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6C6C" w:rsidRPr="008B6C6C" w:rsidRDefault="008B6C6C" w:rsidP="008B6C6C">
      <w:pPr>
        <w:pStyle w:val="Heading1"/>
        <w:rPr>
          <w:color w:val="0070C0"/>
          <w:sz w:val="32"/>
          <w:szCs w:val="32"/>
        </w:rPr>
      </w:pPr>
      <w:bookmarkStart w:id="0" w:name="_Toc303768648"/>
      <w:bookmarkStart w:id="1" w:name="_Toc303768640"/>
      <w:bookmarkStart w:id="2" w:name="_Toc303761300"/>
      <w:bookmarkStart w:id="3" w:name="_Toc303760664"/>
      <w:r w:rsidRPr="008B6C6C">
        <w:rPr>
          <w:color w:val="0070C0"/>
          <w:sz w:val="32"/>
          <w:szCs w:val="32"/>
        </w:rPr>
        <w:t xml:space="preserve">Template for a 2019 ASABE Annual Meeting Paper </w:t>
      </w:r>
    </w:p>
    <w:p w:rsidR="008B6C6C" w:rsidRDefault="008B6C6C" w:rsidP="008B6C6C">
      <w:pPr>
        <w:jc w:val="center"/>
        <w:rPr>
          <w:color w:val="0070C0"/>
          <w:sz w:val="24"/>
          <w:szCs w:val="24"/>
        </w:rPr>
      </w:pPr>
      <w:r>
        <w:rPr>
          <w:color w:val="0070C0"/>
          <w:sz w:val="24"/>
          <w:szCs w:val="24"/>
        </w:rPr>
        <w:t xml:space="preserve">Use this template for correct online indexing and searches. </w:t>
      </w:r>
    </w:p>
    <w:p w:rsidR="008B6C6C" w:rsidRDefault="008B6C6C" w:rsidP="008B6C6C">
      <w:pPr>
        <w:jc w:val="center"/>
        <w:rPr>
          <w:color w:val="0070C0"/>
          <w:sz w:val="24"/>
          <w:szCs w:val="24"/>
        </w:rPr>
      </w:pPr>
    </w:p>
    <w:p w:rsidR="008B6C6C" w:rsidRDefault="008B6C6C" w:rsidP="008B6C6C">
      <w:pPr>
        <w:jc w:val="center"/>
        <w:rPr>
          <w:color w:val="0070C0"/>
          <w:sz w:val="24"/>
          <w:szCs w:val="24"/>
        </w:rPr>
      </w:pPr>
      <w:r>
        <w:rPr>
          <w:color w:val="0070C0"/>
          <w:sz w:val="24"/>
          <w:szCs w:val="24"/>
        </w:rPr>
        <w:t xml:space="preserve">All meeting papers will be included in the in the ASABE Technical Library at </w:t>
      </w:r>
      <w:hyperlink r:id="rId8" w:history="1">
        <w:r>
          <w:rPr>
            <w:rStyle w:val="Hyperlink"/>
            <w:sz w:val="24"/>
            <w:szCs w:val="24"/>
          </w:rPr>
          <w:t>http://elibrary.asabe.org/toc.asp</w:t>
        </w:r>
      </w:hyperlink>
      <w:r>
        <w:rPr>
          <w:color w:val="0070C0"/>
          <w:sz w:val="24"/>
          <w:szCs w:val="24"/>
        </w:rPr>
        <w:t xml:space="preserve">. </w:t>
      </w:r>
    </w:p>
    <w:p w:rsidR="008B6C6C" w:rsidRDefault="008B6C6C" w:rsidP="008B6C6C">
      <w:pPr>
        <w:jc w:val="center"/>
        <w:rPr>
          <w:color w:val="0070C0"/>
          <w:sz w:val="24"/>
          <w:szCs w:val="24"/>
        </w:rPr>
      </w:pPr>
      <w:r>
        <w:rPr>
          <w:color w:val="0070C0"/>
          <w:sz w:val="24"/>
          <w:szCs w:val="24"/>
        </w:rPr>
        <w:t xml:space="preserve">For your paper to be posted online </w:t>
      </w:r>
      <w:r w:rsidRPr="008B6C6C">
        <w:rPr>
          <w:b/>
          <w:i/>
          <w:color w:val="0070C0"/>
          <w:sz w:val="24"/>
          <w:szCs w:val="24"/>
        </w:rPr>
        <w:t>before</w:t>
      </w:r>
      <w:r w:rsidRPr="008B6C6C">
        <w:rPr>
          <w:b/>
          <w:color w:val="0070C0"/>
          <w:sz w:val="24"/>
          <w:szCs w:val="24"/>
        </w:rPr>
        <w:t xml:space="preserve"> </w:t>
      </w:r>
      <w:r>
        <w:rPr>
          <w:color w:val="0070C0"/>
          <w:sz w:val="24"/>
          <w:szCs w:val="24"/>
        </w:rPr>
        <w:t xml:space="preserve">the meeting, upload your completed paper by </w:t>
      </w:r>
      <w:r>
        <w:rPr>
          <w:color w:val="0070C0"/>
          <w:sz w:val="24"/>
          <w:szCs w:val="24"/>
        </w:rPr>
        <w:br/>
      </w:r>
      <w:r>
        <w:rPr>
          <w:color w:val="0070C0"/>
          <w:sz w:val="24"/>
          <w:szCs w:val="24"/>
          <w:highlight w:val="yellow"/>
        </w:rPr>
        <w:t>May 1, 2019</w:t>
      </w:r>
      <w:r>
        <w:rPr>
          <w:color w:val="0070C0"/>
          <w:sz w:val="24"/>
          <w:szCs w:val="24"/>
        </w:rPr>
        <w:t xml:space="preserve">, at </w:t>
      </w:r>
      <w:hyperlink r:id="rId9" w:history="1">
        <w:r>
          <w:rPr>
            <w:rStyle w:val="Hyperlink"/>
            <w:sz w:val="24"/>
            <w:szCs w:val="24"/>
          </w:rPr>
          <w:t>https://www.eiseverywhere.com/eSites/2019aim/Homepage</w:t>
        </w:r>
      </w:hyperlink>
      <w:r w:rsidRPr="008B6C6C">
        <w:rPr>
          <w:rStyle w:val="Hyperlink"/>
          <w:sz w:val="24"/>
          <w:szCs w:val="24"/>
          <w:u w:val="none"/>
        </w:rPr>
        <w:t>.</w:t>
      </w:r>
    </w:p>
    <w:p w:rsidR="008B6C6C" w:rsidRDefault="008B6C6C" w:rsidP="008B6C6C">
      <w:pPr>
        <w:spacing w:before="60"/>
        <w:ind w:firstLine="245"/>
        <w:jc w:val="center"/>
        <w:rPr>
          <w:color w:val="0070C0"/>
          <w:sz w:val="24"/>
          <w:szCs w:val="24"/>
        </w:rPr>
      </w:pPr>
      <w:r>
        <w:rPr>
          <w:color w:val="0070C0"/>
          <w:sz w:val="24"/>
          <w:szCs w:val="24"/>
        </w:rPr>
        <w:t>Papers uploaded after May 1, 2019, will be posted after the meeting</w:t>
      </w:r>
      <w:r>
        <w:rPr>
          <w:color w:val="0070C0"/>
        </w:rPr>
        <w:t>.</w:t>
      </w:r>
    </w:p>
    <w:p w:rsidR="008B6C6C" w:rsidRDefault="008B6C6C" w:rsidP="008B6C6C">
      <w:pPr>
        <w:spacing w:before="120" w:after="60"/>
        <w:ind w:firstLine="245"/>
        <w:jc w:val="center"/>
        <w:rPr>
          <w:color w:val="0070C0"/>
          <w:sz w:val="24"/>
          <w:szCs w:val="24"/>
        </w:rPr>
      </w:pPr>
      <w:r>
        <w:rPr>
          <w:color w:val="0070C0"/>
          <w:sz w:val="24"/>
          <w:szCs w:val="24"/>
        </w:rPr>
        <w:t>The ITSC Paper Awards deadline is April 22, 2019.</w:t>
      </w:r>
    </w:p>
    <w:p w:rsidR="008B6C6C" w:rsidRDefault="008B6C6C" w:rsidP="008B6C6C">
      <w:pPr>
        <w:spacing w:before="120" w:after="120"/>
        <w:jc w:val="center"/>
        <w:rPr>
          <w:color w:val="0070C0"/>
          <w:sz w:val="24"/>
          <w:szCs w:val="24"/>
        </w:rPr>
      </w:pPr>
      <w:r>
        <w:rPr>
          <w:color w:val="0070C0"/>
          <w:sz w:val="24"/>
          <w:szCs w:val="24"/>
        </w:rPr>
        <w:t xml:space="preserve">The name of your Microsoft Word file should match your paper number. </w:t>
      </w:r>
      <w:r>
        <w:rPr>
          <w:color w:val="0070C0"/>
          <w:sz w:val="24"/>
          <w:szCs w:val="24"/>
        </w:rPr>
        <w:br/>
        <w:t>Example file name:  1900987.docx</w:t>
      </w:r>
    </w:p>
    <w:p w:rsidR="008B6C6C" w:rsidRDefault="008B6C6C" w:rsidP="008B6C6C">
      <w:pPr>
        <w:spacing w:before="120" w:after="120"/>
        <w:jc w:val="center"/>
        <w:rPr>
          <w:color w:val="0070C0"/>
          <w:sz w:val="24"/>
          <w:szCs w:val="24"/>
        </w:rPr>
      </w:pPr>
      <w:r>
        <w:rPr>
          <w:color w:val="0070C0"/>
          <w:sz w:val="24"/>
          <w:szCs w:val="24"/>
        </w:rPr>
        <w:t xml:space="preserve">You must enter your paper number in </w:t>
      </w:r>
      <w:r>
        <w:rPr>
          <w:color w:val="0070C0"/>
          <w:sz w:val="24"/>
          <w:szCs w:val="24"/>
          <w:highlight w:val="yellow"/>
        </w:rPr>
        <w:t>THREE</w:t>
      </w:r>
      <w:r>
        <w:rPr>
          <w:color w:val="0070C0"/>
          <w:sz w:val="24"/>
          <w:szCs w:val="24"/>
        </w:rPr>
        <w:t xml:space="preserve"> locations below.</w:t>
      </w:r>
    </w:p>
    <w:p w:rsidR="008B6C6C" w:rsidRDefault="008B6C6C" w:rsidP="008B6C6C">
      <w:pPr>
        <w:spacing w:line="360" w:lineRule="auto"/>
        <w:jc w:val="center"/>
        <w:rPr>
          <w:rFonts w:asciiTheme="minorHAnsi" w:hAnsiTheme="minorHAnsi" w:cstheme="minorBidi"/>
          <w:color w:val="1F497D"/>
          <w:sz w:val="22"/>
          <w:szCs w:val="22"/>
        </w:rPr>
      </w:pPr>
      <w:r>
        <w:rPr>
          <w:color w:val="0070C0"/>
          <w:sz w:val="24"/>
          <w:szCs w:val="24"/>
        </w:rPr>
        <w:t xml:space="preserve">Have questions? Click on the </w:t>
      </w:r>
      <w:hyperlink r:id="rId10" w:history="1">
        <w:r w:rsidRPr="008B6C6C">
          <w:rPr>
            <w:rStyle w:val="Hyperlink"/>
            <w:sz w:val="24"/>
            <w:szCs w:val="24"/>
          </w:rPr>
          <w:t>FAQ</w:t>
        </w:r>
      </w:hyperlink>
      <w:r w:rsidRPr="008B6C6C">
        <w:rPr>
          <w:rStyle w:val="Hyperlink"/>
          <w:sz w:val="24"/>
          <w:szCs w:val="24"/>
          <w:u w:val="none"/>
        </w:rPr>
        <w:t>.</w:t>
      </w:r>
    </w:p>
    <w:p w:rsidR="00F3525B" w:rsidRPr="008B6C6C" w:rsidRDefault="00F3525B" w:rsidP="0062464D">
      <w:pPr>
        <w:pStyle w:val="ListBullet"/>
        <w:numPr>
          <w:ilvl w:val="0"/>
          <w:numId w:val="21"/>
        </w:numPr>
        <w:ind w:left="480" w:hanging="240"/>
        <w:rPr>
          <w:color w:val="0070C0"/>
        </w:rPr>
      </w:pPr>
      <w:r w:rsidRPr="008B6C6C">
        <w:rPr>
          <w:color w:val="0070C0"/>
        </w:rPr>
        <w:t>Please follow these instructions. Processing time is delayed when these instructions are not followed.</w:t>
      </w:r>
    </w:p>
    <w:p w:rsidR="00F3525B" w:rsidRPr="008B6C6C" w:rsidRDefault="00F3525B" w:rsidP="0062464D">
      <w:pPr>
        <w:pStyle w:val="ListBullet"/>
        <w:numPr>
          <w:ilvl w:val="0"/>
          <w:numId w:val="21"/>
        </w:numPr>
        <w:ind w:left="480" w:hanging="240"/>
        <w:rPr>
          <w:color w:val="0070C0"/>
        </w:rPr>
      </w:pPr>
      <w:r w:rsidRPr="008B6C6C">
        <w:rPr>
          <w:color w:val="0070C0"/>
        </w:rPr>
        <w:t>The tables below are necessary for online indexing of author names. They will not be printed with your paper.</w:t>
      </w:r>
    </w:p>
    <w:p w:rsidR="00F3525B" w:rsidRPr="008B6C6C" w:rsidRDefault="00F3525B" w:rsidP="0062464D">
      <w:pPr>
        <w:pStyle w:val="ListBullet"/>
        <w:numPr>
          <w:ilvl w:val="0"/>
          <w:numId w:val="21"/>
        </w:numPr>
        <w:ind w:left="480" w:hanging="240"/>
        <w:rPr>
          <w:color w:val="0070C0"/>
        </w:rPr>
      </w:pPr>
      <w:r w:rsidRPr="008B6C6C">
        <w:rPr>
          <w:color w:val="0070C0"/>
        </w:rPr>
        <w:t xml:space="preserve">The </w:t>
      </w:r>
      <w:r w:rsidR="008650EE" w:rsidRPr="008B6C6C">
        <w:rPr>
          <w:color w:val="0070C0"/>
        </w:rPr>
        <w:t>title, abstract, keywords, etc. of your paper</w:t>
      </w:r>
      <w:r w:rsidRPr="008B6C6C">
        <w:rPr>
          <w:color w:val="0070C0"/>
        </w:rPr>
        <w:t xml:space="preserve"> </w:t>
      </w:r>
      <w:r w:rsidRPr="008B6C6C">
        <w:rPr>
          <w:b/>
          <w:i/>
          <w:color w:val="0070C0"/>
        </w:rPr>
        <w:t>must</w:t>
      </w:r>
      <w:r w:rsidRPr="008B6C6C">
        <w:rPr>
          <w:color w:val="0070C0"/>
        </w:rPr>
        <w:t xml:space="preserve"> have certain </w:t>
      </w:r>
      <w:hyperlink r:id="rId11" w:history="1">
        <w:r w:rsidRPr="008B6C6C">
          <w:rPr>
            <w:color w:val="0070C0"/>
            <w:u w:val="single"/>
          </w:rPr>
          <w:t>Word styles</w:t>
        </w:r>
      </w:hyperlink>
      <w:r w:rsidRPr="008B6C6C">
        <w:rPr>
          <w:rStyle w:val="Hyperlink"/>
          <w:u w:val="none"/>
        </w:rPr>
        <w:t xml:space="preserve"> </w:t>
      </w:r>
      <w:r w:rsidR="008650EE" w:rsidRPr="008B6C6C">
        <w:rPr>
          <w:color w:val="0070C0"/>
        </w:rPr>
        <w:t>for online searches.</w:t>
      </w:r>
    </w:p>
    <w:p w:rsidR="00FE69DE" w:rsidRPr="008B6C6C" w:rsidRDefault="008B6C6C" w:rsidP="003E2569">
      <w:pPr>
        <w:pStyle w:val="ListBullet"/>
        <w:rPr>
          <w:color w:val="0070C0"/>
          <w:sz w:val="24"/>
          <w:szCs w:val="24"/>
        </w:rPr>
      </w:pPr>
      <w:r>
        <w:rPr>
          <w:color w:val="0070C0"/>
        </w:rPr>
        <w:t>There are n</w:t>
      </w:r>
      <w:r w:rsidR="00F3525B" w:rsidRPr="008B6C6C">
        <w:rPr>
          <w:color w:val="0070C0"/>
        </w:rPr>
        <w:t>ew (</w:t>
      </w:r>
      <w:r w:rsidR="00AE06B1" w:rsidRPr="008B6C6C">
        <w:rPr>
          <w:color w:val="0070C0"/>
        </w:rPr>
        <w:t>201</w:t>
      </w:r>
      <w:r w:rsidR="00207F86" w:rsidRPr="008B6C6C">
        <w:rPr>
          <w:color w:val="0070C0"/>
        </w:rPr>
        <w:t>8</w:t>
      </w:r>
      <w:r w:rsidR="00F3525B" w:rsidRPr="008B6C6C">
        <w:rPr>
          <w:color w:val="0070C0"/>
        </w:rPr>
        <w:t xml:space="preserve">) instructions </w:t>
      </w:r>
      <w:r w:rsidR="008650EE" w:rsidRPr="008B6C6C">
        <w:rPr>
          <w:color w:val="0070C0"/>
        </w:rPr>
        <w:t xml:space="preserve">below about </w:t>
      </w:r>
      <w:r w:rsidR="00F3525B" w:rsidRPr="008B6C6C">
        <w:rPr>
          <w:color w:val="0070C0"/>
        </w:rPr>
        <w:t xml:space="preserve">fonts, styles, and references. Use website links for help. </w:t>
      </w:r>
      <w:r w:rsidR="00F3525B" w:rsidRPr="00827D90">
        <w:rPr>
          <w:highlight w:val="yellow"/>
        </w:rPr>
        <w:t xml:space="preserve">Use </w:t>
      </w:r>
      <w:r w:rsidR="00F3525B" w:rsidRPr="00827D90">
        <w:rPr>
          <w:highlight w:val="yellow"/>
          <w:u w:val="single"/>
        </w:rPr>
        <w:t>Times New Roman</w:t>
      </w:r>
      <w:r w:rsidR="00F3525B" w:rsidRPr="00827D90">
        <w:t xml:space="preserve"> </w:t>
      </w:r>
      <w:r w:rsidR="000F46B5" w:rsidRPr="008B6C6C">
        <w:rPr>
          <w:color w:val="0070C0"/>
        </w:rPr>
        <w:t>font for text except in</w:t>
      </w:r>
      <w:r w:rsidR="009A3035" w:rsidRPr="008B6C6C">
        <w:rPr>
          <w:color w:val="0070C0"/>
        </w:rPr>
        <w:t>side</w:t>
      </w:r>
      <w:r w:rsidR="000F46B5" w:rsidRPr="008B6C6C">
        <w:rPr>
          <w:color w:val="0070C0"/>
        </w:rPr>
        <w:t xml:space="preserve"> figures</w:t>
      </w:r>
      <w:r w:rsidR="000F46B5" w:rsidRPr="00827D90">
        <w:rPr>
          <w:color w:val="0070C0"/>
          <w:highlight w:val="yellow"/>
        </w:rPr>
        <w:t>.</w:t>
      </w:r>
      <w:r w:rsidRPr="00827D90">
        <w:rPr>
          <w:color w:val="0070C0"/>
          <w:highlight w:val="yellow"/>
        </w:rPr>
        <w:t xml:space="preserve"> </w:t>
      </w:r>
      <w:r w:rsidRPr="00827D90">
        <w:rPr>
          <w:highlight w:val="yellow"/>
        </w:rPr>
        <w:t>Within</w:t>
      </w:r>
      <w:r w:rsidR="000F46B5" w:rsidRPr="00827D90">
        <w:rPr>
          <w:highlight w:val="yellow"/>
        </w:rPr>
        <w:t xml:space="preserve"> figures,</w:t>
      </w:r>
      <w:r w:rsidR="00F3525B" w:rsidRPr="00827D90">
        <w:rPr>
          <w:highlight w:val="yellow"/>
        </w:rPr>
        <w:t xml:space="preserve"> use a sans serif font</w:t>
      </w:r>
      <w:r w:rsidR="00482591" w:rsidRPr="00827D90">
        <w:rPr>
          <w:highlight w:val="yellow"/>
        </w:rPr>
        <w:t>,</w:t>
      </w:r>
      <w:r w:rsidR="00F3525B" w:rsidRPr="00827D90">
        <w:rPr>
          <w:highlight w:val="yellow"/>
        </w:rPr>
        <w:t xml:space="preserve"> such as </w:t>
      </w:r>
      <w:r w:rsidR="00F3525B" w:rsidRPr="00827D90">
        <w:rPr>
          <w:rFonts w:ascii="Arial" w:hAnsi="Arial" w:cs="Arial"/>
          <w:highlight w:val="yellow"/>
        </w:rPr>
        <w:t>Arial</w:t>
      </w:r>
      <w:r w:rsidR="00482591" w:rsidRPr="008B6C6C">
        <w:rPr>
          <w:color w:val="0070C0"/>
        </w:rPr>
        <w:t>,</w:t>
      </w:r>
      <w:r w:rsidR="009A3035" w:rsidRPr="008B6C6C">
        <w:rPr>
          <w:color w:val="0070C0"/>
        </w:rPr>
        <w:t xml:space="preserve"> for clarity</w:t>
      </w:r>
      <w:r>
        <w:rPr>
          <w:color w:val="0070C0"/>
        </w:rPr>
        <w:t>;</w:t>
      </w:r>
      <w:r w:rsidR="009A3035" w:rsidRPr="008B6C6C">
        <w:rPr>
          <w:color w:val="0070C0"/>
        </w:rPr>
        <w:t xml:space="preserve"> however, </w:t>
      </w:r>
      <w:r w:rsidR="009A3035" w:rsidRPr="00D05C1A">
        <w:rPr>
          <w:highlight w:val="yellow"/>
        </w:rPr>
        <w:t>the caption under the figure should be Times New Roman</w:t>
      </w:r>
      <w:r w:rsidR="00F3525B" w:rsidRPr="008B6C6C">
        <w:rPr>
          <w:color w:val="0070C0"/>
        </w:rPr>
        <w:t xml:space="preserve">. </w:t>
      </w:r>
      <w:r w:rsidR="00BD7206" w:rsidRPr="008B6C6C">
        <w:rPr>
          <w:color w:val="0070C0"/>
        </w:rPr>
        <w:t>For citations in the text, use the name, date system.  For the references section at the end of the paper, u</w:t>
      </w:r>
      <w:r w:rsidR="00F3525B" w:rsidRPr="008B6C6C">
        <w:rPr>
          <w:color w:val="0070C0"/>
        </w:rPr>
        <w:t xml:space="preserve">se </w:t>
      </w:r>
      <w:r w:rsidR="00F3525B" w:rsidRPr="008B6C6C">
        <w:rPr>
          <w:i/>
          <w:color w:val="0070C0"/>
        </w:rPr>
        <w:t>APA 6</w:t>
      </w:r>
      <w:r w:rsidR="00F3525B" w:rsidRPr="008B6C6C">
        <w:rPr>
          <w:i/>
          <w:color w:val="0070C0"/>
          <w:vertAlign w:val="superscript"/>
        </w:rPr>
        <w:t>th</w:t>
      </w:r>
      <w:r w:rsidR="00F3525B" w:rsidRPr="008B6C6C">
        <w:rPr>
          <w:i/>
          <w:color w:val="0070C0"/>
        </w:rPr>
        <w:t xml:space="preserve"> </w:t>
      </w:r>
      <w:r w:rsidR="00BD7206" w:rsidRPr="008B6C6C">
        <w:rPr>
          <w:color w:val="0070C0"/>
        </w:rPr>
        <w:t>styl</w:t>
      </w:r>
      <w:r w:rsidR="00643CAB" w:rsidRPr="008B6C6C">
        <w:rPr>
          <w:color w:val="0070C0"/>
        </w:rPr>
        <w:t>e. These changes make this paper like our journal format. You may want to publish this paper in our journals</w:t>
      </w:r>
      <w:r w:rsidR="003E2569" w:rsidRPr="008B6C6C">
        <w:rPr>
          <w:color w:val="0070C0"/>
        </w:rPr>
        <w:t xml:space="preserve">. See </w:t>
      </w:r>
      <w:hyperlink r:id="rId12" w:history="1">
        <w:r w:rsidR="003E2569" w:rsidRPr="008B6C6C">
          <w:rPr>
            <w:color w:val="0070C0"/>
            <w:u w:val="single"/>
          </w:rPr>
          <w:t>www.asabe.org/SubmitJournalManuscript</w:t>
        </w:r>
      </w:hyperlink>
      <w:r w:rsidR="003E2569" w:rsidRPr="008B6C6C">
        <w:rPr>
          <w:color w:val="0070C0"/>
          <w:u w:val="single"/>
        </w:rPr>
        <w:t xml:space="preserve"> </w:t>
      </w:r>
      <w:r w:rsidR="003E2569" w:rsidRPr="008B6C6C">
        <w:rPr>
          <w:color w:val="0070C0"/>
        </w:rPr>
        <w:t>for more</w:t>
      </w:r>
      <w:r w:rsidR="00643CAB" w:rsidRPr="008B6C6C">
        <w:rPr>
          <w:color w:val="0070C0"/>
        </w:rPr>
        <w:t>.</w:t>
      </w:r>
    </w:p>
    <w:p w:rsidR="009521A6" w:rsidRPr="008B6C6C" w:rsidRDefault="009521A6" w:rsidP="00465200">
      <w:pPr>
        <w:pStyle w:val="ListBullet"/>
        <w:numPr>
          <w:ilvl w:val="0"/>
          <w:numId w:val="0"/>
        </w:numPr>
        <w:ind w:left="480"/>
        <w:rPr>
          <w:color w:val="0070C0"/>
          <w:sz w:val="24"/>
          <w:szCs w:val="24"/>
        </w:rPr>
      </w:pPr>
      <w:r w:rsidRPr="008B6C6C">
        <w:rPr>
          <w:color w:val="0070C0"/>
        </w:rPr>
        <w:t>Revised 12/</w:t>
      </w:r>
      <w:r w:rsidR="00207F86" w:rsidRPr="008B6C6C">
        <w:rPr>
          <w:color w:val="0070C0"/>
        </w:rPr>
        <w:t>31</w:t>
      </w:r>
      <w:r w:rsidRPr="008B6C6C">
        <w:rPr>
          <w:color w:val="0070C0"/>
        </w:rPr>
        <w:t>/201</w:t>
      </w:r>
      <w:r w:rsidR="00AA3F5B" w:rsidRPr="008B6C6C">
        <w:rPr>
          <w:color w:val="0070C0"/>
        </w:rPr>
        <w:t>8</w:t>
      </w:r>
      <w:r w:rsidRPr="008B6C6C">
        <w:rPr>
          <w:color w:val="0070C0"/>
        </w:rPr>
        <w:t>.</w:t>
      </w:r>
    </w:p>
    <w:p w:rsidR="00B13792" w:rsidRPr="008B6C6C" w:rsidRDefault="00B13792" w:rsidP="0062464D">
      <w:pPr>
        <w:jc w:val="center"/>
        <w:rPr>
          <w:rStyle w:val="Hyperlink"/>
          <w:kern w:val="24"/>
          <w:sz w:val="24"/>
          <w:szCs w:val="24"/>
        </w:rPr>
      </w:pPr>
      <w:r w:rsidRPr="008B6C6C">
        <w:rPr>
          <w:color w:val="0070C0"/>
          <w:sz w:val="24"/>
          <w:szCs w:val="24"/>
        </w:rPr>
        <w:t xml:space="preserve">See </w:t>
      </w:r>
      <w:r w:rsidR="006C1208" w:rsidRPr="008B6C6C">
        <w:rPr>
          <w:color w:val="0070C0"/>
          <w:sz w:val="24"/>
          <w:szCs w:val="24"/>
        </w:rPr>
        <w:t xml:space="preserve">the ASABE </w:t>
      </w:r>
      <w:r w:rsidRPr="008B6C6C">
        <w:rPr>
          <w:color w:val="0070C0"/>
          <w:sz w:val="24"/>
          <w:szCs w:val="24"/>
        </w:rPr>
        <w:t xml:space="preserve">website for more </w:t>
      </w:r>
      <w:hyperlink r:id="rId13" w:history="1">
        <w:r w:rsidRPr="008B6C6C">
          <w:rPr>
            <w:color w:val="0070C0"/>
            <w:sz w:val="24"/>
            <w:szCs w:val="24"/>
            <w:u w:val="single"/>
          </w:rPr>
          <w:t>information for authors</w:t>
        </w:r>
      </w:hyperlink>
      <w:r w:rsidR="008B6C6C" w:rsidRPr="008B6C6C">
        <w:t xml:space="preserve"> </w:t>
      </w:r>
      <w:r w:rsidR="008B6C6C" w:rsidRPr="008B6C6C">
        <w:rPr>
          <w:rStyle w:val="Hyperlink"/>
          <w:kern w:val="24"/>
          <w:sz w:val="24"/>
          <w:szCs w:val="24"/>
          <w:u w:val="none"/>
        </w:rPr>
        <w:t xml:space="preserve">and about </w:t>
      </w:r>
      <w:r w:rsidR="008B6C6C" w:rsidRPr="008B6C6C">
        <w:rPr>
          <w:rStyle w:val="Hyperlink"/>
          <w:kern w:val="24"/>
          <w:sz w:val="24"/>
          <w:szCs w:val="24"/>
        </w:rPr>
        <w:t xml:space="preserve">ASABE </w:t>
      </w:r>
      <w:hyperlink r:id="rId14" w:history="1">
        <w:r w:rsidR="008B6C6C" w:rsidRPr="008B6C6C">
          <w:rPr>
            <w:rStyle w:val="Hyperlink"/>
            <w:sz w:val="24"/>
            <w:szCs w:val="24"/>
          </w:rPr>
          <w:t>templates</w:t>
        </w:r>
      </w:hyperlink>
      <w:r w:rsidR="008B6C6C" w:rsidRPr="008B6C6C">
        <w:rPr>
          <w:rStyle w:val="Hyperlink"/>
          <w:kern w:val="24"/>
          <w:sz w:val="24"/>
          <w:szCs w:val="24"/>
          <w:u w:val="none"/>
        </w:rPr>
        <w:t xml:space="preserve">. </w:t>
      </w:r>
    </w:p>
    <w:bookmarkEnd w:id="0"/>
    <w:bookmarkEnd w:id="1"/>
    <w:bookmarkEnd w:id="2"/>
    <w:bookmarkEnd w:id="3"/>
    <w:p w:rsidR="00C12495" w:rsidRPr="00FD6583" w:rsidRDefault="00C12495" w:rsidP="0062464D">
      <w:pPr>
        <w:pStyle w:val="Authors"/>
      </w:pPr>
      <w:r w:rsidRPr="00FD6583">
        <w:t xml:space="preserve">Author </w:t>
      </w:r>
      <w:r>
        <w:t>1</w:t>
      </w:r>
      <w:r w:rsidR="00AE06B1">
        <w:t xml:space="preserve"> (one author only)</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080"/>
        <w:gridCol w:w="1920"/>
        <w:gridCol w:w="897"/>
        <w:gridCol w:w="1461"/>
        <w:gridCol w:w="1842"/>
        <w:gridCol w:w="1085"/>
      </w:tblGrid>
      <w:tr w:rsidR="005B3393" w:rsidRPr="00FD6583" w:rsidTr="00C86A0B">
        <w:trPr>
          <w:jc w:val="center"/>
        </w:trPr>
        <w:tc>
          <w:tcPr>
            <w:tcW w:w="2035"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62464D">
            <w:pPr>
              <w:ind w:firstLine="0"/>
              <w:jc w:val="center"/>
              <w:rPr>
                <w:rFonts w:eastAsia="Calibri"/>
              </w:rPr>
            </w:pPr>
            <w:r w:rsidRPr="00FD6583">
              <w:rPr>
                <w:rFonts w:eastAsia="Calibri"/>
              </w:rPr>
              <w:t xml:space="preserve">First Name </w:t>
            </w:r>
            <w:r w:rsidRPr="00FD6583">
              <w:rPr>
                <w:rFonts w:eastAsia="Calibri"/>
              </w:rPr>
              <w:br/>
              <w:t>(or initial)</w:t>
            </w:r>
          </w:p>
        </w:tc>
        <w:tc>
          <w:tcPr>
            <w:tcW w:w="1080"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62464D">
            <w:pPr>
              <w:ind w:firstLine="0"/>
              <w:jc w:val="center"/>
              <w:rPr>
                <w:rFonts w:eastAsia="Calibri"/>
              </w:rPr>
            </w:pPr>
            <w:r w:rsidRPr="00FD6583">
              <w:rPr>
                <w:rFonts w:eastAsia="Calibri"/>
              </w:rPr>
              <w:t>Middle Name (or initial)</w:t>
            </w:r>
          </w:p>
        </w:tc>
        <w:tc>
          <w:tcPr>
            <w:tcW w:w="1920"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62464D">
            <w:pPr>
              <w:ind w:firstLine="0"/>
              <w:jc w:val="center"/>
              <w:rPr>
                <w:rFonts w:eastAsia="Calibri"/>
              </w:rPr>
            </w:pPr>
            <w:r w:rsidRPr="00FD6583">
              <w:rPr>
                <w:rFonts w:eastAsia="Calibri"/>
              </w:rPr>
              <w:t>Surname</w:t>
            </w:r>
          </w:p>
        </w:tc>
        <w:tc>
          <w:tcPr>
            <w:tcW w:w="897" w:type="dxa"/>
            <w:tcBorders>
              <w:top w:val="single" w:sz="4" w:space="0" w:color="auto"/>
              <w:left w:val="single" w:sz="4" w:space="0" w:color="auto"/>
              <w:bottom w:val="single" w:sz="4" w:space="0" w:color="auto"/>
              <w:right w:val="single" w:sz="4" w:space="0" w:color="auto"/>
            </w:tcBorders>
          </w:tcPr>
          <w:p w:rsidR="005B3393" w:rsidRPr="00FD6583" w:rsidRDefault="005B3393" w:rsidP="0062464D">
            <w:pPr>
              <w:ind w:firstLine="0"/>
              <w:jc w:val="center"/>
              <w:rPr>
                <w:rFonts w:eastAsia="Calibri"/>
              </w:rPr>
            </w:pPr>
            <w:r>
              <w:rPr>
                <w:rFonts w:eastAsia="Calibri"/>
              </w:rPr>
              <w:t xml:space="preserve">Suffix </w:t>
            </w:r>
            <w:r>
              <w:rPr>
                <w:rFonts w:eastAsia="Calibri"/>
              </w:rPr>
              <w:br/>
              <w:t>(Jr., III, etc.)</w:t>
            </w:r>
          </w:p>
        </w:tc>
        <w:tc>
          <w:tcPr>
            <w:tcW w:w="1461"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62464D">
            <w:pPr>
              <w:ind w:firstLine="0"/>
              <w:jc w:val="center"/>
              <w:rPr>
                <w:rFonts w:eastAsia="Calibri"/>
              </w:rPr>
            </w:pPr>
            <w:r w:rsidRPr="00FD6583">
              <w:rPr>
                <w:rFonts w:eastAsia="Calibri"/>
              </w:rPr>
              <w:t>Role (ASABE member, etc.)</w:t>
            </w:r>
          </w:p>
        </w:tc>
        <w:tc>
          <w:tcPr>
            <w:tcW w:w="1842"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62464D">
            <w:pPr>
              <w:ind w:firstLine="0"/>
              <w:jc w:val="center"/>
              <w:rPr>
                <w:rFonts w:eastAsia="Calibri"/>
              </w:rPr>
            </w:pPr>
            <w:r>
              <w:rPr>
                <w:rFonts w:eastAsia="Calibri"/>
              </w:rPr>
              <w:t>E</w:t>
            </w:r>
            <w:r w:rsidRPr="00FD6583">
              <w:rPr>
                <w:rFonts w:eastAsia="Calibri"/>
              </w:rPr>
              <w:t>mail</w:t>
            </w:r>
          </w:p>
        </w:tc>
        <w:tc>
          <w:tcPr>
            <w:tcW w:w="1085"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62464D">
            <w:pPr>
              <w:ind w:firstLine="0"/>
              <w:jc w:val="center"/>
              <w:rPr>
                <w:rFonts w:eastAsia="Calibri"/>
              </w:rPr>
            </w:pPr>
            <w:r w:rsidRPr="00FD6583">
              <w:rPr>
                <w:rFonts w:eastAsia="Calibri"/>
              </w:rPr>
              <w:t>Contact author? yes or no</w:t>
            </w:r>
          </w:p>
        </w:tc>
      </w:tr>
      <w:tr w:rsidR="005B3393" w:rsidRPr="00FD6583" w:rsidTr="00C86A0B">
        <w:trPr>
          <w:jc w:val="center"/>
        </w:trPr>
        <w:tc>
          <w:tcPr>
            <w:tcW w:w="2035" w:type="dxa"/>
            <w:tcBorders>
              <w:top w:val="single" w:sz="4" w:space="0" w:color="auto"/>
              <w:left w:val="single" w:sz="4" w:space="0" w:color="auto"/>
              <w:bottom w:val="single" w:sz="4" w:space="0" w:color="auto"/>
              <w:right w:val="single" w:sz="4" w:space="0" w:color="auto"/>
            </w:tcBorders>
          </w:tcPr>
          <w:p w:rsidR="005B3393" w:rsidRPr="006745F5" w:rsidRDefault="005B3393" w:rsidP="0062464D">
            <w:pPr>
              <w:ind w:firstLine="0"/>
              <w:rPr>
                <w:rFonts w:eastAsia="Calibri"/>
              </w:rPr>
            </w:pPr>
          </w:p>
        </w:tc>
        <w:tc>
          <w:tcPr>
            <w:tcW w:w="1080" w:type="dxa"/>
            <w:tcBorders>
              <w:top w:val="single" w:sz="4" w:space="0" w:color="auto"/>
              <w:left w:val="single" w:sz="4" w:space="0" w:color="auto"/>
              <w:bottom w:val="single" w:sz="4" w:space="0" w:color="auto"/>
              <w:right w:val="single" w:sz="4" w:space="0" w:color="auto"/>
            </w:tcBorders>
          </w:tcPr>
          <w:p w:rsidR="005B3393" w:rsidRPr="006745F5" w:rsidRDefault="005B3393" w:rsidP="0062464D">
            <w:pPr>
              <w:ind w:firstLine="0"/>
              <w:rPr>
                <w:rFonts w:eastAsia="Calibri"/>
              </w:rPr>
            </w:pPr>
          </w:p>
        </w:tc>
        <w:tc>
          <w:tcPr>
            <w:tcW w:w="1920" w:type="dxa"/>
            <w:tcBorders>
              <w:top w:val="single" w:sz="4" w:space="0" w:color="auto"/>
              <w:left w:val="single" w:sz="4" w:space="0" w:color="auto"/>
              <w:bottom w:val="single" w:sz="4" w:space="0" w:color="auto"/>
              <w:right w:val="single" w:sz="4" w:space="0" w:color="auto"/>
            </w:tcBorders>
          </w:tcPr>
          <w:p w:rsidR="005B3393" w:rsidRPr="006745F5" w:rsidRDefault="005B3393" w:rsidP="0062464D">
            <w:pPr>
              <w:ind w:firstLine="0"/>
              <w:rPr>
                <w:rFonts w:eastAsia="Calibri"/>
              </w:rPr>
            </w:pPr>
          </w:p>
        </w:tc>
        <w:tc>
          <w:tcPr>
            <w:tcW w:w="897" w:type="dxa"/>
            <w:tcBorders>
              <w:top w:val="single" w:sz="4" w:space="0" w:color="auto"/>
              <w:left w:val="single" w:sz="4" w:space="0" w:color="auto"/>
              <w:bottom w:val="single" w:sz="4" w:space="0" w:color="auto"/>
              <w:right w:val="single" w:sz="4" w:space="0" w:color="auto"/>
            </w:tcBorders>
          </w:tcPr>
          <w:p w:rsidR="005B3393" w:rsidRPr="006745F5" w:rsidRDefault="005B3393" w:rsidP="0062464D">
            <w:pPr>
              <w:ind w:firstLine="0"/>
              <w:rPr>
                <w:rFonts w:eastAsia="Calibri"/>
              </w:rPr>
            </w:pPr>
          </w:p>
        </w:tc>
        <w:tc>
          <w:tcPr>
            <w:tcW w:w="1461" w:type="dxa"/>
            <w:tcBorders>
              <w:top w:val="single" w:sz="4" w:space="0" w:color="auto"/>
              <w:left w:val="single" w:sz="4" w:space="0" w:color="auto"/>
              <w:bottom w:val="single" w:sz="4" w:space="0" w:color="auto"/>
              <w:right w:val="single" w:sz="4" w:space="0" w:color="auto"/>
            </w:tcBorders>
          </w:tcPr>
          <w:p w:rsidR="005B3393" w:rsidRPr="006745F5" w:rsidRDefault="005B3393" w:rsidP="0062464D">
            <w:pPr>
              <w:ind w:firstLine="0"/>
              <w:rPr>
                <w:rFonts w:eastAsia="Calibri"/>
              </w:rPr>
            </w:pPr>
          </w:p>
        </w:tc>
        <w:tc>
          <w:tcPr>
            <w:tcW w:w="1842" w:type="dxa"/>
            <w:tcBorders>
              <w:top w:val="single" w:sz="4" w:space="0" w:color="auto"/>
              <w:left w:val="single" w:sz="4" w:space="0" w:color="auto"/>
              <w:bottom w:val="single" w:sz="4" w:space="0" w:color="auto"/>
              <w:right w:val="single" w:sz="4" w:space="0" w:color="auto"/>
            </w:tcBorders>
          </w:tcPr>
          <w:p w:rsidR="005B3393" w:rsidRPr="006745F5" w:rsidRDefault="005B3393" w:rsidP="0062464D">
            <w:pPr>
              <w:ind w:firstLine="0"/>
              <w:rPr>
                <w:rFonts w:eastAsia="Calibri"/>
              </w:rPr>
            </w:pPr>
          </w:p>
        </w:tc>
        <w:tc>
          <w:tcPr>
            <w:tcW w:w="1085" w:type="dxa"/>
            <w:tcBorders>
              <w:top w:val="single" w:sz="4" w:space="0" w:color="auto"/>
              <w:left w:val="single" w:sz="4" w:space="0" w:color="auto"/>
              <w:bottom w:val="single" w:sz="4" w:space="0" w:color="auto"/>
              <w:right w:val="single" w:sz="4" w:space="0" w:color="auto"/>
            </w:tcBorders>
          </w:tcPr>
          <w:p w:rsidR="005B3393" w:rsidRPr="006745F5" w:rsidRDefault="005B3393" w:rsidP="0062464D">
            <w:pPr>
              <w:ind w:firstLine="0"/>
              <w:rPr>
                <w:rFonts w:eastAsia="Calibri"/>
              </w:rPr>
            </w:pPr>
          </w:p>
        </w:tc>
      </w:tr>
    </w:tbl>
    <w:p w:rsidR="00C12495" w:rsidRPr="00FD6583" w:rsidRDefault="00C12495" w:rsidP="0062464D">
      <w:pPr>
        <w:pStyle w:val="Affiliation"/>
      </w:pPr>
      <w:r w:rsidRPr="00FD6583">
        <w:t>Affiliation</w:t>
      </w:r>
      <w:r w:rsidR="00AE06B1">
        <w:t xml:space="preserve"> for </w:t>
      </w:r>
      <w:r w:rsidR="00FC2C91">
        <w:t>A</w:t>
      </w:r>
      <w:r w:rsidR="00AE06B1">
        <w:t>uthor 1</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1"/>
        <w:gridCol w:w="3269"/>
        <w:gridCol w:w="2061"/>
        <w:gridCol w:w="2509"/>
      </w:tblGrid>
      <w:tr w:rsidR="00C12495" w:rsidRPr="00FD6583" w:rsidTr="00FB4E7A">
        <w:trPr>
          <w:jc w:val="center"/>
        </w:trPr>
        <w:tc>
          <w:tcPr>
            <w:tcW w:w="2491" w:type="dxa"/>
            <w:tcBorders>
              <w:top w:val="single" w:sz="4" w:space="0" w:color="auto"/>
              <w:left w:val="single" w:sz="4" w:space="0" w:color="auto"/>
              <w:bottom w:val="single" w:sz="4" w:space="0" w:color="auto"/>
              <w:right w:val="single" w:sz="4" w:space="0" w:color="auto"/>
            </w:tcBorders>
          </w:tcPr>
          <w:p w:rsidR="00C12495" w:rsidRPr="00FD6583" w:rsidRDefault="00C12495" w:rsidP="0062464D">
            <w:pPr>
              <w:ind w:firstLine="0"/>
              <w:jc w:val="center"/>
              <w:rPr>
                <w:rFonts w:eastAsia="Calibri"/>
              </w:rPr>
            </w:pPr>
            <w:r w:rsidRPr="00FD6583">
              <w:rPr>
                <w:rFonts w:eastAsia="Calibri"/>
              </w:rPr>
              <w:t>Organization</w:t>
            </w:r>
          </w:p>
        </w:tc>
        <w:tc>
          <w:tcPr>
            <w:tcW w:w="3283" w:type="dxa"/>
            <w:tcBorders>
              <w:top w:val="single" w:sz="4" w:space="0" w:color="auto"/>
              <w:left w:val="single" w:sz="4" w:space="0" w:color="auto"/>
              <w:bottom w:val="single" w:sz="4" w:space="0" w:color="auto"/>
              <w:right w:val="single" w:sz="4" w:space="0" w:color="auto"/>
            </w:tcBorders>
          </w:tcPr>
          <w:p w:rsidR="00C12495" w:rsidRPr="00FD6583" w:rsidRDefault="00C12495" w:rsidP="0062464D">
            <w:pPr>
              <w:ind w:firstLine="0"/>
              <w:jc w:val="center"/>
              <w:rPr>
                <w:rFonts w:eastAsia="Calibri"/>
              </w:rPr>
            </w:pPr>
            <w:r w:rsidRPr="00FD6583">
              <w:rPr>
                <w:rFonts w:eastAsia="Calibri"/>
              </w:rPr>
              <w:t>Address</w:t>
            </w:r>
          </w:p>
        </w:tc>
        <w:tc>
          <w:tcPr>
            <w:tcW w:w="2070" w:type="dxa"/>
            <w:tcBorders>
              <w:top w:val="single" w:sz="4" w:space="0" w:color="auto"/>
              <w:left w:val="single" w:sz="4" w:space="0" w:color="auto"/>
              <w:bottom w:val="single" w:sz="4" w:space="0" w:color="auto"/>
              <w:right w:val="single" w:sz="4" w:space="0" w:color="auto"/>
            </w:tcBorders>
          </w:tcPr>
          <w:p w:rsidR="00C12495" w:rsidRPr="00FD6583" w:rsidRDefault="00C12495" w:rsidP="0062464D">
            <w:pPr>
              <w:ind w:firstLine="0"/>
              <w:jc w:val="center"/>
              <w:rPr>
                <w:rFonts w:eastAsia="Calibri"/>
              </w:rPr>
            </w:pPr>
            <w:r w:rsidRPr="00FD6583">
              <w:rPr>
                <w:rFonts w:eastAsia="Calibri"/>
              </w:rPr>
              <w:t>Country</w:t>
            </w:r>
          </w:p>
        </w:tc>
        <w:tc>
          <w:tcPr>
            <w:tcW w:w="2520" w:type="dxa"/>
            <w:tcBorders>
              <w:top w:val="single" w:sz="4" w:space="0" w:color="auto"/>
              <w:left w:val="single" w:sz="4" w:space="0" w:color="auto"/>
              <w:bottom w:val="single" w:sz="4" w:space="0" w:color="auto"/>
              <w:right w:val="single" w:sz="4" w:space="0" w:color="auto"/>
            </w:tcBorders>
          </w:tcPr>
          <w:p w:rsidR="00C12495" w:rsidRPr="00FD6583" w:rsidRDefault="00C12495" w:rsidP="0062464D">
            <w:pPr>
              <w:ind w:firstLine="0"/>
              <w:jc w:val="center"/>
              <w:rPr>
                <w:rFonts w:eastAsia="Calibri"/>
              </w:rPr>
            </w:pPr>
            <w:r w:rsidRPr="00FD6583">
              <w:rPr>
                <w:rFonts w:eastAsia="Calibri"/>
              </w:rPr>
              <w:t>Phone for contact author</w:t>
            </w:r>
          </w:p>
        </w:tc>
      </w:tr>
      <w:tr w:rsidR="00C12495" w:rsidRPr="00FD6583" w:rsidTr="00FB4E7A">
        <w:trPr>
          <w:jc w:val="center"/>
        </w:trPr>
        <w:tc>
          <w:tcPr>
            <w:tcW w:w="2491" w:type="dxa"/>
            <w:tcBorders>
              <w:top w:val="single" w:sz="4" w:space="0" w:color="auto"/>
              <w:left w:val="single" w:sz="4" w:space="0" w:color="auto"/>
              <w:bottom w:val="single" w:sz="4" w:space="0" w:color="auto"/>
              <w:right w:val="single" w:sz="4" w:space="0" w:color="auto"/>
            </w:tcBorders>
          </w:tcPr>
          <w:p w:rsidR="00C12495" w:rsidRPr="002562DC" w:rsidRDefault="00C12495" w:rsidP="0062464D">
            <w:pPr>
              <w:ind w:firstLine="0"/>
            </w:pPr>
          </w:p>
        </w:tc>
        <w:tc>
          <w:tcPr>
            <w:tcW w:w="3283" w:type="dxa"/>
            <w:tcBorders>
              <w:top w:val="single" w:sz="4" w:space="0" w:color="auto"/>
              <w:left w:val="single" w:sz="4" w:space="0" w:color="auto"/>
              <w:bottom w:val="single" w:sz="4" w:space="0" w:color="auto"/>
              <w:right w:val="single" w:sz="4" w:space="0" w:color="auto"/>
            </w:tcBorders>
          </w:tcPr>
          <w:p w:rsidR="00C12495" w:rsidRPr="002562DC" w:rsidRDefault="00C12495" w:rsidP="0062464D">
            <w:pPr>
              <w:ind w:firstLine="0"/>
            </w:pPr>
          </w:p>
        </w:tc>
        <w:tc>
          <w:tcPr>
            <w:tcW w:w="2070" w:type="dxa"/>
            <w:tcBorders>
              <w:top w:val="single" w:sz="4" w:space="0" w:color="auto"/>
              <w:left w:val="single" w:sz="4" w:space="0" w:color="auto"/>
              <w:bottom w:val="single" w:sz="4" w:space="0" w:color="auto"/>
              <w:right w:val="single" w:sz="4" w:space="0" w:color="auto"/>
            </w:tcBorders>
          </w:tcPr>
          <w:p w:rsidR="00C12495" w:rsidRPr="002562DC" w:rsidRDefault="00C12495" w:rsidP="0062464D">
            <w:pPr>
              <w:ind w:firstLine="0"/>
            </w:pPr>
          </w:p>
        </w:tc>
        <w:tc>
          <w:tcPr>
            <w:tcW w:w="2520" w:type="dxa"/>
            <w:tcBorders>
              <w:top w:val="single" w:sz="4" w:space="0" w:color="auto"/>
              <w:left w:val="single" w:sz="4" w:space="0" w:color="auto"/>
              <w:bottom w:val="single" w:sz="4" w:space="0" w:color="auto"/>
              <w:right w:val="single" w:sz="4" w:space="0" w:color="auto"/>
            </w:tcBorders>
          </w:tcPr>
          <w:p w:rsidR="00C12495" w:rsidRPr="002562DC" w:rsidRDefault="00C12495" w:rsidP="0062464D">
            <w:pPr>
              <w:ind w:firstLine="0"/>
            </w:pPr>
          </w:p>
        </w:tc>
      </w:tr>
    </w:tbl>
    <w:p w:rsidR="00C12495" w:rsidRPr="00FD6583" w:rsidRDefault="00C12495" w:rsidP="0062464D">
      <w:pPr>
        <w:pStyle w:val="Authors"/>
      </w:pPr>
      <w:r w:rsidRPr="00FD6583">
        <w:t xml:space="preserve">Author </w:t>
      </w:r>
      <w:r>
        <w:t>2</w:t>
      </w:r>
      <w:r w:rsidR="00AE06B1">
        <w:t xml:space="preserve"> (one author only)</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080"/>
        <w:gridCol w:w="1920"/>
        <w:gridCol w:w="897"/>
        <w:gridCol w:w="1461"/>
        <w:gridCol w:w="1842"/>
        <w:gridCol w:w="1085"/>
      </w:tblGrid>
      <w:tr w:rsidR="005B3393" w:rsidRPr="00FD6583" w:rsidTr="00C86A0B">
        <w:trPr>
          <w:jc w:val="center"/>
        </w:trPr>
        <w:tc>
          <w:tcPr>
            <w:tcW w:w="2035"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 xml:space="preserve">First Name </w:t>
            </w:r>
            <w:r w:rsidRPr="00FD6583">
              <w:rPr>
                <w:rFonts w:eastAsia="Calibri"/>
              </w:rPr>
              <w:br/>
              <w:t>(or initial)</w:t>
            </w:r>
          </w:p>
        </w:tc>
        <w:tc>
          <w:tcPr>
            <w:tcW w:w="1080"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Middle Name (or initial)</w:t>
            </w:r>
          </w:p>
        </w:tc>
        <w:tc>
          <w:tcPr>
            <w:tcW w:w="1920"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Surname</w:t>
            </w:r>
          </w:p>
        </w:tc>
        <w:tc>
          <w:tcPr>
            <w:tcW w:w="897" w:type="dxa"/>
            <w:tcBorders>
              <w:top w:val="single" w:sz="4" w:space="0" w:color="auto"/>
              <w:left w:val="single" w:sz="4" w:space="0" w:color="auto"/>
              <w:bottom w:val="single" w:sz="4" w:space="0" w:color="auto"/>
              <w:right w:val="single" w:sz="4" w:space="0" w:color="auto"/>
            </w:tcBorders>
          </w:tcPr>
          <w:p w:rsidR="005B3393" w:rsidRPr="00FD6583" w:rsidRDefault="005B3393" w:rsidP="004D1DBC">
            <w:pPr>
              <w:ind w:firstLine="0"/>
              <w:jc w:val="center"/>
              <w:rPr>
                <w:rFonts w:eastAsia="Calibri"/>
              </w:rPr>
            </w:pPr>
            <w:r>
              <w:rPr>
                <w:rFonts w:eastAsia="Calibri"/>
              </w:rPr>
              <w:t xml:space="preserve">Suffix </w:t>
            </w:r>
            <w:r>
              <w:rPr>
                <w:rFonts w:eastAsia="Calibri"/>
              </w:rPr>
              <w:br/>
              <w:t>(Jr., III, etc.)</w:t>
            </w:r>
          </w:p>
        </w:tc>
        <w:tc>
          <w:tcPr>
            <w:tcW w:w="1461"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Role (ASABE member, etc.)</w:t>
            </w:r>
          </w:p>
        </w:tc>
        <w:tc>
          <w:tcPr>
            <w:tcW w:w="1842"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Pr>
                <w:rFonts w:eastAsia="Calibri"/>
              </w:rPr>
              <w:t>E</w:t>
            </w:r>
            <w:r w:rsidRPr="00FD6583">
              <w:rPr>
                <w:rFonts w:eastAsia="Calibri"/>
              </w:rPr>
              <w:t>mail</w:t>
            </w:r>
          </w:p>
        </w:tc>
        <w:tc>
          <w:tcPr>
            <w:tcW w:w="1085"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Contact author? yes or no</w:t>
            </w:r>
          </w:p>
        </w:tc>
      </w:tr>
      <w:tr w:rsidR="005B3393" w:rsidRPr="00FD6583" w:rsidTr="00C86A0B">
        <w:trPr>
          <w:jc w:val="center"/>
        </w:trPr>
        <w:tc>
          <w:tcPr>
            <w:tcW w:w="2035"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080"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920"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897"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461"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842"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085"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r>
    </w:tbl>
    <w:p w:rsidR="00C12495" w:rsidRPr="00FD6583" w:rsidRDefault="00C12495" w:rsidP="0062464D">
      <w:pPr>
        <w:pStyle w:val="Affiliation"/>
      </w:pPr>
      <w:r w:rsidRPr="00FD6583">
        <w:t>Affiliation</w:t>
      </w:r>
      <w:r w:rsidR="00AE06B1">
        <w:t xml:space="preserve"> for </w:t>
      </w:r>
      <w:r w:rsidR="00FC2C91">
        <w:t>A</w:t>
      </w:r>
      <w:r w:rsidR="00AE06B1">
        <w:t>uthor 2</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1"/>
        <w:gridCol w:w="3269"/>
        <w:gridCol w:w="2061"/>
        <w:gridCol w:w="2509"/>
      </w:tblGrid>
      <w:tr w:rsidR="00C12495" w:rsidRPr="00FD6583" w:rsidTr="00FB4E7A">
        <w:trPr>
          <w:jc w:val="center"/>
        </w:trPr>
        <w:tc>
          <w:tcPr>
            <w:tcW w:w="2491" w:type="dxa"/>
            <w:tcBorders>
              <w:top w:val="single" w:sz="4" w:space="0" w:color="auto"/>
              <w:left w:val="single" w:sz="4" w:space="0" w:color="auto"/>
              <w:bottom w:val="single" w:sz="4" w:space="0" w:color="auto"/>
              <w:right w:val="single" w:sz="4" w:space="0" w:color="auto"/>
            </w:tcBorders>
          </w:tcPr>
          <w:p w:rsidR="00C12495" w:rsidRPr="00FD6583" w:rsidRDefault="00C12495" w:rsidP="0062464D">
            <w:pPr>
              <w:ind w:firstLine="0"/>
              <w:jc w:val="center"/>
              <w:rPr>
                <w:rFonts w:eastAsia="Calibri"/>
              </w:rPr>
            </w:pPr>
            <w:r w:rsidRPr="00FD6583">
              <w:rPr>
                <w:rFonts w:eastAsia="Calibri"/>
              </w:rPr>
              <w:t>Organization</w:t>
            </w:r>
          </w:p>
        </w:tc>
        <w:tc>
          <w:tcPr>
            <w:tcW w:w="3283" w:type="dxa"/>
            <w:tcBorders>
              <w:top w:val="single" w:sz="4" w:space="0" w:color="auto"/>
              <w:left w:val="single" w:sz="4" w:space="0" w:color="auto"/>
              <w:bottom w:val="single" w:sz="4" w:space="0" w:color="auto"/>
              <w:right w:val="single" w:sz="4" w:space="0" w:color="auto"/>
            </w:tcBorders>
          </w:tcPr>
          <w:p w:rsidR="00C12495" w:rsidRPr="00FD6583" w:rsidRDefault="00C12495" w:rsidP="0062464D">
            <w:pPr>
              <w:ind w:firstLine="0"/>
              <w:jc w:val="center"/>
              <w:rPr>
                <w:rFonts w:eastAsia="Calibri"/>
              </w:rPr>
            </w:pPr>
            <w:r w:rsidRPr="00FD6583">
              <w:rPr>
                <w:rFonts w:eastAsia="Calibri"/>
              </w:rPr>
              <w:t>Address</w:t>
            </w:r>
          </w:p>
        </w:tc>
        <w:tc>
          <w:tcPr>
            <w:tcW w:w="2070" w:type="dxa"/>
            <w:tcBorders>
              <w:top w:val="single" w:sz="4" w:space="0" w:color="auto"/>
              <w:left w:val="single" w:sz="4" w:space="0" w:color="auto"/>
              <w:bottom w:val="single" w:sz="4" w:space="0" w:color="auto"/>
              <w:right w:val="single" w:sz="4" w:space="0" w:color="auto"/>
            </w:tcBorders>
          </w:tcPr>
          <w:p w:rsidR="00C12495" w:rsidRPr="00FD6583" w:rsidRDefault="00C12495" w:rsidP="0062464D">
            <w:pPr>
              <w:ind w:firstLine="0"/>
              <w:jc w:val="center"/>
              <w:rPr>
                <w:rFonts w:eastAsia="Calibri"/>
              </w:rPr>
            </w:pPr>
            <w:r w:rsidRPr="00FD6583">
              <w:rPr>
                <w:rFonts w:eastAsia="Calibri"/>
              </w:rPr>
              <w:t>Country</w:t>
            </w:r>
          </w:p>
        </w:tc>
        <w:tc>
          <w:tcPr>
            <w:tcW w:w="2520" w:type="dxa"/>
            <w:tcBorders>
              <w:top w:val="single" w:sz="4" w:space="0" w:color="auto"/>
              <w:left w:val="single" w:sz="4" w:space="0" w:color="auto"/>
              <w:bottom w:val="single" w:sz="4" w:space="0" w:color="auto"/>
              <w:right w:val="single" w:sz="4" w:space="0" w:color="auto"/>
            </w:tcBorders>
          </w:tcPr>
          <w:p w:rsidR="00C12495" w:rsidRPr="00FD6583" w:rsidRDefault="00C12495" w:rsidP="0062464D">
            <w:pPr>
              <w:ind w:firstLine="0"/>
              <w:jc w:val="center"/>
              <w:rPr>
                <w:rFonts w:eastAsia="Calibri"/>
              </w:rPr>
            </w:pPr>
            <w:r w:rsidRPr="00FD6583">
              <w:rPr>
                <w:rFonts w:eastAsia="Calibri"/>
              </w:rPr>
              <w:t>Phone for contact author</w:t>
            </w:r>
          </w:p>
        </w:tc>
      </w:tr>
      <w:tr w:rsidR="00C12495" w:rsidRPr="00FD6583" w:rsidTr="00FB4E7A">
        <w:trPr>
          <w:jc w:val="center"/>
        </w:trPr>
        <w:tc>
          <w:tcPr>
            <w:tcW w:w="2491" w:type="dxa"/>
            <w:tcBorders>
              <w:top w:val="single" w:sz="4" w:space="0" w:color="auto"/>
              <w:left w:val="single" w:sz="4" w:space="0" w:color="auto"/>
              <w:bottom w:val="single" w:sz="4" w:space="0" w:color="auto"/>
              <w:right w:val="single" w:sz="4" w:space="0" w:color="auto"/>
            </w:tcBorders>
          </w:tcPr>
          <w:p w:rsidR="00C12495" w:rsidRPr="002562DC" w:rsidRDefault="00C12495" w:rsidP="0062464D">
            <w:pPr>
              <w:ind w:firstLine="0"/>
            </w:pPr>
          </w:p>
        </w:tc>
        <w:tc>
          <w:tcPr>
            <w:tcW w:w="3283" w:type="dxa"/>
            <w:tcBorders>
              <w:top w:val="single" w:sz="4" w:space="0" w:color="auto"/>
              <w:left w:val="single" w:sz="4" w:space="0" w:color="auto"/>
              <w:bottom w:val="single" w:sz="4" w:space="0" w:color="auto"/>
              <w:right w:val="single" w:sz="4" w:space="0" w:color="auto"/>
            </w:tcBorders>
          </w:tcPr>
          <w:p w:rsidR="00C12495" w:rsidRPr="002562DC" w:rsidRDefault="00C12495" w:rsidP="0062464D">
            <w:pPr>
              <w:ind w:firstLine="0"/>
            </w:pPr>
          </w:p>
        </w:tc>
        <w:tc>
          <w:tcPr>
            <w:tcW w:w="2070" w:type="dxa"/>
            <w:tcBorders>
              <w:top w:val="single" w:sz="4" w:space="0" w:color="auto"/>
              <w:left w:val="single" w:sz="4" w:space="0" w:color="auto"/>
              <w:bottom w:val="single" w:sz="4" w:space="0" w:color="auto"/>
              <w:right w:val="single" w:sz="4" w:space="0" w:color="auto"/>
            </w:tcBorders>
          </w:tcPr>
          <w:p w:rsidR="00C12495" w:rsidRPr="002562DC" w:rsidRDefault="00C12495" w:rsidP="0062464D">
            <w:pPr>
              <w:ind w:firstLine="0"/>
            </w:pPr>
          </w:p>
        </w:tc>
        <w:tc>
          <w:tcPr>
            <w:tcW w:w="2520" w:type="dxa"/>
            <w:tcBorders>
              <w:top w:val="single" w:sz="4" w:space="0" w:color="auto"/>
              <w:left w:val="single" w:sz="4" w:space="0" w:color="auto"/>
              <w:bottom w:val="single" w:sz="4" w:space="0" w:color="auto"/>
              <w:right w:val="single" w:sz="4" w:space="0" w:color="auto"/>
            </w:tcBorders>
          </w:tcPr>
          <w:p w:rsidR="00C12495" w:rsidRPr="002562DC" w:rsidRDefault="00C12495" w:rsidP="0062464D">
            <w:pPr>
              <w:ind w:firstLine="0"/>
            </w:pPr>
          </w:p>
        </w:tc>
      </w:tr>
    </w:tbl>
    <w:p w:rsidR="007C3524" w:rsidRPr="00FD6583" w:rsidRDefault="007C3524" w:rsidP="0062464D">
      <w:pPr>
        <w:pStyle w:val="Authors"/>
      </w:pPr>
      <w:r w:rsidRPr="00FD6583">
        <w:t>Author 3</w:t>
      </w:r>
      <w:r w:rsidR="00584B61">
        <w:rPr>
          <w:b w:val="0"/>
          <w:szCs w:val="24"/>
        </w:rPr>
        <w:t>—</w:t>
      </w:r>
      <w:r w:rsidR="00AE06B1">
        <w:t>r</w:t>
      </w:r>
      <w:r w:rsidR="00AE06B1" w:rsidRPr="002562DC">
        <w:t xml:space="preserve">epeat the Author and Affiliation tables for each additional </w:t>
      </w:r>
      <w:r w:rsidR="00AE06B1">
        <w:t>author</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080"/>
        <w:gridCol w:w="1920"/>
        <w:gridCol w:w="897"/>
        <w:gridCol w:w="1461"/>
        <w:gridCol w:w="1842"/>
        <w:gridCol w:w="1085"/>
      </w:tblGrid>
      <w:tr w:rsidR="005B3393" w:rsidRPr="00FD6583" w:rsidTr="00C86A0B">
        <w:trPr>
          <w:jc w:val="center"/>
        </w:trPr>
        <w:tc>
          <w:tcPr>
            <w:tcW w:w="2035"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 xml:space="preserve">First Name </w:t>
            </w:r>
            <w:r w:rsidRPr="00FD6583">
              <w:rPr>
                <w:rFonts w:eastAsia="Calibri"/>
              </w:rPr>
              <w:br/>
              <w:t>(or initial)</w:t>
            </w:r>
          </w:p>
        </w:tc>
        <w:tc>
          <w:tcPr>
            <w:tcW w:w="1080"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Middle Name (or initial)</w:t>
            </w:r>
          </w:p>
        </w:tc>
        <w:tc>
          <w:tcPr>
            <w:tcW w:w="1920"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Surname</w:t>
            </w:r>
          </w:p>
        </w:tc>
        <w:tc>
          <w:tcPr>
            <w:tcW w:w="897" w:type="dxa"/>
            <w:tcBorders>
              <w:top w:val="single" w:sz="4" w:space="0" w:color="auto"/>
              <w:left w:val="single" w:sz="4" w:space="0" w:color="auto"/>
              <w:bottom w:val="single" w:sz="4" w:space="0" w:color="auto"/>
              <w:right w:val="single" w:sz="4" w:space="0" w:color="auto"/>
            </w:tcBorders>
          </w:tcPr>
          <w:p w:rsidR="005B3393" w:rsidRPr="00FD6583" w:rsidRDefault="005B3393" w:rsidP="004D1DBC">
            <w:pPr>
              <w:ind w:firstLine="0"/>
              <w:jc w:val="center"/>
              <w:rPr>
                <w:rFonts w:eastAsia="Calibri"/>
              </w:rPr>
            </w:pPr>
            <w:r>
              <w:rPr>
                <w:rFonts w:eastAsia="Calibri"/>
              </w:rPr>
              <w:t xml:space="preserve">Suffix </w:t>
            </w:r>
            <w:r>
              <w:rPr>
                <w:rFonts w:eastAsia="Calibri"/>
              </w:rPr>
              <w:br/>
              <w:t>(Jr., III, etc.)</w:t>
            </w:r>
          </w:p>
        </w:tc>
        <w:tc>
          <w:tcPr>
            <w:tcW w:w="1461"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Role (ASABE member, etc.)</w:t>
            </w:r>
          </w:p>
        </w:tc>
        <w:tc>
          <w:tcPr>
            <w:tcW w:w="1842"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Pr>
                <w:rFonts w:eastAsia="Calibri"/>
              </w:rPr>
              <w:t>E</w:t>
            </w:r>
            <w:r w:rsidRPr="00FD6583">
              <w:rPr>
                <w:rFonts w:eastAsia="Calibri"/>
              </w:rPr>
              <w:t>mail</w:t>
            </w:r>
          </w:p>
        </w:tc>
        <w:tc>
          <w:tcPr>
            <w:tcW w:w="1085" w:type="dxa"/>
            <w:tcBorders>
              <w:top w:val="single" w:sz="4" w:space="0" w:color="auto"/>
              <w:left w:val="single" w:sz="4" w:space="0" w:color="auto"/>
              <w:bottom w:val="single" w:sz="4" w:space="0" w:color="auto"/>
              <w:right w:val="single" w:sz="4" w:space="0" w:color="auto"/>
            </w:tcBorders>
            <w:vAlign w:val="bottom"/>
          </w:tcPr>
          <w:p w:rsidR="005B3393" w:rsidRPr="00FD6583" w:rsidRDefault="005B3393" w:rsidP="004D1DBC">
            <w:pPr>
              <w:ind w:firstLine="0"/>
              <w:jc w:val="center"/>
              <w:rPr>
                <w:rFonts w:eastAsia="Calibri"/>
              </w:rPr>
            </w:pPr>
            <w:r w:rsidRPr="00FD6583">
              <w:rPr>
                <w:rFonts w:eastAsia="Calibri"/>
              </w:rPr>
              <w:t>Contact author? yes or no</w:t>
            </w:r>
          </w:p>
        </w:tc>
      </w:tr>
      <w:tr w:rsidR="005B3393" w:rsidRPr="00FD6583" w:rsidTr="00C86A0B">
        <w:trPr>
          <w:jc w:val="center"/>
        </w:trPr>
        <w:tc>
          <w:tcPr>
            <w:tcW w:w="2035"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080"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920"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897"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461"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842"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c>
          <w:tcPr>
            <w:tcW w:w="1085" w:type="dxa"/>
            <w:tcBorders>
              <w:top w:val="single" w:sz="4" w:space="0" w:color="auto"/>
              <w:left w:val="single" w:sz="4" w:space="0" w:color="auto"/>
              <w:bottom w:val="single" w:sz="4" w:space="0" w:color="auto"/>
              <w:right w:val="single" w:sz="4" w:space="0" w:color="auto"/>
            </w:tcBorders>
          </w:tcPr>
          <w:p w:rsidR="005B3393" w:rsidRPr="006745F5" w:rsidRDefault="005B3393" w:rsidP="004D1DBC">
            <w:pPr>
              <w:ind w:firstLine="0"/>
              <w:rPr>
                <w:rFonts w:eastAsia="Calibri"/>
              </w:rPr>
            </w:pPr>
          </w:p>
        </w:tc>
      </w:tr>
    </w:tbl>
    <w:p w:rsidR="007C3524" w:rsidRPr="00FD6583" w:rsidRDefault="007C3524" w:rsidP="0062464D">
      <w:pPr>
        <w:pStyle w:val="Affiliation"/>
      </w:pPr>
      <w:r w:rsidRPr="00FD6583">
        <w:t>Affiliation</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1"/>
        <w:gridCol w:w="3269"/>
        <w:gridCol w:w="2061"/>
        <w:gridCol w:w="2509"/>
      </w:tblGrid>
      <w:tr w:rsidR="007C3524" w:rsidRPr="00FD6583" w:rsidTr="00C12495">
        <w:trPr>
          <w:jc w:val="center"/>
        </w:trPr>
        <w:tc>
          <w:tcPr>
            <w:tcW w:w="2491" w:type="dxa"/>
            <w:tcBorders>
              <w:top w:val="single" w:sz="4" w:space="0" w:color="auto"/>
              <w:left w:val="single" w:sz="4" w:space="0" w:color="auto"/>
              <w:bottom w:val="single" w:sz="4" w:space="0" w:color="auto"/>
              <w:right w:val="single" w:sz="4" w:space="0" w:color="auto"/>
            </w:tcBorders>
          </w:tcPr>
          <w:p w:rsidR="007C3524" w:rsidRPr="00FD6583" w:rsidRDefault="007C3524" w:rsidP="0062464D">
            <w:pPr>
              <w:ind w:firstLine="0"/>
              <w:jc w:val="center"/>
              <w:rPr>
                <w:rFonts w:eastAsia="Calibri"/>
              </w:rPr>
            </w:pPr>
            <w:r w:rsidRPr="00FD6583">
              <w:rPr>
                <w:rFonts w:eastAsia="Calibri"/>
              </w:rPr>
              <w:t>Organization</w:t>
            </w:r>
          </w:p>
        </w:tc>
        <w:tc>
          <w:tcPr>
            <w:tcW w:w="3283" w:type="dxa"/>
            <w:tcBorders>
              <w:top w:val="single" w:sz="4" w:space="0" w:color="auto"/>
              <w:left w:val="single" w:sz="4" w:space="0" w:color="auto"/>
              <w:bottom w:val="single" w:sz="4" w:space="0" w:color="auto"/>
              <w:right w:val="single" w:sz="4" w:space="0" w:color="auto"/>
            </w:tcBorders>
          </w:tcPr>
          <w:p w:rsidR="007C3524" w:rsidRPr="00FD6583" w:rsidRDefault="007C3524" w:rsidP="0062464D">
            <w:pPr>
              <w:ind w:firstLine="0"/>
              <w:jc w:val="center"/>
              <w:rPr>
                <w:rFonts w:eastAsia="Calibri"/>
              </w:rPr>
            </w:pPr>
            <w:r w:rsidRPr="00FD6583">
              <w:rPr>
                <w:rFonts w:eastAsia="Calibri"/>
              </w:rPr>
              <w:t>Address</w:t>
            </w:r>
          </w:p>
        </w:tc>
        <w:tc>
          <w:tcPr>
            <w:tcW w:w="2070" w:type="dxa"/>
            <w:tcBorders>
              <w:top w:val="single" w:sz="4" w:space="0" w:color="auto"/>
              <w:left w:val="single" w:sz="4" w:space="0" w:color="auto"/>
              <w:bottom w:val="single" w:sz="4" w:space="0" w:color="auto"/>
              <w:right w:val="single" w:sz="4" w:space="0" w:color="auto"/>
            </w:tcBorders>
          </w:tcPr>
          <w:p w:rsidR="007C3524" w:rsidRPr="00FD6583" w:rsidRDefault="007C3524" w:rsidP="0062464D">
            <w:pPr>
              <w:ind w:firstLine="0"/>
              <w:jc w:val="center"/>
              <w:rPr>
                <w:rFonts w:eastAsia="Calibri"/>
              </w:rPr>
            </w:pPr>
            <w:r w:rsidRPr="00FD6583">
              <w:rPr>
                <w:rFonts w:eastAsia="Calibri"/>
              </w:rPr>
              <w:t>Country</w:t>
            </w:r>
          </w:p>
        </w:tc>
        <w:tc>
          <w:tcPr>
            <w:tcW w:w="2520" w:type="dxa"/>
            <w:tcBorders>
              <w:top w:val="single" w:sz="4" w:space="0" w:color="auto"/>
              <w:left w:val="single" w:sz="4" w:space="0" w:color="auto"/>
              <w:bottom w:val="single" w:sz="4" w:space="0" w:color="auto"/>
              <w:right w:val="single" w:sz="4" w:space="0" w:color="auto"/>
            </w:tcBorders>
          </w:tcPr>
          <w:p w:rsidR="007C3524" w:rsidRPr="00FD6583" w:rsidRDefault="007C3524" w:rsidP="0062464D">
            <w:pPr>
              <w:ind w:firstLine="0"/>
              <w:jc w:val="center"/>
              <w:rPr>
                <w:rFonts w:eastAsia="Calibri"/>
              </w:rPr>
            </w:pPr>
            <w:r w:rsidRPr="00FD6583">
              <w:rPr>
                <w:rFonts w:eastAsia="Calibri"/>
              </w:rPr>
              <w:t>Phone for contact author</w:t>
            </w:r>
          </w:p>
        </w:tc>
      </w:tr>
      <w:tr w:rsidR="007C3524" w:rsidRPr="00FD6583" w:rsidTr="00C12495">
        <w:trPr>
          <w:jc w:val="center"/>
        </w:trPr>
        <w:tc>
          <w:tcPr>
            <w:tcW w:w="2491" w:type="dxa"/>
            <w:tcBorders>
              <w:top w:val="single" w:sz="4" w:space="0" w:color="auto"/>
              <w:left w:val="single" w:sz="4" w:space="0" w:color="auto"/>
              <w:bottom w:val="single" w:sz="4" w:space="0" w:color="auto"/>
              <w:right w:val="single" w:sz="4" w:space="0" w:color="auto"/>
            </w:tcBorders>
          </w:tcPr>
          <w:p w:rsidR="007C3524" w:rsidRPr="002562DC" w:rsidRDefault="007C3524" w:rsidP="0062464D">
            <w:pPr>
              <w:ind w:firstLine="0"/>
            </w:pPr>
          </w:p>
        </w:tc>
        <w:tc>
          <w:tcPr>
            <w:tcW w:w="3283" w:type="dxa"/>
            <w:tcBorders>
              <w:top w:val="single" w:sz="4" w:space="0" w:color="auto"/>
              <w:left w:val="single" w:sz="4" w:space="0" w:color="auto"/>
              <w:bottom w:val="single" w:sz="4" w:space="0" w:color="auto"/>
              <w:right w:val="single" w:sz="4" w:space="0" w:color="auto"/>
            </w:tcBorders>
          </w:tcPr>
          <w:p w:rsidR="007C3524" w:rsidRPr="002562DC" w:rsidRDefault="007C3524" w:rsidP="0062464D">
            <w:pPr>
              <w:ind w:firstLine="0"/>
            </w:pPr>
          </w:p>
        </w:tc>
        <w:tc>
          <w:tcPr>
            <w:tcW w:w="2070" w:type="dxa"/>
            <w:tcBorders>
              <w:top w:val="single" w:sz="4" w:space="0" w:color="auto"/>
              <w:left w:val="single" w:sz="4" w:space="0" w:color="auto"/>
              <w:bottom w:val="single" w:sz="4" w:space="0" w:color="auto"/>
              <w:right w:val="single" w:sz="4" w:space="0" w:color="auto"/>
            </w:tcBorders>
          </w:tcPr>
          <w:p w:rsidR="007C3524" w:rsidRPr="002562DC" w:rsidRDefault="007C3524" w:rsidP="0062464D">
            <w:pPr>
              <w:ind w:firstLine="0"/>
            </w:pPr>
          </w:p>
        </w:tc>
        <w:tc>
          <w:tcPr>
            <w:tcW w:w="2520" w:type="dxa"/>
            <w:tcBorders>
              <w:top w:val="single" w:sz="4" w:space="0" w:color="auto"/>
              <w:left w:val="single" w:sz="4" w:space="0" w:color="auto"/>
              <w:bottom w:val="single" w:sz="4" w:space="0" w:color="auto"/>
              <w:right w:val="single" w:sz="4" w:space="0" w:color="auto"/>
            </w:tcBorders>
          </w:tcPr>
          <w:p w:rsidR="007C3524" w:rsidRPr="002562DC" w:rsidRDefault="007C3524" w:rsidP="0062464D">
            <w:pPr>
              <w:ind w:firstLine="0"/>
            </w:pPr>
          </w:p>
        </w:tc>
      </w:tr>
    </w:tbl>
    <w:p w:rsidR="00F45DD1" w:rsidRPr="00584B61" w:rsidRDefault="00AE06B1" w:rsidP="00584B61">
      <w:pPr>
        <w:pStyle w:val="MeetingInfo"/>
      </w:pPr>
      <w:r w:rsidRPr="00584B61">
        <w:lastRenderedPageBreak/>
        <w:t xml:space="preserve">Paper number and page </w:t>
      </w:r>
      <w:r w:rsidR="00584B61">
        <w:t>range</w:t>
      </w:r>
    </w:p>
    <w:tbl>
      <w:tblPr>
        <w:tblW w:w="4800" w:type="dxa"/>
        <w:tblInd w:w="-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00"/>
      </w:tblGrid>
      <w:tr w:rsidR="005615A9" w:rsidRPr="00FD6583" w:rsidTr="00E175EA">
        <w:tc>
          <w:tcPr>
            <w:tcW w:w="4565" w:type="dxa"/>
            <w:tcBorders>
              <w:top w:val="single" w:sz="4" w:space="0" w:color="auto"/>
              <w:left w:val="single" w:sz="4" w:space="0" w:color="auto"/>
              <w:bottom w:val="nil"/>
              <w:right w:val="single" w:sz="4" w:space="0" w:color="auto"/>
            </w:tcBorders>
          </w:tcPr>
          <w:p w:rsidR="005615A9" w:rsidRPr="00FD6583" w:rsidRDefault="005615A9" w:rsidP="00EB4E6A">
            <w:pPr>
              <w:rPr>
                <w:rFonts w:eastAsia="Calibri"/>
              </w:rPr>
            </w:pPr>
            <w:r>
              <w:rPr>
                <w:rFonts w:eastAsia="Calibri"/>
              </w:rPr>
              <w:t>Paper</w:t>
            </w:r>
            <w:r w:rsidRPr="00FD6583">
              <w:rPr>
                <w:rFonts w:eastAsia="Calibri"/>
              </w:rPr>
              <w:t xml:space="preserve"> </w:t>
            </w:r>
            <w:r>
              <w:rPr>
                <w:rFonts w:eastAsia="Calibri"/>
              </w:rPr>
              <w:t>n</w:t>
            </w:r>
            <w:r w:rsidRPr="00FD6583">
              <w:rPr>
                <w:rFonts w:eastAsia="Calibri"/>
              </w:rPr>
              <w:t>umber</w:t>
            </w:r>
            <w:r w:rsidR="00EB4E6A">
              <w:rPr>
                <w:rFonts w:eastAsia="Calibri"/>
              </w:rPr>
              <w:t xml:space="preserve"> </w:t>
            </w:r>
            <w:r w:rsidR="00A624DD">
              <w:rPr>
                <w:rFonts w:eastAsia="Calibri"/>
              </w:rPr>
              <w:t xml:space="preserve">on the line </w:t>
            </w:r>
            <w:r w:rsidR="00EB4E6A">
              <w:rPr>
                <w:rFonts w:eastAsia="Calibri"/>
              </w:rPr>
              <w:t>below</w:t>
            </w:r>
          </w:p>
        </w:tc>
      </w:tr>
      <w:tr w:rsidR="005615A9" w:rsidRPr="00FD6583" w:rsidTr="00E175EA">
        <w:tc>
          <w:tcPr>
            <w:tcW w:w="4565" w:type="dxa"/>
            <w:tcBorders>
              <w:top w:val="nil"/>
              <w:left w:val="single" w:sz="4" w:space="0" w:color="auto"/>
              <w:bottom w:val="single" w:sz="4" w:space="0" w:color="auto"/>
              <w:right w:val="single" w:sz="4" w:space="0" w:color="auto"/>
            </w:tcBorders>
          </w:tcPr>
          <w:p w:rsidR="005615A9" w:rsidRPr="008866C1" w:rsidRDefault="00464709" w:rsidP="0062464D">
            <w:pPr>
              <w:rPr>
                <w:b/>
                <w:bCs/>
                <w:i/>
                <w:iCs/>
              </w:rPr>
            </w:pPr>
            <w:r w:rsidRPr="008866C1">
              <w:rPr>
                <w:b/>
                <w:bCs/>
                <w:i/>
                <w:iCs/>
              </w:rPr>
              <w:fldChar w:fldCharType="begin"/>
            </w:r>
            <w:r w:rsidRPr="008866C1">
              <w:rPr>
                <w:b/>
                <w:bCs/>
                <w:i/>
                <w:iCs/>
              </w:rPr>
              <w:instrText xml:space="preserve"> MACROBUTTON  NoMacro [Click here to enter paper number]</w:instrText>
            </w:r>
            <w:r w:rsidRPr="008866C1">
              <w:rPr>
                <w:b/>
                <w:bCs/>
                <w:i/>
                <w:iCs/>
              </w:rPr>
              <w:fldChar w:fldCharType="end"/>
            </w:r>
          </w:p>
        </w:tc>
      </w:tr>
      <w:tr w:rsidR="005615A9" w:rsidRPr="00FD6583" w:rsidTr="00E175EA">
        <w:tc>
          <w:tcPr>
            <w:tcW w:w="4565" w:type="dxa"/>
            <w:tcBorders>
              <w:top w:val="single" w:sz="4" w:space="0" w:color="auto"/>
              <w:left w:val="single" w:sz="4" w:space="0" w:color="auto"/>
              <w:bottom w:val="single" w:sz="4" w:space="0" w:color="auto"/>
              <w:right w:val="single" w:sz="4" w:space="0" w:color="auto"/>
            </w:tcBorders>
          </w:tcPr>
          <w:p w:rsidR="005615A9" w:rsidRDefault="005615A9" w:rsidP="0062464D">
            <w:r>
              <w:t>Pages 1-_____</w:t>
            </w:r>
          </w:p>
        </w:tc>
      </w:tr>
    </w:tbl>
    <w:p w:rsidR="000A2E19" w:rsidRPr="000A2E19" w:rsidRDefault="000A2E19" w:rsidP="000A2E19">
      <w:pPr>
        <w:pStyle w:val="PaperNumber"/>
        <w:spacing w:before="0" w:line="20" w:lineRule="atLeast"/>
        <w:rPr>
          <w:sz w:val="2"/>
          <w:szCs w:val="2"/>
        </w:rPr>
      </w:pPr>
    </w:p>
    <w:p w:rsidR="000A2E19" w:rsidRPr="000A2E19" w:rsidRDefault="000A2E19" w:rsidP="000A2E19">
      <w:pPr>
        <w:spacing w:line="20" w:lineRule="atLeast"/>
        <w:rPr>
          <w:snapToGrid w:val="0"/>
          <w:sz w:val="2"/>
          <w:szCs w:val="2"/>
        </w:rPr>
      </w:pPr>
      <w:r w:rsidRPr="000A2E19">
        <w:rPr>
          <w:sz w:val="2"/>
          <w:szCs w:val="2"/>
        </w:rPr>
        <w:br w:type="page"/>
      </w:r>
    </w:p>
    <w:tbl>
      <w:tblPr>
        <w:tblW w:w="0" w:type="auto"/>
        <w:jc w:val="center"/>
        <w:tblLayout w:type="fixed"/>
        <w:tblLook w:val="04A0" w:firstRow="1" w:lastRow="0" w:firstColumn="1" w:lastColumn="0" w:noHBand="0" w:noVBand="1"/>
      </w:tblPr>
      <w:tblGrid>
        <w:gridCol w:w="4920"/>
        <w:gridCol w:w="4930"/>
      </w:tblGrid>
      <w:tr w:rsidR="00F95F65" w:rsidRPr="00FD6583" w:rsidTr="000A2E19">
        <w:trPr>
          <w:jc w:val="center"/>
        </w:trPr>
        <w:tc>
          <w:tcPr>
            <w:tcW w:w="4920" w:type="dxa"/>
          </w:tcPr>
          <w:p w:rsidR="00F95F65" w:rsidRPr="00FD6583" w:rsidRDefault="009A1F52" w:rsidP="0062464D">
            <w:pPr>
              <w:pStyle w:val="PaperNumber"/>
            </w:pPr>
            <w:r>
              <w:rPr>
                <w:noProof/>
                <w:lang w:bidi="he-IL"/>
              </w:rPr>
              <w:lastRenderedPageBreak/>
              <w:drawing>
                <wp:inline distT="0" distB="0" distL="0" distR="0">
                  <wp:extent cx="2613660" cy="929640"/>
                  <wp:effectExtent l="0" t="0" r="0" b="3810"/>
                  <wp:docPr id="1" name="Picture 1" descr="ASABE_all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ABE_all_blu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3660" cy="929640"/>
                          </a:xfrm>
                          <a:prstGeom prst="rect">
                            <a:avLst/>
                          </a:prstGeom>
                          <a:noFill/>
                          <a:ln>
                            <a:noFill/>
                          </a:ln>
                        </pic:spPr>
                      </pic:pic>
                    </a:graphicData>
                  </a:graphic>
                </wp:inline>
              </w:drawing>
            </w:r>
          </w:p>
        </w:tc>
        <w:tc>
          <w:tcPr>
            <w:tcW w:w="4930" w:type="dxa"/>
            <w:vAlign w:val="center"/>
          </w:tcPr>
          <w:p w:rsidR="00F95F65" w:rsidRPr="00734059" w:rsidRDefault="00F95F65" w:rsidP="0062464D">
            <w:pPr>
              <w:pStyle w:val="PaperNumber"/>
              <w:rPr>
                <w:sz w:val="28"/>
                <w:szCs w:val="28"/>
              </w:rPr>
            </w:pPr>
            <w:r w:rsidRPr="00734059">
              <w:rPr>
                <w:sz w:val="28"/>
                <w:szCs w:val="28"/>
              </w:rPr>
              <w:t>An ASABE Meeting Presentation</w:t>
            </w:r>
          </w:p>
          <w:p w:rsidR="00524EC5" w:rsidRDefault="006C0C16" w:rsidP="001C2FD2">
            <w:pPr>
              <w:pStyle w:val="PaperNumber"/>
            </w:pPr>
            <w:r>
              <w:t>DOI: </w:t>
            </w:r>
            <w:r w:rsidRPr="00AC1107">
              <w:t>https://doi.org/</w:t>
            </w:r>
            <w:r w:rsidR="00FE69DE" w:rsidRPr="00FE69DE">
              <w:t>10.13031/</w:t>
            </w:r>
            <w:r w:rsidR="000B5F36">
              <w:t>aim</w:t>
            </w:r>
            <w:r w:rsidR="00FE69DE">
              <w:t>.20</w:t>
            </w:r>
            <w:r w:rsidR="00FE69DE" w:rsidRPr="00FD6583">
              <w:fldChar w:fldCharType="begin"/>
            </w:r>
            <w:r w:rsidR="00FE69DE" w:rsidRPr="00FD6583">
              <w:instrText xml:space="preserve"> MACROBUTTON  NoMacro [Click here to enter paper number]</w:instrText>
            </w:r>
            <w:r w:rsidR="00FE69DE" w:rsidRPr="00FD6583">
              <w:fldChar w:fldCharType="end"/>
            </w:r>
          </w:p>
          <w:p w:rsidR="00F95F65" w:rsidRPr="00FD6583" w:rsidRDefault="00F95F65" w:rsidP="0062464D">
            <w:pPr>
              <w:pStyle w:val="PaperNumber"/>
            </w:pPr>
            <w:r w:rsidRPr="00440925">
              <w:t>Paper</w:t>
            </w:r>
            <w:r w:rsidRPr="00FD6583">
              <w:t xml:space="preserve"> Number: </w:t>
            </w:r>
            <w:r w:rsidR="00706818" w:rsidRPr="001A18D4">
              <w:t>1900773</w:t>
            </w:r>
            <w:r w:rsidR="00706818">
              <w:rPr>
                <w:rFonts w:ascii="Arial" w:hAnsi="Arial" w:cs="Arial"/>
              </w:rPr>
              <w:t> </w:t>
            </w:r>
          </w:p>
        </w:tc>
      </w:tr>
    </w:tbl>
    <w:p w:rsidR="006E0EF6" w:rsidRPr="002F0B95" w:rsidRDefault="006E0EF6" w:rsidP="001A18D4">
      <w:pPr>
        <w:pStyle w:val="Title"/>
      </w:pPr>
      <w:r w:rsidRPr="002F0B95">
        <w:t>Development of a Robotic Inspection System for Early Detection and Locating of Biotic Stresses in Greenhouse Crops</w:t>
      </w:r>
    </w:p>
    <w:p w:rsidR="001201AC" w:rsidRPr="00DB252D" w:rsidRDefault="001201AC" w:rsidP="001A18D4">
      <w:pPr>
        <w:pStyle w:val="Authors0"/>
      </w:pPr>
      <w:r w:rsidRPr="00DB252D">
        <w:t>T. Mhabary</w:t>
      </w:r>
      <w:r w:rsidRPr="00DB252D">
        <w:rPr>
          <w:vertAlign w:val="superscript"/>
        </w:rPr>
        <w:t>1</w:t>
      </w:r>
      <w:r w:rsidRPr="00DB252D">
        <w:t>, A. Ozeri</w:t>
      </w:r>
      <w:r w:rsidRPr="00DB252D">
        <w:rPr>
          <w:vertAlign w:val="superscript"/>
        </w:rPr>
        <w:t>1</w:t>
      </w:r>
      <w:r w:rsidRPr="00DB252D">
        <w:t>, S.Y. Nof</w:t>
      </w:r>
      <w:r w:rsidRPr="00DB252D">
        <w:rPr>
          <w:vertAlign w:val="superscript"/>
        </w:rPr>
        <w:t>2</w:t>
      </w:r>
      <w:r w:rsidRPr="00DB252D">
        <w:t>, Y. Tao</w:t>
      </w:r>
      <w:r w:rsidRPr="00DB252D">
        <w:rPr>
          <w:vertAlign w:val="superscript"/>
        </w:rPr>
        <w:t>3</w:t>
      </w:r>
      <w:r w:rsidRPr="00DB252D">
        <w:t xml:space="preserve"> and A. Bechar</w:t>
      </w:r>
      <w:r w:rsidRPr="00DB252D">
        <w:rPr>
          <w:vertAlign w:val="superscript"/>
        </w:rPr>
        <w:t>1</w:t>
      </w:r>
    </w:p>
    <w:p w:rsidR="001201AC" w:rsidRPr="00583B03" w:rsidRDefault="001201AC" w:rsidP="001201AC">
      <w:pPr>
        <w:rPr>
          <w:rFonts w:asciiTheme="majorBidi" w:hAnsiTheme="majorBidi" w:cstheme="majorBidi"/>
          <w:szCs w:val="16"/>
        </w:rPr>
      </w:pPr>
      <w:r w:rsidRPr="00583B03">
        <w:rPr>
          <w:rFonts w:asciiTheme="majorBidi" w:hAnsiTheme="majorBidi" w:cstheme="majorBidi"/>
          <w:szCs w:val="16"/>
        </w:rPr>
        <w:t>1 - Institute of Agricultural Engineering, Agricultural Research Organization (ARO), Volcani Center, Israel</w:t>
      </w:r>
    </w:p>
    <w:p w:rsidR="001201AC" w:rsidRPr="00583B03" w:rsidRDefault="001201AC" w:rsidP="001201AC">
      <w:pPr>
        <w:rPr>
          <w:rFonts w:asciiTheme="majorBidi" w:hAnsiTheme="majorBidi" w:cstheme="majorBidi"/>
          <w:szCs w:val="16"/>
        </w:rPr>
      </w:pPr>
      <w:r w:rsidRPr="00583B03">
        <w:rPr>
          <w:rFonts w:asciiTheme="majorBidi" w:hAnsiTheme="majorBidi" w:cstheme="majorBidi"/>
          <w:szCs w:val="16"/>
        </w:rPr>
        <w:t>2- PRISM Center</w:t>
      </w:r>
      <w:r w:rsidRPr="00583B03">
        <w:rPr>
          <w:rFonts w:asciiTheme="majorBidi" w:hAnsiTheme="majorBidi" w:cstheme="majorBidi"/>
          <w:szCs w:val="16"/>
          <w:rtl/>
        </w:rPr>
        <w:t xml:space="preserve"> </w:t>
      </w:r>
      <w:r w:rsidRPr="00583B03">
        <w:rPr>
          <w:rFonts w:asciiTheme="majorBidi" w:hAnsiTheme="majorBidi" w:cstheme="majorBidi"/>
          <w:color w:val="000000"/>
          <w:szCs w:val="16"/>
        </w:rPr>
        <w:t xml:space="preserve">and </w:t>
      </w:r>
      <w:r w:rsidRPr="00583B03">
        <w:rPr>
          <w:rFonts w:asciiTheme="majorBidi" w:hAnsiTheme="majorBidi" w:cstheme="majorBidi"/>
          <w:szCs w:val="16"/>
        </w:rPr>
        <w:t>School of Industrial Engineering, Purdue University, USA</w:t>
      </w:r>
    </w:p>
    <w:p w:rsidR="001201AC" w:rsidRDefault="001201AC" w:rsidP="001201AC">
      <w:pPr>
        <w:rPr>
          <w:rFonts w:asciiTheme="majorBidi" w:hAnsiTheme="majorBidi" w:cstheme="majorBidi"/>
          <w:szCs w:val="16"/>
        </w:rPr>
      </w:pPr>
      <w:r w:rsidRPr="00583B03">
        <w:rPr>
          <w:rFonts w:asciiTheme="majorBidi" w:hAnsiTheme="majorBidi" w:cstheme="majorBidi"/>
          <w:szCs w:val="16"/>
        </w:rPr>
        <w:t xml:space="preserve">3- Fischell Department of Bioengineering, </w:t>
      </w:r>
      <w:hyperlink r:id="rId16" w:tgtFrame="_blank" w:history="1">
        <w:r w:rsidRPr="00583B03">
          <w:rPr>
            <w:rFonts w:asciiTheme="majorBidi" w:hAnsiTheme="majorBidi" w:cstheme="majorBidi"/>
            <w:szCs w:val="16"/>
          </w:rPr>
          <w:t>University Of Maryland</w:t>
        </w:r>
      </w:hyperlink>
      <w:r w:rsidRPr="00583B03">
        <w:rPr>
          <w:rFonts w:asciiTheme="majorBidi" w:hAnsiTheme="majorBidi" w:cstheme="majorBidi"/>
          <w:szCs w:val="16"/>
        </w:rPr>
        <w:t>, USA</w:t>
      </w:r>
    </w:p>
    <w:p w:rsidR="004361B1" w:rsidRPr="00583B03" w:rsidRDefault="004361B1" w:rsidP="001201AC">
      <w:pPr>
        <w:rPr>
          <w:rFonts w:asciiTheme="majorBidi" w:hAnsiTheme="majorBidi" w:cstheme="majorBidi"/>
          <w:szCs w:val="16"/>
        </w:rPr>
      </w:pPr>
    </w:p>
    <w:p w:rsidR="005D4303" w:rsidRPr="00D91CBF" w:rsidRDefault="004E66DC" w:rsidP="0062464D">
      <w:pPr>
        <w:pStyle w:val="ConfName"/>
      </w:pPr>
      <w:r w:rsidRPr="00D91CBF">
        <w:t>Written for presentation at the</w:t>
      </w:r>
    </w:p>
    <w:p w:rsidR="00F3525B" w:rsidRDefault="00F3525B" w:rsidP="0062464D">
      <w:pPr>
        <w:pStyle w:val="ConfName"/>
      </w:pPr>
      <w:r>
        <w:t>201</w:t>
      </w:r>
      <w:r w:rsidR="00D07C59">
        <w:t>9</w:t>
      </w:r>
      <w:r>
        <w:t xml:space="preserve"> ASABE Annual International Meeting</w:t>
      </w:r>
    </w:p>
    <w:p w:rsidR="00F3525B" w:rsidRDefault="00F3525B" w:rsidP="0062464D">
      <w:pPr>
        <w:pStyle w:val="ConfSponsor"/>
      </w:pPr>
      <w:r>
        <w:t>Sponsored by ASABE</w:t>
      </w:r>
    </w:p>
    <w:p w:rsidR="00F3525B" w:rsidRPr="00343A30" w:rsidRDefault="00D07C59" w:rsidP="0062464D">
      <w:pPr>
        <w:pStyle w:val="ConfLocation"/>
      </w:pPr>
      <w:r>
        <w:t>Boston, Massachusetts</w:t>
      </w:r>
    </w:p>
    <w:p w:rsidR="00F3525B" w:rsidRDefault="00F3525B" w:rsidP="0062464D">
      <w:pPr>
        <w:pStyle w:val="ConfDate"/>
      </w:pPr>
      <w:r w:rsidRPr="00343A30">
        <w:t xml:space="preserve">July </w:t>
      </w:r>
      <w:r w:rsidR="00D07C59">
        <w:t>7–10, 2019</w:t>
      </w:r>
    </w:p>
    <w:p w:rsidR="00F9537B" w:rsidRPr="00F9537B" w:rsidRDefault="004B0021" w:rsidP="00F9537B">
      <w:pPr>
        <w:pStyle w:val="Abstract"/>
        <w:rPr>
          <w:b/>
        </w:rPr>
      </w:pPr>
      <w:r w:rsidRPr="00183CE0">
        <w:rPr>
          <w:rFonts w:ascii="Times New Roman Bold" w:hAnsi="Times New Roman Bold"/>
          <w:b/>
          <w:i w:val="0"/>
          <w:smallCaps/>
        </w:rPr>
        <w:t>Abstract.</w:t>
      </w:r>
      <w:r w:rsidRPr="00FD6583">
        <w:t xml:space="preserve"> </w:t>
      </w:r>
      <w:r w:rsidR="00F9537B" w:rsidRPr="00F9537B">
        <w:rPr>
          <w:b/>
        </w:rPr>
        <w:t xml:space="preserve">A major challenge in greenhouse crops is the inability to detect stresses and risks early enough </w:t>
      </w:r>
      <w:r w:rsidR="00F9537B">
        <w:rPr>
          <w:b/>
        </w:rPr>
        <w:t>preventing</w:t>
      </w:r>
      <w:r w:rsidR="00F9537B" w:rsidRPr="00F9537B">
        <w:rPr>
          <w:b/>
        </w:rPr>
        <w:t xml:space="preserve"> uncontrolled spreading of stresses causing irreparable damage. Often, although the knowledge how to handle a stress is available, due to late detection it is too late to act correctly. Hence, farmers often react wastefully. Therefore, there is a compelling need to develop an effective, affordable robotic inspection system using close sensing.</w:t>
      </w:r>
    </w:p>
    <w:p w:rsidR="00F9537B" w:rsidRPr="00F9537B" w:rsidRDefault="00F9537B" w:rsidP="00F9537B">
      <w:pPr>
        <w:pStyle w:val="Abstract"/>
        <w:rPr>
          <w:b/>
        </w:rPr>
      </w:pPr>
      <w:r w:rsidRPr="00F9537B">
        <w:rPr>
          <w:b/>
        </w:rPr>
        <w:t>The objective of this research is to develop a human integrated intelligent sensory-robotic system for inspection and early detection of biotic stresses and risks in greenhouse crops. The system developed consists a mobile platform, a manipulator mounted on the platform and a sensory system mounted on the platform and the manipulator. A mechanical design of the platform was conducted and the robotic platform was developed.</w:t>
      </w:r>
    </w:p>
    <w:p w:rsidR="00F9537B" w:rsidRPr="00F9537B" w:rsidRDefault="00F9537B" w:rsidP="00F9537B">
      <w:pPr>
        <w:pStyle w:val="Abstract"/>
        <w:rPr>
          <w:b/>
        </w:rPr>
      </w:pPr>
      <w:r w:rsidRPr="00F9537B">
        <w:rPr>
          <w:b/>
        </w:rPr>
        <w:t>3D mapping algorithms were developed and tested in lab and greenhouse environments using two depth cameras: Microsoft Kinect – TOF camera and Intel RealSense D435 stereo camera. Autonomous real time navigation algorithms were tested successfully. The algorithms were developed using the 3D mapping model, depth cameras and encoders mounted on the platform wheels.</w:t>
      </w:r>
    </w:p>
    <w:p w:rsidR="00F9537B" w:rsidRPr="00F9537B" w:rsidRDefault="00F9537B" w:rsidP="00F9537B">
      <w:pPr>
        <w:pStyle w:val="Abstract"/>
        <w:rPr>
          <w:b/>
        </w:rPr>
      </w:pPr>
      <w:r w:rsidRPr="00F9537B">
        <w:rPr>
          <w:b/>
        </w:rPr>
        <w:t>A collaborative human robot control algorithm was also developed to guide the robotic system in performing the disease detection task, implemented on the robotic platform and tested in experiments in lab and orchard environments. In these experiments the robotic platform was located in Israel and controlled in real time using the collaborative control system from Purdue University, about 10,000 km away from the robotic platform. Commands, images and data were transferred between these two locations, representing a system controlled by a farmer from a remote location.</w:t>
      </w:r>
    </w:p>
    <w:p w:rsidR="00F9537B" w:rsidRPr="00F9537B" w:rsidRDefault="00F9537B" w:rsidP="00F9537B">
      <w:pPr>
        <w:pStyle w:val="Abstract"/>
        <w:rPr>
          <w:b/>
        </w:rPr>
      </w:pPr>
      <w:r w:rsidRPr="00F9537B">
        <w:rPr>
          <w:b/>
        </w:rPr>
        <w:t>An advanced image analysis for early detection of TSWV disease based on 'outlier removal auxiliary classifier generative adversarial nets' (OR-AC-GAN) algorithm was developed at the University of Maryland, representing an expert center for disease detection.</w:t>
      </w:r>
    </w:p>
    <w:p w:rsidR="004B0021" w:rsidRPr="00B00E1C" w:rsidRDefault="00F93DF2" w:rsidP="00F9537B">
      <w:pPr>
        <w:pStyle w:val="Abstract"/>
        <w:rPr>
          <w:color w:val="0070C0"/>
        </w:rPr>
      </w:pPr>
      <w:r>
        <w:t xml:space="preserve"> </w:t>
      </w:r>
      <w:r w:rsidR="004B0021" w:rsidRPr="00B00E1C">
        <w:rPr>
          <w:color w:val="0070C0"/>
        </w:rPr>
        <w:t>The abstract is often the only part of the paper to be read, so include your major findings in a useful and concise manner. Include a problem statement, objectives, brief methods, quantitative results, and the significance of your findings. The abstract should be no more than 250 words long.</w:t>
      </w:r>
    </w:p>
    <w:p w:rsidR="00CB588C" w:rsidRDefault="004B0021" w:rsidP="000F6815">
      <w:pPr>
        <w:pStyle w:val="Keywords"/>
        <w:rPr>
          <w:color w:val="0070C0"/>
        </w:rPr>
      </w:pPr>
      <w:r w:rsidRPr="00183CE0">
        <w:rPr>
          <w:b/>
        </w:rPr>
        <w:t>Keywords.</w:t>
      </w:r>
      <w:r w:rsidRPr="00FD6583">
        <w:t xml:space="preserve"> </w:t>
      </w:r>
      <w:r w:rsidR="000F6815">
        <w:rPr>
          <w:b/>
          <w:bCs w:val="0"/>
        </w:rPr>
        <w:t xml:space="preserve">Agricultural robotics, Autonomous driving, SLAM, Early Disease Detection, ROS, Hyper Spectral,  </w:t>
      </w:r>
      <w:r w:rsidRPr="00FD6583">
        <w:t xml:space="preserve"> </w:t>
      </w:r>
      <w:r w:rsidR="00B103DE" w:rsidRPr="00B00E1C">
        <w:rPr>
          <w:color w:val="0070C0"/>
        </w:rPr>
        <w:t xml:space="preserve">Put keywords in alphabetical order. </w:t>
      </w:r>
      <w:r w:rsidRPr="00B00E1C">
        <w:rPr>
          <w:color w:val="0070C0"/>
        </w:rPr>
        <w:t>List both specific and general terms that will aid in searches..</w:t>
      </w:r>
    </w:p>
    <w:p w:rsidR="000F6815" w:rsidRDefault="000F6815" w:rsidP="0062464D">
      <w:pPr>
        <w:pStyle w:val="Keywords"/>
        <w:rPr>
          <w:color w:val="0070C0"/>
        </w:rPr>
      </w:pPr>
    </w:p>
    <w:p w:rsidR="001144A1" w:rsidRDefault="001144A1" w:rsidP="00F9537B">
      <w:pPr>
        <w:pStyle w:val="Heading1"/>
        <w:sectPr w:rsidR="001144A1" w:rsidSect="00207F86">
          <w:footerReference w:type="default" r:id="rId17"/>
          <w:pgSz w:w="12240" w:h="15840" w:code="1"/>
          <w:pgMar w:top="720" w:right="1195" w:bottom="965" w:left="1195" w:header="720" w:footer="720" w:gutter="0"/>
          <w:pgNumType w:start="0"/>
          <w:cols w:space="720"/>
          <w:titlePg/>
          <w:docGrid w:linePitch="360"/>
        </w:sectPr>
      </w:pPr>
    </w:p>
    <w:p w:rsidR="004F342F" w:rsidRPr="002F0B95" w:rsidRDefault="004F342F" w:rsidP="00F9537B">
      <w:pPr>
        <w:pStyle w:val="Heading1"/>
      </w:pPr>
      <w:r w:rsidRPr="002F0B95">
        <w:lastRenderedPageBreak/>
        <w:t>Introduction</w:t>
      </w:r>
    </w:p>
    <w:p w:rsidR="004F342F" w:rsidRPr="00764DCF" w:rsidRDefault="004F342F" w:rsidP="004F342F">
      <w:r w:rsidRPr="00764DCF">
        <w:t>A major challenge in greenhouse crops is the inability to detect stresses and risks early enough preventing uncontrolled spreading of stresses causing irreparable damage. Often, although the knowledge how to</w:t>
      </w:r>
      <w:r>
        <w:t xml:space="preserve"> </w:t>
      </w:r>
      <w:r w:rsidRPr="00764DCF">
        <w:t>handle a stress is available, due to late detection it is too late to act correctly. Hence, farmers often react</w:t>
      </w:r>
      <w:r>
        <w:t xml:space="preserve"> </w:t>
      </w:r>
      <w:r w:rsidRPr="00764DCF">
        <w:t>wastefully. Therefore, there is a compelling need to develop an effective, affordable robotic inspection</w:t>
      </w:r>
      <w:r>
        <w:t xml:space="preserve"> system using close sensing</w:t>
      </w:r>
      <w:r w:rsidRPr="00764DCF">
        <w:t>.</w:t>
      </w:r>
      <w:r>
        <w:t xml:space="preserve"> </w:t>
      </w:r>
      <w:r w:rsidRPr="00764DCF">
        <w:t>In greenhouse environments, the conditions are especially controlled to maximize the crops growth rate and</w:t>
      </w:r>
      <w:r>
        <w:t xml:space="preserve"> </w:t>
      </w:r>
      <w:r w:rsidRPr="00764DCF">
        <w:t xml:space="preserve">production, which can expose plants to biotic and abiotic risks. Up to 40% of the </w:t>
      </w:r>
      <w:r>
        <w:t>world</w:t>
      </w:r>
      <w:r w:rsidRPr="00764DCF">
        <w:t xml:space="preserve"> crop production is</w:t>
      </w:r>
      <w:r>
        <w:t xml:space="preserve"> </w:t>
      </w:r>
      <w:r w:rsidRPr="00764DCF">
        <w:t>lost through diseases, insects and weeds, according to a 2013 estimate by the Food and Agriculture</w:t>
      </w:r>
      <w:r>
        <w:t xml:space="preserve"> </w:t>
      </w:r>
      <w:r w:rsidRPr="00764DCF">
        <w:t>Organization of the United Nations. Due to scarce human resources, time limitations, and the high cost of</w:t>
      </w:r>
      <w:r>
        <w:t xml:space="preserve"> </w:t>
      </w:r>
      <w:r w:rsidRPr="00764DCF">
        <w:t>current monitoring methods, mostly manual inspection procedures can lead to inaccurate use of nutrients</w:t>
      </w:r>
      <w:r>
        <w:t xml:space="preserve"> </w:t>
      </w:r>
      <w:r w:rsidRPr="00764DCF">
        <w:t>and late detection of diseases. In addition, as farm sizes increase and the availability of labor decreases,</w:t>
      </w:r>
      <w:r>
        <w:t xml:space="preserve"> </w:t>
      </w:r>
      <w:r w:rsidRPr="00764DCF">
        <w:t>more effective agricultural practices are necessary. A high frequency, high resolution and optimally planned</w:t>
      </w:r>
      <w:r>
        <w:t xml:space="preserve"> </w:t>
      </w:r>
      <w:r w:rsidRPr="00764DCF">
        <w:t>crop monitoring apparatus, collaboratively supervised by a human operator to reduce cost, reinforced by</w:t>
      </w:r>
      <w:r>
        <w:rPr>
          <w:rFonts w:hint="cs"/>
          <w:rtl/>
        </w:rPr>
        <w:t xml:space="preserve"> </w:t>
      </w:r>
      <w:r w:rsidRPr="00764DCF">
        <w:t>agile robotics and spectral sensing technologies could lead to intelligent, efficient, safe, and more effective</w:t>
      </w:r>
      <w:r>
        <w:t xml:space="preserve"> </w:t>
      </w:r>
      <w:r w:rsidRPr="00764DCF">
        <w:t>biotic and abiotic stress management.</w:t>
      </w:r>
    </w:p>
    <w:p w:rsidR="004F342F" w:rsidRPr="001144A1" w:rsidRDefault="004F342F" w:rsidP="001144A1">
      <w:r w:rsidRPr="00764DCF">
        <w:t>The objective of this research is to develop and enable for the first time a human integrated intelligent</w:t>
      </w:r>
      <w:r>
        <w:t xml:space="preserve"> </w:t>
      </w:r>
      <w:r w:rsidRPr="00764DCF">
        <w:t>sensory-robotic system for inspection and early detection of biotic and abiotic stresses and risks in</w:t>
      </w:r>
      <w:r>
        <w:t xml:space="preserve"> </w:t>
      </w:r>
      <w:r w:rsidRPr="00764DCF">
        <w:t>greenhouse crops. This novel system will reduce human labor, reduce the amount of misused watering,</w:t>
      </w:r>
      <w:r>
        <w:t xml:space="preserve"> </w:t>
      </w:r>
      <w:r w:rsidRPr="00764DCF">
        <w:t>pesticides and fertilizers, and detect and prevent in time the spreading of diseases.</w:t>
      </w:r>
    </w:p>
    <w:p w:rsidR="004F342F" w:rsidRDefault="004F342F" w:rsidP="00F9537B">
      <w:pPr>
        <w:pStyle w:val="Heading1"/>
      </w:pPr>
      <w:r w:rsidRPr="002F0B95">
        <w:t>Materials and methods</w:t>
      </w:r>
    </w:p>
    <w:p w:rsidR="004F342F" w:rsidRDefault="004F342F" w:rsidP="00F9537B">
      <w:pPr>
        <w:pStyle w:val="Heading2"/>
      </w:pPr>
      <w:r w:rsidRPr="008C11A1">
        <w:t>Instrumentation</w:t>
      </w:r>
    </w:p>
    <w:p w:rsidR="004F342F" w:rsidRDefault="004F342F" w:rsidP="004B584B">
      <w:r>
        <w:t>In ARL</w:t>
      </w:r>
      <w:r>
        <w:rPr>
          <w:szCs w:val="24"/>
        </w:rPr>
        <w:t>(Agricultural Robotic Lab at ARO)</w:t>
      </w:r>
      <w:r>
        <w:t>, robotic platform (</w:t>
      </w:r>
      <w:r w:rsidRPr="00CA5A0F">
        <w:rPr>
          <w:highlight w:val="yellow"/>
        </w:rPr>
        <w:t>figure</w:t>
      </w:r>
      <w:r>
        <w:t xml:space="preserve"> 1) have been developed that</w:t>
      </w:r>
      <w:r w:rsidR="00A66FE1">
        <w:t xml:space="preserve"> </w:t>
      </w:r>
      <w:r>
        <w:t>fit</w:t>
      </w:r>
      <w:r w:rsidR="00A66FE1">
        <w:t>s</w:t>
      </w:r>
      <w:r>
        <w:t xml:space="preserve"> to drive in greenhouse, carry robotic manipulator, </w:t>
      </w:r>
      <w:r w:rsidR="00F3194D">
        <w:t>contain</w:t>
      </w:r>
      <w:r>
        <w:t xml:space="preserve"> inside </w:t>
      </w:r>
      <w:r w:rsidR="00C60D4D">
        <w:t>motors, a</w:t>
      </w:r>
      <w:r>
        <w:t xml:space="preserve"> battery, sensors, PC t</w:t>
      </w:r>
      <w:r w:rsidR="004B584B">
        <w:t>hat</w:t>
      </w:r>
      <w:r>
        <w:t xml:space="preserve"> control</w:t>
      </w:r>
      <w:r w:rsidR="004B584B">
        <w:t>s</w:t>
      </w:r>
      <w:r>
        <w:t xml:space="preserve"> all the robot aspects and other components.</w:t>
      </w:r>
    </w:p>
    <w:p w:rsidR="004F342F" w:rsidRDefault="004F342F" w:rsidP="004F342F">
      <w:r>
        <w:t xml:space="preserve">The body of the mobile platform is made from </w:t>
      </w:r>
      <w:r w:rsidRPr="005B7708">
        <w:t xml:space="preserve">aluminium </w:t>
      </w:r>
      <w:r>
        <w:t>sheet to provide strength and keep the weight low.</w:t>
      </w:r>
    </w:p>
    <w:p w:rsidR="004F342F" w:rsidRDefault="001011A6" w:rsidP="00C57605">
      <w:pPr>
        <w:ind w:firstLine="0"/>
      </w:pPr>
      <w:r>
        <w:t>A</w:t>
      </w:r>
      <w:r w:rsidR="004F342F">
        <w:t xml:space="preserve"> 24V 20AH battery </w:t>
      </w:r>
      <w:r>
        <w:t>powered</w:t>
      </w:r>
      <w:r w:rsidR="001B4A5A">
        <w:t xml:space="preserve"> two</w:t>
      </w:r>
      <w:r w:rsidR="004F342F">
        <w:t xml:space="preserve"> pieces of DC motor + worm gear ECM250/030 </w:t>
      </w:r>
      <w:r w:rsidR="00003DF0">
        <w:t>which</w:t>
      </w:r>
      <w:r w:rsidR="004F342F">
        <w:t xml:space="preserve"> can provide 22Nm @ 75 RPM each</w:t>
      </w:r>
      <w:r w:rsidR="009F1FC5">
        <w:t>,</w:t>
      </w:r>
      <w:r w:rsidR="004F342F">
        <w:t xml:space="preserve"> that drive four 20mm shafts with wheels which on the </w:t>
      </w:r>
      <w:r w:rsidR="000D7BB2">
        <w:t>two</w:t>
      </w:r>
      <w:r w:rsidR="004F342F">
        <w:t xml:space="preserve"> back shafts are mounted </w:t>
      </w:r>
      <w:r w:rsidR="000D7BB2">
        <w:t>two</w:t>
      </w:r>
      <w:r w:rsidR="004F342F">
        <w:t xml:space="preserve"> encoders in resolution of 32 pulses per cycle.  Arduino Mega micro controller receive</w:t>
      </w:r>
      <w:r w:rsidR="00C57605">
        <w:t>s</w:t>
      </w:r>
      <w:r w:rsidR="004F342F">
        <w:t xml:space="preserve"> and process the data from the encoders and command Roboteq AX3500 motor driver via serial communication.  The microcontroller can receive the commands to drive the platform from two options:  Via Xbox controller or via Intel NUC5i7RYH that used as the </w:t>
      </w:r>
      <w:r w:rsidR="004F342F" w:rsidRPr="00D05CD8">
        <w:rPr>
          <w:highlight w:val="green"/>
        </w:rPr>
        <w:t>process center</w:t>
      </w:r>
      <w:r w:rsidR="004F342F">
        <w:t xml:space="preserve"> of the platform. </w:t>
      </w:r>
    </w:p>
    <w:p w:rsidR="004F342F" w:rsidRPr="00AD27A5" w:rsidRDefault="004F342F" w:rsidP="00706818">
      <w:pPr>
        <w:ind w:firstLine="0"/>
        <w:rPr>
          <w:szCs w:val="24"/>
        </w:rPr>
      </w:pPr>
      <w:r>
        <w:t xml:space="preserve">SLAM and </w:t>
      </w:r>
      <w:r w:rsidRPr="00755434">
        <w:rPr>
          <w:szCs w:val="24"/>
        </w:rPr>
        <w:t>3D mapping algorithms were developed</w:t>
      </w:r>
      <w:r>
        <w:rPr>
          <w:szCs w:val="24"/>
        </w:rPr>
        <w:t xml:space="preserve"> in ARL as well a</w:t>
      </w:r>
      <w:r w:rsidRPr="00755434">
        <w:rPr>
          <w:szCs w:val="24"/>
        </w:rPr>
        <w:t>utonomous real time navigation algorithms</w:t>
      </w:r>
      <w:r>
        <w:rPr>
          <w:szCs w:val="24"/>
        </w:rPr>
        <w:t xml:space="preserve"> using two depth cameras:</w:t>
      </w:r>
    </w:p>
    <w:p w:rsidR="004F342F" w:rsidRDefault="004F342F" w:rsidP="004F342F">
      <w:pPr>
        <w:ind w:left="240" w:firstLine="0"/>
        <w:jc w:val="left"/>
      </w:pPr>
      <w:r>
        <w:t>- Microsoft Kinect – TOF depth camera, which determines the distance of object by project IR light on the object and        measure the Time Of Flight until return to the sensors and calculate the distance from the data.</w:t>
      </w:r>
    </w:p>
    <w:p w:rsidR="004F342F" w:rsidRDefault="004F342F" w:rsidP="00B908FF">
      <w:pPr>
        <w:ind w:left="240" w:firstLine="0"/>
      </w:pPr>
      <w:r>
        <w:t>- Intel RealSense D435- also stereo depth camera, but the stereo vision in the IR field and using IR projector for places with poor lights condition. RealSense camera also have RGB sensor for visualization. Inside the RealSense, a processor make the calculations and create the depth map,</w:t>
      </w:r>
      <w:r w:rsidR="00B908FF">
        <w:t xml:space="preserve"> </w:t>
      </w:r>
      <w:r w:rsidR="00B908FF" w:rsidRPr="00B908FF">
        <w:t xml:space="preserve">As a result, it reduces the </w:t>
      </w:r>
      <w:r w:rsidR="00B908FF">
        <w:t>work</w:t>
      </w:r>
      <w:r w:rsidR="00B908FF" w:rsidRPr="00B908FF">
        <w:t xml:space="preserve"> from the NUC PC</w:t>
      </w:r>
      <w:r w:rsidR="00B908FF">
        <w:t>.</w:t>
      </w:r>
    </w:p>
    <w:p w:rsidR="004F342F" w:rsidRDefault="004F342F" w:rsidP="00761A83">
      <w:pPr>
        <w:ind w:firstLine="0"/>
      </w:pPr>
      <w:r>
        <w:t xml:space="preserve">Additional camera </w:t>
      </w:r>
      <w:r w:rsidR="00761A83">
        <w:t>was</w:t>
      </w:r>
      <w:r>
        <w:t xml:space="preserve"> installed (Logitech web camera) to help to remote operators to get sense about the environment in real time.</w:t>
      </w:r>
    </w:p>
    <w:p w:rsidR="004F342F" w:rsidRDefault="00F12F1B" w:rsidP="001A4257">
      <w:pPr>
        <w:pStyle w:val="CommentText"/>
      </w:pPr>
      <w:r>
        <w:rPr>
          <w:rStyle w:val="CommentReference"/>
        </w:rPr>
        <w:t/>
      </w:r>
      <w:r>
        <w:t>A ROS (</w:t>
      </w:r>
      <w:r w:rsidRPr="000B14E9">
        <w:t>Robot Operating System</w:t>
      </w:r>
      <w:r>
        <w:rPr>
          <w:rStyle w:val="CommentReference"/>
        </w:rPr>
        <w:t/>
      </w:r>
      <w:r>
        <w:t>)</w:t>
      </w:r>
      <w:r>
        <w:t>,</w:t>
      </w:r>
      <w:r w:rsidRPr="000B14E9">
        <w:t xml:space="preserve"> </w:t>
      </w:r>
      <w:r w:rsidR="00506849">
        <w:t xml:space="preserve">is installed on NUC PC, </w:t>
      </w:r>
      <w:r w:rsidR="004F342F" w:rsidRPr="000B14E9">
        <w:t>set of utilities and libraries for implementing all different kin</w:t>
      </w:r>
      <w:r w:rsidR="004F342F">
        <w:t>d</w:t>
      </w:r>
      <w:r w:rsidR="008B7CD3">
        <w:t xml:space="preserve">s of functionality on the robot. </w:t>
      </w:r>
      <w:r w:rsidR="001A4257">
        <w:t>A</w:t>
      </w:r>
      <w:r w:rsidR="004F342F">
        <w:t>s create 3D and 2D maps, SLAM (</w:t>
      </w:r>
      <w:r w:rsidR="004F342F" w:rsidRPr="001C03AC">
        <w:t>Simultaneous localization and mapping</w:t>
      </w:r>
      <w:r w:rsidR="004F342F">
        <w:t>), control the manipulator, communicate with the Arduino and other peripherals and communicate with other robots and remote control units such as Purdue University and University of Maryland.</w:t>
      </w:r>
    </w:p>
    <w:p w:rsidR="004F342F" w:rsidRDefault="004F342F" w:rsidP="00601C5C">
      <w:r>
        <w:t>On the top of mobile platform</w:t>
      </w:r>
      <w:r w:rsidR="001D4584">
        <w:t xml:space="preserve"> is</w:t>
      </w:r>
      <w:r>
        <w:t xml:space="preserve"> mounted an industrial manipulator (UR 5) which have six DOF and carries the spectral cameras that w</w:t>
      </w:r>
      <w:r w:rsidR="0032253E">
        <w:t xml:space="preserve">ill detect diseases at the crop. </w:t>
      </w:r>
      <w:r>
        <w:t xml:space="preserve"> </w:t>
      </w:r>
      <w:r w:rsidR="00601C5C">
        <w:t>U</w:t>
      </w:r>
      <w:r>
        <w:t>sing a</w:t>
      </w:r>
      <w:r w:rsidRPr="00755434">
        <w:t xml:space="preserve">n advanced image analysis for early detection </w:t>
      </w:r>
      <w:r>
        <w:t xml:space="preserve">of </w:t>
      </w:r>
      <w:r w:rsidRPr="00755434">
        <w:t xml:space="preserve">TSWV disease based on 'outlier removal auxiliary classifier generative adversarial nets' (OR-AC-GAN) </w:t>
      </w:r>
      <w:r>
        <w:t xml:space="preserve">algorithm </w:t>
      </w:r>
      <w:r w:rsidRPr="00755434">
        <w:t>was developed at the University of Maryland, representing an expert center for disease detection.</w:t>
      </w:r>
    </w:p>
    <w:p w:rsidR="00730248" w:rsidRPr="00755434" w:rsidRDefault="004F342F" w:rsidP="00FD2EB3">
      <w:r w:rsidRPr="00755434">
        <w:t>A collaborative human robot control algorithm was also developed to guide the robotic system in performing the disease detection task</w:t>
      </w:r>
      <w:r>
        <w:t>,</w:t>
      </w:r>
      <w:r w:rsidRPr="00755434">
        <w:t xml:space="preserve"> implemented on the robotic platform. The</w:t>
      </w:r>
      <w:r>
        <w:t xml:space="preserve"> </w:t>
      </w:r>
      <w:r w:rsidRPr="00755434">
        <w:t>robotic platform</w:t>
      </w:r>
      <w:r w:rsidR="00200662">
        <w:t xml:space="preserve"> is</w:t>
      </w:r>
      <w:r w:rsidRPr="00755434">
        <w:t xml:space="preserve"> located in Israel and controlled in real time using the collaborative control system</w:t>
      </w:r>
      <w:r>
        <w:t xml:space="preserve"> (HUB-CI) algorithms that developed in </w:t>
      </w:r>
      <w:r w:rsidRPr="00755434">
        <w:t>Purdue University. Commands, images and data transferred between these two locations, representing a system controlled by a farmer from a remote location.</w:t>
      </w:r>
    </w:p>
    <w:p w:rsidR="004F342F" w:rsidRDefault="004F342F" w:rsidP="004F342F">
      <w:pPr>
        <w:keepNext/>
        <w:jc w:val="center"/>
      </w:pPr>
      <w:r>
        <w:rPr>
          <w:rFonts w:asciiTheme="majorBidi" w:hAnsiTheme="majorBidi" w:cstheme="majorBidi"/>
          <w:noProof/>
          <w:lang w:bidi="he-IL"/>
        </w:rPr>
        <w:lastRenderedPageBreak/>
        <w:drawing>
          <wp:inline distT="0" distB="0" distL="0" distR="0" wp14:anchorId="31877492" wp14:editId="348FD6F0">
            <wp:extent cx="1447333" cy="1462338"/>
            <wp:effectExtent l="0" t="0" r="635" b="5080"/>
            <wp:docPr id="4" name="Picture 4" descr="C:\Users\tamirm\AppData\Local\Microsoft\Windows\INetCache\Content.Word\IMG_20190225_101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mirm\AppData\Local\Microsoft\Windows\INetCache\Content.Word\IMG_20190225_1013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0897" cy="1465939"/>
                    </a:xfrm>
                    <a:prstGeom prst="rect">
                      <a:avLst/>
                    </a:prstGeom>
                    <a:noFill/>
                    <a:ln>
                      <a:noFill/>
                    </a:ln>
                  </pic:spPr>
                </pic:pic>
              </a:graphicData>
            </a:graphic>
          </wp:inline>
        </w:drawing>
      </w:r>
    </w:p>
    <w:p w:rsidR="004F342F" w:rsidRDefault="004F342F" w:rsidP="004F342F">
      <w:pPr>
        <w:pStyle w:val="Caption"/>
        <w:jc w:val="center"/>
        <w:rPr>
          <w:rFonts w:asciiTheme="majorBidi" w:hAnsiTheme="majorBidi" w:cstheme="majorBidi"/>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Mobile Robotic Platform</w:t>
      </w:r>
    </w:p>
    <w:p w:rsidR="004F342F" w:rsidRPr="000F348B" w:rsidRDefault="004F342F" w:rsidP="00F9537B">
      <w:pPr>
        <w:pStyle w:val="Heading2"/>
      </w:pPr>
      <w:r w:rsidRPr="008C11A1">
        <w:t>Experiments</w:t>
      </w:r>
      <w:r>
        <w:t xml:space="preserve"> </w:t>
      </w:r>
    </w:p>
    <w:p w:rsidR="004F342F" w:rsidRDefault="004F342F" w:rsidP="004F342F">
      <w:r w:rsidRPr="00971DB5">
        <w:rPr>
          <w:u w:val="single"/>
        </w:rPr>
        <w:t>Tests set 1</w:t>
      </w:r>
      <w:r>
        <w:t>: SLAM with Kinect- in these tests set were checked SLAM using the Kinect camera only, without encoders and other sensors, in different type of lights in the lab and in the greenhouse, to simulate different part of the day. In this set been made tests in the lab and greenhouse during different time of the day and in different time of the year.</w:t>
      </w:r>
    </w:p>
    <w:p w:rsidR="004F342F" w:rsidRDefault="004F342F" w:rsidP="00C17969">
      <w:pPr>
        <w:ind w:firstLine="0"/>
      </w:pPr>
      <w:r>
        <w:t>In the last part of this set encoders have been mounted on the shafts and added to localization calculations with the Kinect camera and been tested in the lab.</w:t>
      </w:r>
    </w:p>
    <w:p w:rsidR="004F342F" w:rsidRDefault="004F342F" w:rsidP="004F342F">
      <w:r w:rsidRPr="00971DB5">
        <w:rPr>
          <w:u w:val="single"/>
        </w:rPr>
        <w:t xml:space="preserve">Tests set </w:t>
      </w:r>
      <w:r>
        <w:rPr>
          <w:u w:val="single"/>
        </w:rPr>
        <w:t>2</w:t>
      </w:r>
      <w:r>
        <w:t>: SLAM with RealSense depth camera – in these tests set SLAM using only RealSense D435 without encoders and RealSense D435 with encoders were checked inside the lab.   The tests conducted in different type of lights in the lab, simulating different part of the day.</w:t>
      </w:r>
      <w:r>
        <w:rPr>
          <w:rFonts w:hint="cs"/>
          <w:rtl/>
        </w:rPr>
        <w:t xml:space="preserve">   </w:t>
      </w:r>
      <w:r>
        <w:t xml:space="preserve"> </w:t>
      </w:r>
    </w:p>
    <w:p w:rsidR="004F342F" w:rsidRDefault="004F342F" w:rsidP="004F342F">
      <w:r w:rsidRPr="00971DB5">
        <w:rPr>
          <w:u w:val="single"/>
        </w:rPr>
        <w:t xml:space="preserve">Tests set </w:t>
      </w:r>
      <w:r>
        <w:rPr>
          <w:u w:val="single"/>
        </w:rPr>
        <w:t>3</w:t>
      </w:r>
      <w:r>
        <w:t>: autonomous drive with Kinect – the first part is to create</w:t>
      </w:r>
      <w:r w:rsidR="00567E20">
        <w:t xml:space="preserve"> a</w:t>
      </w:r>
      <w:r>
        <w:t xml:space="preserve"> 2D map that contains obstacles and free space where the platform can pass freely.  The second part is to send desired point in the space and that the robot will reach to this point, using Kinect camera with encoders.</w:t>
      </w:r>
    </w:p>
    <w:p w:rsidR="004F342F" w:rsidRDefault="004F342F" w:rsidP="004F342F">
      <w:r w:rsidRPr="001E2918">
        <w:rPr>
          <w:u w:val="single"/>
        </w:rPr>
        <w:t>Tests</w:t>
      </w:r>
      <w:r>
        <w:rPr>
          <w:u w:val="single"/>
        </w:rPr>
        <w:t xml:space="preserve"> set 4</w:t>
      </w:r>
      <w:r>
        <w:t>: autonomous drive with RealSense – the first part is to create</w:t>
      </w:r>
      <w:r w:rsidR="00567E20">
        <w:t xml:space="preserve"> a</w:t>
      </w:r>
      <w:r>
        <w:t xml:space="preserve"> 2D map that contains obstacles and free space where the platform can pass freely.  The second part is to send desired point in the space and that the robot will reach to this point, using RealSense camera with and without encoders.</w:t>
      </w:r>
    </w:p>
    <w:p w:rsidR="004F342F" w:rsidRDefault="004F342F" w:rsidP="004F342F">
      <w:r>
        <w:rPr>
          <w:u w:val="single"/>
        </w:rPr>
        <w:t>Tests set 5</w:t>
      </w:r>
      <w:r>
        <w:t xml:space="preserve">: HUB-CI– in the set several types of communication tested for communicate wirelessly between robots or robot to remoted </w:t>
      </w:r>
      <w:r w:rsidRPr="00B92671">
        <w:rPr>
          <w:highlight w:val="green"/>
        </w:rPr>
        <w:t>***PC/Expert</w:t>
      </w:r>
      <w:r>
        <w:rPr>
          <w:highlight w:val="green"/>
        </w:rPr>
        <w:t>/Center</w:t>
      </w:r>
      <w:r w:rsidRPr="00B92671">
        <w:rPr>
          <w:highlight w:val="green"/>
        </w:rPr>
        <w:t>***</w:t>
      </w:r>
      <w:r>
        <w:t xml:space="preserve"> for</w:t>
      </w:r>
      <w:r w:rsidRPr="008B4486">
        <w:t xml:space="preserve"> </w:t>
      </w:r>
      <w:r>
        <w:t>information sharing and dynamic decision-making.</w:t>
      </w:r>
    </w:p>
    <w:p w:rsidR="004658F3" w:rsidRDefault="004F342F" w:rsidP="00BF7EDF">
      <w:pPr>
        <w:ind w:firstLine="0"/>
      </w:pPr>
      <w:r>
        <w:t>In these tests, the following types of communications were tested:</w:t>
      </w:r>
    </w:p>
    <w:p w:rsidR="004F342F" w:rsidRDefault="00C9412A" w:rsidP="004658F3">
      <w:pPr>
        <w:ind w:left="240" w:firstLine="0"/>
      </w:pPr>
      <w:r>
        <w:t>1</w:t>
      </w:r>
      <w:r w:rsidR="004658F3">
        <w:t xml:space="preserve">) </w:t>
      </w:r>
      <w:r w:rsidR="004F342F">
        <w:t>Other PC in ARL wireless network send commands via ROS – the platform NUC PC connected via Wi-Fi to ARL network.  Another PC with ROS in the same network send</w:t>
      </w:r>
      <w:r w:rsidR="008950A0">
        <w:t>s</w:t>
      </w:r>
      <w:r w:rsidR="004F342F">
        <w:t xml:space="preserve"> and receive</w:t>
      </w:r>
      <w:r w:rsidR="008950A0">
        <w:t>s</w:t>
      </w:r>
      <w:r w:rsidR="004F342F">
        <w:t xml:space="preserve"> messages with data and commands to the robot.</w:t>
      </w:r>
    </w:p>
    <w:p w:rsidR="004F342F" w:rsidRDefault="00C9412A" w:rsidP="004658F3">
      <w:pPr>
        <w:ind w:left="240" w:firstLine="0"/>
      </w:pPr>
      <w:r>
        <w:t>2</w:t>
      </w:r>
      <w:r w:rsidR="004658F3">
        <w:t xml:space="preserve">) </w:t>
      </w:r>
      <w:r w:rsidR="004F342F">
        <w:t>Control to the platform PC from outside ARL network via TeamViewer- the platform NUC PC in ARL (Israel) controlled from another PC in Purdue university, USA about 10,000 km away via TeamViewer.</w:t>
      </w:r>
      <w:r w:rsidR="004658F3">
        <w:t xml:space="preserve"> </w:t>
      </w:r>
      <w:r w:rsidR="004F342F">
        <w:t xml:space="preserve">The operator in Purdue can control the movement of the platform with his PC </w:t>
      </w:r>
      <w:r w:rsidR="004658F3">
        <w:t>keyboard;</w:t>
      </w:r>
      <w:r w:rsidR="004F342F">
        <w:t xml:space="preserve"> can see the 3D map that created with the depth sensors.</w:t>
      </w:r>
    </w:p>
    <w:p w:rsidR="004F342F" w:rsidRDefault="00C9412A" w:rsidP="00BC6773">
      <w:pPr>
        <w:ind w:left="240" w:firstLine="0"/>
      </w:pPr>
      <w:r>
        <w:t>3</w:t>
      </w:r>
      <w:r w:rsidR="009D5168">
        <w:t xml:space="preserve">) </w:t>
      </w:r>
      <w:r w:rsidR="004F342F">
        <w:t xml:space="preserve">Control via TeamViewer on other PC in ARL wireless network and send commands via ROS – this test is superposition of tests </w:t>
      </w:r>
      <w:r w:rsidR="004F342F">
        <w:rPr>
          <w:rFonts w:hint="cs"/>
          <w:rtl/>
        </w:rPr>
        <w:t>)</w:t>
      </w:r>
      <w:r w:rsidR="004F342F">
        <w:t>a</w:t>
      </w:r>
      <w:r w:rsidR="004F342F">
        <w:rPr>
          <w:rFonts w:hint="cs"/>
          <w:rtl/>
        </w:rPr>
        <w:t>(</w:t>
      </w:r>
      <w:r w:rsidR="004F342F">
        <w:t xml:space="preserve"> and </w:t>
      </w:r>
      <w:r w:rsidR="004F342F">
        <w:rPr>
          <w:rFonts w:hint="cs"/>
          <w:rtl/>
        </w:rPr>
        <w:t>)</w:t>
      </w:r>
      <w:r w:rsidR="004F342F">
        <w:t>b</w:t>
      </w:r>
      <w:r w:rsidR="004F342F">
        <w:rPr>
          <w:rFonts w:hint="cs"/>
          <w:rtl/>
        </w:rPr>
        <w:t>(</w:t>
      </w:r>
      <w:r w:rsidR="004F342F">
        <w:t xml:space="preserve"> – in this test an operator from Purdue controlled on PC with ROS at ARL network via TeamViewer and through it send and receive messages with data and commands to the robot.</w:t>
      </w:r>
    </w:p>
    <w:p w:rsidR="004F342F" w:rsidRDefault="00C9412A" w:rsidP="00003181">
      <w:pPr>
        <w:ind w:left="240" w:firstLine="0"/>
      </w:pPr>
      <w:r>
        <w:t>4</w:t>
      </w:r>
      <w:r w:rsidR="00003181">
        <w:t xml:space="preserve">) </w:t>
      </w:r>
      <w:r w:rsidR="004F342F">
        <w:t>Transfer data and commands via Dropbox – series of commands entered to excel file in Dropbox folder by operator in Purdue University, and script on the NUC PC read this commands and react according them.</w:t>
      </w:r>
    </w:p>
    <w:p w:rsidR="004F342F" w:rsidRPr="002F0B95" w:rsidRDefault="004F342F" w:rsidP="004F342F">
      <w:pPr>
        <w:rPr>
          <w:rFonts w:asciiTheme="majorBidi" w:hAnsiTheme="majorBidi" w:cstheme="majorBidi"/>
        </w:rPr>
      </w:pPr>
    </w:p>
    <w:p w:rsidR="004F342F" w:rsidRPr="002F0B95" w:rsidRDefault="004F342F" w:rsidP="00F9537B">
      <w:pPr>
        <w:pStyle w:val="Heading1"/>
      </w:pPr>
      <w:r w:rsidRPr="002F0B95">
        <w:t>Results</w:t>
      </w:r>
    </w:p>
    <w:p w:rsidR="004F342F" w:rsidRDefault="004F342F" w:rsidP="00814B08">
      <w:r w:rsidRPr="00C00D42">
        <w:rPr>
          <w:u w:val="single"/>
        </w:rPr>
        <w:t>Tests set 1</w:t>
      </w:r>
      <w:r>
        <w:t xml:space="preserve">: in this set SLAM was created by the Kinect. In the first part (Kinect only-without encoders),While the 3D map that received was good early in the morning and late afternoon when the sun radiation is low and doesn’t interrupt to infrared sensors </w:t>
      </w:r>
      <w:r w:rsidRPr="00F07C9E">
        <w:rPr>
          <w:highlight w:val="yellow"/>
        </w:rPr>
        <w:t xml:space="preserve">(figure </w:t>
      </w:r>
      <w:r>
        <w:t xml:space="preserve">2), the localization didn’t work well and </w:t>
      </w:r>
      <w:r w:rsidR="00814B08">
        <w:t>lost</w:t>
      </w:r>
      <w:r>
        <w:t xml:space="preserve"> his current position, especially when turning, what caused to drive the platform relatively slow.</w:t>
      </w:r>
    </w:p>
    <w:p w:rsidR="004F342F" w:rsidRDefault="004F342F" w:rsidP="004F342F">
      <w:r>
        <w:t xml:space="preserve">After the encoders added to the Kinect the localization improved dramatically and the speed drive of the platform increased.  The localization also worked fine and the robot did not lose his position in the space when the Kinect did not work in direct sun light. </w:t>
      </w:r>
      <w:r w:rsidRPr="008D20EE">
        <w:rPr>
          <w:highlight w:val="red"/>
        </w:rPr>
        <w:t>*** need to perform test in the greenhouse with encoders****</w:t>
      </w:r>
    </w:p>
    <w:p w:rsidR="009113BD" w:rsidRPr="00AE6B50" w:rsidRDefault="009113BD" w:rsidP="004F342F"/>
    <w:p w:rsidR="004F342F" w:rsidRDefault="004F342F" w:rsidP="004F342F">
      <w:pPr>
        <w:keepNext/>
        <w:autoSpaceDE w:val="0"/>
        <w:autoSpaceDN w:val="0"/>
        <w:adjustRightInd w:val="0"/>
        <w:jc w:val="center"/>
      </w:pPr>
      <w:r w:rsidRPr="00E47E04">
        <w:rPr>
          <w:rFonts w:ascii="David-Reg" w:cs="David-Reg"/>
          <w:noProof/>
          <w:szCs w:val="24"/>
          <w:lang w:bidi="he-IL"/>
        </w:rPr>
        <w:lastRenderedPageBreak/>
        <w:drawing>
          <wp:inline distT="0" distB="0" distL="0" distR="0" wp14:anchorId="0D357D1F" wp14:editId="580DD01F">
            <wp:extent cx="2440940" cy="2342454"/>
            <wp:effectExtent l="0" t="0" r="0" b="1270"/>
            <wp:docPr id="1027" name="Picture 1027" descr="G:\green_h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G:\green_hose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520" t="14196" r="26126" b="10522"/>
                    <a:stretch/>
                  </pic:blipFill>
                  <pic:spPr bwMode="auto">
                    <a:xfrm>
                      <a:off x="0" y="0"/>
                      <a:ext cx="2442645" cy="2344090"/>
                    </a:xfrm>
                    <a:prstGeom prst="rect">
                      <a:avLst/>
                    </a:prstGeom>
                    <a:noFill/>
                    <a:ln>
                      <a:noFill/>
                    </a:ln>
                    <a:extLst/>
                  </pic:spPr>
                </pic:pic>
              </a:graphicData>
            </a:graphic>
          </wp:inline>
        </w:drawing>
      </w:r>
      <w:r>
        <w:rPr>
          <w:rFonts w:ascii="David-Reg" w:cs="David-Reg"/>
          <w:noProof/>
          <w:szCs w:val="24"/>
        </w:rPr>
        <w:t xml:space="preserve"> </w:t>
      </w:r>
      <w:r w:rsidRPr="00E47E04">
        <w:rPr>
          <w:rFonts w:ascii="David-Reg" w:cs="David-Reg"/>
          <w:noProof/>
          <w:szCs w:val="24"/>
          <w:lang w:bidi="he-IL"/>
        </w:rPr>
        <w:drawing>
          <wp:inline distT="0" distB="0" distL="0" distR="0" wp14:anchorId="24F62881" wp14:editId="127C9E47">
            <wp:extent cx="2468607" cy="2334158"/>
            <wp:effectExtent l="0" t="0" r="8255" b="9525"/>
            <wp:docPr id="9" name="Picture 9" descr="G:\green_hou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green_house2"/>
                    <pic:cNvPicPr>
                      <a:picLocks noChangeAspect="1" noChangeArrowheads="1"/>
                    </pic:cNvPicPr>
                  </pic:nvPicPr>
                  <pic:blipFill rotWithShape="1">
                    <a:blip r:embed="rId20">
                      <a:extLst>
                        <a:ext uri="{28A0092B-C50C-407E-A947-70E740481C1C}">
                          <a14:useLocalDpi xmlns:a14="http://schemas.microsoft.com/office/drawing/2010/main" val="0"/>
                        </a:ext>
                      </a:extLst>
                    </a:blip>
                    <a:srcRect l="7343" t="10608" r="28293" b="19306"/>
                    <a:stretch/>
                  </pic:blipFill>
                  <pic:spPr bwMode="auto">
                    <a:xfrm>
                      <a:off x="0" y="0"/>
                      <a:ext cx="2472311" cy="2337660"/>
                    </a:xfrm>
                    <a:prstGeom prst="rect">
                      <a:avLst/>
                    </a:prstGeom>
                    <a:noFill/>
                    <a:ln>
                      <a:noFill/>
                    </a:ln>
                    <a:extLst/>
                  </pic:spPr>
                </pic:pic>
              </a:graphicData>
            </a:graphic>
          </wp:inline>
        </w:drawing>
      </w:r>
    </w:p>
    <w:p w:rsidR="004F342F" w:rsidRDefault="004F342F" w:rsidP="004F342F">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Greenhouse 3D map- Kinect</w:t>
      </w:r>
    </w:p>
    <w:p w:rsidR="004F342F" w:rsidRDefault="004F342F" w:rsidP="009842A7">
      <w:pPr>
        <w:ind w:firstLine="0"/>
      </w:pPr>
    </w:p>
    <w:p w:rsidR="004F342F" w:rsidRDefault="004F342F" w:rsidP="004F342F">
      <w:r w:rsidRPr="00C00D42">
        <w:rPr>
          <w:u w:val="single"/>
        </w:rPr>
        <w:t xml:space="preserve">Tests set </w:t>
      </w:r>
      <w:r>
        <w:rPr>
          <w:u w:val="single"/>
        </w:rPr>
        <w:t>2</w:t>
      </w:r>
      <w:r>
        <w:t xml:space="preserve">: in this set SLAM was created by RealSense. In the first part (RealSense only) inside the lab, SLAM worked good in the desired velocities, created good 3D maps.    </w:t>
      </w:r>
      <w:r>
        <w:rPr>
          <w:highlight w:val="red"/>
        </w:rPr>
        <w:t>*** need to perform test in the greenhouse</w:t>
      </w:r>
      <w:r w:rsidRPr="008D20EE">
        <w:rPr>
          <w:highlight w:val="red"/>
        </w:rPr>
        <w:t xml:space="preserve"> ***</w:t>
      </w:r>
    </w:p>
    <w:p w:rsidR="004F342F" w:rsidRDefault="004F342F" w:rsidP="00801328">
      <w:pPr>
        <w:ind w:firstLine="0"/>
      </w:pPr>
      <w:r>
        <w:t xml:space="preserve">After the encoders added, there is no noticeable improvement inside the lab from the results without the encoders </w:t>
      </w:r>
      <w:r w:rsidRPr="00F07C9E">
        <w:rPr>
          <w:highlight w:val="yellow"/>
        </w:rPr>
        <w:t>(figure</w:t>
      </w:r>
      <w:r>
        <w:rPr>
          <w:highlight w:val="yellow"/>
        </w:rPr>
        <w:t xml:space="preserve"> </w:t>
      </w:r>
      <w:r>
        <w:t>3).</w:t>
      </w:r>
      <w:r w:rsidRPr="00903B26">
        <w:rPr>
          <w:highlight w:val="red"/>
        </w:rPr>
        <w:t xml:space="preserve"> </w:t>
      </w:r>
      <w:r>
        <w:rPr>
          <w:highlight w:val="red"/>
        </w:rPr>
        <w:t>*** need to perform test in the greenhouse</w:t>
      </w:r>
      <w:r w:rsidRPr="008D20EE">
        <w:rPr>
          <w:highlight w:val="red"/>
        </w:rPr>
        <w:t xml:space="preserve"> ***</w:t>
      </w:r>
    </w:p>
    <w:p w:rsidR="004F342F" w:rsidRDefault="004F342F" w:rsidP="004F342F"/>
    <w:p w:rsidR="004F342F" w:rsidRDefault="004F342F" w:rsidP="004F342F">
      <w:pPr>
        <w:keepNext/>
        <w:jc w:val="center"/>
      </w:pPr>
      <w:r w:rsidRPr="00C048E2">
        <w:rPr>
          <w:rFonts w:ascii="David-Reg" w:cs="David-Reg"/>
          <w:noProof/>
          <w:szCs w:val="24"/>
          <w:lang w:bidi="he-IL"/>
        </w:rPr>
        <w:drawing>
          <wp:inline distT="0" distB="0" distL="0" distR="0" wp14:anchorId="51D0D339" wp14:editId="53440BD8">
            <wp:extent cx="2294415" cy="1903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43251" t="31894" r="1517" b="4880"/>
                    <a:stretch>
                      <a:fillRect/>
                    </a:stretch>
                  </pic:blipFill>
                  <pic:spPr bwMode="auto">
                    <a:xfrm>
                      <a:off x="0" y="0"/>
                      <a:ext cx="2308722" cy="1914962"/>
                    </a:xfrm>
                    <a:prstGeom prst="rect">
                      <a:avLst/>
                    </a:prstGeom>
                    <a:noFill/>
                    <a:ln>
                      <a:noFill/>
                    </a:ln>
                  </pic:spPr>
                </pic:pic>
              </a:graphicData>
            </a:graphic>
          </wp:inline>
        </w:drawing>
      </w:r>
      <w:r>
        <w:rPr>
          <w:rFonts w:ascii="David-Reg" w:cs="David-Reg"/>
          <w:noProof/>
          <w:szCs w:val="24"/>
        </w:rPr>
        <w:t xml:space="preserve">   </w:t>
      </w:r>
      <w:r w:rsidRPr="00E47E04">
        <w:rPr>
          <w:rFonts w:ascii="David-Reg" w:cs="David-Reg"/>
          <w:noProof/>
          <w:szCs w:val="24"/>
          <w:lang w:bidi="he-IL"/>
        </w:rPr>
        <w:drawing>
          <wp:inline distT="0" distB="0" distL="0" distR="0" wp14:anchorId="74874B03" wp14:editId="0555A15D">
            <wp:extent cx="3292962" cy="189600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t="33340" r="13530"/>
                    <a:stretch>
                      <a:fillRect/>
                    </a:stretch>
                  </pic:blipFill>
                  <pic:spPr bwMode="auto">
                    <a:xfrm>
                      <a:off x="0" y="0"/>
                      <a:ext cx="3307717" cy="1904500"/>
                    </a:xfrm>
                    <a:prstGeom prst="rect">
                      <a:avLst/>
                    </a:prstGeom>
                    <a:noFill/>
                    <a:ln>
                      <a:noFill/>
                    </a:ln>
                  </pic:spPr>
                </pic:pic>
              </a:graphicData>
            </a:graphic>
          </wp:inline>
        </w:drawing>
      </w:r>
    </w:p>
    <w:p w:rsidR="004F342F" w:rsidRDefault="004F342F" w:rsidP="004F342F">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ARL Lab 3D map- RealSense</w:t>
      </w:r>
    </w:p>
    <w:p w:rsidR="004F342F" w:rsidRDefault="004F342F" w:rsidP="004F342F">
      <w:r w:rsidRPr="00923A0C">
        <w:rPr>
          <w:u w:val="single"/>
        </w:rPr>
        <w:t>Tests</w:t>
      </w:r>
      <w:r>
        <w:rPr>
          <w:u w:val="single"/>
        </w:rPr>
        <w:t xml:space="preserve"> set 3</w:t>
      </w:r>
      <w:r>
        <w:t xml:space="preserve">: inside the lab, </w:t>
      </w:r>
      <w:r w:rsidR="008A3A50">
        <w:t xml:space="preserve">a </w:t>
      </w:r>
      <w:r>
        <w:t xml:space="preserve">2D map was created successfully, using Kinect, but the platform did not reach to the desired point. </w:t>
      </w:r>
      <w:r>
        <w:rPr>
          <w:highlight w:val="red"/>
        </w:rPr>
        <w:t>*** need to perform more test+ test in the greenhouse</w:t>
      </w:r>
      <w:r w:rsidRPr="008D20EE">
        <w:rPr>
          <w:highlight w:val="red"/>
        </w:rPr>
        <w:t xml:space="preserve"> ***</w:t>
      </w:r>
    </w:p>
    <w:p w:rsidR="004F342F" w:rsidRDefault="004F342F" w:rsidP="004F342F">
      <w:r w:rsidRPr="00C04837">
        <w:rPr>
          <w:u w:val="single"/>
        </w:rPr>
        <w:t>Tests</w:t>
      </w:r>
      <w:r>
        <w:rPr>
          <w:u w:val="single"/>
        </w:rPr>
        <w:t xml:space="preserve"> set 4</w:t>
      </w:r>
      <w:r>
        <w:t xml:space="preserve">: with RealSense + encoders inside the lab, 2D map was created successfully </w:t>
      </w:r>
      <w:r w:rsidRPr="00F07C9E">
        <w:rPr>
          <w:highlight w:val="yellow"/>
        </w:rPr>
        <w:t>(figure</w:t>
      </w:r>
      <w:r>
        <w:rPr>
          <w:highlight w:val="yellow"/>
        </w:rPr>
        <w:t xml:space="preserve"> </w:t>
      </w:r>
      <w:r>
        <w:t xml:space="preserve">4) and the platform reach to the desired point.    </w:t>
      </w:r>
      <w:r w:rsidRPr="00F51B9B">
        <w:rPr>
          <w:highlight w:val="green"/>
        </w:rPr>
        <w:t>***small rotation problems***</w:t>
      </w:r>
      <w:r>
        <w:t xml:space="preserve">      </w:t>
      </w:r>
      <w:r>
        <w:rPr>
          <w:highlight w:val="red"/>
        </w:rPr>
        <w:t>*** need to perform test in the greenhouse</w:t>
      </w:r>
      <w:r w:rsidRPr="008D20EE">
        <w:rPr>
          <w:highlight w:val="red"/>
        </w:rPr>
        <w:t xml:space="preserve"> ***</w:t>
      </w:r>
    </w:p>
    <w:p w:rsidR="004F342F" w:rsidRPr="00627A5D" w:rsidRDefault="004F342F" w:rsidP="004F342F"/>
    <w:p w:rsidR="004F342F" w:rsidRPr="00BD7745" w:rsidRDefault="004F342F" w:rsidP="004F342F"/>
    <w:p w:rsidR="004F342F" w:rsidRDefault="004F342F" w:rsidP="004F342F">
      <w:pPr>
        <w:keepNext/>
        <w:jc w:val="center"/>
      </w:pPr>
      <w:r w:rsidRPr="00A30567">
        <w:rPr>
          <w:rFonts w:asciiTheme="majorBidi" w:hAnsiTheme="majorBidi" w:cstheme="majorBidi"/>
          <w:noProof/>
          <w:lang w:bidi="he-IL"/>
        </w:rPr>
        <w:lastRenderedPageBreak/>
        <w:drawing>
          <wp:inline distT="0" distB="0" distL="0" distR="0" wp14:anchorId="411C1639" wp14:editId="6D8D4D57">
            <wp:extent cx="2232707" cy="266735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3">
                      <a:extLst>
                        <a:ext uri="{28A0092B-C50C-407E-A947-70E740481C1C}">
                          <a14:useLocalDpi xmlns:a14="http://schemas.microsoft.com/office/drawing/2010/main" val="0"/>
                        </a:ext>
                      </a:extLst>
                    </a:blip>
                    <a:srcRect r="50153" b="22473"/>
                    <a:stretch/>
                  </pic:blipFill>
                  <pic:spPr bwMode="auto">
                    <a:xfrm>
                      <a:off x="0" y="0"/>
                      <a:ext cx="2244235" cy="2681131"/>
                    </a:xfrm>
                    <a:prstGeom prst="rect">
                      <a:avLst/>
                    </a:prstGeom>
                    <a:ln>
                      <a:noFill/>
                    </a:ln>
                    <a:extLst>
                      <a:ext uri="{53640926-AAD7-44D8-BBD7-CCE9431645EC}">
                        <a14:shadowObscured xmlns:a14="http://schemas.microsoft.com/office/drawing/2010/main"/>
                      </a:ext>
                    </a:extLst>
                  </pic:spPr>
                </pic:pic>
              </a:graphicData>
            </a:graphic>
          </wp:inline>
        </w:drawing>
      </w:r>
    </w:p>
    <w:p w:rsidR="004F342F" w:rsidRDefault="004F342F" w:rsidP="004F342F">
      <w:pPr>
        <w:pStyle w:val="Caption"/>
        <w:jc w:val="center"/>
        <w:rPr>
          <w:rFonts w:asciiTheme="majorBidi" w:hAnsiTheme="majorBidi" w:cstheme="majorBidi"/>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ARL lab 2D map -RealSense</w:t>
      </w:r>
    </w:p>
    <w:p w:rsidR="004F342F" w:rsidRDefault="004F342F" w:rsidP="004F342F">
      <w:r>
        <w:rPr>
          <w:u w:val="single"/>
        </w:rPr>
        <w:t>Tests set 5</w:t>
      </w:r>
      <w:r w:rsidRPr="00C261D5">
        <w:t>:</w:t>
      </w:r>
      <w:r>
        <w:t xml:space="preserve"> in these tests communications types were tested for the </w:t>
      </w:r>
      <w:r w:rsidRPr="006D7E70">
        <w:t>collaborative control system</w:t>
      </w:r>
      <w:r>
        <w:t>, HUB-CI.</w:t>
      </w:r>
    </w:p>
    <w:p w:rsidR="004F342F" w:rsidRPr="00EA36BD" w:rsidRDefault="007459AE" w:rsidP="00C60D4D">
      <w:pPr>
        <w:ind w:left="240" w:firstLine="0"/>
      </w:pPr>
      <w:r>
        <w:t>1</w:t>
      </w:r>
      <w:r w:rsidR="00723955">
        <w:t xml:space="preserve">) </w:t>
      </w:r>
      <w:r w:rsidR="004F342F" w:rsidRPr="00EA36BD">
        <w:t>In this part of the test PC with ROS managed to see all the data from the platform PC, including 3D map, location of the robot, data from all the sensors.  In addition, the PC control</w:t>
      </w:r>
      <w:r w:rsidR="003A165E">
        <w:t xml:space="preserve">led </w:t>
      </w:r>
      <w:r w:rsidR="003A165E" w:rsidRPr="00EA36BD">
        <w:t>successfully</w:t>
      </w:r>
      <w:r w:rsidR="004F342F" w:rsidRPr="00EA36BD">
        <w:t xml:space="preserve"> </w:t>
      </w:r>
      <w:r w:rsidR="004F342F" w:rsidRPr="00EA36BD">
        <w:t>the mo</w:t>
      </w:r>
      <w:r w:rsidR="00C931C9">
        <w:t xml:space="preserve">vement of the platform from </w:t>
      </w:r>
      <w:r w:rsidR="00334D31">
        <w:t>its keyboard</w:t>
      </w:r>
      <w:r w:rsidR="004E0C8A">
        <w:t xml:space="preserve"> and</w:t>
      </w:r>
      <w:r w:rsidR="004F342F" w:rsidRPr="00EA36BD">
        <w:t xml:space="preserve"> send command that simulated the action of take spectral ima</w:t>
      </w:r>
      <w:r w:rsidR="004F342F">
        <w:t>g</w:t>
      </w:r>
      <w:r w:rsidR="004F342F" w:rsidRPr="00EA36BD">
        <w:t>e of the plant. This part tested inside the lab and in the greenhouse.</w:t>
      </w:r>
    </w:p>
    <w:p w:rsidR="004F342F" w:rsidRDefault="007459AE" w:rsidP="009B707C">
      <w:pPr>
        <w:ind w:left="240" w:firstLine="0"/>
      </w:pPr>
      <w:r>
        <w:t>2</w:t>
      </w:r>
      <w:r w:rsidR="00723955">
        <w:t xml:space="preserve">) </w:t>
      </w:r>
      <w:r w:rsidR="004F342F">
        <w:t>In this part, a remote operator controlled the NUC PC of the robotic platform through TeamViewer. This shows the goal of good communication and transfer data in real time is reached.</w:t>
      </w:r>
    </w:p>
    <w:p w:rsidR="004F342F" w:rsidRPr="006F45E0" w:rsidRDefault="007459AE" w:rsidP="00DC12FD">
      <w:pPr>
        <w:ind w:left="240" w:firstLine="0"/>
      </w:pPr>
      <w:r>
        <w:t>3</w:t>
      </w:r>
      <w:r w:rsidR="006A0961">
        <w:t xml:space="preserve">) </w:t>
      </w:r>
      <w:r w:rsidR="004F342F">
        <w:t xml:space="preserve">For effectively communication between units, ROS need that all the unit will be in the same network. According this, remote operator, at Purdue University, controlled a PC in ARL network through TeamViewer. With this PC, with ROS installed, the operator communicate with the platform and successfully simulated collaborative control in real time.  The operator succeeded to see the SLAM map, send command to capture picture and to see what the robot </w:t>
      </w:r>
      <w:r w:rsidR="00DC12FD">
        <w:t>view</w:t>
      </w:r>
      <w:r w:rsidR="004F342F">
        <w:t xml:space="preserve"> </w:t>
      </w:r>
      <w:r w:rsidR="004F342F" w:rsidRPr="00F07C9E">
        <w:rPr>
          <w:highlight w:val="yellow"/>
        </w:rPr>
        <w:t>(figure</w:t>
      </w:r>
      <w:r w:rsidR="004F342F">
        <w:rPr>
          <w:highlight w:val="yellow"/>
        </w:rPr>
        <w:t xml:space="preserve"> </w:t>
      </w:r>
      <w:r w:rsidR="004F342F">
        <w:t>5). This part tested in the lab and outside the lab at nearby orchard at ARO.</w:t>
      </w:r>
    </w:p>
    <w:p w:rsidR="004F342F" w:rsidRDefault="007459AE" w:rsidP="009E62E3">
      <w:pPr>
        <w:ind w:left="240" w:firstLine="0"/>
      </w:pPr>
      <w:r>
        <w:t>4</w:t>
      </w:r>
      <w:r w:rsidR="002C6412">
        <w:t xml:space="preserve">) </w:t>
      </w:r>
      <w:r w:rsidR="004F342F">
        <w:t>In this part, the communication between Purdue University and ARL was performed through Dropbox.   Even the commands and data were transformed successfully between the units there was</w:t>
      </w:r>
      <w:r w:rsidR="00826BAF">
        <w:t xml:space="preserve"> a</w:t>
      </w:r>
      <w:bookmarkStart w:id="4" w:name="_GoBack"/>
      <w:bookmarkEnd w:id="4"/>
      <w:r w:rsidR="004F342F">
        <w:t xml:space="preserve"> delay of few seconds between commands, </w:t>
      </w:r>
      <w:r w:rsidR="009E62E3">
        <w:t>it might</w:t>
      </w:r>
      <w:r w:rsidR="004F342F">
        <w:t xml:space="preserve"> be enough for the research purpose but not for commercial use.</w:t>
      </w:r>
    </w:p>
    <w:p w:rsidR="00C96931" w:rsidRPr="006B12F6" w:rsidRDefault="00C96931" w:rsidP="00BE6AEB">
      <w:pPr>
        <w:ind w:left="240" w:firstLine="0"/>
      </w:pPr>
    </w:p>
    <w:p w:rsidR="004F342F" w:rsidRDefault="004F342F" w:rsidP="004F342F">
      <w:pPr>
        <w:keepNext/>
        <w:jc w:val="center"/>
      </w:pPr>
      <w:r w:rsidRPr="003B4576">
        <w:rPr>
          <w:rFonts w:asciiTheme="majorBidi" w:hAnsiTheme="majorBidi" w:cstheme="majorBidi"/>
          <w:noProof/>
          <w:lang w:bidi="he-IL"/>
        </w:rPr>
        <w:drawing>
          <wp:inline distT="0" distB="0" distL="0" distR="0" wp14:anchorId="60DCEB21" wp14:editId="163539D1">
            <wp:extent cx="2449773" cy="2018521"/>
            <wp:effectExtent l="0" t="0" r="8255" b="1270"/>
            <wp:docPr id="6" name="CuteScreenRecorder-639-485_(new).mp4">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eScreenRecorder-639-485_(new).mp4">
                      <a:hlinkClick r:id="" action="ppaction://media"/>
                    </pic:cNvPr>
                    <pic:cNvPicPr>
                      <a:picLocks noChangeAspect="1"/>
                    </pic:cNvPicPr>
                  </pic:nvPicPr>
                  <pic:blipFill>
                    <a:blip r:embed="rId24"/>
                    <a:stretch>
                      <a:fillRect/>
                    </a:stretch>
                  </pic:blipFill>
                  <pic:spPr>
                    <a:xfrm>
                      <a:off x="0" y="0"/>
                      <a:ext cx="2476491" cy="2040535"/>
                    </a:xfrm>
                    <a:prstGeom prst="rect">
                      <a:avLst/>
                    </a:prstGeom>
                  </pic:spPr>
                </pic:pic>
              </a:graphicData>
            </a:graphic>
          </wp:inline>
        </w:drawing>
      </w:r>
    </w:p>
    <w:p w:rsidR="004F342F" w:rsidRPr="00FD2EB3" w:rsidRDefault="004F342F" w:rsidP="00FD2EB3">
      <w:pPr>
        <w:pStyle w:val="Caption"/>
        <w:jc w:val="center"/>
        <w:rPr>
          <w:rFonts w:asciiTheme="majorBidi" w:hAnsiTheme="majorBidi" w:cstheme="majorBidi"/>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Remote operator view</w:t>
      </w:r>
    </w:p>
    <w:p w:rsidR="004F342F" w:rsidRDefault="004F342F" w:rsidP="00F9537B">
      <w:pPr>
        <w:pStyle w:val="Heading1"/>
      </w:pPr>
      <w:r w:rsidRPr="002F0B95">
        <w:t>Conclusions</w:t>
      </w:r>
    </w:p>
    <w:p w:rsidR="004F342F" w:rsidRPr="00DF1682" w:rsidRDefault="004F342F" w:rsidP="004F342F">
      <w:r>
        <w:t xml:space="preserve">Even that the project does not over yet, those are preliminary results and more tests will be done it can be seen some important conclusions: </w:t>
      </w:r>
    </w:p>
    <w:p w:rsidR="004F342F" w:rsidRDefault="004F342F" w:rsidP="004F342F">
      <w:r>
        <w:t>As shown at results from tests set (1) and tests set (3) – using Kinect for SLAM and autonomous driving is possible in close areas that do not have strong sun radiation, like places without big glass windows or greenhouses at early / late hours of the day.</w:t>
      </w:r>
    </w:p>
    <w:p w:rsidR="004F342F" w:rsidRDefault="004F342F" w:rsidP="00FC0400">
      <w:pPr>
        <w:ind w:firstLine="0"/>
      </w:pPr>
      <w:r>
        <w:t>It is possible even to get satisfy results if using encoders that help to localization.</w:t>
      </w:r>
    </w:p>
    <w:p w:rsidR="004F342F" w:rsidRDefault="004F342F" w:rsidP="00665138">
      <w:pPr>
        <w:ind w:firstLine="0"/>
      </w:pPr>
      <w:r>
        <w:lastRenderedPageBreak/>
        <w:t xml:space="preserve">From the results from tests set (2) and tests set (4) – using RealSense D435 for SLAM and autonomous driving give good results also in closed areas, like the lab and in open areas with direct sun radiation as greenhouse and orchards.   </w:t>
      </w:r>
    </w:p>
    <w:p w:rsidR="004F342F" w:rsidRDefault="004F342F" w:rsidP="00665138">
      <w:pPr>
        <w:ind w:firstLine="0"/>
      </w:pPr>
      <w:r>
        <w:t>From these four tests it come that the use of Intel RealSense D435 is giving better result for both SLAM and autonomous driving from Microsoft Kinect.</w:t>
      </w:r>
    </w:p>
    <w:p w:rsidR="004F342F" w:rsidRDefault="004F342F" w:rsidP="004F342F">
      <w:r>
        <w:t xml:space="preserve">Tests set (5) shown that the robotic platform can be controlled and communicated with remote units and be part of </w:t>
      </w:r>
      <w:r w:rsidRPr="006D7E70">
        <w:t>collaborative control system</w:t>
      </w:r>
      <w:r>
        <w:t xml:space="preserve"> for early disease detection, but more efficient communication method is required.   In the near future VPN will create between ARL, Purdue and UMD to simulate that all the research centers are in the same network and the data will reach to all the centers s</w:t>
      </w:r>
      <w:r w:rsidRPr="00155D13">
        <w:t>imultaneous</w:t>
      </w:r>
      <w:r>
        <w:t>ly in real time.</w:t>
      </w:r>
    </w:p>
    <w:p w:rsidR="004F342F" w:rsidRDefault="004F342F" w:rsidP="004F342F"/>
    <w:p w:rsidR="004F342F" w:rsidRDefault="004F342F" w:rsidP="004F342F">
      <w:pPr>
        <w:pStyle w:val="Heading2"/>
        <w:keepLines/>
        <w:spacing w:before="0" w:after="40" w:line="288" w:lineRule="auto"/>
        <w:ind w:left="630" w:hanging="360"/>
        <w:contextualSpacing/>
      </w:pPr>
      <w:r>
        <w:t>Upcoming work</w:t>
      </w:r>
    </w:p>
    <w:p w:rsidR="004F342F" w:rsidRDefault="004F342F" w:rsidP="004F342F">
      <w:r>
        <w:t xml:space="preserve">As mentioned before the project does not over yet and more work is needed.   </w:t>
      </w:r>
    </w:p>
    <w:p w:rsidR="004F342F" w:rsidRDefault="004F342F" w:rsidP="004A09FE">
      <w:pPr>
        <w:ind w:firstLine="0"/>
      </w:pPr>
      <w:r>
        <w:t xml:space="preserve">In the part of SLAM and autonomous driving last experiments in the greenhouse is needed to get conclusions about the desired depth camera or integration between the two options. </w:t>
      </w:r>
    </w:p>
    <w:p w:rsidR="004F342F" w:rsidRDefault="004F342F" w:rsidP="004A09FE">
      <w:pPr>
        <w:ind w:firstLine="0"/>
      </w:pPr>
      <w:r>
        <w:t>In the part of communication VPN need to be finished and test the collaborative control through the VPN.</w:t>
      </w:r>
    </w:p>
    <w:p w:rsidR="004F342F" w:rsidRDefault="004F342F" w:rsidP="004A09FE">
      <w:pPr>
        <w:ind w:firstLine="0"/>
      </w:pPr>
      <w:r>
        <w:t>Other part that need to be done and not discussed here and need to be done is control the manipulator to reach the desired positions to bring the spectral camera for detecting diseases.</w:t>
      </w:r>
    </w:p>
    <w:p w:rsidR="004F342F" w:rsidRDefault="004F342F" w:rsidP="004A09FE">
      <w:pPr>
        <w:ind w:firstLine="0"/>
      </w:pPr>
      <w:r>
        <w:t xml:space="preserve">The last part to do is integration between all the subsystems and conduct full system experiments.  </w:t>
      </w:r>
    </w:p>
    <w:p w:rsidR="00243B07" w:rsidRDefault="00243B07" w:rsidP="004A09FE">
      <w:pPr>
        <w:ind w:firstLine="0"/>
      </w:pPr>
    </w:p>
    <w:p w:rsidR="00243B07" w:rsidRPr="00243B07" w:rsidRDefault="00243B07" w:rsidP="00243B07">
      <w:pPr>
        <w:pStyle w:val="Heading2"/>
        <w:keepLines/>
        <w:spacing w:before="0" w:after="40" w:line="288" w:lineRule="auto"/>
        <w:ind w:left="630" w:hanging="360"/>
        <w:contextualSpacing/>
      </w:pPr>
      <w:r w:rsidRPr="00243B07">
        <w:t>Acknowledgements</w:t>
      </w:r>
    </w:p>
    <w:p w:rsidR="00243B07" w:rsidRPr="00C42BD3" w:rsidRDefault="00243B07" w:rsidP="004A09FE">
      <w:pPr>
        <w:ind w:firstLine="0"/>
      </w:pPr>
    </w:p>
    <w:p w:rsidR="00052BB8" w:rsidRPr="008866C1" w:rsidRDefault="00052BB8" w:rsidP="0062464D">
      <w:pPr>
        <w:rPr>
          <w:b/>
          <w:bCs/>
          <w:i/>
          <w:iCs/>
        </w:rPr>
      </w:pPr>
    </w:p>
    <w:p w:rsidR="007074B4" w:rsidRDefault="007074B4"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D2EB3" w:rsidRDefault="00FD2EB3" w:rsidP="0062464D">
      <w:pPr>
        <w:rPr>
          <w:b/>
          <w:sz w:val="24"/>
          <w:szCs w:val="24"/>
        </w:rPr>
      </w:pPr>
    </w:p>
    <w:p w:rsidR="00F107F6" w:rsidRDefault="00F107F6" w:rsidP="0062464D">
      <w:pPr>
        <w:rPr>
          <w:b/>
          <w:sz w:val="24"/>
          <w:szCs w:val="24"/>
        </w:rPr>
      </w:pPr>
    </w:p>
    <w:p w:rsidR="00F107F6" w:rsidRDefault="00F107F6" w:rsidP="0062464D">
      <w:pPr>
        <w:rPr>
          <w:b/>
          <w:sz w:val="24"/>
          <w:szCs w:val="24"/>
        </w:rPr>
      </w:pPr>
    </w:p>
    <w:p w:rsidR="00F107F6" w:rsidRDefault="00F107F6" w:rsidP="0062464D">
      <w:pPr>
        <w:rPr>
          <w:b/>
          <w:sz w:val="24"/>
          <w:szCs w:val="24"/>
        </w:rPr>
      </w:pPr>
    </w:p>
    <w:p w:rsidR="00F107F6" w:rsidRDefault="00F107F6" w:rsidP="0094637A">
      <w:pPr>
        <w:pStyle w:val="Heading1"/>
        <w:rPr>
          <w:color w:val="0070C0"/>
        </w:rPr>
        <w:sectPr w:rsidR="00F107F6" w:rsidSect="00207F86">
          <w:pgSz w:w="12240" w:h="15840" w:code="1"/>
          <w:pgMar w:top="720" w:right="1195" w:bottom="965" w:left="1195" w:header="720" w:footer="720" w:gutter="0"/>
          <w:pgNumType w:start="0"/>
          <w:cols w:space="720"/>
          <w:titlePg/>
          <w:docGrid w:linePitch="360"/>
        </w:sectPr>
      </w:pPr>
    </w:p>
    <w:p w:rsidR="00183CE0" w:rsidRPr="0081066B" w:rsidRDefault="0091112C" w:rsidP="0094637A">
      <w:pPr>
        <w:pStyle w:val="Heading1"/>
        <w:rPr>
          <w:color w:val="0070C0"/>
        </w:rPr>
      </w:pPr>
      <w:r w:rsidRPr="0081066B">
        <w:rPr>
          <w:color w:val="0070C0"/>
        </w:rPr>
        <w:lastRenderedPageBreak/>
        <w:t>Instructions</w:t>
      </w:r>
      <w:r w:rsidR="0081066B">
        <w:rPr>
          <w:color w:val="0070C0"/>
        </w:rPr>
        <w:t xml:space="preserve"> (delete</w:t>
      </w:r>
      <w:r w:rsidR="00B00E1C">
        <w:rPr>
          <w:color w:val="0070C0"/>
        </w:rPr>
        <w:t xml:space="preserve"> all instructions</w:t>
      </w:r>
      <w:r w:rsidR="0094637A">
        <w:rPr>
          <w:color w:val="0070C0"/>
        </w:rPr>
        <w:t>,</w:t>
      </w:r>
      <w:r w:rsidR="00D31EA7">
        <w:rPr>
          <w:color w:val="0070C0"/>
        </w:rPr>
        <w:t xml:space="preserve"> blue text</w:t>
      </w:r>
      <w:r w:rsidR="0094637A">
        <w:rPr>
          <w:color w:val="0070C0"/>
        </w:rPr>
        <w:t xml:space="preserve">, on </w:t>
      </w:r>
      <w:r w:rsidR="008F2327">
        <w:rPr>
          <w:color w:val="0070C0"/>
        </w:rPr>
        <w:t>all pages</w:t>
      </w:r>
      <w:r w:rsidR="0094637A">
        <w:rPr>
          <w:color w:val="0070C0"/>
        </w:rPr>
        <w:t xml:space="preserve"> </w:t>
      </w:r>
      <w:r w:rsidR="0081066B">
        <w:rPr>
          <w:color w:val="0070C0"/>
        </w:rPr>
        <w:t>)</w:t>
      </w:r>
    </w:p>
    <w:p w:rsidR="00970D4F" w:rsidRDefault="00970D4F" w:rsidP="0062464D">
      <w:pPr>
        <w:rPr>
          <w:color w:val="0070C0"/>
        </w:rPr>
      </w:pPr>
      <w:r>
        <w:rPr>
          <w:color w:val="0070C0"/>
        </w:rPr>
        <w:t>T</w:t>
      </w:r>
      <w:r w:rsidRPr="0081066B">
        <w:rPr>
          <w:color w:val="0070C0"/>
        </w:rPr>
        <w:t xml:space="preserve">his Microsoft Word </w:t>
      </w:r>
      <w:r w:rsidR="003072D0">
        <w:rPr>
          <w:color w:val="0070C0"/>
        </w:rPr>
        <w:t>document</w:t>
      </w:r>
      <w:r w:rsidRPr="0081066B">
        <w:rPr>
          <w:color w:val="0070C0"/>
        </w:rPr>
        <w:t xml:space="preserve"> </w:t>
      </w:r>
      <w:r>
        <w:rPr>
          <w:color w:val="0070C0"/>
        </w:rPr>
        <w:t xml:space="preserve">includes particular Word styles, </w:t>
      </w:r>
      <w:r w:rsidR="00DD2095" w:rsidRPr="0081066B">
        <w:rPr>
          <w:color w:val="0070C0"/>
        </w:rPr>
        <w:t xml:space="preserve">provided </w:t>
      </w:r>
      <w:r w:rsidR="000C7F1C" w:rsidRPr="0081066B">
        <w:rPr>
          <w:color w:val="0070C0"/>
        </w:rPr>
        <w:t>by ASABE</w:t>
      </w:r>
      <w:r>
        <w:rPr>
          <w:color w:val="0070C0"/>
        </w:rPr>
        <w:t xml:space="preserve">, that are </w:t>
      </w:r>
      <w:r w:rsidR="000C7F1C" w:rsidRPr="007A16A7">
        <w:rPr>
          <w:color w:val="0070C0"/>
          <w:u w:val="single"/>
        </w:rPr>
        <w:t>required</w:t>
      </w:r>
      <w:r w:rsidR="000C7F1C" w:rsidRPr="0081066B">
        <w:rPr>
          <w:color w:val="0070C0"/>
        </w:rPr>
        <w:t xml:space="preserve"> for internet search indexing</w:t>
      </w:r>
      <w:r w:rsidR="002070F5" w:rsidRPr="0081066B">
        <w:rPr>
          <w:color w:val="0070C0"/>
        </w:rPr>
        <w:t xml:space="preserve"> </w:t>
      </w:r>
      <w:r w:rsidR="003072D0">
        <w:rPr>
          <w:color w:val="0070C0"/>
        </w:rPr>
        <w:t>of your paper</w:t>
      </w:r>
      <w:r w:rsidR="00976553" w:rsidRPr="0081066B">
        <w:rPr>
          <w:color w:val="0070C0"/>
        </w:rPr>
        <w:t>.</w:t>
      </w:r>
      <w:r w:rsidR="00F85A15">
        <w:rPr>
          <w:color w:val="0070C0"/>
        </w:rPr>
        <w:t xml:space="preserve"> </w:t>
      </w:r>
      <w:r w:rsidR="003072D0">
        <w:rPr>
          <w:color w:val="0070C0"/>
        </w:rPr>
        <w:t>The same Word styles provide a professional</w:t>
      </w:r>
      <w:r w:rsidR="003072D0" w:rsidRPr="0081066B">
        <w:rPr>
          <w:color w:val="0070C0"/>
        </w:rPr>
        <w:t xml:space="preserve"> appearance</w:t>
      </w:r>
      <w:r w:rsidR="003072D0">
        <w:rPr>
          <w:color w:val="0070C0"/>
        </w:rPr>
        <w:t>.</w:t>
      </w:r>
      <w:r w:rsidR="003072D0" w:rsidRPr="0081066B">
        <w:rPr>
          <w:color w:val="0070C0"/>
        </w:rPr>
        <w:t xml:space="preserve"> </w:t>
      </w:r>
      <w:r w:rsidR="00F85A15">
        <w:rPr>
          <w:color w:val="0070C0"/>
        </w:rPr>
        <w:t>If you type or paste your material into the correct places</w:t>
      </w:r>
      <w:r>
        <w:rPr>
          <w:color w:val="0070C0"/>
        </w:rPr>
        <w:t xml:space="preserve"> (in the index boxes and at “Click here...”) </w:t>
      </w:r>
      <w:r w:rsidR="00F85A15">
        <w:rPr>
          <w:color w:val="0070C0"/>
        </w:rPr>
        <w:t>the styles will be correct automatically.</w:t>
      </w:r>
    </w:p>
    <w:p w:rsidR="00970D4F" w:rsidRPr="0081066B" w:rsidRDefault="007A16A7" w:rsidP="007A16A7">
      <w:pPr>
        <w:rPr>
          <w:color w:val="0070C0"/>
        </w:rPr>
      </w:pPr>
      <w:r>
        <w:rPr>
          <w:color w:val="0070C0"/>
        </w:rPr>
        <w:t>You can</w:t>
      </w:r>
      <w:r w:rsidR="0052147A">
        <w:rPr>
          <w:color w:val="0070C0"/>
        </w:rPr>
        <w:t xml:space="preserve"> see the styles in Word </w:t>
      </w:r>
      <w:r w:rsidR="00970D4F" w:rsidRPr="0081066B">
        <w:rPr>
          <w:color w:val="0070C0"/>
        </w:rPr>
        <w:t>on the Home tab</w:t>
      </w:r>
      <w:r w:rsidR="00970D4F">
        <w:rPr>
          <w:color w:val="0070C0"/>
        </w:rPr>
        <w:t xml:space="preserve"> in the Styles section. </w:t>
      </w:r>
      <w:r w:rsidR="00970D4F" w:rsidRPr="0081066B">
        <w:rPr>
          <w:color w:val="0070C0"/>
        </w:rPr>
        <w:t>To see styles</w:t>
      </w:r>
      <w:r w:rsidR="00970D4F">
        <w:rPr>
          <w:color w:val="0070C0"/>
        </w:rPr>
        <w:t xml:space="preserve"> next to your text</w:t>
      </w:r>
      <w:r w:rsidR="00970D4F" w:rsidRPr="0081066B">
        <w:rPr>
          <w:color w:val="0070C0"/>
        </w:rPr>
        <w:t xml:space="preserve">, go to File / Options / Advanced. In the Display section, in the box beside “Style area pane width in Draft and Outline views,” enter a value of “1” and select “OK.” On the View tab, select “Draft.” Styles </w:t>
      </w:r>
      <w:r w:rsidR="00970D4F">
        <w:rPr>
          <w:color w:val="0070C0"/>
        </w:rPr>
        <w:t>will</w:t>
      </w:r>
      <w:r w:rsidR="00970D4F" w:rsidRPr="0081066B">
        <w:rPr>
          <w:color w:val="0070C0"/>
        </w:rPr>
        <w:t xml:space="preserve"> appear to the left.</w:t>
      </w:r>
    </w:p>
    <w:p w:rsidR="00976553" w:rsidRPr="00E05C77" w:rsidRDefault="004E0A41" w:rsidP="0062464D">
      <w:pPr>
        <w:rPr>
          <w:color w:val="0070C0"/>
        </w:rPr>
      </w:pPr>
      <w:r>
        <w:rPr>
          <w:b/>
          <w:i/>
          <w:color w:val="0070C0"/>
        </w:rPr>
        <w:t>Do not change</w:t>
      </w:r>
      <w:r w:rsidR="00976553" w:rsidRPr="0081066B">
        <w:rPr>
          <w:b/>
          <w:i/>
          <w:color w:val="0070C0"/>
        </w:rPr>
        <w:t xml:space="preserve"> the ASABE styles</w:t>
      </w:r>
      <w:r w:rsidR="00976553">
        <w:rPr>
          <w:b/>
          <w:i/>
          <w:color w:val="0070C0"/>
        </w:rPr>
        <w:t xml:space="preserve"> </w:t>
      </w:r>
      <w:r w:rsidR="00B87811">
        <w:rPr>
          <w:b/>
          <w:i/>
          <w:color w:val="0070C0"/>
        </w:rPr>
        <w:t>for</w:t>
      </w:r>
      <w:r w:rsidR="00976553">
        <w:rPr>
          <w:b/>
          <w:i/>
          <w:color w:val="0070C0"/>
        </w:rPr>
        <w:t xml:space="preserve"> the indexing boxes, title, authors, address, conference information, abstract, keywords, and references. </w:t>
      </w:r>
      <w:r w:rsidR="00E05C77">
        <w:rPr>
          <w:color w:val="0070C0"/>
        </w:rPr>
        <w:t xml:space="preserve">The </w:t>
      </w:r>
      <w:r w:rsidR="0052147A">
        <w:rPr>
          <w:color w:val="0070C0"/>
        </w:rPr>
        <w:t xml:space="preserve">default, required, </w:t>
      </w:r>
      <w:r w:rsidR="00E05C77">
        <w:rPr>
          <w:color w:val="0070C0"/>
        </w:rPr>
        <w:t>style names</w:t>
      </w:r>
      <w:r w:rsidR="0052147A">
        <w:rPr>
          <w:color w:val="0070C0"/>
        </w:rPr>
        <w:t xml:space="preserve"> </w:t>
      </w:r>
      <w:r w:rsidR="00E05C77">
        <w:rPr>
          <w:color w:val="0070C0"/>
        </w:rPr>
        <w:t xml:space="preserve">for these </w:t>
      </w:r>
      <w:r w:rsidR="0052147A">
        <w:rPr>
          <w:color w:val="0070C0"/>
        </w:rPr>
        <w:t>elements</w:t>
      </w:r>
      <w:r w:rsidR="00E05C77">
        <w:rPr>
          <w:color w:val="0070C0"/>
        </w:rPr>
        <w:t xml:space="preserve"> are Authors, Affiliation, Meeting Info, Paper Number, Title, Author(s), Ad</w:t>
      </w:r>
      <w:r w:rsidR="00F85A15">
        <w:rPr>
          <w:color w:val="0070C0"/>
        </w:rPr>
        <w:t>dress,</w:t>
      </w:r>
      <w:r w:rsidR="00E05C77">
        <w:rPr>
          <w:color w:val="0070C0"/>
        </w:rPr>
        <w:t xml:space="preserve"> Conf Name, Conf Sponsor, Conf Location, Conf Date, Other Pres, Abstract, Keywords, Ref Title</w:t>
      </w:r>
      <w:r w:rsidR="00F85A15">
        <w:rPr>
          <w:color w:val="0070C0"/>
        </w:rPr>
        <w:t>, and</w:t>
      </w:r>
      <w:r w:rsidR="00E05C77" w:rsidRPr="00E05C77">
        <w:rPr>
          <w:color w:val="0070C0"/>
        </w:rPr>
        <w:t xml:space="preserve"> </w:t>
      </w:r>
      <w:r w:rsidR="00E05C77">
        <w:rPr>
          <w:color w:val="0070C0"/>
        </w:rPr>
        <w:t>Ref Listing</w:t>
      </w:r>
      <w:r w:rsidR="00F85A15">
        <w:rPr>
          <w:color w:val="0070C0"/>
        </w:rPr>
        <w:t xml:space="preserve">. </w:t>
      </w:r>
    </w:p>
    <w:p w:rsidR="00961157" w:rsidRDefault="007074B4" w:rsidP="0062464D">
      <w:pPr>
        <w:rPr>
          <w:color w:val="0070C0"/>
        </w:rPr>
      </w:pPr>
      <w:r>
        <w:rPr>
          <w:color w:val="0070C0"/>
        </w:rPr>
        <w:t>ASABE styles</w:t>
      </w:r>
      <w:r w:rsidR="00E05C77">
        <w:rPr>
          <w:color w:val="0070C0"/>
        </w:rPr>
        <w:t xml:space="preserve"> for the body</w:t>
      </w:r>
      <w:r w:rsidR="003072D0">
        <w:rPr>
          <w:color w:val="0070C0"/>
        </w:rPr>
        <w:t xml:space="preserve"> of your paper</w:t>
      </w:r>
      <w:r>
        <w:rPr>
          <w:color w:val="0070C0"/>
        </w:rPr>
        <w:t xml:space="preserve"> are</w:t>
      </w:r>
      <w:r w:rsidR="00961157">
        <w:rPr>
          <w:color w:val="0070C0"/>
        </w:rPr>
        <w:t xml:space="preserve"> </w:t>
      </w:r>
      <w:r w:rsidR="003072D0">
        <w:rPr>
          <w:color w:val="0070C0"/>
        </w:rPr>
        <w:t xml:space="preserve">Normal, Heading 1, Heading 2, Heading 3, </w:t>
      </w:r>
      <w:r>
        <w:rPr>
          <w:color w:val="0070C0"/>
        </w:rPr>
        <w:t xml:space="preserve">Equation, Figure, Figure Caption, </w:t>
      </w:r>
      <w:r w:rsidR="00B87811">
        <w:rPr>
          <w:color w:val="0070C0"/>
        </w:rPr>
        <w:t xml:space="preserve">List Bullet, List Number, </w:t>
      </w:r>
      <w:r w:rsidR="003072D0">
        <w:rPr>
          <w:color w:val="0070C0"/>
        </w:rPr>
        <w:t xml:space="preserve">Table Caption, Table Contents, and Footnote. </w:t>
      </w:r>
      <w:r w:rsidR="00B87811" w:rsidRPr="0081066B">
        <w:rPr>
          <w:color w:val="0070C0"/>
        </w:rPr>
        <w:t xml:space="preserve">You may use </w:t>
      </w:r>
      <w:r w:rsidR="0052147A">
        <w:rPr>
          <w:color w:val="0070C0"/>
        </w:rPr>
        <w:t>other</w:t>
      </w:r>
      <w:r w:rsidR="00B87811" w:rsidRPr="0081066B">
        <w:rPr>
          <w:color w:val="0070C0"/>
        </w:rPr>
        <w:t xml:space="preserve"> styles </w:t>
      </w:r>
      <w:r w:rsidR="00B87811">
        <w:rPr>
          <w:color w:val="0070C0"/>
        </w:rPr>
        <w:t>in the body of your paper</w:t>
      </w:r>
      <w:r w:rsidR="00B87811" w:rsidRPr="0081066B">
        <w:rPr>
          <w:color w:val="0070C0"/>
        </w:rPr>
        <w:t>.</w:t>
      </w:r>
    </w:p>
    <w:p w:rsidR="00F85A15" w:rsidRPr="0081066B" w:rsidRDefault="00F85A15" w:rsidP="0062464D">
      <w:pPr>
        <w:rPr>
          <w:color w:val="0070C0"/>
        </w:rPr>
      </w:pPr>
      <w:r>
        <w:rPr>
          <w:color w:val="0070C0"/>
        </w:rPr>
        <w:t>Click th</w:t>
      </w:r>
      <w:r w:rsidR="003072D0">
        <w:rPr>
          <w:color w:val="0070C0"/>
        </w:rPr>
        <w:t>ese</w:t>
      </w:r>
      <w:r>
        <w:rPr>
          <w:color w:val="0070C0"/>
        </w:rPr>
        <w:t xml:space="preserve"> link</w:t>
      </w:r>
      <w:r w:rsidR="003072D0">
        <w:rPr>
          <w:color w:val="0070C0"/>
        </w:rPr>
        <w:t>s</w:t>
      </w:r>
      <w:r>
        <w:rPr>
          <w:color w:val="0070C0"/>
        </w:rPr>
        <w:t xml:space="preserve"> for</w:t>
      </w:r>
      <w:r w:rsidR="003072D0">
        <w:rPr>
          <w:color w:val="0070C0"/>
        </w:rPr>
        <w:t xml:space="preserve"> additional information about </w:t>
      </w:r>
      <w:hyperlink r:id="rId25" w:history="1">
        <w:r w:rsidR="003072D0" w:rsidRPr="00976553">
          <w:rPr>
            <w:color w:val="0070C0"/>
            <w:u w:val="single"/>
          </w:rPr>
          <w:t>Word Styles</w:t>
        </w:r>
      </w:hyperlink>
      <w:r w:rsidR="003072D0" w:rsidRPr="003072D0">
        <w:rPr>
          <w:color w:val="0070C0"/>
        </w:rPr>
        <w:t xml:space="preserve"> </w:t>
      </w:r>
      <w:r w:rsidR="003072D0">
        <w:rPr>
          <w:color w:val="0070C0"/>
        </w:rPr>
        <w:t xml:space="preserve">and </w:t>
      </w:r>
      <w:r w:rsidR="0052147A">
        <w:rPr>
          <w:color w:val="0070C0"/>
        </w:rPr>
        <w:t xml:space="preserve">for </w:t>
      </w:r>
      <w:r w:rsidR="003072D0">
        <w:rPr>
          <w:color w:val="0070C0"/>
        </w:rPr>
        <w:t xml:space="preserve">other </w:t>
      </w:r>
      <w:hyperlink r:id="rId26" w:history="1">
        <w:r w:rsidRPr="0081066B">
          <w:rPr>
            <w:color w:val="0070C0"/>
            <w:u w:val="single"/>
          </w:rPr>
          <w:t>information for authors</w:t>
        </w:r>
      </w:hyperlink>
      <w:r w:rsidRPr="0081066B">
        <w:rPr>
          <w:color w:val="0070C0"/>
        </w:rPr>
        <w:t>.</w:t>
      </w:r>
    </w:p>
    <w:p w:rsidR="001F454D" w:rsidRPr="0081066B" w:rsidRDefault="008468E3" w:rsidP="0062464D">
      <w:pPr>
        <w:pStyle w:val="Heading1"/>
        <w:rPr>
          <w:color w:val="0070C0"/>
        </w:rPr>
      </w:pPr>
      <w:r w:rsidRPr="0081066B">
        <w:rPr>
          <w:color w:val="0070C0"/>
        </w:rPr>
        <w:t xml:space="preserve">Main Body </w:t>
      </w:r>
      <w:r w:rsidR="00CB1C4B" w:rsidRPr="0081066B">
        <w:rPr>
          <w:color w:val="0070C0"/>
        </w:rPr>
        <w:t>(main headings use this</w:t>
      </w:r>
      <w:r w:rsidR="001F454D" w:rsidRPr="0081066B">
        <w:rPr>
          <w:color w:val="0070C0"/>
        </w:rPr>
        <w:t xml:space="preserve"> </w:t>
      </w:r>
      <w:r w:rsidR="008130E8" w:rsidRPr="0081066B">
        <w:rPr>
          <w:color w:val="0070C0"/>
        </w:rPr>
        <w:t>“</w:t>
      </w:r>
      <w:r w:rsidR="001F454D" w:rsidRPr="0081066B">
        <w:rPr>
          <w:color w:val="0070C0"/>
        </w:rPr>
        <w:t>Heading 1</w:t>
      </w:r>
      <w:r w:rsidR="008130E8" w:rsidRPr="0081066B">
        <w:rPr>
          <w:color w:val="0070C0"/>
        </w:rPr>
        <w:t>”</w:t>
      </w:r>
      <w:r w:rsidR="001F454D" w:rsidRPr="0081066B">
        <w:rPr>
          <w:color w:val="0070C0"/>
        </w:rPr>
        <w:t xml:space="preserve"> style)</w:t>
      </w:r>
    </w:p>
    <w:p w:rsidR="001F454D" w:rsidRPr="0081066B" w:rsidRDefault="001F454D" w:rsidP="0062464D">
      <w:pPr>
        <w:rPr>
          <w:color w:val="0070C0"/>
        </w:rPr>
      </w:pPr>
      <w:r w:rsidRPr="0081066B">
        <w:rPr>
          <w:color w:val="0070C0"/>
        </w:rPr>
        <w:t>Start a</w:t>
      </w:r>
      <w:r w:rsidR="00CB1C4B" w:rsidRPr="0081066B">
        <w:rPr>
          <w:color w:val="0070C0"/>
        </w:rPr>
        <w:t xml:space="preserve"> new paragraph with a single click</w:t>
      </w:r>
      <w:r w:rsidRPr="0081066B">
        <w:rPr>
          <w:color w:val="0070C0"/>
        </w:rPr>
        <w:t xml:space="preserve"> of the Enter key, without a tab. </w:t>
      </w:r>
      <w:r w:rsidR="0052147A">
        <w:rPr>
          <w:color w:val="0070C0"/>
        </w:rPr>
        <w:t>P</w:t>
      </w:r>
      <w:r w:rsidRPr="0081066B">
        <w:rPr>
          <w:color w:val="0070C0"/>
        </w:rPr>
        <w:t>aragraphs</w:t>
      </w:r>
      <w:r w:rsidR="0052147A">
        <w:rPr>
          <w:color w:val="0070C0"/>
        </w:rPr>
        <w:t xml:space="preserve"> will be indented</w:t>
      </w:r>
      <w:r w:rsidRPr="0081066B">
        <w:rPr>
          <w:color w:val="0070C0"/>
        </w:rPr>
        <w:t>.</w:t>
      </w:r>
    </w:p>
    <w:p w:rsidR="001F454D" w:rsidRPr="0081066B" w:rsidRDefault="00CB1C4B" w:rsidP="0062464D">
      <w:pPr>
        <w:rPr>
          <w:color w:val="0070C0"/>
        </w:rPr>
      </w:pPr>
      <w:r w:rsidRPr="0081066B">
        <w:rPr>
          <w:color w:val="0070C0"/>
        </w:rPr>
        <w:t>Use</w:t>
      </w:r>
      <w:r w:rsidR="001F454D" w:rsidRPr="0081066B">
        <w:rPr>
          <w:color w:val="0070C0"/>
        </w:rPr>
        <w:t xml:space="preserve"> </w:t>
      </w:r>
      <w:r w:rsidR="000C7F1C" w:rsidRPr="0081066B">
        <w:rPr>
          <w:color w:val="0070C0"/>
        </w:rPr>
        <w:t>styles for</w:t>
      </w:r>
      <w:r w:rsidR="001F454D" w:rsidRPr="0081066B">
        <w:rPr>
          <w:color w:val="0070C0"/>
        </w:rPr>
        <w:t xml:space="preserve"> </w:t>
      </w:r>
      <w:r w:rsidR="00A86AD4">
        <w:rPr>
          <w:color w:val="0070C0"/>
        </w:rPr>
        <w:t xml:space="preserve">normal text, </w:t>
      </w:r>
      <w:r w:rsidR="000C7F1C" w:rsidRPr="0081066B">
        <w:rPr>
          <w:color w:val="0070C0"/>
        </w:rPr>
        <w:t>h</w:t>
      </w:r>
      <w:r w:rsidR="001F454D" w:rsidRPr="0081066B">
        <w:rPr>
          <w:color w:val="0070C0"/>
        </w:rPr>
        <w:t>eading</w:t>
      </w:r>
      <w:r w:rsidR="000C7F1C" w:rsidRPr="0081066B">
        <w:rPr>
          <w:color w:val="0070C0"/>
        </w:rPr>
        <w:t>s</w:t>
      </w:r>
      <w:r w:rsidR="001F454D" w:rsidRPr="0081066B">
        <w:rPr>
          <w:color w:val="0070C0"/>
        </w:rPr>
        <w:t xml:space="preserve">, figures, tables, captions, lists, etc. You may </w:t>
      </w:r>
      <w:r w:rsidR="000C7F1C" w:rsidRPr="0081066B">
        <w:rPr>
          <w:color w:val="0070C0"/>
        </w:rPr>
        <w:t xml:space="preserve">also </w:t>
      </w:r>
      <w:r w:rsidR="001F454D" w:rsidRPr="0081066B">
        <w:rPr>
          <w:color w:val="0070C0"/>
        </w:rPr>
        <w:t xml:space="preserve">use </w:t>
      </w:r>
      <w:r w:rsidR="001F454D" w:rsidRPr="0081066B">
        <w:rPr>
          <w:i/>
          <w:color w:val="0070C0"/>
        </w:rPr>
        <w:t>italics</w:t>
      </w:r>
      <w:r w:rsidR="001F454D" w:rsidRPr="0081066B">
        <w:rPr>
          <w:color w:val="0070C0"/>
        </w:rPr>
        <w:t xml:space="preserve">, </w:t>
      </w:r>
      <w:r w:rsidR="001F454D" w:rsidRPr="0081066B">
        <w:rPr>
          <w:b/>
          <w:color w:val="0070C0"/>
        </w:rPr>
        <w:t>bold</w:t>
      </w:r>
      <w:r w:rsidR="001F454D" w:rsidRPr="0081066B">
        <w:rPr>
          <w:color w:val="0070C0"/>
        </w:rPr>
        <w:t xml:space="preserve">, </w:t>
      </w:r>
      <w:r w:rsidR="001F454D" w:rsidRPr="0081066B">
        <w:rPr>
          <w:color w:val="0070C0"/>
          <w:u w:val="single"/>
        </w:rPr>
        <w:t>underlines</w:t>
      </w:r>
      <w:r w:rsidR="001F454D" w:rsidRPr="0081066B">
        <w:rPr>
          <w:color w:val="0070C0"/>
        </w:rPr>
        <w:t xml:space="preserve">, </w:t>
      </w:r>
      <w:r w:rsidR="001F454D" w:rsidRPr="0081066B">
        <w:rPr>
          <w:color w:val="0070C0"/>
          <w:vertAlign w:val="superscript"/>
        </w:rPr>
        <w:t>superscripts</w:t>
      </w:r>
      <w:r w:rsidR="001F454D" w:rsidRPr="0081066B">
        <w:rPr>
          <w:color w:val="0070C0"/>
        </w:rPr>
        <w:t xml:space="preserve"> and </w:t>
      </w:r>
      <w:r w:rsidR="001F454D" w:rsidRPr="0081066B">
        <w:rPr>
          <w:color w:val="0070C0"/>
          <w:vertAlign w:val="subscript"/>
        </w:rPr>
        <w:t>subscripts</w:t>
      </w:r>
      <w:r w:rsidR="001F454D" w:rsidRPr="0081066B">
        <w:rPr>
          <w:color w:val="0070C0"/>
        </w:rPr>
        <w:t xml:space="preserve">. Generally use the </w:t>
      </w:r>
      <w:r w:rsidR="00FD6583" w:rsidRPr="0081066B">
        <w:rPr>
          <w:color w:val="0070C0"/>
        </w:rPr>
        <w:t>Times New Roman</w:t>
      </w:r>
      <w:r w:rsidR="001F454D" w:rsidRPr="0081066B">
        <w:rPr>
          <w:color w:val="0070C0"/>
        </w:rPr>
        <w:t xml:space="preserve"> font. For Greek letters and special symbols, use the Symbol font where </w:t>
      </w:r>
      <w:r w:rsidR="000C7F1C" w:rsidRPr="0081066B">
        <w:rPr>
          <w:color w:val="0070C0"/>
        </w:rPr>
        <w:t>possible</w:t>
      </w:r>
      <w:r w:rsidR="003133B5" w:rsidRPr="0081066B">
        <w:rPr>
          <w:color w:val="0070C0"/>
        </w:rPr>
        <w:t>. Avoid unusual symbols.</w:t>
      </w:r>
    </w:p>
    <w:p w:rsidR="001F454D" w:rsidRDefault="001F454D" w:rsidP="0062464D">
      <w:pPr>
        <w:rPr>
          <w:color w:val="0070C0"/>
        </w:rPr>
      </w:pPr>
      <w:r w:rsidRPr="0081066B">
        <w:rPr>
          <w:color w:val="0070C0"/>
        </w:rPr>
        <w:t xml:space="preserve">Type your </w:t>
      </w:r>
      <w:r w:rsidR="0052147A">
        <w:rPr>
          <w:color w:val="0070C0"/>
        </w:rPr>
        <w:t>text</w:t>
      </w:r>
      <w:r w:rsidRPr="0081066B">
        <w:rPr>
          <w:color w:val="0070C0"/>
        </w:rPr>
        <w:t xml:space="preserve">, </w:t>
      </w:r>
      <w:r w:rsidR="00E4519A" w:rsidRPr="0081066B">
        <w:rPr>
          <w:color w:val="0070C0"/>
        </w:rPr>
        <w:t xml:space="preserve">highlight </w:t>
      </w:r>
      <w:r w:rsidR="0052147A">
        <w:rPr>
          <w:color w:val="0070C0"/>
        </w:rPr>
        <w:t>it</w:t>
      </w:r>
      <w:r w:rsidR="00E4519A" w:rsidRPr="0081066B">
        <w:rPr>
          <w:color w:val="0070C0"/>
        </w:rPr>
        <w:t>, and select the</w:t>
      </w:r>
      <w:r w:rsidR="0052147A">
        <w:rPr>
          <w:color w:val="0070C0"/>
        </w:rPr>
        <w:t xml:space="preserve"> appropriate </w:t>
      </w:r>
      <w:r w:rsidR="007F011A" w:rsidRPr="0081066B">
        <w:rPr>
          <w:color w:val="0070C0"/>
        </w:rPr>
        <w:t xml:space="preserve">style from the Styles </w:t>
      </w:r>
      <w:r w:rsidR="0052147A">
        <w:rPr>
          <w:color w:val="0070C0"/>
        </w:rPr>
        <w:t>tab</w:t>
      </w:r>
      <w:r w:rsidR="007F011A" w:rsidRPr="0081066B">
        <w:rPr>
          <w:color w:val="0070C0"/>
        </w:rPr>
        <w:t>. The text</w:t>
      </w:r>
      <w:r w:rsidRPr="0081066B">
        <w:rPr>
          <w:color w:val="0070C0"/>
        </w:rPr>
        <w:t xml:space="preserve"> will change to the proper f</w:t>
      </w:r>
      <w:r w:rsidR="0052147A">
        <w:rPr>
          <w:color w:val="0070C0"/>
        </w:rPr>
        <w:t>ormat</w:t>
      </w:r>
      <w:r w:rsidRPr="0081066B">
        <w:rPr>
          <w:color w:val="0070C0"/>
        </w:rPr>
        <w:t xml:space="preserve"> when you apply the style.</w:t>
      </w:r>
    </w:p>
    <w:p w:rsidR="00352704" w:rsidRPr="0081066B" w:rsidRDefault="00352704" w:rsidP="00352704">
      <w:pPr>
        <w:rPr>
          <w:color w:val="0070C0"/>
        </w:rPr>
      </w:pPr>
      <w:r>
        <w:rPr>
          <w:color w:val="0070C0"/>
        </w:rPr>
        <w:t>Citations in the body of the text use the name, date system. For example, “</w:t>
      </w:r>
      <w:r w:rsidRPr="00352704">
        <w:rPr>
          <w:color w:val="0070C0"/>
        </w:rPr>
        <w:t>Brown (2016) stated that... while others (Smith, 2011; Smith and Jones, 2013; Jones et al., 2014) found that....</w:t>
      </w:r>
      <w:r>
        <w:rPr>
          <w:color w:val="0070C0"/>
        </w:rPr>
        <w:t>”.</w:t>
      </w:r>
    </w:p>
    <w:p w:rsidR="001F454D" w:rsidRPr="0081066B" w:rsidRDefault="00FD6583" w:rsidP="0062464D">
      <w:pPr>
        <w:pStyle w:val="Heading2"/>
        <w:rPr>
          <w:color w:val="0070C0"/>
        </w:rPr>
      </w:pPr>
      <w:r w:rsidRPr="0081066B">
        <w:rPr>
          <w:color w:val="0070C0"/>
        </w:rPr>
        <w:t>Secondary Headings</w:t>
      </w:r>
      <w:r w:rsidR="001F454D" w:rsidRPr="0081066B">
        <w:rPr>
          <w:color w:val="0070C0"/>
        </w:rPr>
        <w:t xml:space="preserve"> </w:t>
      </w:r>
      <w:r w:rsidR="001C2241" w:rsidRPr="0081066B">
        <w:rPr>
          <w:color w:val="0070C0"/>
        </w:rPr>
        <w:t>(</w:t>
      </w:r>
      <w:r w:rsidR="009B163E" w:rsidRPr="0081066B">
        <w:rPr>
          <w:color w:val="0070C0"/>
        </w:rPr>
        <w:t>t</w:t>
      </w:r>
      <w:r w:rsidR="001F454D" w:rsidRPr="0081066B">
        <w:rPr>
          <w:color w:val="0070C0"/>
        </w:rPr>
        <w:t xml:space="preserve">his </w:t>
      </w:r>
      <w:r w:rsidR="001C2241" w:rsidRPr="0081066B">
        <w:rPr>
          <w:color w:val="0070C0"/>
        </w:rPr>
        <w:t xml:space="preserve">text </w:t>
      </w:r>
      <w:r w:rsidR="001F454D" w:rsidRPr="0081066B">
        <w:rPr>
          <w:color w:val="0070C0"/>
        </w:rPr>
        <w:t xml:space="preserve">is in the </w:t>
      </w:r>
      <w:r w:rsidR="008130E8" w:rsidRPr="0081066B">
        <w:rPr>
          <w:color w:val="0070C0"/>
        </w:rPr>
        <w:t>“</w:t>
      </w:r>
      <w:r w:rsidR="001F454D" w:rsidRPr="0081066B">
        <w:rPr>
          <w:color w:val="0070C0"/>
        </w:rPr>
        <w:t>Heading 2</w:t>
      </w:r>
      <w:r w:rsidR="008130E8" w:rsidRPr="0081066B">
        <w:rPr>
          <w:color w:val="0070C0"/>
        </w:rPr>
        <w:t>”</w:t>
      </w:r>
      <w:r w:rsidR="001F454D" w:rsidRPr="0081066B">
        <w:rPr>
          <w:color w:val="0070C0"/>
        </w:rPr>
        <w:t xml:space="preserve"> style</w:t>
      </w:r>
      <w:r w:rsidR="001C2241" w:rsidRPr="0081066B">
        <w:rPr>
          <w:color w:val="0070C0"/>
        </w:rPr>
        <w:t>)</w:t>
      </w:r>
    </w:p>
    <w:p w:rsidR="001F454D" w:rsidRPr="0081066B" w:rsidRDefault="009B163E" w:rsidP="0062464D">
      <w:pPr>
        <w:pStyle w:val="Heading3"/>
        <w:rPr>
          <w:color w:val="0070C0"/>
        </w:rPr>
      </w:pPr>
      <w:r w:rsidRPr="0081066B">
        <w:rPr>
          <w:color w:val="0070C0"/>
        </w:rPr>
        <w:t>Safety Emphasis (t</w:t>
      </w:r>
      <w:r w:rsidR="001F454D" w:rsidRPr="0081066B">
        <w:rPr>
          <w:color w:val="0070C0"/>
        </w:rPr>
        <w:t xml:space="preserve">his </w:t>
      </w:r>
      <w:r w:rsidR="001C2241" w:rsidRPr="0081066B">
        <w:rPr>
          <w:color w:val="0070C0"/>
        </w:rPr>
        <w:t xml:space="preserve">text </w:t>
      </w:r>
      <w:r w:rsidR="001F454D" w:rsidRPr="0081066B">
        <w:rPr>
          <w:color w:val="0070C0"/>
        </w:rPr>
        <w:t xml:space="preserve">is in the </w:t>
      </w:r>
      <w:r w:rsidR="008130E8" w:rsidRPr="0081066B">
        <w:rPr>
          <w:color w:val="0070C0"/>
        </w:rPr>
        <w:t>“</w:t>
      </w:r>
      <w:r w:rsidR="001F454D" w:rsidRPr="0081066B">
        <w:rPr>
          <w:color w:val="0070C0"/>
        </w:rPr>
        <w:t>Heading 3</w:t>
      </w:r>
      <w:r w:rsidR="008130E8" w:rsidRPr="0081066B">
        <w:rPr>
          <w:color w:val="0070C0"/>
        </w:rPr>
        <w:t>”</w:t>
      </w:r>
      <w:r w:rsidR="001F454D" w:rsidRPr="0081066B">
        <w:rPr>
          <w:color w:val="0070C0"/>
        </w:rPr>
        <w:t xml:space="preserve"> style)</w:t>
      </w:r>
    </w:p>
    <w:p w:rsidR="001F454D" w:rsidRPr="0081066B" w:rsidRDefault="001F454D" w:rsidP="0062464D">
      <w:pPr>
        <w:rPr>
          <w:color w:val="0070C0"/>
        </w:rPr>
      </w:pPr>
      <w:r w:rsidRPr="0081066B">
        <w:rPr>
          <w:color w:val="0070C0"/>
        </w:rPr>
        <w:t>You are urged to discuss the effects of your research, concept, design, technique, material, etc., on personal safety, if applicable. In what ways did you consider safety in your project? How will your work improve safety? What precautions do you plan or recommend for eliminating the adverse effects?</w:t>
      </w:r>
    </w:p>
    <w:p w:rsidR="000841AA" w:rsidRPr="0081066B" w:rsidRDefault="000841AA" w:rsidP="0062464D">
      <w:pPr>
        <w:pStyle w:val="Heading2"/>
        <w:rPr>
          <w:color w:val="0070C0"/>
        </w:rPr>
      </w:pPr>
      <w:r w:rsidRPr="0081066B">
        <w:rPr>
          <w:color w:val="0070C0"/>
        </w:rPr>
        <w:t>Equations</w:t>
      </w:r>
    </w:p>
    <w:p w:rsidR="000841AA" w:rsidRPr="0081066B" w:rsidRDefault="000841AA" w:rsidP="0062464D">
      <w:pPr>
        <w:rPr>
          <w:color w:val="0070C0"/>
        </w:rPr>
      </w:pPr>
      <w:r w:rsidRPr="0081066B">
        <w:rPr>
          <w:color w:val="0070C0"/>
        </w:rPr>
        <w:t xml:space="preserve">Use the </w:t>
      </w:r>
      <w:r w:rsidR="002072F5" w:rsidRPr="0081066B">
        <w:rPr>
          <w:color w:val="0070C0"/>
        </w:rPr>
        <w:t xml:space="preserve">Word </w:t>
      </w:r>
      <w:r w:rsidR="002072F5" w:rsidRPr="0081066B">
        <w:rPr>
          <w:b/>
          <w:color w:val="0070C0"/>
        </w:rPr>
        <w:t>“</w:t>
      </w:r>
      <w:r w:rsidRPr="0081066B">
        <w:rPr>
          <w:b/>
          <w:color w:val="0070C0"/>
        </w:rPr>
        <w:t>Equation</w:t>
      </w:r>
      <w:r w:rsidR="002072F5" w:rsidRPr="0081066B">
        <w:rPr>
          <w:b/>
          <w:color w:val="0070C0"/>
        </w:rPr>
        <w:t>”</w:t>
      </w:r>
      <w:r w:rsidRPr="0081066B">
        <w:rPr>
          <w:color w:val="0070C0"/>
        </w:rPr>
        <w:t xml:space="preserve"> style. Plain text may be use</w:t>
      </w:r>
      <w:r w:rsidR="008130E8" w:rsidRPr="0081066B">
        <w:rPr>
          <w:color w:val="0070C0"/>
        </w:rPr>
        <w:t>d</w:t>
      </w:r>
      <w:r w:rsidRPr="0081066B">
        <w:rPr>
          <w:color w:val="0070C0"/>
        </w:rPr>
        <w:t xml:space="preserve"> for </w:t>
      </w:r>
      <w:r w:rsidR="000C7F1C" w:rsidRPr="0081066B">
        <w:rPr>
          <w:color w:val="0070C0"/>
        </w:rPr>
        <w:t xml:space="preserve">a </w:t>
      </w:r>
      <w:r w:rsidRPr="0081066B">
        <w:rPr>
          <w:color w:val="0070C0"/>
        </w:rPr>
        <w:t>simple equation.</w:t>
      </w:r>
      <w:r w:rsidR="008F2327">
        <w:rPr>
          <w:color w:val="0070C0"/>
        </w:rPr>
        <w:t xml:space="preserve"> </w:t>
      </w:r>
      <w:r w:rsidR="008F2327" w:rsidRPr="008F2327">
        <w:rPr>
          <w:color w:val="0070C0"/>
        </w:rPr>
        <w:t>MathType is preferred for equations, but you may use the built-in</w:t>
      </w:r>
      <w:r w:rsidR="008F2327" w:rsidRPr="00F43FDA">
        <w:t xml:space="preserve"> </w:t>
      </w:r>
      <w:hyperlink r:id="rId27" w:history="1">
        <w:r w:rsidR="008F2327" w:rsidRPr="008F2327">
          <w:rPr>
            <w:color w:val="0070C0"/>
            <w:u w:val="single"/>
          </w:rPr>
          <w:t>Word equation editor</w:t>
        </w:r>
      </w:hyperlink>
      <w:r w:rsidR="008F2327" w:rsidRPr="008F2327">
        <w:rPr>
          <w:color w:val="0070C0"/>
        </w:rPr>
        <w:t>.</w:t>
      </w:r>
      <w:r w:rsidRPr="0081066B">
        <w:rPr>
          <w:color w:val="0070C0"/>
        </w:rPr>
        <w:t xml:space="preserve"> Put the equation reference number outside the equation editor box. Tabs are set up to center the equation and to place the equation number at the right margin.</w:t>
      </w:r>
    </w:p>
    <w:p w:rsidR="000841AA" w:rsidRPr="0081066B" w:rsidRDefault="00BC2801" w:rsidP="0062464D">
      <w:pPr>
        <w:rPr>
          <w:color w:val="0070C0"/>
        </w:rPr>
      </w:pPr>
      <w:r w:rsidRPr="0081066B">
        <w:rPr>
          <w:color w:val="0070C0"/>
        </w:rPr>
        <w:t>This is a plain text</w:t>
      </w:r>
      <w:r w:rsidR="000841AA" w:rsidRPr="0081066B">
        <w:rPr>
          <w:color w:val="0070C0"/>
        </w:rPr>
        <w:t xml:space="preserve"> equation</w:t>
      </w:r>
      <w:r w:rsidR="00CA29C6" w:rsidRPr="0081066B">
        <w:rPr>
          <w:color w:val="0070C0"/>
        </w:rPr>
        <w:t xml:space="preserve"> using the </w:t>
      </w:r>
      <w:r w:rsidR="00CA29C6" w:rsidRPr="0081066B">
        <w:rPr>
          <w:b/>
          <w:color w:val="0070C0"/>
        </w:rPr>
        <w:t>“Equation”</w:t>
      </w:r>
      <w:r w:rsidR="00CA29C6" w:rsidRPr="0081066B">
        <w:rPr>
          <w:color w:val="0070C0"/>
        </w:rPr>
        <w:t xml:space="preserve"> style</w:t>
      </w:r>
      <w:r w:rsidR="00C43922" w:rsidRPr="0081066B">
        <w:rPr>
          <w:color w:val="0070C0"/>
        </w:rPr>
        <w:t>, with tabs before and after</w:t>
      </w:r>
      <w:r w:rsidR="000841AA" w:rsidRPr="0081066B">
        <w:rPr>
          <w:color w:val="0070C0"/>
        </w:rPr>
        <w:t>:</w:t>
      </w:r>
    </w:p>
    <w:p w:rsidR="000841AA" w:rsidRPr="0081066B" w:rsidRDefault="000841AA" w:rsidP="0062464D">
      <w:pPr>
        <w:pStyle w:val="Equation"/>
        <w:rPr>
          <w:color w:val="0070C0"/>
        </w:rPr>
      </w:pPr>
      <w:r w:rsidRPr="0081066B">
        <w:rPr>
          <w:color w:val="0070C0"/>
        </w:rPr>
        <w:tab/>
      </w:r>
      <w:r w:rsidRPr="008F2327">
        <w:rPr>
          <w:i/>
          <w:color w:val="0070C0"/>
        </w:rPr>
        <w:t>E</w:t>
      </w:r>
      <w:r w:rsidRPr="0081066B">
        <w:rPr>
          <w:color w:val="0070C0"/>
        </w:rPr>
        <w:t xml:space="preserve"> = </w:t>
      </w:r>
      <w:r w:rsidRPr="008F2327">
        <w:rPr>
          <w:i/>
          <w:color w:val="0070C0"/>
        </w:rPr>
        <w:t>mc</w:t>
      </w:r>
      <w:r w:rsidRPr="0081066B">
        <w:rPr>
          <w:color w:val="0070C0"/>
          <w:vertAlign w:val="superscript"/>
        </w:rPr>
        <w:t>2</w:t>
      </w:r>
      <w:r w:rsidRPr="0081066B">
        <w:rPr>
          <w:color w:val="0070C0"/>
        </w:rPr>
        <w:tab/>
        <w:t>(1)</w:t>
      </w:r>
    </w:p>
    <w:p w:rsidR="008F2327" w:rsidRDefault="000841AA" w:rsidP="0062464D">
      <w:pPr>
        <w:rPr>
          <w:color w:val="0070C0"/>
        </w:rPr>
      </w:pPr>
      <w:r w:rsidRPr="0081066B">
        <w:rPr>
          <w:color w:val="0070C0"/>
        </w:rPr>
        <w:t xml:space="preserve">where </w:t>
      </w:r>
    </w:p>
    <w:p w:rsidR="000841AA" w:rsidRDefault="000841AA" w:rsidP="0062464D">
      <w:pPr>
        <w:rPr>
          <w:color w:val="0070C0"/>
        </w:rPr>
      </w:pPr>
      <w:r w:rsidRPr="008F2327">
        <w:rPr>
          <w:i/>
          <w:color w:val="0070C0"/>
        </w:rPr>
        <w:t>E</w:t>
      </w:r>
      <w:r w:rsidRPr="0081066B">
        <w:rPr>
          <w:color w:val="0070C0"/>
        </w:rPr>
        <w:t xml:space="preserve"> = kinetic </w:t>
      </w:r>
      <w:r w:rsidR="008F2327">
        <w:rPr>
          <w:color w:val="0070C0"/>
        </w:rPr>
        <w:t>energy</w:t>
      </w:r>
    </w:p>
    <w:p w:rsidR="008F2327" w:rsidRDefault="008F2327" w:rsidP="008F2327">
      <w:pPr>
        <w:jc w:val="left"/>
        <w:rPr>
          <w:color w:val="0070C0"/>
        </w:rPr>
      </w:pPr>
      <w:r w:rsidRPr="008F2327">
        <w:rPr>
          <w:i/>
          <w:color w:val="0070C0"/>
        </w:rPr>
        <w:t>m</w:t>
      </w:r>
      <w:r>
        <w:rPr>
          <w:color w:val="0070C0"/>
        </w:rPr>
        <w:t xml:space="preserve"> = mass</w:t>
      </w:r>
    </w:p>
    <w:p w:rsidR="008F2327" w:rsidRPr="0081066B" w:rsidRDefault="008F2327" w:rsidP="008F2327">
      <w:pPr>
        <w:jc w:val="left"/>
        <w:rPr>
          <w:color w:val="0070C0"/>
        </w:rPr>
      </w:pPr>
      <w:r w:rsidRPr="008F2327">
        <w:rPr>
          <w:i/>
          <w:color w:val="0070C0"/>
        </w:rPr>
        <w:t xml:space="preserve">c </w:t>
      </w:r>
      <w:r>
        <w:rPr>
          <w:color w:val="0070C0"/>
        </w:rPr>
        <w:t>= the speed of light</w:t>
      </w:r>
    </w:p>
    <w:p w:rsidR="0081573D" w:rsidRPr="0081066B" w:rsidRDefault="00B13792" w:rsidP="0062464D">
      <w:pPr>
        <w:pStyle w:val="Heading2"/>
        <w:rPr>
          <w:color w:val="0070C0"/>
        </w:rPr>
      </w:pPr>
      <w:r w:rsidRPr="0081066B">
        <w:rPr>
          <w:color w:val="0070C0"/>
        </w:rPr>
        <w:t xml:space="preserve">Figures </w:t>
      </w:r>
      <w:r w:rsidR="0081573D" w:rsidRPr="0081066B">
        <w:rPr>
          <w:color w:val="0070C0"/>
        </w:rPr>
        <w:t>(</w:t>
      </w:r>
      <w:r w:rsidR="000C7F1C" w:rsidRPr="0081066B">
        <w:rPr>
          <w:color w:val="0070C0"/>
        </w:rPr>
        <w:t>g</w:t>
      </w:r>
      <w:r w:rsidR="001F454D" w:rsidRPr="0081066B">
        <w:rPr>
          <w:color w:val="0070C0"/>
        </w:rPr>
        <w:t>raphics</w:t>
      </w:r>
      <w:r w:rsidR="0081573D" w:rsidRPr="0081066B">
        <w:rPr>
          <w:color w:val="0070C0"/>
        </w:rPr>
        <w:t>, photos, charts, etc.)</w:t>
      </w:r>
    </w:p>
    <w:p w:rsidR="00B13792" w:rsidRPr="0081066B" w:rsidRDefault="001C2241" w:rsidP="0062464D">
      <w:pPr>
        <w:rPr>
          <w:color w:val="0070C0"/>
        </w:rPr>
      </w:pPr>
      <w:r w:rsidRPr="0081066B">
        <w:rPr>
          <w:color w:val="0070C0"/>
        </w:rPr>
        <w:t>F</w:t>
      </w:r>
      <w:r w:rsidR="00B13792" w:rsidRPr="0081066B">
        <w:rPr>
          <w:color w:val="0070C0"/>
        </w:rPr>
        <w:t xml:space="preserve">igures generally follow the paragraph where they are first mentioned. </w:t>
      </w:r>
      <w:r w:rsidR="002072F5" w:rsidRPr="0081066B">
        <w:rPr>
          <w:color w:val="0070C0"/>
        </w:rPr>
        <w:t xml:space="preserve">Use the Word </w:t>
      </w:r>
      <w:r w:rsidR="002072F5" w:rsidRPr="0081066B">
        <w:rPr>
          <w:b/>
          <w:color w:val="0070C0"/>
        </w:rPr>
        <w:t>“Figure”</w:t>
      </w:r>
      <w:r w:rsidR="002072F5" w:rsidRPr="0081066B">
        <w:rPr>
          <w:color w:val="0070C0"/>
        </w:rPr>
        <w:t xml:space="preserve"> style for the image. </w:t>
      </w:r>
      <w:r w:rsidR="00B13792" w:rsidRPr="0081066B">
        <w:rPr>
          <w:color w:val="0070C0"/>
        </w:rPr>
        <w:t>Have a caption under each figure</w:t>
      </w:r>
      <w:r w:rsidRPr="0081066B">
        <w:rPr>
          <w:color w:val="0070C0"/>
        </w:rPr>
        <w:t xml:space="preserve"> using the </w:t>
      </w:r>
      <w:r w:rsidR="002072F5" w:rsidRPr="0081066B">
        <w:rPr>
          <w:color w:val="0070C0"/>
        </w:rPr>
        <w:t xml:space="preserve">Word </w:t>
      </w:r>
      <w:r w:rsidR="002072F5" w:rsidRPr="0081066B">
        <w:rPr>
          <w:b/>
          <w:color w:val="0070C0"/>
        </w:rPr>
        <w:t>“</w:t>
      </w:r>
      <w:r w:rsidRPr="0081066B">
        <w:rPr>
          <w:b/>
          <w:color w:val="0070C0"/>
        </w:rPr>
        <w:t>Figure Caption</w:t>
      </w:r>
      <w:r w:rsidR="002072F5" w:rsidRPr="0081066B">
        <w:rPr>
          <w:b/>
          <w:color w:val="0070C0"/>
        </w:rPr>
        <w:t>”</w:t>
      </w:r>
      <w:r w:rsidRPr="0081066B">
        <w:rPr>
          <w:color w:val="0070C0"/>
        </w:rPr>
        <w:t xml:space="preserve"> style</w:t>
      </w:r>
      <w:r w:rsidR="00B13792" w:rsidRPr="0081066B">
        <w:rPr>
          <w:color w:val="0070C0"/>
        </w:rPr>
        <w:t>.</w:t>
      </w:r>
      <w:r w:rsidR="0081573D" w:rsidRPr="0081066B">
        <w:rPr>
          <w:b/>
          <w:color w:val="0070C0"/>
        </w:rPr>
        <w:t xml:space="preserve"> </w:t>
      </w:r>
      <w:r w:rsidR="009B163E" w:rsidRPr="0081066B">
        <w:rPr>
          <w:color w:val="0070C0"/>
        </w:rPr>
        <w:t>See example below.</w:t>
      </w:r>
    </w:p>
    <w:p w:rsidR="00C3410E" w:rsidRPr="0081066B" w:rsidRDefault="003D2624" w:rsidP="0062464D">
      <w:pPr>
        <w:rPr>
          <w:color w:val="0070C0"/>
        </w:rPr>
      </w:pPr>
      <w:r w:rsidRPr="0081066B">
        <w:rPr>
          <w:color w:val="0070C0"/>
        </w:rPr>
        <w:t xml:space="preserve">The </w:t>
      </w:r>
      <w:r w:rsidR="00C3410E" w:rsidRPr="0081066B">
        <w:rPr>
          <w:color w:val="0070C0"/>
        </w:rPr>
        <w:t xml:space="preserve">Word drawing canvas </w:t>
      </w:r>
      <w:r w:rsidR="00002D36" w:rsidRPr="0081066B">
        <w:rPr>
          <w:color w:val="0070C0"/>
        </w:rPr>
        <w:t xml:space="preserve">is best avoided. Only use it </w:t>
      </w:r>
      <w:r w:rsidR="00C3410E" w:rsidRPr="0081066B">
        <w:rPr>
          <w:color w:val="0070C0"/>
        </w:rPr>
        <w:t>when ab</w:t>
      </w:r>
      <w:r w:rsidR="00C92AF3" w:rsidRPr="0081066B">
        <w:rPr>
          <w:color w:val="0070C0"/>
        </w:rPr>
        <w:t>solutely necessary, namely, to constrain</w:t>
      </w:r>
      <w:r w:rsidR="00C3410E" w:rsidRPr="0081066B">
        <w:rPr>
          <w:color w:val="0070C0"/>
        </w:rPr>
        <w:t xml:space="preserve"> floating pieces, such as arrows, within a figure.</w:t>
      </w:r>
    </w:p>
    <w:p w:rsidR="0081573D" w:rsidRPr="0081066B" w:rsidRDefault="001F454D" w:rsidP="0062464D">
      <w:pPr>
        <w:rPr>
          <w:color w:val="0070C0"/>
        </w:rPr>
      </w:pPr>
      <w:r w:rsidRPr="0081066B">
        <w:rPr>
          <w:color w:val="0070C0"/>
        </w:rPr>
        <w:t>For digital camera images</w:t>
      </w:r>
      <w:r w:rsidR="00500F83" w:rsidRPr="0081066B">
        <w:rPr>
          <w:color w:val="0070C0"/>
        </w:rPr>
        <w:t xml:space="preserve"> (JPEG)</w:t>
      </w:r>
      <w:r w:rsidRPr="0081066B">
        <w:rPr>
          <w:color w:val="0070C0"/>
        </w:rPr>
        <w:t>, use the medium or large file setting, not the small file (low quality) setting. For scans</w:t>
      </w:r>
      <w:r w:rsidR="00BC2801" w:rsidRPr="0081066B">
        <w:rPr>
          <w:color w:val="0070C0"/>
        </w:rPr>
        <w:t xml:space="preserve"> and other images</w:t>
      </w:r>
      <w:r w:rsidRPr="0081066B">
        <w:rPr>
          <w:color w:val="0070C0"/>
        </w:rPr>
        <w:t>, use 600 dpi for black and white line art or 300 dpi for color or grayscale. Higher resolution will not increase the quality of the published image.</w:t>
      </w:r>
    </w:p>
    <w:p w:rsidR="0086199D" w:rsidRPr="0081066B" w:rsidRDefault="001F454D" w:rsidP="0062464D">
      <w:pPr>
        <w:rPr>
          <w:color w:val="0070C0"/>
        </w:rPr>
      </w:pPr>
      <w:r w:rsidRPr="0081066B">
        <w:rPr>
          <w:color w:val="0070C0"/>
        </w:rPr>
        <w:t xml:space="preserve">Color figures will display in color in the web version but </w:t>
      </w:r>
      <w:r w:rsidR="00500F83" w:rsidRPr="0081066B">
        <w:rPr>
          <w:color w:val="0070C0"/>
        </w:rPr>
        <w:t xml:space="preserve">are </w:t>
      </w:r>
      <w:r w:rsidRPr="0081066B">
        <w:rPr>
          <w:color w:val="0070C0"/>
        </w:rPr>
        <w:t>pr</w:t>
      </w:r>
      <w:r w:rsidR="00500F83" w:rsidRPr="0081066B">
        <w:rPr>
          <w:color w:val="0070C0"/>
        </w:rPr>
        <w:t xml:space="preserve">inted in grayscale. Please print </w:t>
      </w:r>
      <w:r w:rsidRPr="0081066B">
        <w:rPr>
          <w:color w:val="0070C0"/>
        </w:rPr>
        <w:t xml:space="preserve">your color figures </w:t>
      </w:r>
      <w:r w:rsidR="00BC2801" w:rsidRPr="0081066B">
        <w:rPr>
          <w:color w:val="0070C0"/>
        </w:rPr>
        <w:t xml:space="preserve">as grayscale </w:t>
      </w:r>
      <w:r w:rsidR="00500F83" w:rsidRPr="0081066B">
        <w:rPr>
          <w:color w:val="0070C0"/>
        </w:rPr>
        <w:t xml:space="preserve">and verify </w:t>
      </w:r>
      <w:r w:rsidR="00856354" w:rsidRPr="0081066B">
        <w:rPr>
          <w:color w:val="0070C0"/>
        </w:rPr>
        <w:t xml:space="preserve">that </w:t>
      </w:r>
      <w:r w:rsidRPr="0081066B">
        <w:rPr>
          <w:color w:val="0070C0"/>
        </w:rPr>
        <w:t xml:space="preserve">they </w:t>
      </w:r>
      <w:r w:rsidR="000B7F02" w:rsidRPr="0081066B">
        <w:rPr>
          <w:color w:val="0070C0"/>
        </w:rPr>
        <w:t xml:space="preserve">can be interpreted correctly, </w:t>
      </w:r>
      <w:r w:rsidR="00856354" w:rsidRPr="0081066B">
        <w:rPr>
          <w:color w:val="0070C0"/>
        </w:rPr>
        <w:t>since the loss of color may make lines and gradients indistinguishable</w:t>
      </w:r>
      <w:r w:rsidR="00BC2801" w:rsidRPr="0081066B">
        <w:rPr>
          <w:color w:val="0070C0"/>
        </w:rPr>
        <w:t>.</w:t>
      </w:r>
    </w:p>
    <w:p w:rsidR="001F454D" w:rsidRPr="0081066B" w:rsidRDefault="00C92AF3" w:rsidP="005613B6">
      <w:pPr>
        <w:rPr>
          <w:color w:val="0070C0"/>
        </w:rPr>
      </w:pPr>
      <w:r w:rsidRPr="009A3035">
        <w:rPr>
          <w:color w:val="0070C0"/>
          <w:u w:val="single"/>
        </w:rPr>
        <w:t>The font used inside a figure is different than the font used for the text of this paper or the figure caption</w:t>
      </w:r>
      <w:r w:rsidRPr="0081066B">
        <w:rPr>
          <w:color w:val="0070C0"/>
        </w:rPr>
        <w:t xml:space="preserve">. </w:t>
      </w:r>
      <w:r w:rsidR="0086199D" w:rsidRPr="0081066B">
        <w:rPr>
          <w:rFonts w:ascii="Arial" w:hAnsi="Arial" w:cs="Arial"/>
          <w:i/>
          <w:color w:val="0070C0"/>
          <w:sz w:val="18"/>
          <w:szCs w:val="18"/>
        </w:rPr>
        <w:t xml:space="preserve">Use a sans serif </w:t>
      </w:r>
      <w:r w:rsidR="0086199D" w:rsidRPr="0081066B">
        <w:rPr>
          <w:rFonts w:ascii="Arial" w:hAnsi="Arial" w:cs="Arial"/>
          <w:i/>
          <w:color w:val="0070C0"/>
          <w:sz w:val="18"/>
          <w:szCs w:val="18"/>
        </w:rPr>
        <w:lastRenderedPageBreak/>
        <w:t>font, such as Arial, for all lettering in</w:t>
      </w:r>
      <w:r w:rsidR="005613B6">
        <w:rPr>
          <w:rFonts w:ascii="Arial" w:hAnsi="Arial" w:cs="Arial"/>
          <w:i/>
          <w:color w:val="0070C0"/>
          <w:sz w:val="18"/>
          <w:szCs w:val="18"/>
        </w:rPr>
        <w:t>side</w:t>
      </w:r>
      <w:r w:rsidR="0086199D" w:rsidRPr="0081066B">
        <w:rPr>
          <w:rFonts w:ascii="Arial" w:hAnsi="Arial" w:cs="Arial"/>
          <w:i/>
          <w:color w:val="0070C0"/>
          <w:sz w:val="18"/>
          <w:szCs w:val="18"/>
        </w:rPr>
        <w:t xml:space="preserve"> figures</w:t>
      </w:r>
      <w:r w:rsidR="00BC2801" w:rsidRPr="0081066B">
        <w:rPr>
          <w:rFonts w:ascii="Arial" w:hAnsi="Arial" w:cs="Arial"/>
          <w:i/>
          <w:color w:val="0070C0"/>
          <w:sz w:val="18"/>
          <w:szCs w:val="18"/>
        </w:rPr>
        <w:t xml:space="preserve"> to provide better clarity</w:t>
      </w:r>
      <w:r w:rsidR="0086199D" w:rsidRPr="0081066B">
        <w:rPr>
          <w:rFonts w:ascii="Arial" w:hAnsi="Arial" w:cs="Arial"/>
          <w:i/>
          <w:color w:val="0070C0"/>
          <w:sz w:val="18"/>
          <w:szCs w:val="18"/>
        </w:rPr>
        <w:t>.</w:t>
      </w:r>
      <w:r w:rsidR="0086199D" w:rsidRPr="0081066B">
        <w:rPr>
          <w:color w:val="0070C0"/>
        </w:rPr>
        <w:t xml:space="preserve"> </w:t>
      </w:r>
      <w:r w:rsidR="00256588" w:rsidRPr="0081066B">
        <w:rPr>
          <w:color w:val="0070C0"/>
        </w:rPr>
        <w:t>Afte</w:t>
      </w:r>
      <w:r w:rsidR="000B7F02" w:rsidRPr="0081066B">
        <w:rPr>
          <w:color w:val="0070C0"/>
        </w:rPr>
        <w:t>r making</w:t>
      </w:r>
      <w:r w:rsidR="00256588" w:rsidRPr="0081066B">
        <w:rPr>
          <w:color w:val="0070C0"/>
        </w:rPr>
        <w:t xml:space="preserve"> the image</w:t>
      </w:r>
      <w:r w:rsidR="000B7F02" w:rsidRPr="0081066B">
        <w:rPr>
          <w:color w:val="0070C0"/>
        </w:rPr>
        <w:t xml:space="preserve"> the size you want</w:t>
      </w:r>
      <w:r w:rsidR="00256588" w:rsidRPr="0081066B">
        <w:rPr>
          <w:color w:val="0070C0"/>
        </w:rPr>
        <w:t>, t</w:t>
      </w:r>
      <w:r w:rsidR="0086199D" w:rsidRPr="0081066B">
        <w:rPr>
          <w:color w:val="0070C0"/>
        </w:rPr>
        <w:t>he font within the figure sh</w:t>
      </w:r>
      <w:r w:rsidR="00256588" w:rsidRPr="0081066B">
        <w:rPr>
          <w:color w:val="0070C0"/>
        </w:rPr>
        <w:t>ould be 6 to 8 points</w:t>
      </w:r>
      <w:r w:rsidR="0086199D" w:rsidRPr="0081066B">
        <w:rPr>
          <w:color w:val="0070C0"/>
        </w:rPr>
        <w:t>.</w:t>
      </w:r>
      <w:r w:rsidR="00A91D11" w:rsidRPr="0081066B">
        <w:rPr>
          <w:color w:val="0070C0"/>
        </w:rPr>
        <w:t xml:space="preserve"> </w:t>
      </w:r>
      <w:r w:rsidR="005613B6">
        <w:rPr>
          <w:color w:val="0070C0"/>
        </w:rPr>
        <w:t>The caption uses Times New Roman</w:t>
      </w:r>
      <w:r w:rsidR="00F657B9">
        <w:rPr>
          <w:color w:val="0070C0"/>
        </w:rPr>
        <w:t xml:space="preserve"> font</w:t>
      </w:r>
      <w:r w:rsidR="005613B6">
        <w:rPr>
          <w:color w:val="0070C0"/>
        </w:rPr>
        <w:t>.</w:t>
      </w:r>
    </w:p>
    <w:p w:rsidR="001F454D" w:rsidRPr="0081066B" w:rsidRDefault="009A1F52" w:rsidP="0062464D">
      <w:pPr>
        <w:pStyle w:val="Figure"/>
        <w:rPr>
          <w:color w:val="0070C0"/>
        </w:rPr>
      </w:pPr>
      <w:r w:rsidRPr="0081066B">
        <w:rPr>
          <w:color w:val="0070C0"/>
          <w:lang w:bidi="he-IL"/>
        </w:rPr>
        <w:drawing>
          <wp:inline distT="0" distB="0" distL="0" distR="0" wp14:anchorId="41BF071D" wp14:editId="5880BC06">
            <wp:extent cx="2948940" cy="21945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r="-21" b="-116"/>
                    <a:stretch>
                      <a:fillRect/>
                    </a:stretch>
                  </pic:blipFill>
                  <pic:spPr bwMode="auto">
                    <a:xfrm>
                      <a:off x="0" y="0"/>
                      <a:ext cx="2948940" cy="2194560"/>
                    </a:xfrm>
                    <a:prstGeom prst="rect">
                      <a:avLst/>
                    </a:prstGeom>
                    <a:noFill/>
                    <a:ln>
                      <a:noFill/>
                    </a:ln>
                  </pic:spPr>
                </pic:pic>
              </a:graphicData>
            </a:graphic>
          </wp:inline>
        </w:drawing>
      </w:r>
    </w:p>
    <w:p w:rsidR="001F454D" w:rsidRPr="0081066B" w:rsidRDefault="001F454D" w:rsidP="0062464D">
      <w:pPr>
        <w:pStyle w:val="FigureCaption"/>
        <w:rPr>
          <w:color w:val="0070C0"/>
        </w:rPr>
      </w:pPr>
      <w:r w:rsidRPr="0081066B">
        <w:rPr>
          <w:color w:val="0070C0"/>
        </w:rPr>
        <w:t xml:space="preserve">Figure 1. Use the </w:t>
      </w:r>
      <w:r w:rsidR="0024055C" w:rsidRPr="0081066B">
        <w:rPr>
          <w:color w:val="0070C0"/>
        </w:rPr>
        <w:t>“</w:t>
      </w:r>
      <w:r w:rsidRPr="0081066B">
        <w:rPr>
          <w:color w:val="0070C0"/>
        </w:rPr>
        <w:t>Figure Caption</w:t>
      </w:r>
      <w:r w:rsidR="0024055C" w:rsidRPr="0081066B">
        <w:rPr>
          <w:color w:val="0070C0"/>
        </w:rPr>
        <w:t>”</w:t>
      </w:r>
      <w:r w:rsidRPr="0081066B">
        <w:rPr>
          <w:color w:val="0070C0"/>
        </w:rPr>
        <w:t xml:space="preserve"> style </w:t>
      </w:r>
      <w:r w:rsidR="0072756F" w:rsidRPr="0081066B">
        <w:rPr>
          <w:color w:val="0070C0"/>
        </w:rPr>
        <w:t>for the</w:t>
      </w:r>
      <w:r w:rsidR="00500F83" w:rsidRPr="0081066B">
        <w:rPr>
          <w:color w:val="0070C0"/>
        </w:rPr>
        <w:t xml:space="preserve"> caption below each figure. The figure caption should </w:t>
      </w:r>
      <w:r w:rsidR="0072756F" w:rsidRPr="0081066B">
        <w:rPr>
          <w:color w:val="0070C0"/>
        </w:rPr>
        <w:t xml:space="preserve">be </w:t>
      </w:r>
      <w:r w:rsidR="00500F83" w:rsidRPr="0081066B">
        <w:rPr>
          <w:color w:val="0070C0"/>
        </w:rPr>
        <w:t xml:space="preserve">separate from </w:t>
      </w:r>
      <w:r w:rsidRPr="0081066B">
        <w:rPr>
          <w:color w:val="0070C0"/>
        </w:rPr>
        <w:t>the graphics</w:t>
      </w:r>
      <w:r w:rsidR="00500F83" w:rsidRPr="0081066B">
        <w:rPr>
          <w:color w:val="0070C0"/>
        </w:rPr>
        <w:t xml:space="preserve"> image</w:t>
      </w:r>
      <w:r w:rsidRPr="0081066B">
        <w:rPr>
          <w:color w:val="0070C0"/>
        </w:rPr>
        <w:t>.</w:t>
      </w:r>
      <w:r w:rsidR="00550B02" w:rsidRPr="0081066B">
        <w:rPr>
          <w:color w:val="0070C0"/>
        </w:rPr>
        <w:t xml:space="preserve"> You may</w:t>
      </w:r>
      <w:r w:rsidR="001363ED" w:rsidRPr="0081066B">
        <w:rPr>
          <w:color w:val="0070C0"/>
        </w:rPr>
        <w:t xml:space="preserve"> put your figures in tables to aid layout.</w:t>
      </w:r>
      <w:r w:rsidR="00F657B9">
        <w:rPr>
          <w:color w:val="0070C0"/>
        </w:rPr>
        <w:t xml:space="preserve"> Use Times New Roman font for this figure caption.</w:t>
      </w:r>
    </w:p>
    <w:p w:rsidR="001F454D" w:rsidRPr="0081066B" w:rsidRDefault="001F454D" w:rsidP="0062464D">
      <w:pPr>
        <w:pStyle w:val="Heading2"/>
        <w:rPr>
          <w:color w:val="0070C0"/>
        </w:rPr>
      </w:pPr>
      <w:r w:rsidRPr="0081066B">
        <w:rPr>
          <w:color w:val="0070C0"/>
        </w:rPr>
        <w:t>Tables</w:t>
      </w:r>
    </w:p>
    <w:p w:rsidR="00B13792" w:rsidRPr="0081066B" w:rsidRDefault="001C2241" w:rsidP="0062464D">
      <w:pPr>
        <w:rPr>
          <w:color w:val="0070C0"/>
        </w:rPr>
      </w:pPr>
      <w:r w:rsidRPr="0081066B">
        <w:rPr>
          <w:color w:val="0070C0"/>
        </w:rPr>
        <w:t>T</w:t>
      </w:r>
      <w:r w:rsidR="00B13792" w:rsidRPr="0081066B">
        <w:rPr>
          <w:color w:val="0070C0"/>
        </w:rPr>
        <w:t xml:space="preserve">ables </w:t>
      </w:r>
      <w:r w:rsidRPr="0081066B">
        <w:rPr>
          <w:color w:val="0070C0"/>
        </w:rPr>
        <w:t>generally follow</w:t>
      </w:r>
      <w:r w:rsidR="00B13792" w:rsidRPr="0081066B">
        <w:rPr>
          <w:color w:val="0070C0"/>
        </w:rPr>
        <w:t xml:space="preserve"> the paragraph where they are first mentioned. </w:t>
      </w:r>
      <w:r w:rsidR="00F64BF3" w:rsidRPr="0081066B">
        <w:rPr>
          <w:color w:val="0070C0"/>
        </w:rPr>
        <w:t xml:space="preserve">Tables use the </w:t>
      </w:r>
      <w:r w:rsidR="00F64BF3" w:rsidRPr="0081066B">
        <w:rPr>
          <w:b/>
          <w:color w:val="0070C0"/>
        </w:rPr>
        <w:t>“Table Contents”</w:t>
      </w:r>
      <w:r w:rsidR="00F64BF3" w:rsidRPr="0081066B">
        <w:rPr>
          <w:color w:val="0070C0"/>
        </w:rPr>
        <w:t xml:space="preserve"> style. </w:t>
      </w:r>
      <w:r w:rsidR="001F3F1E" w:rsidRPr="0081066B">
        <w:rPr>
          <w:color w:val="0070C0"/>
        </w:rPr>
        <w:t>The</w:t>
      </w:r>
      <w:r w:rsidR="00B13792" w:rsidRPr="0081066B">
        <w:rPr>
          <w:color w:val="0070C0"/>
        </w:rPr>
        <w:t xml:space="preserve"> caption at the top of each table</w:t>
      </w:r>
      <w:r w:rsidRPr="0081066B">
        <w:rPr>
          <w:color w:val="0070C0"/>
        </w:rPr>
        <w:t xml:space="preserve"> us</w:t>
      </w:r>
      <w:r w:rsidR="001F3F1E" w:rsidRPr="0081066B">
        <w:rPr>
          <w:color w:val="0070C0"/>
        </w:rPr>
        <w:t>es</w:t>
      </w:r>
      <w:r w:rsidRPr="0081066B">
        <w:rPr>
          <w:color w:val="0070C0"/>
        </w:rPr>
        <w:t xml:space="preserve"> the </w:t>
      </w:r>
      <w:r w:rsidR="001D7050" w:rsidRPr="0081066B">
        <w:rPr>
          <w:b/>
          <w:color w:val="0070C0"/>
        </w:rPr>
        <w:t>“</w:t>
      </w:r>
      <w:r w:rsidRPr="0081066B">
        <w:rPr>
          <w:b/>
          <w:color w:val="0070C0"/>
        </w:rPr>
        <w:t>Table Caption</w:t>
      </w:r>
      <w:r w:rsidR="001D7050" w:rsidRPr="0081066B">
        <w:rPr>
          <w:b/>
          <w:color w:val="0070C0"/>
        </w:rPr>
        <w:t>”</w:t>
      </w:r>
      <w:r w:rsidRPr="0081066B">
        <w:rPr>
          <w:b/>
          <w:color w:val="0070C0"/>
        </w:rPr>
        <w:t xml:space="preserve"> </w:t>
      </w:r>
      <w:r w:rsidRPr="0081066B">
        <w:rPr>
          <w:color w:val="0070C0"/>
        </w:rPr>
        <w:t>style</w:t>
      </w:r>
      <w:r w:rsidR="00B13792" w:rsidRPr="0081066B">
        <w:rPr>
          <w:color w:val="0070C0"/>
        </w:rPr>
        <w:t>.</w:t>
      </w:r>
    </w:p>
    <w:p w:rsidR="001F454D" w:rsidRPr="0081066B" w:rsidRDefault="001F454D" w:rsidP="0062464D">
      <w:pPr>
        <w:pStyle w:val="TableCaption"/>
        <w:rPr>
          <w:color w:val="0070C0"/>
        </w:rPr>
      </w:pPr>
      <w:r w:rsidRPr="0081066B">
        <w:rPr>
          <w:color w:val="0070C0"/>
        </w:rPr>
        <w:t xml:space="preserve">Table 1. Use the </w:t>
      </w:r>
      <w:r w:rsidR="001D7050" w:rsidRPr="0081066B">
        <w:rPr>
          <w:color w:val="0070C0"/>
        </w:rPr>
        <w:t>“</w:t>
      </w:r>
      <w:r w:rsidRPr="0081066B">
        <w:rPr>
          <w:color w:val="0070C0"/>
        </w:rPr>
        <w:t>Table Caption</w:t>
      </w:r>
      <w:r w:rsidR="001D7050" w:rsidRPr="0081066B">
        <w:rPr>
          <w:color w:val="0070C0"/>
        </w:rPr>
        <w:t>”</w:t>
      </w:r>
      <w:r w:rsidRPr="0081066B">
        <w:rPr>
          <w:color w:val="0070C0"/>
        </w:rPr>
        <w:t xml:space="preserve"> style </w:t>
      </w:r>
      <w:r w:rsidR="00590B25" w:rsidRPr="0081066B">
        <w:rPr>
          <w:color w:val="0070C0"/>
        </w:rPr>
        <w:t>for the text</w:t>
      </w:r>
      <w:r w:rsidRPr="0081066B">
        <w:rPr>
          <w:color w:val="0070C0"/>
        </w:rPr>
        <w:t xml:space="preserve">. Material in the table uses the </w:t>
      </w:r>
      <w:r w:rsidR="001D7050" w:rsidRPr="0081066B">
        <w:rPr>
          <w:color w:val="0070C0"/>
        </w:rPr>
        <w:t>“</w:t>
      </w:r>
      <w:r w:rsidRPr="0081066B">
        <w:rPr>
          <w:color w:val="0070C0"/>
        </w:rPr>
        <w:t>Table Contents</w:t>
      </w:r>
      <w:r w:rsidR="001D7050" w:rsidRPr="0081066B">
        <w:rPr>
          <w:color w:val="0070C0"/>
        </w:rPr>
        <w:t>”</w:t>
      </w:r>
      <w:r w:rsidRPr="0081066B">
        <w:rPr>
          <w:color w:val="0070C0"/>
        </w:rPr>
        <w:t xml:space="preserve"> style. U</w:t>
      </w:r>
      <w:r w:rsidR="00590B25" w:rsidRPr="0081066B">
        <w:rPr>
          <w:color w:val="0070C0"/>
        </w:rPr>
        <w:t>se the Word table tools or copy tables from Excel.</w:t>
      </w:r>
    </w:p>
    <w:tbl>
      <w:tblPr>
        <w:tblW w:w="9840" w:type="dxa"/>
        <w:jc w:val="center"/>
        <w:tblBorders>
          <w:top w:val="single" w:sz="8" w:space="0" w:color="auto"/>
          <w:insideH w:val="single" w:sz="4" w:space="0" w:color="auto"/>
        </w:tblBorders>
        <w:tblLook w:val="0000" w:firstRow="0" w:lastRow="0" w:firstColumn="0" w:lastColumn="0" w:noHBand="0" w:noVBand="0"/>
      </w:tblPr>
      <w:tblGrid>
        <w:gridCol w:w="3773"/>
        <w:gridCol w:w="6067"/>
      </w:tblGrid>
      <w:tr w:rsidR="0081066B" w:rsidRPr="0081066B" w:rsidTr="008F2327">
        <w:trPr>
          <w:cantSplit/>
          <w:jc w:val="center"/>
        </w:trPr>
        <w:tc>
          <w:tcPr>
            <w:tcW w:w="0" w:type="auto"/>
            <w:vMerge w:val="restart"/>
            <w:vAlign w:val="center"/>
          </w:tcPr>
          <w:p w:rsidR="001F454D" w:rsidRPr="0081066B" w:rsidRDefault="001F454D" w:rsidP="0062464D">
            <w:pPr>
              <w:pStyle w:val="Tablecontents"/>
              <w:rPr>
                <w:color w:val="0070C0"/>
              </w:rPr>
            </w:pPr>
            <w:r w:rsidRPr="0081066B">
              <w:rPr>
                <w:color w:val="0070C0"/>
              </w:rPr>
              <w:t xml:space="preserve">Material in the table uses the </w:t>
            </w:r>
            <w:r w:rsidR="00F83BAF" w:rsidRPr="0081066B">
              <w:rPr>
                <w:color w:val="0070C0"/>
              </w:rPr>
              <w:t>“</w:t>
            </w:r>
            <w:r w:rsidRPr="0081066B">
              <w:rPr>
                <w:color w:val="0070C0"/>
              </w:rPr>
              <w:t>Table Contents</w:t>
            </w:r>
            <w:r w:rsidR="00F83BAF" w:rsidRPr="0081066B">
              <w:rPr>
                <w:color w:val="0070C0"/>
              </w:rPr>
              <w:t>”</w:t>
            </w:r>
            <w:r w:rsidRPr="0081066B">
              <w:rPr>
                <w:color w:val="0070C0"/>
              </w:rPr>
              <w:t xml:space="preserve"> style.</w:t>
            </w:r>
          </w:p>
        </w:tc>
        <w:tc>
          <w:tcPr>
            <w:tcW w:w="0" w:type="auto"/>
            <w:vAlign w:val="center"/>
          </w:tcPr>
          <w:p w:rsidR="001F454D" w:rsidRPr="0081066B" w:rsidRDefault="00415D24" w:rsidP="0062464D">
            <w:pPr>
              <w:pStyle w:val="Tablecontents"/>
              <w:rPr>
                <w:color w:val="0070C0"/>
              </w:rPr>
            </w:pPr>
            <w:r w:rsidRPr="0081066B">
              <w:rPr>
                <w:color w:val="0070C0"/>
              </w:rPr>
              <w:t xml:space="preserve">Internal </w:t>
            </w:r>
            <w:r w:rsidR="00B82B4D" w:rsidRPr="0081066B">
              <w:rPr>
                <w:color w:val="0070C0"/>
              </w:rPr>
              <w:t>line weight</w:t>
            </w:r>
            <w:r w:rsidR="001F454D" w:rsidRPr="0081066B">
              <w:rPr>
                <w:color w:val="0070C0"/>
              </w:rPr>
              <w:t xml:space="preserve"> 0.5</w:t>
            </w:r>
            <w:r w:rsidR="00B82B4D" w:rsidRPr="0081066B">
              <w:rPr>
                <w:color w:val="0070C0"/>
              </w:rPr>
              <w:t xml:space="preserve"> </w:t>
            </w:r>
            <w:r w:rsidRPr="0081066B">
              <w:rPr>
                <w:color w:val="0070C0"/>
              </w:rPr>
              <w:t xml:space="preserve">point. </w:t>
            </w:r>
            <w:r w:rsidR="00F83BAF" w:rsidRPr="0081066B">
              <w:rPr>
                <w:color w:val="0070C0"/>
              </w:rPr>
              <w:t>The lines at the t</w:t>
            </w:r>
            <w:r w:rsidR="000639B1" w:rsidRPr="0081066B">
              <w:rPr>
                <w:color w:val="0070C0"/>
              </w:rPr>
              <w:t xml:space="preserve">op and bottom </w:t>
            </w:r>
            <w:r w:rsidR="00F83BAF" w:rsidRPr="0081066B">
              <w:rPr>
                <w:color w:val="0070C0"/>
              </w:rPr>
              <w:t xml:space="preserve">of the table </w:t>
            </w:r>
            <w:r w:rsidR="000639B1" w:rsidRPr="0081066B">
              <w:rPr>
                <w:color w:val="0070C0"/>
              </w:rPr>
              <w:t>are</w:t>
            </w:r>
            <w:r w:rsidR="00B82B4D" w:rsidRPr="0081066B">
              <w:rPr>
                <w:color w:val="0070C0"/>
              </w:rPr>
              <w:t xml:space="preserve"> 1</w:t>
            </w:r>
            <w:r w:rsidR="001F454D" w:rsidRPr="0081066B">
              <w:rPr>
                <w:color w:val="0070C0"/>
              </w:rPr>
              <w:t xml:space="preserve"> point</w:t>
            </w:r>
            <w:r w:rsidR="00B82B4D" w:rsidRPr="0081066B">
              <w:rPr>
                <w:color w:val="0070C0"/>
                <w:vertAlign w:val="superscript"/>
              </w:rPr>
              <w:t>.</w:t>
            </w:r>
            <w:r w:rsidR="00C92AF3" w:rsidRPr="0081066B">
              <w:rPr>
                <w:color w:val="0070C0"/>
                <w:vertAlign w:val="superscript"/>
              </w:rPr>
              <w:t>[a]</w:t>
            </w:r>
          </w:p>
        </w:tc>
      </w:tr>
      <w:tr w:rsidR="0081066B" w:rsidRPr="0081066B" w:rsidTr="008F2327">
        <w:trPr>
          <w:cantSplit/>
          <w:jc w:val="center"/>
        </w:trPr>
        <w:tc>
          <w:tcPr>
            <w:tcW w:w="0" w:type="auto"/>
            <w:vMerge/>
            <w:vAlign w:val="center"/>
          </w:tcPr>
          <w:p w:rsidR="001F454D" w:rsidRPr="0081066B" w:rsidRDefault="001F454D" w:rsidP="0062464D">
            <w:pPr>
              <w:pStyle w:val="Tablecontents"/>
              <w:rPr>
                <w:color w:val="0070C0"/>
              </w:rPr>
            </w:pPr>
          </w:p>
        </w:tc>
        <w:tc>
          <w:tcPr>
            <w:tcW w:w="0" w:type="auto"/>
            <w:vAlign w:val="center"/>
          </w:tcPr>
          <w:p w:rsidR="001F454D" w:rsidRPr="0081066B" w:rsidRDefault="00B67DD3" w:rsidP="0062464D">
            <w:pPr>
              <w:pStyle w:val="Tablecontents"/>
              <w:rPr>
                <w:color w:val="0070C0"/>
              </w:rPr>
            </w:pPr>
            <w:r w:rsidRPr="0081066B">
              <w:rPr>
                <w:color w:val="0070C0"/>
              </w:rPr>
              <w:t>There is no line below the footnotes.</w:t>
            </w:r>
          </w:p>
        </w:tc>
      </w:tr>
      <w:tr w:rsidR="0081066B" w:rsidRPr="0081066B" w:rsidTr="008F2327">
        <w:trPr>
          <w:cantSplit/>
          <w:jc w:val="center"/>
        </w:trPr>
        <w:tc>
          <w:tcPr>
            <w:tcW w:w="0" w:type="auto"/>
            <w:gridSpan w:val="2"/>
            <w:vAlign w:val="center"/>
          </w:tcPr>
          <w:p w:rsidR="00C92AF3" w:rsidRPr="0081066B" w:rsidRDefault="00C92AF3" w:rsidP="0062464D">
            <w:pPr>
              <w:pStyle w:val="Tablecontents"/>
              <w:jc w:val="left"/>
              <w:rPr>
                <w:color w:val="0070C0"/>
              </w:rPr>
            </w:pPr>
            <w:r w:rsidRPr="0081066B">
              <w:rPr>
                <w:color w:val="0070C0"/>
                <w:vertAlign w:val="superscript"/>
              </w:rPr>
              <w:t>[a]</w:t>
            </w:r>
            <w:r w:rsidRPr="0081066B">
              <w:rPr>
                <w:color w:val="0070C0"/>
              </w:rPr>
              <w:t xml:space="preserve"> Footnotes use superscripted letters in brackets. Order them left to right, then the next row left to right, etc.</w:t>
            </w:r>
          </w:p>
        </w:tc>
      </w:tr>
    </w:tbl>
    <w:p w:rsidR="001F454D" w:rsidRPr="0081066B" w:rsidRDefault="001F454D" w:rsidP="0062464D">
      <w:pPr>
        <w:pStyle w:val="Heading2"/>
        <w:rPr>
          <w:color w:val="0070C0"/>
        </w:rPr>
      </w:pPr>
      <w:r w:rsidRPr="0081066B">
        <w:rPr>
          <w:color w:val="0070C0"/>
        </w:rPr>
        <w:t>Lists</w:t>
      </w:r>
    </w:p>
    <w:p w:rsidR="001F454D" w:rsidRPr="0081066B" w:rsidRDefault="001F454D" w:rsidP="0062464D">
      <w:pPr>
        <w:rPr>
          <w:color w:val="0070C0"/>
        </w:rPr>
      </w:pPr>
      <w:r w:rsidRPr="0081066B">
        <w:rPr>
          <w:color w:val="0070C0"/>
        </w:rPr>
        <w:t xml:space="preserve">You may use the </w:t>
      </w:r>
      <w:r w:rsidR="001D7050" w:rsidRPr="0081066B">
        <w:rPr>
          <w:b/>
          <w:color w:val="0070C0"/>
        </w:rPr>
        <w:t>“</w:t>
      </w:r>
      <w:r w:rsidRPr="0081066B">
        <w:rPr>
          <w:b/>
          <w:color w:val="0070C0"/>
        </w:rPr>
        <w:t>List Bullet</w:t>
      </w:r>
      <w:r w:rsidR="001D7050" w:rsidRPr="0081066B">
        <w:rPr>
          <w:b/>
          <w:color w:val="0070C0"/>
        </w:rPr>
        <w:t>”</w:t>
      </w:r>
      <w:r w:rsidRPr="0081066B">
        <w:rPr>
          <w:b/>
          <w:color w:val="0070C0"/>
        </w:rPr>
        <w:t xml:space="preserve"> </w:t>
      </w:r>
      <w:r w:rsidR="00A86AD4" w:rsidRPr="00A86AD4">
        <w:rPr>
          <w:color w:val="0070C0"/>
        </w:rPr>
        <w:t>or</w:t>
      </w:r>
      <w:r w:rsidR="00A86AD4">
        <w:rPr>
          <w:b/>
          <w:color w:val="0070C0"/>
        </w:rPr>
        <w:t xml:space="preserve"> </w:t>
      </w:r>
      <w:r w:rsidR="001D7050" w:rsidRPr="0081066B">
        <w:rPr>
          <w:b/>
          <w:color w:val="0070C0"/>
        </w:rPr>
        <w:t>“</w:t>
      </w:r>
      <w:r w:rsidRPr="0081066B">
        <w:rPr>
          <w:b/>
          <w:color w:val="0070C0"/>
        </w:rPr>
        <w:t>List Number</w:t>
      </w:r>
      <w:r w:rsidR="001D7050" w:rsidRPr="0081066B">
        <w:rPr>
          <w:b/>
          <w:color w:val="0070C0"/>
        </w:rPr>
        <w:t>”</w:t>
      </w:r>
      <w:r w:rsidR="00A86AD4">
        <w:rPr>
          <w:color w:val="0070C0"/>
        </w:rPr>
        <w:t xml:space="preserve"> </w:t>
      </w:r>
      <w:r w:rsidRPr="0081066B">
        <w:rPr>
          <w:color w:val="0070C0"/>
        </w:rPr>
        <w:t>styles for your lists</w:t>
      </w:r>
      <w:r w:rsidR="00550B02" w:rsidRPr="0081066B">
        <w:rPr>
          <w:color w:val="0070C0"/>
        </w:rPr>
        <w:t xml:space="preserve">. </w:t>
      </w:r>
      <w:r w:rsidRPr="0081066B">
        <w:rPr>
          <w:color w:val="0070C0"/>
        </w:rPr>
        <w:t xml:space="preserve">Type the </w:t>
      </w:r>
      <w:r w:rsidR="00590B25" w:rsidRPr="0081066B">
        <w:rPr>
          <w:color w:val="0070C0"/>
        </w:rPr>
        <w:t>list</w:t>
      </w:r>
      <w:r w:rsidRPr="0081066B">
        <w:rPr>
          <w:color w:val="0070C0"/>
        </w:rPr>
        <w:t>, pre</w:t>
      </w:r>
      <w:r w:rsidR="00590B25" w:rsidRPr="0081066B">
        <w:rPr>
          <w:color w:val="0070C0"/>
        </w:rPr>
        <w:t>ssing Enter between items. S</w:t>
      </w:r>
      <w:r w:rsidRPr="0081066B">
        <w:rPr>
          <w:color w:val="0070C0"/>
        </w:rPr>
        <w:t xml:space="preserve">elect all the listed items and apply the style. If Word forces text into the list against your wishes, press Backspace or select the text and make it </w:t>
      </w:r>
      <w:r w:rsidR="00E8051C" w:rsidRPr="0081066B">
        <w:rPr>
          <w:b/>
          <w:color w:val="0070C0"/>
        </w:rPr>
        <w:t>“</w:t>
      </w:r>
      <w:r w:rsidRPr="0081066B">
        <w:rPr>
          <w:b/>
          <w:color w:val="0070C0"/>
        </w:rPr>
        <w:t>Normal</w:t>
      </w:r>
      <w:r w:rsidR="00E8051C" w:rsidRPr="0081066B">
        <w:rPr>
          <w:b/>
          <w:color w:val="0070C0"/>
        </w:rPr>
        <w:t>”</w:t>
      </w:r>
      <w:r w:rsidRPr="0081066B">
        <w:rPr>
          <w:color w:val="0070C0"/>
        </w:rPr>
        <w:t xml:space="preserve"> style.</w:t>
      </w:r>
    </w:p>
    <w:p w:rsidR="0081573D" w:rsidRPr="0081066B" w:rsidRDefault="001F454D" w:rsidP="0062464D">
      <w:pPr>
        <w:pStyle w:val="ListBullet"/>
        <w:rPr>
          <w:color w:val="0070C0"/>
        </w:rPr>
      </w:pPr>
      <w:r w:rsidRPr="0081066B">
        <w:rPr>
          <w:color w:val="0070C0"/>
        </w:rPr>
        <w:t xml:space="preserve">This uses the </w:t>
      </w:r>
      <w:r w:rsidR="00FB6DF5" w:rsidRPr="0081066B">
        <w:rPr>
          <w:b/>
          <w:color w:val="0070C0"/>
        </w:rPr>
        <w:t>“</w:t>
      </w:r>
      <w:r w:rsidRPr="0081066B">
        <w:rPr>
          <w:b/>
          <w:color w:val="0070C0"/>
        </w:rPr>
        <w:t>List Bullet</w:t>
      </w:r>
      <w:r w:rsidR="00FB6DF5" w:rsidRPr="0081066B">
        <w:rPr>
          <w:b/>
          <w:color w:val="0070C0"/>
        </w:rPr>
        <w:t>”</w:t>
      </w:r>
      <w:r w:rsidRPr="0081066B">
        <w:rPr>
          <w:color w:val="0070C0"/>
        </w:rPr>
        <w:t xml:space="preserve"> style. Use bullets for lists unless numbering is necessary.</w:t>
      </w:r>
    </w:p>
    <w:p w:rsidR="001F454D" w:rsidRPr="0081066B" w:rsidRDefault="001F454D" w:rsidP="0062464D">
      <w:pPr>
        <w:pStyle w:val="ListNumber"/>
        <w:rPr>
          <w:color w:val="0070C0"/>
        </w:rPr>
      </w:pPr>
      <w:r w:rsidRPr="0081066B">
        <w:rPr>
          <w:color w:val="0070C0"/>
        </w:rPr>
        <w:t xml:space="preserve">This uses the </w:t>
      </w:r>
      <w:r w:rsidR="00FB6DF5" w:rsidRPr="0081066B">
        <w:rPr>
          <w:b/>
          <w:color w:val="0070C0"/>
        </w:rPr>
        <w:t>“</w:t>
      </w:r>
      <w:r w:rsidRPr="0081066B">
        <w:rPr>
          <w:b/>
          <w:color w:val="0070C0"/>
        </w:rPr>
        <w:t>List Number</w:t>
      </w:r>
      <w:r w:rsidR="00FB6DF5" w:rsidRPr="0081066B">
        <w:rPr>
          <w:b/>
          <w:color w:val="0070C0"/>
        </w:rPr>
        <w:t>”</w:t>
      </w:r>
      <w:r w:rsidRPr="0081066B">
        <w:rPr>
          <w:color w:val="0070C0"/>
        </w:rPr>
        <w:t xml:space="preserve"> style. Use a numbered list only when the list represents a sequence, such as the steps in a procedure.</w:t>
      </w:r>
    </w:p>
    <w:p w:rsidR="001F454D" w:rsidRPr="0081066B" w:rsidRDefault="00B13792" w:rsidP="0062464D">
      <w:pPr>
        <w:pStyle w:val="Heading1"/>
        <w:rPr>
          <w:color w:val="0070C0"/>
        </w:rPr>
      </w:pPr>
      <w:r w:rsidRPr="0081066B">
        <w:rPr>
          <w:color w:val="0070C0"/>
        </w:rPr>
        <w:t>Conclusion</w:t>
      </w:r>
      <w:r w:rsidR="007357B8" w:rsidRPr="0081066B">
        <w:rPr>
          <w:color w:val="0070C0"/>
        </w:rPr>
        <w:t xml:space="preserve"> (uses “Heading 1” style)</w:t>
      </w:r>
    </w:p>
    <w:p w:rsidR="001F454D" w:rsidRPr="0081066B" w:rsidRDefault="001F454D" w:rsidP="0062464D">
      <w:pPr>
        <w:rPr>
          <w:color w:val="0070C0"/>
        </w:rPr>
      </w:pPr>
      <w:r w:rsidRPr="0081066B">
        <w:rPr>
          <w:color w:val="0070C0"/>
        </w:rPr>
        <w:t>The Conclusion or Summary section restates the major findings and suggests further research. It is the last main heading before the references.</w:t>
      </w:r>
    </w:p>
    <w:p w:rsidR="001F454D" w:rsidRPr="0081066B" w:rsidRDefault="001F454D" w:rsidP="0062464D">
      <w:pPr>
        <w:pStyle w:val="Heading2"/>
        <w:rPr>
          <w:color w:val="0070C0"/>
        </w:rPr>
      </w:pPr>
      <w:r w:rsidRPr="0081066B">
        <w:rPr>
          <w:color w:val="0070C0"/>
        </w:rPr>
        <w:t>Acknowledgements</w:t>
      </w:r>
      <w:r w:rsidR="001F3F1E" w:rsidRPr="0081066B">
        <w:rPr>
          <w:color w:val="0070C0"/>
        </w:rPr>
        <w:t xml:space="preserve"> (</w:t>
      </w:r>
      <w:r w:rsidR="0025408C" w:rsidRPr="0081066B">
        <w:rPr>
          <w:color w:val="0070C0"/>
        </w:rPr>
        <w:t xml:space="preserve">uses </w:t>
      </w:r>
      <w:r w:rsidR="00E8051C" w:rsidRPr="0081066B">
        <w:rPr>
          <w:color w:val="0070C0"/>
        </w:rPr>
        <w:t>“</w:t>
      </w:r>
      <w:r w:rsidR="001F3F1E" w:rsidRPr="0081066B">
        <w:rPr>
          <w:color w:val="0070C0"/>
        </w:rPr>
        <w:t>Heading 2</w:t>
      </w:r>
      <w:r w:rsidR="00E8051C" w:rsidRPr="0081066B">
        <w:rPr>
          <w:color w:val="0070C0"/>
        </w:rPr>
        <w:t>”</w:t>
      </w:r>
      <w:r w:rsidR="001F3F1E" w:rsidRPr="0081066B">
        <w:rPr>
          <w:color w:val="0070C0"/>
        </w:rPr>
        <w:t xml:space="preserve"> style)</w:t>
      </w:r>
    </w:p>
    <w:p w:rsidR="001F454D" w:rsidRPr="0081066B" w:rsidRDefault="001F454D" w:rsidP="0062464D">
      <w:pPr>
        <w:rPr>
          <w:color w:val="0070C0"/>
        </w:rPr>
      </w:pPr>
      <w:r w:rsidRPr="0081066B">
        <w:rPr>
          <w:color w:val="0070C0"/>
        </w:rPr>
        <w:t>Put any acknowledg</w:t>
      </w:r>
      <w:r w:rsidR="006C1208" w:rsidRPr="0081066B">
        <w:rPr>
          <w:color w:val="0070C0"/>
        </w:rPr>
        <w:t>e</w:t>
      </w:r>
      <w:r w:rsidRPr="0081066B">
        <w:rPr>
          <w:color w:val="0070C0"/>
        </w:rPr>
        <w:t>ments, such as thanks to contributing individuals or organizations, here.</w:t>
      </w:r>
    </w:p>
    <w:p w:rsidR="006C1208" w:rsidRPr="008F2327" w:rsidRDefault="00966F79" w:rsidP="008F2327">
      <w:pPr>
        <w:pStyle w:val="Heading1"/>
        <w:rPr>
          <w:color w:val="0070C0"/>
        </w:rPr>
      </w:pPr>
      <w:r w:rsidRPr="0081066B">
        <w:rPr>
          <w:color w:val="0070C0"/>
        </w:rPr>
        <w:t>References</w:t>
      </w:r>
      <w:r w:rsidR="00F64BF3" w:rsidRPr="0081066B">
        <w:rPr>
          <w:color w:val="0070C0"/>
        </w:rPr>
        <w:t xml:space="preserve"> (uses </w:t>
      </w:r>
      <w:r w:rsidR="008F2327" w:rsidRPr="0081066B">
        <w:rPr>
          <w:color w:val="0070C0"/>
        </w:rPr>
        <w:t xml:space="preserve">“Heading 1” </w:t>
      </w:r>
      <w:r w:rsidR="00F64BF3" w:rsidRPr="0081066B">
        <w:rPr>
          <w:color w:val="0070C0"/>
        </w:rPr>
        <w:t>style)</w:t>
      </w:r>
    </w:p>
    <w:p w:rsidR="00966F79" w:rsidRPr="0081066B" w:rsidRDefault="00F454D4" w:rsidP="0062464D">
      <w:pPr>
        <w:rPr>
          <w:b/>
          <w:color w:val="0070C0"/>
        </w:rPr>
      </w:pPr>
      <w:r w:rsidRPr="0081066B">
        <w:rPr>
          <w:b/>
          <w:color w:val="0070C0"/>
        </w:rPr>
        <w:fldChar w:fldCharType="begin"/>
      </w:r>
      <w:r w:rsidR="00966F79" w:rsidRPr="0081066B">
        <w:rPr>
          <w:b/>
          <w:color w:val="0070C0"/>
        </w:rPr>
        <w:instrText>MACROBUTTON NoMacro [Click here to enter references]</w:instrText>
      </w:r>
      <w:r w:rsidRPr="0081066B">
        <w:rPr>
          <w:b/>
          <w:color w:val="0070C0"/>
        </w:rPr>
        <w:fldChar w:fldCharType="end"/>
      </w:r>
    </w:p>
    <w:p w:rsidR="00A86AD4" w:rsidRDefault="005379A8" w:rsidP="00A22CA1">
      <w:pPr>
        <w:rPr>
          <w:color w:val="0070C0"/>
        </w:rPr>
      </w:pPr>
      <w:r>
        <w:rPr>
          <w:color w:val="0070C0"/>
        </w:rPr>
        <w:t xml:space="preserve">This section (for all references) uses the </w:t>
      </w:r>
      <w:r w:rsidRPr="008F2327">
        <w:rPr>
          <w:i/>
          <w:color w:val="0070C0"/>
          <w:u w:val="single"/>
        </w:rPr>
        <w:t>APA 6</w:t>
      </w:r>
      <w:r w:rsidRPr="008F2327">
        <w:rPr>
          <w:i/>
          <w:color w:val="0070C0"/>
          <w:u w:val="single"/>
          <w:vertAlign w:val="superscript"/>
        </w:rPr>
        <w:t>th</w:t>
      </w:r>
      <w:r w:rsidRPr="005379A8">
        <w:rPr>
          <w:color w:val="0070C0"/>
          <w:u w:val="single"/>
        </w:rPr>
        <w:t xml:space="preserve"> style</w:t>
      </w:r>
      <w:r>
        <w:rPr>
          <w:color w:val="0070C0"/>
        </w:rPr>
        <w:t xml:space="preserve">.  </w:t>
      </w:r>
      <w:r w:rsidR="00A86AD4" w:rsidRPr="0081066B">
        <w:rPr>
          <w:color w:val="0070C0"/>
        </w:rPr>
        <w:t xml:space="preserve">Reference citations </w:t>
      </w:r>
      <w:r w:rsidR="00A86AD4" w:rsidRPr="005327F8">
        <w:rPr>
          <w:color w:val="0070C0"/>
          <w:u w:val="single"/>
        </w:rPr>
        <w:t>in the text</w:t>
      </w:r>
      <w:r w:rsidR="00A86AD4" w:rsidRPr="0081066B">
        <w:rPr>
          <w:color w:val="0070C0"/>
        </w:rPr>
        <w:t xml:space="preserve"> use the name, date system. </w:t>
      </w:r>
      <w:r>
        <w:rPr>
          <w:color w:val="0070C0"/>
        </w:rPr>
        <w:t>See those examples in the “Main Body” section above.</w:t>
      </w:r>
      <w:r w:rsidR="00A22CA1">
        <w:rPr>
          <w:color w:val="0070C0"/>
        </w:rPr>
        <w:t xml:space="preserve">  </w:t>
      </w:r>
    </w:p>
    <w:p w:rsidR="00FC6270" w:rsidRPr="0081066B" w:rsidRDefault="00183CE0" w:rsidP="005327F8">
      <w:pPr>
        <w:rPr>
          <w:b/>
          <w:color w:val="0070C0"/>
        </w:rPr>
      </w:pPr>
      <w:r w:rsidRPr="0081066B">
        <w:rPr>
          <w:b/>
          <w:color w:val="0070C0"/>
        </w:rPr>
        <w:t>NEW—</w:t>
      </w:r>
      <w:r w:rsidR="00C8396C">
        <w:rPr>
          <w:b/>
          <w:color w:val="0070C0"/>
        </w:rPr>
        <w:t>In</w:t>
      </w:r>
      <w:r w:rsidR="005327F8">
        <w:rPr>
          <w:b/>
          <w:color w:val="0070C0"/>
        </w:rPr>
        <w:t xml:space="preserve"> this section, w</w:t>
      </w:r>
      <w:r w:rsidR="00FC6270" w:rsidRPr="0081066B">
        <w:rPr>
          <w:b/>
          <w:color w:val="0070C0"/>
        </w:rPr>
        <w:t xml:space="preserve">e encourage the use of </w:t>
      </w:r>
      <w:hyperlink r:id="rId29" w:history="1">
        <w:r w:rsidR="00BE249E">
          <w:rPr>
            <w:rStyle w:val="Hyperlink"/>
            <w:rFonts w:ascii="Times New Roman Bold" w:hAnsi="Times New Roman Bold"/>
            <w:b/>
          </w:rPr>
          <w:t>EndN</w:t>
        </w:r>
        <w:r w:rsidR="005327F8" w:rsidRPr="00C8396C">
          <w:rPr>
            <w:rStyle w:val="Hyperlink"/>
            <w:rFonts w:ascii="Times New Roman Bold" w:hAnsi="Times New Roman Bold"/>
            <w:b/>
          </w:rPr>
          <w:t>ote</w:t>
        </w:r>
      </w:hyperlink>
      <w:r w:rsidR="005327F8" w:rsidRPr="00C8396C">
        <w:rPr>
          <w:rFonts w:ascii="Times New Roman Bold" w:hAnsi="Times New Roman Bold"/>
          <w:b/>
          <w:color w:val="0070C0"/>
        </w:rPr>
        <w:t xml:space="preserve"> </w:t>
      </w:r>
      <w:r w:rsidR="005327F8">
        <w:rPr>
          <w:b/>
          <w:color w:val="0070C0"/>
        </w:rPr>
        <w:t xml:space="preserve">(preferred) or </w:t>
      </w:r>
      <w:r w:rsidR="00FC6270" w:rsidRPr="0081066B">
        <w:rPr>
          <w:b/>
          <w:color w:val="0070C0"/>
        </w:rPr>
        <w:t xml:space="preserve">the </w:t>
      </w:r>
      <w:hyperlink r:id="rId30" w:history="1">
        <w:r w:rsidR="005921CC" w:rsidRPr="0081066B">
          <w:rPr>
            <w:rStyle w:val="Hyperlink"/>
            <w:b/>
            <w:kern w:val="24"/>
          </w:rPr>
          <w:t>Microsoft Word References tool</w:t>
        </w:r>
      </w:hyperlink>
      <w:r w:rsidR="00D05177" w:rsidRPr="0081066B">
        <w:rPr>
          <w:b/>
          <w:color w:val="0070C0"/>
        </w:rPr>
        <w:t xml:space="preserve"> in</w:t>
      </w:r>
      <w:r w:rsidR="00FC6270" w:rsidRPr="0081066B">
        <w:rPr>
          <w:b/>
          <w:color w:val="0070C0"/>
        </w:rPr>
        <w:t xml:space="preserve"> Word 2007 and later. See this </w:t>
      </w:r>
      <w:hyperlink r:id="rId31" w:history="1">
        <w:r w:rsidR="00FC6270" w:rsidRPr="0081066B">
          <w:rPr>
            <w:rStyle w:val="Hyperlink"/>
            <w:b/>
          </w:rPr>
          <w:t>video</w:t>
        </w:r>
      </w:hyperlink>
      <w:r w:rsidR="00FC6270" w:rsidRPr="0081066B">
        <w:rPr>
          <w:b/>
          <w:color w:val="0070C0"/>
        </w:rPr>
        <w:t xml:space="preserve"> or </w:t>
      </w:r>
      <w:hyperlink r:id="rId32" w:history="1">
        <w:r w:rsidR="00FC6270" w:rsidRPr="0081066B">
          <w:rPr>
            <w:rStyle w:val="Hyperlink"/>
            <w:b/>
          </w:rPr>
          <w:t>these instructions</w:t>
        </w:r>
      </w:hyperlink>
      <w:r w:rsidR="00FC6270" w:rsidRPr="0081066B">
        <w:rPr>
          <w:b/>
          <w:color w:val="0070C0"/>
        </w:rPr>
        <w:t xml:space="preserve">. Choose </w:t>
      </w:r>
      <w:r w:rsidR="00FC6270" w:rsidRPr="0081066B">
        <w:rPr>
          <w:b/>
          <w:i/>
          <w:color w:val="0070C0"/>
        </w:rPr>
        <w:t xml:space="preserve">APA 6th </w:t>
      </w:r>
      <w:r w:rsidR="00FC6270" w:rsidRPr="0081066B">
        <w:rPr>
          <w:b/>
          <w:color w:val="0070C0"/>
        </w:rPr>
        <w:t xml:space="preserve">style and the </w:t>
      </w:r>
      <w:hyperlink r:id="rId33" w:history="1">
        <w:r w:rsidR="00FC6270" w:rsidRPr="0081066B">
          <w:rPr>
            <w:rStyle w:val="Hyperlink"/>
            <w:b/>
          </w:rPr>
          <w:t>ISO abbreviations for journal names</w:t>
        </w:r>
      </w:hyperlink>
      <w:r w:rsidR="00FC6270" w:rsidRPr="0081066B">
        <w:rPr>
          <w:b/>
          <w:color w:val="0070C0"/>
        </w:rPr>
        <w:t xml:space="preserve"> (LTWA). </w:t>
      </w:r>
      <w:hyperlink r:id="rId34" w:history="1">
        <w:r w:rsidR="00FC6270" w:rsidRPr="0081066B">
          <w:rPr>
            <w:rStyle w:val="Hyperlink"/>
            <w:b/>
          </w:rPr>
          <w:t>JabRef</w:t>
        </w:r>
      </w:hyperlink>
      <w:r w:rsidR="00FC6270" w:rsidRPr="0081066B">
        <w:rPr>
          <w:b/>
          <w:color w:val="0070C0"/>
        </w:rPr>
        <w:t xml:space="preserve"> </w:t>
      </w:r>
      <w:r w:rsidR="0018358F">
        <w:rPr>
          <w:b/>
          <w:color w:val="0070C0"/>
        </w:rPr>
        <w:t xml:space="preserve">(free download) </w:t>
      </w:r>
      <w:r w:rsidR="00FC6270" w:rsidRPr="0081066B">
        <w:rPr>
          <w:b/>
          <w:color w:val="0070C0"/>
        </w:rPr>
        <w:t xml:space="preserve">can </w:t>
      </w:r>
      <w:hyperlink r:id="rId35" w:history="1">
        <w:r w:rsidR="00FC6270" w:rsidRPr="0081066B">
          <w:rPr>
            <w:rStyle w:val="Hyperlink"/>
            <w:b/>
          </w:rPr>
          <w:t>automate</w:t>
        </w:r>
      </w:hyperlink>
      <w:r w:rsidR="00FC6270" w:rsidRPr="0081066B">
        <w:rPr>
          <w:b/>
          <w:color w:val="0070C0"/>
        </w:rPr>
        <w:t xml:space="preserve"> journal abbreviations for the ISO standard. Jab</w:t>
      </w:r>
      <w:r w:rsidR="00253126" w:rsidRPr="0081066B">
        <w:rPr>
          <w:b/>
          <w:color w:val="0070C0"/>
        </w:rPr>
        <w:t>R</w:t>
      </w:r>
      <w:r w:rsidR="00FC6270" w:rsidRPr="0081066B">
        <w:rPr>
          <w:b/>
          <w:color w:val="0070C0"/>
        </w:rPr>
        <w:t xml:space="preserve">ef can </w:t>
      </w:r>
      <w:hyperlink r:id="rId36" w:history="1">
        <w:r w:rsidR="00FC6270" w:rsidRPr="0081066B">
          <w:rPr>
            <w:rStyle w:val="Hyperlink"/>
            <w:b/>
          </w:rPr>
          <w:t>export references</w:t>
        </w:r>
      </w:hyperlink>
      <w:r w:rsidR="00FC6270" w:rsidRPr="0081066B">
        <w:rPr>
          <w:b/>
          <w:color w:val="0070C0"/>
        </w:rPr>
        <w:t xml:space="preserve"> to “MS Office 2007 (*.xml)” that can easily be imported into Word References.</w:t>
      </w:r>
    </w:p>
    <w:p w:rsidR="007074B4" w:rsidRDefault="00D05177" w:rsidP="0062464D">
      <w:pPr>
        <w:spacing w:line="220" w:lineRule="atLeast"/>
        <w:rPr>
          <w:color w:val="0070C0"/>
        </w:rPr>
      </w:pPr>
      <w:r w:rsidRPr="0081066B">
        <w:rPr>
          <w:b/>
          <w:color w:val="0070C0"/>
        </w:rPr>
        <w:t>If you use</w:t>
      </w:r>
      <w:r w:rsidR="005921CC" w:rsidRPr="0081066B">
        <w:rPr>
          <w:b/>
          <w:color w:val="0070C0"/>
        </w:rPr>
        <w:t xml:space="preserve"> the Word</w:t>
      </w:r>
      <w:r w:rsidRPr="0081066B">
        <w:rPr>
          <w:b/>
          <w:color w:val="0070C0"/>
        </w:rPr>
        <w:t xml:space="preserve"> </w:t>
      </w:r>
      <w:r w:rsidR="005921CC" w:rsidRPr="0081066B">
        <w:rPr>
          <w:b/>
          <w:color w:val="0070C0"/>
        </w:rPr>
        <w:t>R</w:t>
      </w:r>
      <w:r w:rsidRPr="0081066B">
        <w:rPr>
          <w:b/>
          <w:color w:val="0070C0"/>
        </w:rPr>
        <w:t>eference</w:t>
      </w:r>
      <w:r w:rsidR="005921CC" w:rsidRPr="0081066B">
        <w:rPr>
          <w:b/>
          <w:color w:val="0070C0"/>
        </w:rPr>
        <w:t>s tool or EndNote</w:t>
      </w:r>
      <w:r w:rsidRPr="0081066B">
        <w:rPr>
          <w:b/>
          <w:color w:val="0070C0"/>
        </w:rPr>
        <w:t xml:space="preserve"> and select </w:t>
      </w:r>
      <w:r w:rsidRPr="008F2327">
        <w:rPr>
          <w:b/>
          <w:i/>
          <w:color w:val="0070C0"/>
        </w:rPr>
        <w:t>APA 6</w:t>
      </w:r>
      <w:r w:rsidR="00A22CA1" w:rsidRPr="008F2327">
        <w:rPr>
          <w:b/>
          <w:i/>
          <w:color w:val="0070C0"/>
        </w:rPr>
        <w:t>th</w:t>
      </w:r>
      <w:r w:rsidRPr="0081066B">
        <w:rPr>
          <w:b/>
          <w:color w:val="0070C0"/>
        </w:rPr>
        <w:t>, all of the details of format described below will be done for you automatically</w:t>
      </w:r>
      <w:r w:rsidR="00DA34C5" w:rsidRPr="0081066B">
        <w:rPr>
          <w:b/>
          <w:color w:val="0070C0"/>
        </w:rPr>
        <w:t xml:space="preserve"> when you create a bibliography</w:t>
      </w:r>
      <w:r w:rsidRPr="0081066B">
        <w:rPr>
          <w:b/>
          <w:color w:val="0070C0"/>
        </w:rPr>
        <w:t xml:space="preserve">. </w:t>
      </w:r>
      <w:r w:rsidR="003D2624" w:rsidRPr="0081066B">
        <w:rPr>
          <w:color w:val="0070C0"/>
        </w:rPr>
        <w:t xml:space="preserve">Make it the </w:t>
      </w:r>
      <w:r w:rsidR="003D2624" w:rsidRPr="0081066B">
        <w:rPr>
          <w:b/>
          <w:color w:val="0070C0"/>
        </w:rPr>
        <w:t>“Ref Listing”</w:t>
      </w:r>
      <w:r w:rsidR="003D2624" w:rsidRPr="00A22CA1">
        <w:rPr>
          <w:bCs/>
          <w:color w:val="0070C0"/>
        </w:rPr>
        <w:t xml:space="preserve"> </w:t>
      </w:r>
      <w:r w:rsidR="00A22CA1" w:rsidRPr="00A22CA1">
        <w:rPr>
          <w:bCs/>
          <w:color w:val="0070C0"/>
        </w:rPr>
        <w:t xml:space="preserve">Word </w:t>
      </w:r>
      <w:r w:rsidR="003D2624" w:rsidRPr="0081066B">
        <w:rPr>
          <w:color w:val="0070C0"/>
        </w:rPr>
        <w:t xml:space="preserve">style to create the indents. </w:t>
      </w:r>
    </w:p>
    <w:p w:rsidR="00DA34C5" w:rsidRPr="00A22CA1" w:rsidRDefault="00D05177" w:rsidP="0062464D">
      <w:pPr>
        <w:spacing w:line="220" w:lineRule="atLeast"/>
        <w:rPr>
          <w:iCs/>
          <w:color w:val="0070C0"/>
        </w:rPr>
      </w:pPr>
      <w:r w:rsidRPr="0081066B">
        <w:rPr>
          <w:b/>
          <w:color w:val="0070C0"/>
        </w:rPr>
        <w:t xml:space="preserve">For those of you NOT using EndNote or </w:t>
      </w:r>
      <w:r w:rsidR="005921CC" w:rsidRPr="0081066B">
        <w:rPr>
          <w:b/>
          <w:color w:val="0070C0"/>
        </w:rPr>
        <w:t>Word References tool</w:t>
      </w:r>
      <w:r w:rsidRPr="0081066B">
        <w:rPr>
          <w:b/>
          <w:color w:val="0070C0"/>
        </w:rPr>
        <w:t>,</w:t>
      </w:r>
      <w:r w:rsidRPr="0081066B">
        <w:rPr>
          <w:color w:val="0070C0"/>
        </w:rPr>
        <w:t xml:space="preserve"> please compose your reference entries following the </w:t>
      </w:r>
      <w:r w:rsidRPr="0081066B">
        <w:rPr>
          <w:color w:val="0070C0"/>
        </w:rPr>
        <w:lastRenderedPageBreak/>
        <w:t xml:space="preserve">examples below, which follow the </w:t>
      </w:r>
      <w:r w:rsidRPr="008F2327">
        <w:rPr>
          <w:i/>
          <w:color w:val="0070C0"/>
        </w:rPr>
        <w:t>APA 6</w:t>
      </w:r>
      <w:r w:rsidR="00BE249E" w:rsidRPr="008F2327">
        <w:rPr>
          <w:i/>
          <w:color w:val="0070C0"/>
        </w:rPr>
        <w:t>th</w:t>
      </w:r>
      <w:r w:rsidRPr="0081066B">
        <w:rPr>
          <w:color w:val="0070C0"/>
        </w:rPr>
        <w:t xml:space="preserve"> style</w:t>
      </w:r>
      <w:r w:rsidR="00DA34C5" w:rsidRPr="0081066B">
        <w:rPr>
          <w:color w:val="0070C0"/>
        </w:rPr>
        <w:t>, and p</w:t>
      </w:r>
      <w:r w:rsidR="009D39F6" w:rsidRPr="0081066B">
        <w:rPr>
          <w:color w:val="0070C0"/>
        </w:rPr>
        <w:t>ut t</w:t>
      </w:r>
      <w:r w:rsidR="005921CC" w:rsidRPr="0081066B">
        <w:rPr>
          <w:color w:val="0070C0"/>
        </w:rPr>
        <w:t>he references in alphabetical order</w:t>
      </w:r>
      <w:r w:rsidR="00DA34C5" w:rsidRPr="0081066B">
        <w:rPr>
          <w:color w:val="0070C0"/>
        </w:rPr>
        <w:t>.</w:t>
      </w:r>
      <w:r w:rsidR="00A86AD4">
        <w:rPr>
          <w:color w:val="0070C0"/>
        </w:rPr>
        <w:t xml:space="preserve"> </w:t>
      </w:r>
      <w:r w:rsidR="00DA34C5" w:rsidRPr="00A22CA1">
        <w:rPr>
          <w:iCs/>
          <w:color w:val="0070C0"/>
        </w:rPr>
        <w:t>(Word will do this for you under the Paragraph function).</w:t>
      </w:r>
    </w:p>
    <w:p w:rsidR="00DA34C5" w:rsidRPr="0081066B" w:rsidRDefault="00DA34C5" w:rsidP="0062464D">
      <w:pPr>
        <w:spacing w:line="220" w:lineRule="atLeast"/>
        <w:rPr>
          <w:color w:val="0070C0"/>
        </w:rPr>
      </w:pPr>
      <w:r w:rsidRPr="0081066B">
        <w:rPr>
          <w:color w:val="0070C0"/>
        </w:rPr>
        <w:t xml:space="preserve">Make </w:t>
      </w:r>
      <w:r w:rsidR="00A86AD4">
        <w:rPr>
          <w:color w:val="0070C0"/>
        </w:rPr>
        <w:t>the reference list the</w:t>
      </w:r>
      <w:r w:rsidR="005921CC" w:rsidRPr="0081066B">
        <w:rPr>
          <w:color w:val="0070C0"/>
        </w:rPr>
        <w:t xml:space="preserve"> </w:t>
      </w:r>
      <w:r w:rsidR="005921CC" w:rsidRPr="0081066B">
        <w:rPr>
          <w:b/>
          <w:color w:val="0070C0"/>
        </w:rPr>
        <w:t xml:space="preserve">“Ref Listing” </w:t>
      </w:r>
      <w:r w:rsidR="005921CC" w:rsidRPr="0081066B">
        <w:rPr>
          <w:color w:val="0070C0"/>
        </w:rPr>
        <w:t xml:space="preserve">style. </w:t>
      </w:r>
    </w:p>
    <w:p w:rsidR="00D05177" w:rsidRPr="0081066B" w:rsidRDefault="00D05177" w:rsidP="0062464D">
      <w:pPr>
        <w:jc w:val="left"/>
        <w:rPr>
          <w:iCs/>
          <w:color w:val="0070C0"/>
        </w:rPr>
      </w:pPr>
      <w:r w:rsidRPr="0081066B">
        <w:rPr>
          <w:iCs/>
          <w:color w:val="0070C0"/>
        </w:rPr>
        <w:t>List author names with last name first, then initials. List up to seven authors per author group; for sources with more than seven authors list the first six names, then an ellipsis (periods and spaces</w:t>
      </w:r>
      <w:r w:rsidRPr="0081066B">
        <w:rPr>
          <w:noProof/>
          <w:color w:val="0070C0"/>
        </w:rPr>
        <w:t>, . . . ),</w:t>
      </w:r>
      <w:r w:rsidRPr="0081066B">
        <w:rPr>
          <w:iCs/>
          <w:color w:val="0070C0"/>
        </w:rPr>
        <w:t xml:space="preserve"> then the name of the last author, as in the first example. </w:t>
      </w:r>
    </w:p>
    <w:p w:rsidR="00D05177" w:rsidRPr="0081066B" w:rsidRDefault="00D05177" w:rsidP="0062464D">
      <w:pPr>
        <w:jc w:val="left"/>
        <w:rPr>
          <w:iCs/>
          <w:color w:val="0070C0"/>
        </w:rPr>
      </w:pPr>
      <w:r w:rsidRPr="0081066B">
        <w:rPr>
          <w:iCs/>
          <w:color w:val="0070C0"/>
        </w:rPr>
        <w:t xml:space="preserve">For all titles, capitalize the only the first word, the first word after a colon or dash, and proper nouns. Titles of books and journals are italicized; other titles (book chapters, journal articles, papers from a meeting, reports, standards) are not italicized. </w:t>
      </w:r>
    </w:p>
    <w:p w:rsidR="00D05177" w:rsidRPr="0081066B" w:rsidRDefault="00BE249E" w:rsidP="0062464D">
      <w:pPr>
        <w:jc w:val="left"/>
        <w:rPr>
          <w:iCs/>
          <w:color w:val="0070C0"/>
        </w:rPr>
      </w:pPr>
      <w:r>
        <w:rPr>
          <w:iCs/>
          <w:color w:val="0070C0"/>
        </w:rPr>
        <w:t>Do no</w:t>
      </w:r>
      <w:r w:rsidR="00D05177" w:rsidRPr="0081066B">
        <w:rPr>
          <w:iCs/>
          <w:color w:val="0070C0"/>
        </w:rPr>
        <w:t>t use a period after a URL.</w:t>
      </w:r>
    </w:p>
    <w:p w:rsidR="00A86AD4" w:rsidRDefault="00A86AD4" w:rsidP="0062464D">
      <w:pPr>
        <w:pStyle w:val="Heading2"/>
        <w:rPr>
          <w:color w:val="0070C0"/>
        </w:rPr>
      </w:pPr>
      <w:r>
        <w:rPr>
          <w:color w:val="0070C0"/>
        </w:rPr>
        <w:t>Examples:</w:t>
      </w:r>
    </w:p>
    <w:p w:rsidR="00D05177" w:rsidRPr="00961157" w:rsidRDefault="00D05177" w:rsidP="0062464D">
      <w:pPr>
        <w:pStyle w:val="Heading2"/>
        <w:rPr>
          <w:color w:val="0070C0"/>
        </w:rPr>
      </w:pPr>
      <w:r w:rsidRPr="00961157">
        <w:rPr>
          <w:color w:val="0070C0"/>
        </w:rPr>
        <w:t>Journal Article</w:t>
      </w:r>
    </w:p>
    <w:p w:rsidR="00D05177" w:rsidRPr="007074B4" w:rsidRDefault="00D05177" w:rsidP="0062464D">
      <w:pPr>
        <w:pStyle w:val="RefListing"/>
        <w:spacing w:line="240" w:lineRule="atLeast"/>
        <w:ind w:left="960"/>
        <w:rPr>
          <w:color w:val="0070C0"/>
          <w:sz w:val="20"/>
          <w:szCs w:val="20"/>
        </w:rPr>
      </w:pPr>
      <w:r w:rsidRPr="007074B4">
        <w:rPr>
          <w:color w:val="0070C0"/>
          <w:sz w:val="20"/>
          <w:szCs w:val="20"/>
        </w:rPr>
        <w:t>Firstauthor, A. B., Second-Author, E.,</w:t>
      </w:r>
      <w:r w:rsidR="00734059" w:rsidRPr="007074B4">
        <w:rPr>
          <w:color w:val="0070C0"/>
          <w:sz w:val="20"/>
          <w:szCs w:val="20"/>
        </w:rPr>
        <w:t xml:space="preserve"> </w:t>
      </w:r>
      <w:r w:rsidRPr="007074B4">
        <w:rPr>
          <w:color w:val="0070C0"/>
          <w:sz w:val="20"/>
          <w:szCs w:val="20"/>
        </w:rPr>
        <w:t>Thirdauthor, F. G., Fourth, H. I., Fifthauthor, J., Sixthauthor, K.L</w:t>
      </w:r>
      <w:r w:rsidRPr="007074B4">
        <w:rPr>
          <w:noProof/>
          <w:color w:val="0070C0"/>
          <w:sz w:val="20"/>
          <w:szCs w:val="20"/>
        </w:rPr>
        <w:t xml:space="preserve">., . . . </w:t>
      </w:r>
      <w:r w:rsidRPr="007074B4">
        <w:rPr>
          <w:color w:val="0070C0"/>
          <w:sz w:val="20"/>
          <w:szCs w:val="20"/>
        </w:rPr>
        <w:t>Lastauthor, Z. (201</w:t>
      </w:r>
      <w:r w:rsidR="00D86F21">
        <w:rPr>
          <w:color w:val="0070C0"/>
          <w:sz w:val="20"/>
          <w:szCs w:val="20"/>
        </w:rPr>
        <w:t>7</w:t>
      </w:r>
      <w:r w:rsidRPr="007074B4">
        <w:rPr>
          <w:color w:val="0070C0"/>
          <w:sz w:val="20"/>
          <w:szCs w:val="20"/>
        </w:rPr>
        <w:t xml:space="preserve">). Title of journal article: Capitalize after colon. </w:t>
      </w:r>
      <w:r w:rsidRPr="007074B4">
        <w:rPr>
          <w:i/>
          <w:color w:val="0070C0"/>
          <w:sz w:val="20"/>
          <w:szCs w:val="20"/>
        </w:rPr>
        <w:t>Appl. Eng. Agric., 578</w:t>
      </w:r>
      <w:r w:rsidRPr="007074B4">
        <w:rPr>
          <w:color w:val="0070C0"/>
          <w:sz w:val="20"/>
          <w:szCs w:val="20"/>
        </w:rPr>
        <w:t>(12), 5-10. http://doi.org/10.1111/11111</w:t>
      </w:r>
    </w:p>
    <w:p w:rsidR="00D05177" w:rsidRPr="0081066B" w:rsidRDefault="00D05177" w:rsidP="0062464D">
      <w:pPr>
        <w:pStyle w:val="Heading2"/>
        <w:rPr>
          <w:color w:val="0070C0"/>
        </w:rPr>
      </w:pPr>
      <w:r w:rsidRPr="00961157">
        <w:rPr>
          <w:color w:val="0070C0"/>
        </w:rPr>
        <w:t>Book</w:t>
      </w:r>
    </w:p>
    <w:p w:rsidR="00D05177" w:rsidRPr="007074B4" w:rsidRDefault="00D05177" w:rsidP="0062464D">
      <w:pPr>
        <w:pStyle w:val="RefListing"/>
        <w:spacing w:line="240" w:lineRule="atLeast"/>
        <w:ind w:left="960"/>
        <w:rPr>
          <w:i/>
          <w:color w:val="0070C0"/>
          <w:sz w:val="20"/>
          <w:szCs w:val="20"/>
        </w:rPr>
      </w:pPr>
      <w:r w:rsidRPr="007074B4">
        <w:rPr>
          <w:color w:val="0070C0"/>
          <w:sz w:val="20"/>
          <w:szCs w:val="20"/>
        </w:rPr>
        <w:t>Lastname, A. B., &amp; Jones Jr., C. D. (2014).</w:t>
      </w:r>
      <w:r w:rsidRPr="007074B4">
        <w:rPr>
          <w:i/>
          <w:color w:val="0070C0"/>
          <w:sz w:val="20"/>
          <w:szCs w:val="20"/>
        </w:rPr>
        <w:t xml:space="preserve"> Book title.</w:t>
      </w:r>
      <w:r w:rsidRPr="007074B4">
        <w:rPr>
          <w:color w:val="0070C0"/>
          <w:sz w:val="20"/>
          <w:szCs w:val="20"/>
        </w:rPr>
        <w:t xml:space="preserve"> Location of publisher: Publisher.</w:t>
      </w:r>
      <w:r w:rsidRPr="007074B4">
        <w:rPr>
          <w:i/>
          <w:color w:val="0070C0"/>
          <w:sz w:val="20"/>
          <w:szCs w:val="20"/>
        </w:rPr>
        <w:t xml:space="preserve"> </w:t>
      </w:r>
    </w:p>
    <w:p w:rsidR="00D05177" w:rsidRPr="007074B4" w:rsidRDefault="00D05177" w:rsidP="0062464D">
      <w:pPr>
        <w:pStyle w:val="RefListing"/>
        <w:spacing w:line="240" w:lineRule="atLeast"/>
        <w:ind w:left="960"/>
        <w:rPr>
          <w:color w:val="0070C0"/>
          <w:sz w:val="20"/>
          <w:szCs w:val="20"/>
        </w:rPr>
      </w:pPr>
      <w:r w:rsidRPr="007074B4">
        <w:rPr>
          <w:color w:val="0070C0"/>
          <w:sz w:val="20"/>
          <w:szCs w:val="20"/>
        </w:rPr>
        <w:t>Surname, X. B., Author, C. D., &amp; Jones Jr., E. (201</w:t>
      </w:r>
      <w:r w:rsidR="00D86F21">
        <w:rPr>
          <w:color w:val="0070C0"/>
          <w:sz w:val="20"/>
          <w:szCs w:val="20"/>
        </w:rPr>
        <w:t>7</w:t>
      </w:r>
      <w:r w:rsidRPr="007074B4">
        <w:rPr>
          <w:color w:val="0070C0"/>
          <w:sz w:val="20"/>
          <w:szCs w:val="20"/>
        </w:rPr>
        <w:t>).</w:t>
      </w:r>
      <w:r w:rsidRPr="007074B4">
        <w:rPr>
          <w:i/>
          <w:color w:val="0070C0"/>
          <w:sz w:val="20"/>
          <w:szCs w:val="20"/>
        </w:rPr>
        <w:t xml:space="preserve"> Book title </w:t>
      </w:r>
      <w:r w:rsidRPr="007074B4">
        <w:rPr>
          <w:color w:val="0070C0"/>
          <w:sz w:val="20"/>
          <w:szCs w:val="20"/>
        </w:rPr>
        <w:t>(2nd ed., Vol. 3). St. Joseph, MI: ASABE.</w:t>
      </w:r>
    </w:p>
    <w:p w:rsidR="00D05177" w:rsidRPr="00961157" w:rsidRDefault="00D05177" w:rsidP="0062464D">
      <w:pPr>
        <w:pStyle w:val="Heading2"/>
        <w:rPr>
          <w:color w:val="0070C0"/>
        </w:rPr>
      </w:pPr>
      <w:r w:rsidRPr="00961157">
        <w:rPr>
          <w:color w:val="0070C0"/>
        </w:rPr>
        <w:t>Section of a Book</w:t>
      </w:r>
    </w:p>
    <w:p w:rsidR="00D05177" w:rsidRPr="007074B4" w:rsidRDefault="00D05177" w:rsidP="0062464D">
      <w:pPr>
        <w:pStyle w:val="RefListing"/>
        <w:spacing w:line="240" w:lineRule="atLeast"/>
        <w:ind w:left="960"/>
        <w:rPr>
          <w:color w:val="0070C0"/>
          <w:sz w:val="20"/>
          <w:szCs w:val="20"/>
        </w:rPr>
      </w:pPr>
      <w:r w:rsidRPr="007074B4">
        <w:rPr>
          <w:color w:val="0070C0"/>
          <w:sz w:val="20"/>
          <w:szCs w:val="20"/>
        </w:rPr>
        <w:t xml:space="preserve">Author, A., &amp; Secondauthor, B. C. (2017). Section or chapter title. In </w:t>
      </w:r>
      <w:r w:rsidRPr="007074B4">
        <w:rPr>
          <w:i/>
          <w:iCs/>
          <w:color w:val="0070C0"/>
          <w:sz w:val="20"/>
          <w:szCs w:val="20"/>
        </w:rPr>
        <w:t>Book title</w:t>
      </w:r>
      <w:r w:rsidRPr="007074B4">
        <w:rPr>
          <w:color w:val="0070C0"/>
          <w:sz w:val="20"/>
          <w:szCs w:val="20"/>
        </w:rPr>
        <w:t xml:space="preserve"> (pp. 17-34). Washington, DC: USEPA. Retrieved from www.epa.abcdefg.gov</w:t>
      </w:r>
    </w:p>
    <w:p w:rsidR="00D05177" w:rsidRPr="007074B4" w:rsidRDefault="00D05177" w:rsidP="0062464D">
      <w:pPr>
        <w:pStyle w:val="RefListing"/>
        <w:spacing w:line="240" w:lineRule="atLeast"/>
        <w:ind w:left="960"/>
        <w:rPr>
          <w:color w:val="0070C0"/>
          <w:sz w:val="20"/>
          <w:szCs w:val="20"/>
        </w:rPr>
      </w:pPr>
      <w:r w:rsidRPr="007074B4">
        <w:rPr>
          <w:color w:val="0070C0"/>
          <w:sz w:val="20"/>
          <w:szCs w:val="20"/>
        </w:rPr>
        <w:t xml:space="preserve">Chapterauthor, A. (1987). Section or chapter title. In B. Bookeditor &amp; C. Bookbinder (Eds.), </w:t>
      </w:r>
      <w:r w:rsidRPr="007074B4">
        <w:rPr>
          <w:i/>
          <w:iCs/>
          <w:color w:val="0070C0"/>
          <w:sz w:val="20"/>
          <w:szCs w:val="20"/>
        </w:rPr>
        <w:t xml:space="preserve">Book title </w:t>
      </w:r>
      <w:r w:rsidRPr="007074B4">
        <w:rPr>
          <w:color w:val="0070C0"/>
          <w:sz w:val="20"/>
          <w:szCs w:val="20"/>
        </w:rPr>
        <w:t>(2nd ed., Vol. 3, pp. 17-34). Rome, Italy: FAO.</w:t>
      </w:r>
    </w:p>
    <w:p w:rsidR="00D05177" w:rsidRPr="00961157" w:rsidRDefault="00D05177" w:rsidP="0062464D">
      <w:pPr>
        <w:pStyle w:val="Heading2"/>
        <w:rPr>
          <w:b w:val="0"/>
          <w:color w:val="0070C0"/>
        </w:rPr>
      </w:pPr>
      <w:r w:rsidRPr="00961157">
        <w:rPr>
          <w:color w:val="0070C0"/>
        </w:rPr>
        <w:t>Paper from a Meeting, Conference Proceedings</w:t>
      </w:r>
      <w:r w:rsidR="00734059" w:rsidRPr="00961157">
        <w:rPr>
          <w:color w:val="0070C0"/>
        </w:rPr>
        <w:t xml:space="preserve"> </w:t>
      </w:r>
      <w:r w:rsidRPr="00961157">
        <w:rPr>
          <w:b w:val="0"/>
          <w:color w:val="0070C0"/>
        </w:rPr>
        <w:t>Include the name and location of the publisher, but not the location or dates where the meeting was held. Abbreviate Conf., Int., Proc., Symp.</w:t>
      </w:r>
    </w:p>
    <w:p w:rsidR="00D05177" w:rsidRPr="007074B4" w:rsidRDefault="00D05177" w:rsidP="0062464D">
      <w:pPr>
        <w:pStyle w:val="RefListing"/>
        <w:spacing w:line="240" w:lineRule="atLeast"/>
        <w:ind w:left="960"/>
        <w:rPr>
          <w:color w:val="0070C0"/>
          <w:sz w:val="20"/>
          <w:szCs w:val="20"/>
        </w:rPr>
      </w:pPr>
      <w:r w:rsidRPr="007074B4">
        <w:rPr>
          <w:noProof/>
          <w:color w:val="0070C0"/>
          <w:sz w:val="20"/>
          <w:szCs w:val="20"/>
        </w:rPr>
        <w:t>Author, A. B. (201</w:t>
      </w:r>
      <w:r w:rsidR="00D86F21">
        <w:rPr>
          <w:noProof/>
          <w:color w:val="0070C0"/>
          <w:sz w:val="20"/>
          <w:szCs w:val="20"/>
        </w:rPr>
        <w:t>8</w:t>
      </w:r>
      <w:r w:rsidRPr="007074B4">
        <w:rPr>
          <w:noProof/>
          <w:color w:val="0070C0"/>
          <w:sz w:val="20"/>
          <w:szCs w:val="20"/>
        </w:rPr>
        <w:t xml:space="preserve">). Title of paper. In </w:t>
      </w:r>
      <w:r w:rsidRPr="007074B4">
        <w:rPr>
          <w:color w:val="0070C0"/>
          <w:sz w:val="20"/>
          <w:szCs w:val="20"/>
        </w:rPr>
        <w:t xml:space="preserve">B. Editor (Ed.), </w:t>
      </w:r>
      <w:r w:rsidRPr="007074B4">
        <w:rPr>
          <w:i/>
          <w:color w:val="0070C0"/>
          <w:sz w:val="20"/>
          <w:szCs w:val="20"/>
        </w:rPr>
        <w:t xml:space="preserve">Proc. </w:t>
      </w:r>
      <w:r w:rsidRPr="007074B4">
        <w:rPr>
          <w:i/>
          <w:iCs/>
          <w:color w:val="0070C0"/>
          <w:sz w:val="20"/>
          <w:szCs w:val="20"/>
        </w:rPr>
        <w:t>10th Int. Conf. Agricultural Engineering. 2</w:t>
      </w:r>
      <w:r w:rsidRPr="007074B4">
        <w:rPr>
          <w:iCs/>
          <w:color w:val="0070C0"/>
          <w:sz w:val="20"/>
          <w:szCs w:val="20"/>
        </w:rPr>
        <w:t>, pp. 655-766.</w:t>
      </w:r>
      <w:r w:rsidRPr="007074B4">
        <w:rPr>
          <w:color w:val="0070C0"/>
          <w:sz w:val="20"/>
          <w:szCs w:val="20"/>
        </w:rPr>
        <w:t xml:space="preserve"> Washington, DC: USDA-ARS. </w:t>
      </w:r>
      <w:hyperlink r:id="rId37" w:history="1">
        <w:r w:rsidRPr="007074B4">
          <w:rPr>
            <w:rStyle w:val="Hyperlink"/>
            <w:sz w:val="20"/>
            <w:szCs w:val="20"/>
            <w:u w:val="none"/>
          </w:rPr>
          <w:t>http://doi.org/10.12/4x.57</w:t>
        </w:r>
      </w:hyperlink>
    </w:p>
    <w:p w:rsidR="007074B4" w:rsidRDefault="00D05177" w:rsidP="0062464D">
      <w:pPr>
        <w:pStyle w:val="RefListing"/>
        <w:spacing w:line="240" w:lineRule="atLeast"/>
        <w:ind w:left="960"/>
        <w:rPr>
          <w:color w:val="0070C0"/>
          <w:sz w:val="20"/>
          <w:szCs w:val="20"/>
        </w:rPr>
      </w:pPr>
      <w:r w:rsidRPr="007074B4">
        <w:rPr>
          <w:noProof/>
          <w:color w:val="0070C0"/>
          <w:sz w:val="20"/>
          <w:szCs w:val="20"/>
        </w:rPr>
        <w:t xml:space="preserve">Author, A. B., &amp; Name, C. D. (2014). Title of paper </w:t>
      </w:r>
      <w:r w:rsidRPr="007074B4">
        <w:rPr>
          <w:color w:val="0070C0"/>
          <w:sz w:val="20"/>
          <w:szCs w:val="20"/>
        </w:rPr>
        <w:t>[in Chinese]</w:t>
      </w:r>
      <w:r w:rsidRPr="007074B4">
        <w:rPr>
          <w:noProof/>
          <w:color w:val="0070C0"/>
          <w:sz w:val="20"/>
          <w:szCs w:val="20"/>
        </w:rPr>
        <w:t xml:space="preserve">. </w:t>
      </w:r>
      <w:r w:rsidRPr="007074B4">
        <w:rPr>
          <w:i/>
          <w:color w:val="0070C0"/>
          <w:sz w:val="20"/>
          <w:szCs w:val="20"/>
        </w:rPr>
        <w:t xml:space="preserve">Proc. </w:t>
      </w:r>
      <w:r w:rsidRPr="007074B4">
        <w:rPr>
          <w:i/>
          <w:iCs/>
          <w:color w:val="0070C0"/>
          <w:sz w:val="20"/>
          <w:szCs w:val="20"/>
        </w:rPr>
        <w:t>10th Symp. Agricultural Engineering</w:t>
      </w:r>
      <w:r w:rsidRPr="007074B4">
        <w:rPr>
          <w:iCs/>
          <w:color w:val="0070C0"/>
          <w:sz w:val="20"/>
          <w:szCs w:val="20"/>
        </w:rPr>
        <w:t>.</w:t>
      </w:r>
      <w:r w:rsidRPr="007074B4">
        <w:rPr>
          <w:color w:val="0070C0"/>
          <w:sz w:val="20"/>
          <w:szCs w:val="20"/>
        </w:rPr>
        <w:t xml:space="preserve"> Publisher location: Publisher.</w:t>
      </w:r>
    </w:p>
    <w:p w:rsidR="00D05177" w:rsidRPr="0081066B" w:rsidRDefault="00D05177" w:rsidP="0062464D">
      <w:pPr>
        <w:pStyle w:val="RefListing"/>
        <w:spacing w:line="240" w:lineRule="atLeast"/>
        <w:ind w:left="960"/>
        <w:rPr>
          <w:color w:val="0070C0"/>
          <w:sz w:val="20"/>
          <w:szCs w:val="20"/>
        </w:rPr>
      </w:pPr>
      <w:r w:rsidRPr="0081066B">
        <w:rPr>
          <w:color w:val="0070C0"/>
          <w:sz w:val="20"/>
          <w:szCs w:val="20"/>
        </w:rPr>
        <w:t xml:space="preserve">Author, A. B., &amp; Name, C. D. (2016). </w:t>
      </w:r>
      <w:r w:rsidRPr="0081066B">
        <w:rPr>
          <w:iCs/>
          <w:color w:val="0070C0"/>
          <w:sz w:val="20"/>
          <w:szCs w:val="20"/>
        </w:rPr>
        <w:t>Title of paper.</w:t>
      </w:r>
      <w:r w:rsidRPr="0081066B">
        <w:rPr>
          <w:color w:val="0070C0"/>
          <w:sz w:val="20"/>
          <w:szCs w:val="20"/>
        </w:rPr>
        <w:t xml:space="preserve"> ASABE Paper No. 1601234. St. Joseph, MI: ASABE.</w:t>
      </w:r>
    </w:p>
    <w:p w:rsidR="00D05177" w:rsidRPr="00961157" w:rsidRDefault="00D05177" w:rsidP="0062464D">
      <w:pPr>
        <w:pStyle w:val="Heading2"/>
        <w:rPr>
          <w:color w:val="0070C0"/>
        </w:rPr>
      </w:pPr>
      <w:r w:rsidRPr="00961157">
        <w:rPr>
          <w:color w:val="0070C0"/>
        </w:rPr>
        <w:t>Standard</w:t>
      </w:r>
    </w:p>
    <w:p w:rsidR="007074B4" w:rsidRDefault="00D05177" w:rsidP="0062464D">
      <w:pPr>
        <w:pStyle w:val="RefListing"/>
        <w:spacing w:line="240" w:lineRule="atLeast"/>
        <w:ind w:left="960"/>
        <w:rPr>
          <w:color w:val="0070C0"/>
          <w:sz w:val="20"/>
          <w:szCs w:val="20"/>
        </w:rPr>
      </w:pPr>
      <w:r w:rsidRPr="0081066B">
        <w:rPr>
          <w:color w:val="0070C0"/>
          <w:sz w:val="20"/>
          <w:szCs w:val="20"/>
        </w:rPr>
        <w:t>ASABE Standards. (20</w:t>
      </w:r>
      <w:r w:rsidR="00D86F21">
        <w:rPr>
          <w:color w:val="0070C0"/>
          <w:sz w:val="20"/>
          <w:szCs w:val="20"/>
        </w:rPr>
        <w:t>1</w:t>
      </w:r>
      <w:r w:rsidRPr="0081066B">
        <w:rPr>
          <w:color w:val="0070C0"/>
          <w:sz w:val="20"/>
          <w:szCs w:val="20"/>
        </w:rPr>
        <w:t>8). S358.2: Moisture measurement—Forages. St. Joseph, MI: ASABE.</w:t>
      </w:r>
    </w:p>
    <w:p w:rsidR="00D05177" w:rsidRPr="0081066B" w:rsidRDefault="00D05177" w:rsidP="0062464D">
      <w:pPr>
        <w:pStyle w:val="RefListing"/>
        <w:spacing w:line="240" w:lineRule="atLeast"/>
        <w:ind w:left="960"/>
        <w:rPr>
          <w:color w:val="0070C0"/>
          <w:sz w:val="20"/>
          <w:szCs w:val="20"/>
        </w:rPr>
      </w:pPr>
      <w:r w:rsidRPr="0081066B">
        <w:rPr>
          <w:color w:val="0070C0"/>
          <w:sz w:val="20"/>
          <w:szCs w:val="20"/>
        </w:rPr>
        <w:t>ASTM. (2014) 12343: Standard name. West Conshohocken, PA: ASTM Int.</w:t>
      </w:r>
    </w:p>
    <w:p w:rsidR="00D05177" w:rsidRPr="00961157" w:rsidRDefault="00D05177" w:rsidP="0062464D">
      <w:pPr>
        <w:pStyle w:val="Heading2"/>
        <w:rPr>
          <w:bCs/>
          <w:color w:val="0070C0"/>
        </w:rPr>
      </w:pPr>
      <w:r w:rsidRPr="00961157">
        <w:rPr>
          <w:color w:val="0070C0"/>
        </w:rPr>
        <w:t>Dissertation or Thesis</w:t>
      </w:r>
    </w:p>
    <w:p w:rsidR="00D05177" w:rsidRPr="0081066B" w:rsidRDefault="00D05177" w:rsidP="0062464D">
      <w:pPr>
        <w:pStyle w:val="RefListing"/>
        <w:spacing w:line="240" w:lineRule="atLeast"/>
        <w:ind w:left="960"/>
        <w:rPr>
          <w:color w:val="0070C0"/>
          <w:sz w:val="20"/>
          <w:szCs w:val="20"/>
        </w:rPr>
      </w:pPr>
      <w:r w:rsidRPr="0081066B">
        <w:rPr>
          <w:color w:val="0070C0"/>
          <w:sz w:val="20"/>
          <w:szCs w:val="20"/>
        </w:rPr>
        <w:t xml:space="preserve">Author, A. (2014). </w:t>
      </w:r>
      <w:r w:rsidRPr="0081066B">
        <w:rPr>
          <w:iCs/>
          <w:color w:val="0070C0"/>
          <w:sz w:val="20"/>
          <w:szCs w:val="20"/>
        </w:rPr>
        <w:t>Title of dissertation. PhD diss.[or MS thesis.]</w:t>
      </w:r>
      <w:r w:rsidRPr="0081066B">
        <w:rPr>
          <w:color w:val="0070C0"/>
          <w:sz w:val="20"/>
          <w:szCs w:val="20"/>
        </w:rPr>
        <w:t xml:space="preserve"> City, state or nation: University Name, Department of Engineering.</w:t>
      </w:r>
    </w:p>
    <w:p w:rsidR="00D05177" w:rsidRPr="0081066B" w:rsidRDefault="00D05177" w:rsidP="0062464D">
      <w:pPr>
        <w:pStyle w:val="Heading2"/>
        <w:rPr>
          <w:color w:val="0070C0"/>
        </w:rPr>
      </w:pPr>
      <w:r w:rsidRPr="00961157">
        <w:rPr>
          <w:color w:val="0070C0"/>
        </w:rPr>
        <w:t>Miscellaneous</w:t>
      </w:r>
      <w:r w:rsidR="00734059" w:rsidRPr="00961157">
        <w:rPr>
          <w:color w:val="0070C0"/>
        </w:rPr>
        <w:t xml:space="preserve"> </w:t>
      </w:r>
      <w:r w:rsidRPr="00961157">
        <w:rPr>
          <w:b w:val="0"/>
          <w:color w:val="0070C0"/>
        </w:rPr>
        <w:t>If no author listed, use the name or abbreviation of the organization.</w:t>
      </w:r>
    </w:p>
    <w:p w:rsidR="007074B4" w:rsidRDefault="00D05177" w:rsidP="0062464D">
      <w:pPr>
        <w:pStyle w:val="RefListing"/>
        <w:spacing w:line="240" w:lineRule="atLeast"/>
        <w:ind w:left="960"/>
        <w:rPr>
          <w:noProof/>
          <w:color w:val="0070C0"/>
          <w:sz w:val="20"/>
          <w:szCs w:val="20"/>
        </w:rPr>
      </w:pPr>
      <w:r w:rsidRPr="0081066B">
        <w:rPr>
          <w:noProof/>
          <w:color w:val="0070C0"/>
          <w:sz w:val="20"/>
          <w:szCs w:val="20"/>
        </w:rPr>
        <w:t>ABCD. (2014).Title. Association of BioCropsDiversity. Retrieved from</w:t>
      </w:r>
      <w:r w:rsidRPr="007074B4">
        <w:rPr>
          <w:noProof/>
          <w:color w:val="0070C0"/>
          <w:sz w:val="20"/>
          <w:szCs w:val="20"/>
        </w:rPr>
        <w:t xml:space="preserve"> </w:t>
      </w:r>
      <w:hyperlink r:id="rId38" w:history="1">
        <w:r w:rsidR="007074B4" w:rsidRPr="007074B4">
          <w:rPr>
            <w:rStyle w:val="Hyperlink"/>
            <w:noProof/>
            <w:sz w:val="20"/>
            <w:szCs w:val="20"/>
            <w:u w:val="none"/>
          </w:rPr>
          <w:t>http://bcd.org/report.pdf</w:t>
        </w:r>
      </w:hyperlink>
    </w:p>
    <w:p w:rsidR="007074B4" w:rsidRDefault="00D05177" w:rsidP="0062464D">
      <w:pPr>
        <w:pStyle w:val="RefListing"/>
        <w:spacing w:line="240" w:lineRule="atLeast"/>
        <w:ind w:left="960"/>
        <w:rPr>
          <w:color w:val="0070C0"/>
          <w:sz w:val="20"/>
          <w:szCs w:val="20"/>
        </w:rPr>
      </w:pPr>
      <w:r w:rsidRPr="0081066B">
        <w:rPr>
          <w:color w:val="0070C0"/>
          <w:sz w:val="20"/>
          <w:szCs w:val="20"/>
        </w:rPr>
        <w:t>Author, A. B. (201</w:t>
      </w:r>
      <w:r w:rsidR="00D86F21">
        <w:rPr>
          <w:color w:val="0070C0"/>
          <w:sz w:val="20"/>
          <w:szCs w:val="20"/>
        </w:rPr>
        <w:t>8</w:t>
      </w:r>
      <w:r w:rsidRPr="0081066B">
        <w:rPr>
          <w:color w:val="0070C0"/>
          <w:sz w:val="20"/>
          <w:szCs w:val="20"/>
        </w:rPr>
        <w:t>). Patent title. U.S. Patent No. 123,456.</w:t>
      </w:r>
    </w:p>
    <w:p w:rsidR="007074B4" w:rsidRDefault="00D05177" w:rsidP="0062464D">
      <w:pPr>
        <w:pStyle w:val="RefListing"/>
        <w:spacing w:line="240" w:lineRule="atLeast"/>
        <w:ind w:left="960"/>
        <w:rPr>
          <w:color w:val="0070C0"/>
          <w:sz w:val="20"/>
          <w:szCs w:val="20"/>
        </w:rPr>
      </w:pPr>
      <w:r w:rsidRPr="007074B4">
        <w:rPr>
          <w:color w:val="0070C0"/>
          <w:sz w:val="20"/>
          <w:szCs w:val="20"/>
        </w:rPr>
        <w:t>SAS. (1990).</w:t>
      </w:r>
      <w:r w:rsidRPr="007074B4">
        <w:rPr>
          <w:i/>
          <w:color w:val="0070C0"/>
          <w:sz w:val="20"/>
          <w:szCs w:val="20"/>
        </w:rPr>
        <w:t xml:space="preserve"> </w:t>
      </w:r>
      <w:r w:rsidRPr="007074B4">
        <w:rPr>
          <w:color w:val="0070C0"/>
          <w:sz w:val="20"/>
          <w:szCs w:val="20"/>
        </w:rPr>
        <w:t>SAS User’s Guide: Statistics. Ver. 6a. Cary, NC: SAS Institute.</w:t>
      </w:r>
    </w:p>
    <w:p w:rsidR="00D05177" w:rsidRPr="007074B4" w:rsidRDefault="00D05177" w:rsidP="0062464D">
      <w:pPr>
        <w:pStyle w:val="RefListing"/>
        <w:spacing w:line="240" w:lineRule="atLeast"/>
        <w:ind w:left="960"/>
        <w:rPr>
          <w:color w:val="0070C0"/>
          <w:sz w:val="20"/>
          <w:szCs w:val="20"/>
        </w:rPr>
      </w:pPr>
      <w:r w:rsidRPr="007074B4">
        <w:rPr>
          <w:color w:val="0070C0"/>
          <w:sz w:val="20"/>
          <w:szCs w:val="20"/>
        </w:rPr>
        <w:t xml:space="preserve">USDA-NASS. (2004). Report title. Bulletin 1234. Washington, DC: USDA-NASS. Retrieved from </w:t>
      </w:r>
      <w:hyperlink r:id="rId39" w:history="1">
        <w:r w:rsidRPr="007074B4">
          <w:rPr>
            <w:rStyle w:val="Hyperlink"/>
            <w:sz w:val="20"/>
            <w:szCs w:val="20"/>
            <w:u w:val="none"/>
          </w:rPr>
          <w:t>www.usda.nass.gov/x1234.pdf</w:t>
        </w:r>
      </w:hyperlink>
    </w:p>
    <w:p w:rsidR="00D05177" w:rsidRPr="00961157" w:rsidRDefault="00D05177" w:rsidP="0062464D">
      <w:pPr>
        <w:pStyle w:val="Heading2"/>
        <w:rPr>
          <w:b w:val="0"/>
          <w:color w:val="0070C0"/>
        </w:rPr>
      </w:pPr>
      <w:r w:rsidRPr="00961157">
        <w:rPr>
          <w:color w:val="0070C0"/>
        </w:rPr>
        <w:lastRenderedPageBreak/>
        <w:t>Unpublished Material</w:t>
      </w:r>
      <w:r w:rsidR="00734059" w:rsidRPr="00961157">
        <w:rPr>
          <w:color w:val="0070C0"/>
        </w:rPr>
        <w:t xml:space="preserve"> </w:t>
      </w:r>
      <w:r w:rsidRPr="00961157">
        <w:rPr>
          <w:b w:val="0"/>
          <w:color w:val="0070C0"/>
        </w:rPr>
        <w:t xml:space="preserve">Do not list such material in the References section because it is not available to the reader. Put useful information in the text of your manuscript, e.g., </w:t>
      </w:r>
      <w:r w:rsidRPr="00961157">
        <w:rPr>
          <w:b w:val="0"/>
          <w:color w:val="0070C0"/>
        </w:rPr>
        <w:br/>
        <w:t>“. . . this was rare (Charles Brown, USDA-ARS, personal communication, 23 May 201</w:t>
      </w:r>
      <w:r w:rsidR="007F14DB">
        <w:rPr>
          <w:b w:val="0"/>
          <w:color w:val="0070C0"/>
        </w:rPr>
        <w:t>8</w:t>
      </w:r>
      <w:r w:rsidRPr="00961157">
        <w:rPr>
          <w:b w:val="0"/>
          <w:color w:val="0070C0"/>
        </w:rPr>
        <w:t>).</w:t>
      </w:r>
    </w:p>
    <w:p w:rsidR="00CF52D9" w:rsidRDefault="00CF52D9" w:rsidP="0062464D">
      <w:pPr>
        <w:pStyle w:val="Heading1"/>
        <w:rPr>
          <w:color w:val="0070C0"/>
        </w:rPr>
      </w:pPr>
      <w:r w:rsidRPr="0081066B">
        <w:rPr>
          <w:color w:val="0070C0"/>
        </w:rPr>
        <w:t>Appendix</w:t>
      </w:r>
      <w:r w:rsidR="00E667B3" w:rsidRPr="0081066B">
        <w:rPr>
          <w:color w:val="0070C0"/>
        </w:rPr>
        <w:t xml:space="preserve"> </w:t>
      </w:r>
      <w:r w:rsidR="00961157">
        <w:rPr>
          <w:color w:val="0070C0"/>
        </w:rPr>
        <w:t xml:space="preserve">or Nomenclature </w:t>
      </w:r>
      <w:r w:rsidR="00E667B3" w:rsidRPr="0081066B">
        <w:rPr>
          <w:color w:val="0070C0"/>
        </w:rPr>
        <w:t>(</w:t>
      </w:r>
      <w:r w:rsidR="00961157">
        <w:rPr>
          <w:color w:val="0070C0"/>
        </w:rPr>
        <w:t>optional</w:t>
      </w:r>
      <w:r w:rsidR="00E667B3" w:rsidRPr="0081066B">
        <w:rPr>
          <w:color w:val="0070C0"/>
        </w:rPr>
        <w:t>)</w:t>
      </w:r>
    </w:p>
    <w:p w:rsidR="00961157" w:rsidRPr="00961157" w:rsidRDefault="00961157" w:rsidP="00B01F4B">
      <w:pPr>
        <w:ind w:firstLine="0"/>
      </w:pPr>
    </w:p>
    <w:sectPr w:rsidR="00961157" w:rsidRPr="00961157" w:rsidSect="00207F86">
      <w:pgSz w:w="12240" w:h="15840" w:code="1"/>
      <w:pgMar w:top="720" w:right="1195" w:bottom="965" w:left="119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6CA" w:rsidRDefault="00FA26CA" w:rsidP="00D91CBF">
      <w:r>
        <w:separator/>
      </w:r>
    </w:p>
    <w:p w:rsidR="00FA26CA" w:rsidRDefault="00FA26CA" w:rsidP="00D91CBF"/>
  </w:endnote>
  <w:endnote w:type="continuationSeparator" w:id="0">
    <w:p w:rsidR="00FA26CA" w:rsidRDefault="00FA26CA" w:rsidP="00D91CBF">
      <w:r>
        <w:continuationSeparator/>
      </w:r>
    </w:p>
    <w:p w:rsidR="00FA26CA" w:rsidRDefault="00FA26CA" w:rsidP="00D91C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variable"/>
    <w:sig w:usb0="00000003" w:usb1="00000000" w:usb2="00000000" w:usb3="00000000" w:csb0="00000001" w:csb1="00000000"/>
  </w:font>
  <w:font w:name="YpvcjyAdvPTimesB">
    <w:panose1 w:val="00000000000000000000"/>
    <w:charset w:val="00"/>
    <w:family w:val="roman"/>
    <w:notTrueType/>
    <w:pitch w:val="default"/>
    <w:sig w:usb0="00000003" w:usb1="00000000" w:usb2="00000000" w:usb3="00000000" w:csb0="00000001" w:csb1="00000000"/>
  </w:font>
  <w:font w:name="David-Reg">
    <w:altName w:val="Times New Roman"/>
    <w:panose1 w:val="00000000000000000000"/>
    <w:charset w:val="B1"/>
    <w:family w:val="auto"/>
    <w:notTrueType/>
    <w:pitch w:val="default"/>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DD8" w:rsidRPr="00B8419C" w:rsidRDefault="00371F8C" w:rsidP="00C12495">
    <w:pPr>
      <w:pStyle w:val="Footer"/>
    </w:pPr>
    <w:r>
      <w:t xml:space="preserve">ASABE </w:t>
    </w:r>
    <w:r w:rsidR="00FC2C91">
      <w:t>201</w:t>
    </w:r>
    <w:r w:rsidR="00D07C59">
      <w:t>9</w:t>
    </w:r>
    <w:r w:rsidR="00FC2C91">
      <w:t xml:space="preserve"> </w:t>
    </w:r>
    <w:r>
      <w:t>Annual International Meeting</w:t>
    </w:r>
    <w:r w:rsidR="00CC51CC" w:rsidRPr="00B8419C">
      <w:tab/>
      <w:t xml:space="preserve">Page </w:t>
    </w:r>
    <w:r w:rsidR="00F454D4" w:rsidRPr="00B8419C">
      <w:fldChar w:fldCharType="begin"/>
    </w:r>
    <w:r w:rsidR="00CC51CC" w:rsidRPr="00B8419C">
      <w:instrText xml:space="preserve"> PAGE </w:instrText>
    </w:r>
    <w:r w:rsidR="00F454D4" w:rsidRPr="00B8419C">
      <w:fldChar w:fldCharType="separate"/>
    </w:r>
    <w:r w:rsidR="00826BAF">
      <w:rPr>
        <w:noProof/>
      </w:rPr>
      <w:t>3</w:t>
    </w:r>
    <w:r w:rsidR="00F454D4" w:rsidRPr="00B8419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6CA" w:rsidRPr="00263F45" w:rsidRDefault="00FA26CA" w:rsidP="00263F45">
      <w:pPr>
        <w:pStyle w:val="Footer"/>
      </w:pPr>
    </w:p>
  </w:footnote>
  <w:footnote w:type="continuationSeparator" w:id="0">
    <w:p w:rsidR="00FA26CA" w:rsidRPr="003F0E7A" w:rsidRDefault="00FA26CA" w:rsidP="003F0E7A">
      <w:pPr>
        <w:pStyle w:val="Footer"/>
      </w:pPr>
    </w:p>
  </w:footnote>
  <w:footnote w:type="continuationNotice" w:id="1">
    <w:p w:rsidR="00FA26CA" w:rsidRPr="003F0E7A" w:rsidRDefault="00FA26CA" w:rsidP="003F0E7A">
      <w:pPr>
        <w:pStyle w:val="Foote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75AAF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D60E0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982E4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360BD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448BB1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00A5C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AA8D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78E4BD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C242B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16EB5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C6E60"/>
    <w:multiLevelType w:val="multilevel"/>
    <w:tmpl w:val="8CC4E72E"/>
    <w:lvl w:ilvl="0">
      <w:start w:val="1"/>
      <w:numFmt w:val="decimal"/>
      <w:lvlText w:val="%1."/>
      <w:lvlJc w:val="left"/>
      <w:pPr>
        <w:tabs>
          <w:tab w:val="num" w:pos="431"/>
        </w:tabs>
        <w:ind w:left="431" w:hanging="431"/>
      </w:pPr>
      <w:rPr>
        <w:rFonts w:hint="default"/>
      </w:rPr>
    </w:lvl>
    <w:lvl w:ilvl="1">
      <w:start w:val="1"/>
      <w:numFmt w:val="decimal"/>
      <w:lvlText w:val="%1.%2."/>
      <w:lvlJc w:val="left"/>
      <w:pPr>
        <w:tabs>
          <w:tab w:val="num" w:pos="792"/>
        </w:tabs>
        <w:ind w:left="36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16EB782A"/>
    <w:multiLevelType w:val="multilevel"/>
    <w:tmpl w:val="4DC6F82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Lucida Sans Unicode" w:hAnsi="Lucida Sans Unicode" w:hint="default"/>
        <w:color w:val="auto"/>
      </w:rPr>
    </w:lvl>
    <w:lvl w:ilvl="2">
      <w:start w:val="1"/>
      <w:numFmt w:val="bullet"/>
      <w:lvlText w:val="▪"/>
      <w:lvlJc w:val="left"/>
      <w:pPr>
        <w:ind w:left="1080" w:hanging="360"/>
      </w:pPr>
      <w:rPr>
        <w:rFonts w:ascii="Lucida Sans Unicode" w:hAnsi="Lucida Sans Unicode" w:hint="default"/>
        <w:color w:val="auto"/>
      </w:rPr>
    </w:lvl>
    <w:lvl w:ilvl="3">
      <w:start w:val="1"/>
      <w:numFmt w:val="bullet"/>
      <w:lvlText w:val="-"/>
      <w:lvlJc w:val="left"/>
      <w:pPr>
        <w:ind w:left="1440" w:hanging="360"/>
      </w:pPr>
      <w:rPr>
        <w:rFonts w:ascii="Lucida Sans Unicode" w:hAnsi="Lucida Sans Unicode" w:hint="default"/>
        <w:color w:val="auto"/>
      </w:rPr>
    </w:lvl>
    <w:lvl w:ilvl="4">
      <w:start w:val="1"/>
      <w:numFmt w:val="bullet"/>
      <w:lvlText w:val="⋆"/>
      <w:lvlJc w:val="left"/>
      <w:pPr>
        <w:ind w:left="1800" w:hanging="360"/>
      </w:pPr>
      <w:rPr>
        <w:rFonts w:ascii="Lucida Sans Unicode" w:hAnsi="Lucida Sans Unicode"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2497DD8"/>
    <w:multiLevelType w:val="hybridMultilevel"/>
    <w:tmpl w:val="4AE00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A4403"/>
    <w:multiLevelType w:val="hybridMultilevel"/>
    <w:tmpl w:val="E5A6AF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7448EC"/>
    <w:multiLevelType w:val="hybridMultilevel"/>
    <w:tmpl w:val="2982C854"/>
    <w:lvl w:ilvl="0" w:tplc="650631AE">
      <w:start w:val="1"/>
      <w:numFmt w:val="decimal"/>
      <w:lvlText w:val="%1."/>
      <w:lvlJc w:val="left"/>
      <w:pPr>
        <w:ind w:left="720" w:hanging="360"/>
      </w:pPr>
    </w:lvl>
    <w:lvl w:ilvl="1" w:tplc="325EC058" w:tentative="1">
      <w:start w:val="1"/>
      <w:numFmt w:val="lowerLetter"/>
      <w:lvlText w:val="%2."/>
      <w:lvlJc w:val="left"/>
      <w:pPr>
        <w:ind w:left="1440" w:hanging="360"/>
      </w:pPr>
    </w:lvl>
    <w:lvl w:ilvl="2" w:tplc="87A4010C" w:tentative="1">
      <w:start w:val="1"/>
      <w:numFmt w:val="lowerRoman"/>
      <w:lvlText w:val="%3."/>
      <w:lvlJc w:val="right"/>
      <w:pPr>
        <w:ind w:left="2160" w:hanging="180"/>
      </w:pPr>
    </w:lvl>
    <w:lvl w:ilvl="3" w:tplc="9B9EABDE" w:tentative="1">
      <w:start w:val="1"/>
      <w:numFmt w:val="decimal"/>
      <w:lvlText w:val="%4."/>
      <w:lvlJc w:val="left"/>
      <w:pPr>
        <w:ind w:left="2880" w:hanging="360"/>
      </w:pPr>
    </w:lvl>
    <w:lvl w:ilvl="4" w:tplc="1402F290" w:tentative="1">
      <w:start w:val="1"/>
      <w:numFmt w:val="lowerLetter"/>
      <w:lvlText w:val="%5."/>
      <w:lvlJc w:val="left"/>
      <w:pPr>
        <w:ind w:left="3600" w:hanging="360"/>
      </w:pPr>
    </w:lvl>
    <w:lvl w:ilvl="5" w:tplc="034CF144" w:tentative="1">
      <w:start w:val="1"/>
      <w:numFmt w:val="lowerRoman"/>
      <w:lvlText w:val="%6."/>
      <w:lvlJc w:val="right"/>
      <w:pPr>
        <w:ind w:left="4320" w:hanging="180"/>
      </w:pPr>
    </w:lvl>
    <w:lvl w:ilvl="6" w:tplc="434C2484" w:tentative="1">
      <w:start w:val="1"/>
      <w:numFmt w:val="decimal"/>
      <w:lvlText w:val="%7."/>
      <w:lvlJc w:val="left"/>
      <w:pPr>
        <w:ind w:left="5040" w:hanging="360"/>
      </w:pPr>
    </w:lvl>
    <w:lvl w:ilvl="7" w:tplc="546C4CAC" w:tentative="1">
      <w:start w:val="1"/>
      <w:numFmt w:val="lowerLetter"/>
      <w:lvlText w:val="%8."/>
      <w:lvlJc w:val="left"/>
      <w:pPr>
        <w:ind w:left="5760" w:hanging="360"/>
      </w:pPr>
    </w:lvl>
    <w:lvl w:ilvl="8" w:tplc="DF648158" w:tentative="1">
      <w:start w:val="1"/>
      <w:numFmt w:val="lowerRoman"/>
      <w:lvlText w:val="%9."/>
      <w:lvlJc w:val="right"/>
      <w:pPr>
        <w:ind w:left="6480" w:hanging="180"/>
      </w:pPr>
    </w:lvl>
  </w:abstractNum>
  <w:abstractNum w:abstractNumId="15" w15:restartNumberingAfterBreak="0">
    <w:nsid w:val="48373AC3"/>
    <w:multiLevelType w:val="multilevel"/>
    <w:tmpl w:val="5986E9B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9627E0C"/>
    <w:multiLevelType w:val="singleLevel"/>
    <w:tmpl w:val="F1028884"/>
    <w:lvl w:ilvl="0">
      <w:start w:val="1"/>
      <w:numFmt w:val="decimal"/>
      <w:pStyle w:val="ListNumber"/>
      <w:lvlText w:val="%1."/>
      <w:lvlJc w:val="left"/>
      <w:pPr>
        <w:tabs>
          <w:tab w:val="num" w:pos="360"/>
        </w:tabs>
        <w:ind w:left="360" w:hanging="360"/>
      </w:pPr>
      <w:rPr>
        <w:rFonts w:cs="Times New Roman"/>
      </w:rPr>
    </w:lvl>
  </w:abstractNum>
  <w:abstractNum w:abstractNumId="17" w15:restartNumberingAfterBreak="0">
    <w:nsid w:val="4D4A43B3"/>
    <w:multiLevelType w:val="multilevel"/>
    <w:tmpl w:val="87507228"/>
    <w:lvl w:ilvl="0">
      <w:start w:val="1"/>
      <w:numFmt w:val="bullet"/>
      <w:pStyle w:val="ListBullet"/>
      <w:lvlText w:val=""/>
      <w:lvlJc w:val="left"/>
      <w:pPr>
        <w:tabs>
          <w:tab w:val="num" w:pos="10200"/>
        </w:tabs>
        <w:ind w:left="10200" w:hanging="360"/>
      </w:pPr>
      <w:rPr>
        <w:rFonts w:ascii="Symbol" w:hAnsi="Symbol" w:hint="default"/>
      </w:rPr>
    </w:lvl>
    <w:lvl w:ilvl="1">
      <w:start w:val="1"/>
      <w:numFmt w:val="bullet"/>
      <w:lvlText w:val="o"/>
      <w:lvlJc w:val="left"/>
      <w:pPr>
        <w:tabs>
          <w:tab w:val="num" w:pos="10920"/>
        </w:tabs>
        <w:ind w:left="10920" w:hanging="360"/>
      </w:pPr>
      <w:rPr>
        <w:rFonts w:ascii="Courier New" w:hAnsi="Courier New" w:hint="default"/>
      </w:rPr>
    </w:lvl>
    <w:lvl w:ilvl="2">
      <w:start w:val="1"/>
      <w:numFmt w:val="bullet"/>
      <w:lvlText w:val=""/>
      <w:lvlJc w:val="left"/>
      <w:pPr>
        <w:tabs>
          <w:tab w:val="num" w:pos="11640"/>
        </w:tabs>
        <w:ind w:left="11640" w:hanging="360"/>
      </w:pPr>
      <w:rPr>
        <w:rFonts w:ascii="Wingdings" w:hAnsi="Wingdings" w:hint="default"/>
      </w:rPr>
    </w:lvl>
    <w:lvl w:ilvl="3">
      <w:start w:val="1"/>
      <w:numFmt w:val="bullet"/>
      <w:lvlText w:val=""/>
      <w:lvlJc w:val="left"/>
      <w:pPr>
        <w:tabs>
          <w:tab w:val="num" w:pos="12360"/>
        </w:tabs>
        <w:ind w:left="12360" w:hanging="360"/>
      </w:pPr>
      <w:rPr>
        <w:rFonts w:ascii="Symbol" w:hAnsi="Symbol" w:hint="default"/>
      </w:rPr>
    </w:lvl>
    <w:lvl w:ilvl="4">
      <w:start w:val="1"/>
      <w:numFmt w:val="bullet"/>
      <w:lvlText w:val="o"/>
      <w:lvlJc w:val="left"/>
      <w:pPr>
        <w:tabs>
          <w:tab w:val="num" w:pos="13080"/>
        </w:tabs>
        <w:ind w:left="13080" w:hanging="360"/>
      </w:pPr>
      <w:rPr>
        <w:rFonts w:ascii="Courier New" w:hAnsi="Courier New" w:hint="default"/>
      </w:rPr>
    </w:lvl>
    <w:lvl w:ilvl="5">
      <w:start w:val="1"/>
      <w:numFmt w:val="bullet"/>
      <w:lvlText w:val=""/>
      <w:lvlJc w:val="left"/>
      <w:pPr>
        <w:tabs>
          <w:tab w:val="num" w:pos="13800"/>
        </w:tabs>
        <w:ind w:left="13800" w:hanging="360"/>
      </w:pPr>
      <w:rPr>
        <w:rFonts w:ascii="Wingdings" w:hAnsi="Wingdings" w:hint="default"/>
      </w:rPr>
    </w:lvl>
    <w:lvl w:ilvl="6">
      <w:start w:val="1"/>
      <w:numFmt w:val="bullet"/>
      <w:lvlText w:val=""/>
      <w:lvlJc w:val="left"/>
      <w:pPr>
        <w:tabs>
          <w:tab w:val="num" w:pos="14520"/>
        </w:tabs>
        <w:ind w:left="14520" w:hanging="360"/>
      </w:pPr>
      <w:rPr>
        <w:rFonts w:ascii="Symbol" w:hAnsi="Symbol" w:hint="default"/>
      </w:rPr>
    </w:lvl>
    <w:lvl w:ilvl="7">
      <w:start w:val="1"/>
      <w:numFmt w:val="bullet"/>
      <w:lvlText w:val="o"/>
      <w:lvlJc w:val="left"/>
      <w:pPr>
        <w:tabs>
          <w:tab w:val="num" w:pos="15240"/>
        </w:tabs>
        <w:ind w:left="15240" w:hanging="360"/>
      </w:pPr>
      <w:rPr>
        <w:rFonts w:ascii="Courier New" w:hAnsi="Courier New" w:hint="default"/>
      </w:rPr>
    </w:lvl>
    <w:lvl w:ilvl="8">
      <w:start w:val="1"/>
      <w:numFmt w:val="bullet"/>
      <w:lvlText w:val=""/>
      <w:lvlJc w:val="left"/>
      <w:pPr>
        <w:tabs>
          <w:tab w:val="num" w:pos="15960"/>
        </w:tabs>
        <w:ind w:left="15960" w:hanging="360"/>
      </w:pPr>
      <w:rPr>
        <w:rFonts w:ascii="Wingdings" w:hAnsi="Wingdings" w:hint="default"/>
      </w:rPr>
    </w:lvl>
  </w:abstractNum>
  <w:abstractNum w:abstractNumId="18" w15:restartNumberingAfterBreak="0">
    <w:nsid w:val="58492B5F"/>
    <w:multiLevelType w:val="hybridMultilevel"/>
    <w:tmpl w:val="3B3E1AE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63726045"/>
    <w:multiLevelType w:val="hybridMultilevel"/>
    <w:tmpl w:val="0F86E1CE"/>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8F3F75"/>
    <w:multiLevelType w:val="hybridMultilevel"/>
    <w:tmpl w:val="451CCA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4C3180"/>
    <w:multiLevelType w:val="hybridMultilevel"/>
    <w:tmpl w:val="545262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34AC2"/>
    <w:multiLevelType w:val="hybridMultilevel"/>
    <w:tmpl w:val="FAAE9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3"/>
  </w:num>
  <w:num w:numId="7">
    <w:abstractNumId w:val="8"/>
  </w:num>
  <w:num w:numId="8">
    <w:abstractNumId w:val="3"/>
  </w:num>
  <w:num w:numId="9">
    <w:abstractNumId w:val="2"/>
  </w:num>
  <w:num w:numId="10">
    <w:abstractNumId w:val="1"/>
  </w:num>
  <w:num w:numId="11">
    <w:abstractNumId w:val="0"/>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18"/>
  </w:num>
  <w:num w:numId="16">
    <w:abstractNumId w:val="12"/>
  </w:num>
  <w:num w:numId="17">
    <w:abstractNumId w:val="11"/>
  </w:num>
  <w:num w:numId="18">
    <w:abstractNumId w:val="10"/>
  </w:num>
  <w:num w:numId="19">
    <w:abstractNumId w:val="14"/>
    <w:lvlOverride w:ilvl="0">
      <w:startOverride w:val="1"/>
    </w:lvlOverride>
  </w:num>
  <w:num w:numId="20">
    <w:abstractNumId w:val="14"/>
    <w:lvlOverride w:ilvl="0">
      <w:startOverride w:val="1"/>
    </w:lvlOverride>
  </w:num>
  <w:num w:numId="21">
    <w:abstractNumId w:val="17"/>
  </w:num>
  <w:num w:numId="22">
    <w:abstractNumId w:val="16"/>
  </w:num>
  <w:num w:numId="23">
    <w:abstractNumId w:val="17"/>
  </w:num>
  <w:num w:numId="24">
    <w:abstractNumId w:val="16"/>
  </w:num>
  <w:num w:numId="25">
    <w:abstractNumId w:val="16"/>
  </w:num>
  <w:num w:numId="26">
    <w:abstractNumId w:val="19"/>
  </w:num>
  <w:num w:numId="27">
    <w:abstractNumId w:val="21"/>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stylePaneFormatFilter w:val="1621" w:allStyles="1" w:customStyles="0" w:latentStyles="0" w:stylesInUse="0" w:headingStyles="1" w:numberingStyles="0" w:tableStyles="0" w:directFormattingOnRuns="0"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BAC"/>
    <w:rsid w:val="00002D36"/>
    <w:rsid w:val="00003181"/>
    <w:rsid w:val="00003DF0"/>
    <w:rsid w:val="00004DA8"/>
    <w:rsid w:val="000060FD"/>
    <w:rsid w:val="00006632"/>
    <w:rsid w:val="00017426"/>
    <w:rsid w:val="00017834"/>
    <w:rsid w:val="00020C9E"/>
    <w:rsid w:val="00021F95"/>
    <w:rsid w:val="00022CAF"/>
    <w:rsid w:val="00023778"/>
    <w:rsid w:val="0002479B"/>
    <w:rsid w:val="00026B94"/>
    <w:rsid w:val="00030855"/>
    <w:rsid w:val="00031664"/>
    <w:rsid w:val="00031822"/>
    <w:rsid w:val="00031981"/>
    <w:rsid w:val="0003226E"/>
    <w:rsid w:val="00032EE9"/>
    <w:rsid w:val="00034C8F"/>
    <w:rsid w:val="00035112"/>
    <w:rsid w:val="00040878"/>
    <w:rsid w:val="000436F9"/>
    <w:rsid w:val="000437A7"/>
    <w:rsid w:val="00046D29"/>
    <w:rsid w:val="00052BB8"/>
    <w:rsid w:val="00054B66"/>
    <w:rsid w:val="00054C32"/>
    <w:rsid w:val="00055D93"/>
    <w:rsid w:val="000568DF"/>
    <w:rsid w:val="0005741C"/>
    <w:rsid w:val="00057F1B"/>
    <w:rsid w:val="00060B6E"/>
    <w:rsid w:val="000639B1"/>
    <w:rsid w:val="000639F4"/>
    <w:rsid w:val="00064EC8"/>
    <w:rsid w:val="00065402"/>
    <w:rsid w:val="00065C4E"/>
    <w:rsid w:val="00065F00"/>
    <w:rsid w:val="00070104"/>
    <w:rsid w:val="00070BCB"/>
    <w:rsid w:val="00072B1F"/>
    <w:rsid w:val="00073349"/>
    <w:rsid w:val="000735B2"/>
    <w:rsid w:val="00073862"/>
    <w:rsid w:val="000740E1"/>
    <w:rsid w:val="00074AC2"/>
    <w:rsid w:val="00075672"/>
    <w:rsid w:val="00076858"/>
    <w:rsid w:val="0008067E"/>
    <w:rsid w:val="00081629"/>
    <w:rsid w:val="000841AA"/>
    <w:rsid w:val="00084282"/>
    <w:rsid w:val="00084862"/>
    <w:rsid w:val="0008795A"/>
    <w:rsid w:val="00087ACA"/>
    <w:rsid w:val="00092217"/>
    <w:rsid w:val="00093649"/>
    <w:rsid w:val="00094329"/>
    <w:rsid w:val="000972EF"/>
    <w:rsid w:val="00097525"/>
    <w:rsid w:val="00097813"/>
    <w:rsid w:val="000A010B"/>
    <w:rsid w:val="000A2729"/>
    <w:rsid w:val="000A2E19"/>
    <w:rsid w:val="000B05B6"/>
    <w:rsid w:val="000B0745"/>
    <w:rsid w:val="000B15D6"/>
    <w:rsid w:val="000B240A"/>
    <w:rsid w:val="000B5CE5"/>
    <w:rsid w:val="000B5F36"/>
    <w:rsid w:val="000B7CD4"/>
    <w:rsid w:val="000B7F02"/>
    <w:rsid w:val="000C191C"/>
    <w:rsid w:val="000C2D42"/>
    <w:rsid w:val="000C5268"/>
    <w:rsid w:val="000C5F52"/>
    <w:rsid w:val="000C7F1C"/>
    <w:rsid w:val="000D59D5"/>
    <w:rsid w:val="000D5A07"/>
    <w:rsid w:val="000D67E6"/>
    <w:rsid w:val="000D7BB2"/>
    <w:rsid w:val="000E0C3E"/>
    <w:rsid w:val="000E3121"/>
    <w:rsid w:val="000E46DC"/>
    <w:rsid w:val="000E632A"/>
    <w:rsid w:val="000E70BE"/>
    <w:rsid w:val="000F00E7"/>
    <w:rsid w:val="000F2F43"/>
    <w:rsid w:val="000F46B5"/>
    <w:rsid w:val="000F6815"/>
    <w:rsid w:val="00100B7F"/>
    <w:rsid w:val="001011A6"/>
    <w:rsid w:val="001023EB"/>
    <w:rsid w:val="0010570B"/>
    <w:rsid w:val="001070EF"/>
    <w:rsid w:val="0011061D"/>
    <w:rsid w:val="001106DD"/>
    <w:rsid w:val="00110F49"/>
    <w:rsid w:val="00112B7C"/>
    <w:rsid w:val="0011447B"/>
    <w:rsid w:val="001144A1"/>
    <w:rsid w:val="001201AC"/>
    <w:rsid w:val="0012153B"/>
    <w:rsid w:val="001220E7"/>
    <w:rsid w:val="00123BE5"/>
    <w:rsid w:val="00124134"/>
    <w:rsid w:val="001245E7"/>
    <w:rsid w:val="00126806"/>
    <w:rsid w:val="00130CBE"/>
    <w:rsid w:val="00132907"/>
    <w:rsid w:val="00132BDE"/>
    <w:rsid w:val="00132DB8"/>
    <w:rsid w:val="00134CD3"/>
    <w:rsid w:val="00135345"/>
    <w:rsid w:val="001362C0"/>
    <w:rsid w:val="001363ED"/>
    <w:rsid w:val="00136B93"/>
    <w:rsid w:val="00141C59"/>
    <w:rsid w:val="00143870"/>
    <w:rsid w:val="00145745"/>
    <w:rsid w:val="00150876"/>
    <w:rsid w:val="00152E74"/>
    <w:rsid w:val="00154958"/>
    <w:rsid w:val="00155044"/>
    <w:rsid w:val="001565DC"/>
    <w:rsid w:val="00160BEA"/>
    <w:rsid w:val="001616B5"/>
    <w:rsid w:val="00163974"/>
    <w:rsid w:val="00164115"/>
    <w:rsid w:val="00170332"/>
    <w:rsid w:val="00172B9F"/>
    <w:rsid w:val="0018005E"/>
    <w:rsid w:val="0018358F"/>
    <w:rsid w:val="00183C5D"/>
    <w:rsid w:val="00183CE0"/>
    <w:rsid w:val="0018459E"/>
    <w:rsid w:val="0018544D"/>
    <w:rsid w:val="001858A5"/>
    <w:rsid w:val="001A18D4"/>
    <w:rsid w:val="001A4035"/>
    <w:rsid w:val="001A4257"/>
    <w:rsid w:val="001B01DA"/>
    <w:rsid w:val="001B0E1F"/>
    <w:rsid w:val="001B1D3E"/>
    <w:rsid w:val="001B4A5A"/>
    <w:rsid w:val="001C0FBA"/>
    <w:rsid w:val="001C2241"/>
    <w:rsid w:val="001C2FD2"/>
    <w:rsid w:val="001C3274"/>
    <w:rsid w:val="001C3422"/>
    <w:rsid w:val="001C3441"/>
    <w:rsid w:val="001C7738"/>
    <w:rsid w:val="001D15C3"/>
    <w:rsid w:val="001D2CCD"/>
    <w:rsid w:val="001D3F23"/>
    <w:rsid w:val="001D4584"/>
    <w:rsid w:val="001D4780"/>
    <w:rsid w:val="001D5822"/>
    <w:rsid w:val="001D7050"/>
    <w:rsid w:val="001E2A3A"/>
    <w:rsid w:val="001E4A68"/>
    <w:rsid w:val="001E50FF"/>
    <w:rsid w:val="001E5AE0"/>
    <w:rsid w:val="001F3F1E"/>
    <w:rsid w:val="001F454D"/>
    <w:rsid w:val="001F4A49"/>
    <w:rsid w:val="001F6E2B"/>
    <w:rsid w:val="001F7042"/>
    <w:rsid w:val="001F79FE"/>
    <w:rsid w:val="001F7B12"/>
    <w:rsid w:val="00200662"/>
    <w:rsid w:val="00201BB1"/>
    <w:rsid w:val="002044A8"/>
    <w:rsid w:val="002070F5"/>
    <w:rsid w:val="002072F5"/>
    <w:rsid w:val="00207F86"/>
    <w:rsid w:val="002131CB"/>
    <w:rsid w:val="002209B6"/>
    <w:rsid w:val="00222B83"/>
    <w:rsid w:val="0022421F"/>
    <w:rsid w:val="00227C6D"/>
    <w:rsid w:val="00232B12"/>
    <w:rsid w:val="00234E26"/>
    <w:rsid w:val="00235228"/>
    <w:rsid w:val="002363C6"/>
    <w:rsid w:val="0023694E"/>
    <w:rsid w:val="00237D43"/>
    <w:rsid w:val="0024055C"/>
    <w:rsid w:val="00243B07"/>
    <w:rsid w:val="00246290"/>
    <w:rsid w:val="00246AFD"/>
    <w:rsid w:val="002508BF"/>
    <w:rsid w:val="00251D0C"/>
    <w:rsid w:val="00252ECD"/>
    <w:rsid w:val="00253126"/>
    <w:rsid w:val="002532DC"/>
    <w:rsid w:val="00253AB9"/>
    <w:rsid w:val="00253D3A"/>
    <w:rsid w:val="0025408C"/>
    <w:rsid w:val="00254A62"/>
    <w:rsid w:val="002562DC"/>
    <w:rsid w:val="00256588"/>
    <w:rsid w:val="00262FAF"/>
    <w:rsid w:val="00263F45"/>
    <w:rsid w:val="00265B4F"/>
    <w:rsid w:val="002702C3"/>
    <w:rsid w:val="00270A80"/>
    <w:rsid w:val="0027194F"/>
    <w:rsid w:val="00271ECA"/>
    <w:rsid w:val="0027311C"/>
    <w:rsid w:val="00274207"/>
    <w:rsid w:val="00280CE1"/>
    <w:rsid w:val="0028521C"/>
    <w:rsid w:val="00285249"/>
    <w:rsid w:val="00285CE0"/>
    <w:rsid w:val="00286B50"/>
    <w:rsid w:val="00292ABE"/>
    <w:rsid w:val="00293D60"/>
    <w:rsid w:val="00296767"/>
    <w:rsid w:val="002A0591"/>
    <w:rsid w:val="002A34EC"/>
    <w:rsid w:val="002A552E"/>
    <w:rsid w:val="002A6445"/>
    <w:rsid w:val="002B0170"/>
    <w:rsid w:val="002B1C8A"/>
    <w:rsid w:val="002B3025"/>
    <w:rsid w:val="002B6C2E"/>
    <w:rsid w:val="002B7605"/>
    <w:rsid w:val="002C0E7E"/>
    <w:rsid w:val="002C40F4"/>
    <w:rsid w:val="002C5509"/>
    <w:rsid w:val="002C6412"/>
    <w:rsid w:val="002D6D84"/>
    <w:rsid w:val="002D7302"/>
    <w:rsid w:val="002D7D3C"/>
    <w:rsid w:val="002E12C2"/>
    <w:rsid w:val="002E2873"/>
    <w:rsid w:val="002E57ED"/>
    <w:rsid w:val="002F15FA"/>
    <w:rsid w:val="002F2914"/>
    <w:rsid w:val="002F507A"/>
    <w:rsid w:val="002F6BC7"/>
    <w:rsid w:val="002F7123"/>
    <w:rsid w:val="002F71FF"/>
    <w:rsid w:val="0030451E"/>
    <w:rsid w:val="003072D0"/>
    <w:rsid w:val="0031010A"/>
    <w:rsid w:val="00311B4A"/>
    <w:rsid w:val="003122E5"/>
    <w:rsid w:val="0031330D"/>
    <w:rsid w:val="003133B5"/>
    <w:rsid w:val="003143B3"/>
    <w:rsid w:val="00315090"/>
    <w:rsid w:val="0032026D"/>
    <w:rsid w:val="0032253E"/>
    <w:rsid w:val="003247D7"/>
    <w:rsid w:val="00326D39"/>
    <w:rsid w:val="00334D31"/>
    <w:rsid w:val="00336726"/>
    <w:rsid w:val="003372B4"/>
    <w:rsid w:val="0034413A"/>
    <w:rsid w:val="003456F9"/>
    <w:rsid w:val="0034686C"/>
    <w:rsid w:val="003479C7"/>
    <w:rsid w:val="00352704"/>
    <w:rsid w:val="00355655"/>
    <w:rsid w:val="00361836"/>
    <w:rsid w:val="00362354"/>
    <w:rsid w:val="0036243F"/>
    <w:rsid w:val="00362B99"/>
    <w:rsid w:val="00365BE9"/>
    <w:rsid w:val="00366BEB"/>
    <w:rsid w:val="00371F8C"/>
    <w:rsid w:val="00372111"/>
    <w:rsid w:val="0037235B"/>
    <w:rsid w:val="0038266B"/>
    <w:rsid w:val="0038312D"/>
    <w:rsid w:val="003834FC"/>
    <w:rsid w:val="003866A2"/>
    <w:rsid w:val="00386912"/>
    <w:rsid w:val="003911B8"/>
    <w:rsid w:val="00394027"/>
    <w:rsid w:val="0039594B"/>
    <w:rsid w:val="003A1115"/>
    <w:rsid w:val="003A165E"/>
    <w:rsid w:val="003A5A80"/>
    <w:rsid w:val="003A7494"/>
    <w:rsid w:val="003B0268"/>
    <w:rsid w:val="003B446C"/>
    <w:rsid w:val="003B45FC"/>
    <w:rsid w:val="003B65F7"/>
    <w:rsid w:val="003C0758"/>
    <w:rsid w:val="003C0D65"/>
    <w:rsid w:val="003C509C"/>
    <w:rsid w:val="003C5AF7"/>
    <w:rsid w:val="003D16E8"/>
    <w:rsid w:val="003D2624"/>
    <w:rsid w:val="003D3145"/>
    <w:rsid w:val="003D336E"/>
    <w:rsid w:val="003D34C0"/>
    <w:rsid w:val="003D352E"/>
    <w:rsid w:val="003D681F"/>
    <w:rsid w:val="003D7DAF"/>
    <w:rsid w:val="003E0170"/>
    <w:rsid w:val="003E14DA"/>
    <w:rsid w:val="003E2569"/>
    <w:rsid w:val="003E456D"/>
    <w:rsid w:val="003F0E7A"/>
    <w:rsid w:val="003F3969"/>
    <w:rsid w:val="003F5676"/>
    <w:rsid w:val="003F57A9"/>
    <w:rsid w:val="003F6EC0"/>
    <w:rsid w:val="00401973"/>
    <w:rsid w:val="00404836"/>
    <w:rsid w:val="00405E6D"/>
    <w:rsid w:val="00406D7C"/>
    <w:rsid w:val="00411BB0"/>
    <w:rsid w:val="00412DBF"/>
    <w:rsid w:val="00415D24"/>
    <w:rsid w:val="0041689C"/>
    <w:rsid w:val="00420643"/>
    <w:rsid w:val="004220C5"/>
    <w:rsid w:val="0043089C"/>
    <w:rsid w:val="00430A16"/>
    <w:rsid w:val="004310BA"/>
    <w:rsid w:val="00431BE1"/>
    <w:rsid w:val="0043315A"/>
    <w:rsid w:val="00433924"/>
    <w:rsid w:val="004361B1"/>
    <w:rsid w:val="00436B1F"/>
    <w:rsid w:val="00437644"/>
    <w:rsid w:val="00440925"/>
    <w:rsid w:val="0044178C"/>
    <w:rsid w:val="00443490"/>
    <w:rsid w:val="00445BED"/>
    <w:rsid w:val="00445FB6"/>
    <w:rsid w:val="00451145"/>
    <w:rsid w:val="00451957"/>
    <w:rsid w:val="00452405"/>
    <w:rsid w:val="004553FB"/>
    <w:rsid w:val="004618EE"/>
    <w:rsid w:val="0046246E"/>
    <w:rsid w:val="00464709"/>
    <w:rsid w:val="00465200"/>
    <w:rsid w:val="004658F3"/>
    <w:rsid w:val="00466FC4"/>
    <w:rsid w:val="00467015"/>
    <w:rsid w:val="00470D0C"/>
    <w:rsid w:val="00471863"/>
    <w:rsid w:val="004733FE"/>
    <w:rsid w:val="00477331"/>
    <w:rsid w:val="00477827"/>
    <w:rsid w:val="00480154"/>
    <w:rsid w:val="0048048E"/>
    <w:rsid w:val="0048190E"/>
    <w:rsid w:val="004819CA"/>
    <w:rsid w:val="00482591"/>
    <w:rsid w:val="00483038"/>
    <w:rsid w:val="004837CD"/>
    <w:rsid w:val="004847DE"/>
    <w:rsid w:val="00484D27"/>
    <w:rsid w:val="0048641A"/>
    <w:rsid w:val="004922AE"/>
    <w:rsid w:val="00492B1E"/>
    <w:rsid w:val="00493C12"/>
    <w:rsid w:val="004950FB"/>
    <w:rsid w:val="0049730C"/>
    <w:rsid w:val="004A09FE"/>
    <w:rsid w:val="004A39A1"/>
    <w:rsid w:val="004A509E"/>
    <w:rsid w:val="004A6544"/>
    <w:rsid w:val="004A699F"/>
    <w:rsid w:val="004B0021"/>
    <w:rsid w:val="004B0650"/>
    <w:rsid w:val="004B122E"/>
    <w:rsid w:val="004B584B"/>
    <w:rsid w:val="004B7653"/>
    <w:rsid w:val="004C08A7"/>
    <w:rsid w:val="004C3CC2"/>
    <w:rsid w:val="004C5095"/>
    <w:rsid w:val="004C5816"/>
    <w:rsid w:val="004C6A82"/>
    <w:rsid w:val="004C72E2"/>
    <w:rsid w:val="004C78FF"/>
    <w:rsid w:val="004C7B8F"/>
    <w:rsid w:val="004C7D4A"/>
    <w:rsid w:val="004D1BD8"/>
    <w:rsid w:val="004D4C8E"/>
    <w:rsid w:val="004D5037"/>
    <w:rsid w:val="004D68D2"/>
    <w:rsid w:val="004E021C"/>
    <w:rsid w:val="004E0A41"/>
    <w:rsid w:val="004E0C8A"/>
    <w:rsid w:val="004E0EE7"/>
    <w:rsid w:val="004E4BAB"/>
    <w:rsid w:val="004E596C"/>
    <w:rsid w:val="004E66DC"/>
    <w:rsid w:val="004F256C"/>
    <w:rsid w:val="004F2B8F"/>
    <w:rsid w:val="004F2F13"/>
    <w:rsid w:val="004F309B"/>
    <w:rsid w:val="004F342F"/>
    <w:rsid w:val="004F39CB"/>
    <w:rsid w:val="004F5832"/>
    <w:rsid w:val="004F626C"/>
    <w:rsid w:val="00500F83"/>
    <w:rsid w:val="00505243"/>
    <w:rsid w:val="00506849"/>
    <w:rsid w:val="00512A24"/>
    <w:rsid w:val="00513FC2"/>
    <w:rsid w:val="005145E1"/>
    <w:rsid w:val="00514E81"/>
    <w:rsid w:val="005167F4"/>
    <w:rsid w:val="00517448"/>
    <w:rsid w:val="00520FDC"/>
    <w:rsid w:val="0052147A"/>
    <w:rsid w:val="0052167C"/>
    <w:rsid w:val="00521958"/>
    <w:rsid w:val="005234FC"/>
    <w:rsid w:val="00524EC5"/>
    <w:rsid w:val="00526160"/>
    <w:rsid w:val="00526521"/>
    <w:rsid w:val="005265DC"/>
    <w:rsid w:val="00530291"/>
    <w:rsid w:val="005304C1"/>
    <w:rsid w:val="005327F8"/>
    <w:rsid w:val="005349C8"/>
    <w:rsid w:val="0053726A"/>
    <w:rsid w:val="005379A8"/>
    <w:rsid w:val="00540DB1"/>
    <w:rsid w:val="00545626"/>
    <w:rsid w:val="005461C3"/>
    <w:rsid w:val="00550B02"/>
    <w:rsid w:val="00551E6B"/>
    <w:rsid w:val="0055501C"/>
    <w:rsid w:val="0055668C"/>
    <w:rsid w:val="00557F9C"/>
    <w:rsid w:val="005613B6"/>
    <w:rsid w:val="005615A9"/>
    <w:rsid w:val="00561C5B"/>
    <w:rsid w:val="00562C44"/>
    <w:rsid w:val="00564CEE"/>
    <w:rsid w:val="005670E4"/>
    <w:rsid w:val="00567609"/>
    <w:rsid w:val="00567E20"/>
    <w:rsid w:val="00571556"/>
    <w:rsid w:val="0057162B"/>
    <w:rsid w:val="00572024"/>
    <w:rsid w:val="005727F6"/>
    <w:rsid w:val="00572AA7"/>
    <w:rsid w:val="005748E9"/>
    <w:rsid w:val="00575233"/>
    <w:rsid w:val="0057628E"/>
    <w:rsid w:val="00577F0C"/>
    <w:rsid w:val="00581470"/>
    <w:rsid w:val="0058395F"/>
    <w:rsid w:val="005840A6"/>
    <w:rsid w:val="00584A19"/>
    <w:rsid w:val="00584B61"/>
    <w:rsid w:val="00585E99"/>
    <w:rsid w:val="005862AE"/>
    <w:rsid w:val="00587BF0"/>
    <w:rsid w:val="00590B25"/>
    <w:rsid w:val="00590FEF"/>
    <w:rsid w:val="00591010"/>
    <w:rsid w:val="005921CC"/>
    <w:rsid w:val="00594003"/>
    <w:rsid w:val="00594428"/>
    <w:rsid w:val="0059456D"/>
    <w:rsid w:val="0059769B"/>
    <w:rsid w:val="005A09CD"/>
    <w:rsid w:val="005A1022"/>
    <w:rsid w:val="005A1E9E"/>
    <w:rsid w:val="005A38FF"/>
    <w:rsid w:val="005A3FD1"/>
    <w:rsid w:val="005A5CC4"/>
    <w:rsid w:val="005A7490"/>
    <w:rsid w:val="005B0123"/>
    <w:rsid w:val="005B0878"/>
    <w:rsid w:val="005B19AB"/>
    <w:rsid w:val="005B298B"/>
    <w:rsid w:val="005B3329"/>
    <w:rsid w:val="005B3393"/>
    <w:rsid w:val="005B6053"/>
    <w:rsid w:val="005C29B6"/>
    <w:rsid w:val="005C61C5"/>
    <w:rsid w:val="005C7F76"/>
    <w:rsid w:val="005D018F"/>
    <w:rsid w:val="005D1E86"/>
    <w:rsid w:val="005D24CA"/>
    <w:rsid w:val="005D4303"/>
    <w:rsid w:val="005D7451"/>
    <w:rsid w:val="005E3348"/>
    <w:rsid w:val="005E5DD8"/>
    <w:rsid w:val="005E743D"/>
    <w:rsid w:val="005E7CB4"/>
    <w:rsid w:val="005F3CAD"/>
    <w:rsid w:val="005F4284"/>
    <w:rsid w:val="005F4EC3"/>
    <w:rsid w:val="005F5AE9"/>
    <w:rsid w:val="00600BAC"/>
    <w:rsid w:val="00601C5C"/>
    <w:rsid w:val="00601E18"/>
    <w:rsid w:val="00602389"/>
    <w:rsid w:val="0060490A"/>
    <w:rsid w:val="0061405E"/>
    <w:rsid w:val="006148FE"/>
    <w:rsid w:val="00616FBC"/>
    <w:rsid w:val="006200F9"/>
    <w:rsid w:val="00622D34"/>
    <w:rsid w:val="0062464D"/>
    <w:rsid w:val="00626EB4"/>
    <w:rsid w:val="00627A0B"/>
    <w:rsid w:val="006312B4"/>
    <w:rsid w:val="006314FB"/>
    <w:rsid w:val="006318F4"/>
    <w:rsid w:val="00631964"/>
    <w:rsid w:val="00631B67"/>
    <w:rsid w:val="00633C8F"/>
    <w:rsid w:val="00633CC3"/>
    <w:rsid w:val="006404BC"/>
    <w:rsid w:val="00640954"/>
    <w:rsid w:val="0064357A"/>
    <w:rsid w:val="00643CAB"/>
    <w:rsid w:val="00644419"/>
    <w:rsid w:val="0064456C"/>
    <w:rsid w:val="0064465D"/>
    <w:rsid w:val="00646509"/>
    <w:rsid w:val="006477CE"/>
    <w:rsid w:val="00651EDB"/>
    <w:rsid w:val="006524D9"/>
    <w:rsid w:val="00662317"/>
    <w:rsid w:val="00665138"/>
    <w:rsid w:val="0066518A"/>
    <w:rsid w:val="00666C5E"/>
    <w:rsid w:val="00666E44"/>
    <w:rsid w:val="00667708"/>
    <w:rsid w:val="00671060"/>
    <w:rsid w:val="0067118E"/>
    <w:rsid w:val="006745F5"/>
    <w:rsid w:val="0067546C"/>
    <w:rsid w:val="00675EFF"/>
    <w:rsid w:val="00676653"/>
    <w:rsid w:val="00682FC1"/>
    <w:rsid w:val="006856B5"/>
    <w:rsid w:val="00687E0F"/>
    <w:rsid w:val="0069358D"/>
    <w:rsid w:val="00694DE4"/>
    <w:rsid w:val="00696808"/>
    <w:rsid w:val="00697F6C"/>
    <w:rsid w:val="006A0961"/>
    <w:rsid w:val="006A1975"/>
    <w:rsid w:val="006A6E4E"/>
    <w:rsid w:val="006A6F8C"/>
    <w:rsid w:val="006A701A"/>
    <w:rsid w:val="006B0A01"/>
    <w:rsid w:val="006B1031"/>
    <w:rsid w:val="006B5852"/>
    <w:rsid w:val="006B606B"/>
    <w:rsid w:val="006B6793"/>
    <w:rsid w:val="006B70E2"/>
    <w:rsid w:val="006C01F5"/>
    <w:rsid w:val="006C02FF"/>
    <w:rsid w:val="006C09EE"/>
    <w:rsid w:val="006C0C16"/>
    <w:rsid w:val="006C1208"/>
    <w:rsid w:val="006C42A1"/>
    <w:rsid w:val="006D735E"/>
    <w:rsid w:val="006E06ED"/>
    <w:rsid w:val="006E0D9D"/>
    <w:rsid w:val="006E0EF6"/>
    <w:rsid w:val="006E25C0"/>
    <w:rsid w:val="006F0B98"/>
    <w:rsid w:val="006F169B"/>
    <w:rsid w:val="006F1F84"/>
    <w:rsid w:val="006F439B"/>
    <w:rsid w:val="006F6839"/>
    <w:rsid w:val="006F7B1F"/>
    <w:rsid w:val="007005DB"/>
    <w:rsid w:val="007017A0"/>
    <w:rsid w:val="007046E8"/>
    <w:rsid w:val="0070527C"/>
    <w:rsid w:val="00706818"/>
    <w:rsid w:val="00706D1B"/>
    <w:rsid w:val="007074B4"/>
    <w:rsid w:val="00710FDF"/>
    <w:rsid w:val="007119D6"/>
    <w:rsid w:val="007129CB"/>
    <w:rsid w:val="00712DAB"/>
    <w:rsid w:val="007148D7"/>
    <w:rsid w:val="0071525D"/>
    <w:rsid w:val="00717774"/>
    <w:rsid w:val="00720296"/>
    <w:rsid w:val="00723955"/>
    <w:rsid w:val="007245B9"/>
    <w:rsid w:val="00725FA4"/>
    <w:rsid w:val="0072717E"/>
    <w:rsid w:val="0072756F"/>
    <w:rsid w:val="00727FCB"/>
    <w:rsid w:val="00730248"/>
    <w:rsid w:val="007310C9"/>
    <w:rsid w:val="0073257E"/>
    <w:rsid w:val="00733C73"/>
    <w:rsid w:val="00734059"/>
    <w:rsid w:val="007340F2"/>
    <w:rsid w:val="0073475E"/>
    <w:rsid w:val="00734F83"/>
    <w:rsid w:val="007357B8"/>
    <w:rsid w:val="007359BB"/>
    <w:rsid w:val="00736D6F"/>
    <w:rsid w:val="00740236"/>
    <w:rsid w:val="00741B53"/>
    <w:rsid w:val="00743B85"/>
    <w:rsid w:val="0074486F"/>
    <w:rsid w:val="007459AE"/>
    <w:rsid w:val="007461D3"/>
    <w:rsid w:val="007461F4"/>
    <w:rsid w:val="00746567"/>
    <w:rsid w:val="00746724"/>
    <w:rsid w:val="00747DA8"/>
    <w:rsid w:val="00754ECC"/>
    <w:rsid w:val="007608D8"/>
    <w:rsid w:val="00761A83"/>
    <w:rsid w:val="00763367"/>
    <w:rsid w:val="007649E1"/>
    <w:rsid w:val="007670D5"/>
    <w:rsid w:val="0077123E"/>
    <w:rsid w:val="0077259D"/>
    <w:rsid w:val="00773165"/>
    <w:rsid w:val="0077537D"/>
    <w:rsid w:val="0077618E"/>
    <w:rsid w:val="007774F4"/>
    <w:rsid w:val="00781455"/>
    <w:rsid w:val="00782910"/>
    <w:rsid w:val="00782C48"/>
    <w:rsid w:val="00784925"/>
    <w:rsid w:val="00784A7B"/>
    <w:rsid w:val="00791C9B"/>
    <w:rsid w:val="007923DE"/>
    <w:rsid w:val="00792FAC"/>
    <w:rsid w:val="00796A2B"/>
    <w:rsid w:val="00797866"/>
    <w:rsid w:val="007A00FF"/>
    <w:rsid w:val="007A16A7"/>
    <w:rsid w:val="007A2374"/>
    <w:rsid w:val="007A25FE"/>
    <w:rsid w:val="007A270C"/>
    <w:rsid w:val="007A27BB"/>
    <w:rsid w:val="007A2D8B"/>
    <w:rsid w:val="007A3984"/>
    <w:rsid w:val="007A4BF1"/>
    <w:rsid w:val="007A7D35"/>
    <w:rsid w:val="007B018D"/>
    <w:rsid w:val="007B0D4A"/>
    <w:rsid w:val="007B1252"/>
    <w:rsid w:val="007B1ADC"/>
    <w:rsid w:val="007B1E54"/>
    <w:rsid w:val="007B1EE4"/>
    <w:rsid w:val="007B4229"/>
    <w:rsid w:val="007B46BF"/>
    <w:rsid w:val="007C3524"/>
    <w:rsid w:val="007C5C7A"/>
    <w:rsid w:val="007C726E"/>
    <w:rsid w:val="007C7362"/>
    <w:rsid w:val="007D0554"/>
    <w:rsid w:val="007D746B"/>
    <w:rsid w:val="007D7B77"/>
    <w:rsid w:val="007E478D"/>
    <w:rsid w:val="007E5C6C"/>
    <w:rsid w:val="007E7258"/>
    <w:rsid w:val="007E7584"/>
    <w:rsid w:val="007F011A"/>
    <w:rsid w:val="007F104D"/>
    <w:rsid w:val="007F14DB"/>
    <w:rsid w:val="007F403B"/>
    <w:rsid w:val="007F60E7"/>
    <w:rsid w:val="00801328"/>
    <w:rsid w:val="008045DC"/>
    <w:rsid w:val="0080647E"/>
    <w:rsid w:val="0081066B"/>
    <w:rsid w:val="008111E3"/>
    <w:rsid w:val="008130E8"/>
    <w:rsid w:val="00813C4B"/>
    <w:rsid w:val="00814B08"/>
    <w:rsid w:val="0081573D"/>
    <w:rsid w:val="00815BD1"/>
    <w:rsid w:val="00816381"/>
    <w:rsid w:val="0082183E"/>
    <w:rsid w:val="00826BAF"/>
    <w:rsid w:val="00827898"/>
    <w:rsid w:val="0082797A"/>
    <w:rsid w:val="00827D90"/>
    <w:rsid w:val="00830074"/>
    <w:rsid w:val="00831906"/>
    <w:rsid w:val="00831FA6"/>
    <w:rsid w:val="008335D1"/>
    <w:rsid w:val="008346D0"/>
    <w:rsid w:val="00835EBC"/>
    <w:rsid w:val="00836AE6"/>
    <w:rsid w:val="00837453"/>
    <w:rsid w:val="00837E57"/>
    <w:rsid w:val="0084296C"/>
    <w:rsid w:val="008440B5"/>
    <w:rsid w:val="008455E5"/>
    <w:rsid w:val="008468E3"/>
    <w:rsid w:val="00847FF5"/>
    <w:rsid w:val="0085286E"/>
    <w:rsid w:val="00852B18"/>
    <w:rsid w:val="008543D1"/>
    <w:rsid w:val="00854A1B"/>
    <w:rsid w:val="008560D4"/>
    <w:rsid w:val="00856354"/>
    <w:rsid w:val="008565D8"/>
    <w:rsid w:val="00856713"/>
    <w:rsid w:val="008576B4"/>
    <w:rsid w:val="00857B93"/>
    <w:rsid w:val="0086199D"/>
    <w:rsid w:val="00863802"/>
    <w:rsid w:val="008650EE"/>
    <w:rsid w:val="00865272"/>
    <w:rsid w:val="00866E9A"/>
    <w:rsid w:val="0086726B"/>
    <w:rsid w:val="00867947"/>
    <w:rsid w:val="00871CC7"/>
    <w:rsid w:val="008720CB"/>
    <w:rsid w:val="008732F0"/>
    <w:rsid w:val="00876927"/>
    <w:rsid w:val="00876B5C"/>
    <w:rsid w:val="00880BCE"/>
    <w:rsid w:val="008843CE"/>
    <w:rsid w:val="0088648D"/>
    <w:rsid w:val="008866C1"/>
    <w:rsid w:val="00887AED"/>
    <w:rsid w:val="00887D3C"/>
    <w:rsid w:val="00890872"/>
    <w:rsid w:val="00893398"/>
    <w:rsid w:val="008950A0"/>
    <w:rsid w:val="0089566F"/>
    <w:rsid w:val="008958F9"/>
    <w:rsid w:val="00897914"/>
    <w:rsid w:val="00897DB1"/>
    <w:rsid w:val="008A1184"/>
    <w:rsid w:val="008A372A"/>
    <w:rsid w:val="008A3A50"/>
    <w:rsid w:val="008A5F6E"/>
    <w:rsid w:val="008A66D5"/>
    <w:rsid w:val="008B2B91"/>
    <w:rsid w:val="008B587C"/>
    <w:rsid w:val="008B5CBA"/>
    <w:rsid w:val="008B6A8A"/>
    <w:rsid w:val="008B6C6C"/>
    <w:rsid w:val="008B7408"/>
    <w:rsid w:val="008B7CD3"/>
    <w:rsid w:val="008B7DCE"/>
    <w:rsid w:val="008C0118"/>
    <w:rsid w:val="008C0C43"/>
    <w:rsid w:val="008C1A3D"/>
    <w:rsid w:val="008C31E9"/>
    <w:rsid w:val="008C6DE2"/>
    <w:rsid w:val="008C6FD8"/>
    <w:rsid w:val="008D0979"/>
    <w:rsid w:val="008D0B06"/>
    <w:rsid w:val="008D382B"/>
    <w:rsid w:val="008E0AD0"/>
    <w:rsid w:val="008E2E1E"/>
    <w:rsid w:val="008E73D3"/>
    <w:rsid w:val="008F2327"/>
    <w:rsid w:val="008F37EF"/>
    <w:rsid w:val="008F4B88"/>
    <w:rsid w:val="008F4CA7"/>
    <w:rsid w:val="00900062"/>
    <w:rsid w:val="0090257F"/>
    <w:rsid w:val="00904049"/>
    <w:rsid w:val="00904DEF"/>
    <w:rsid w:val="00904FF9"/>
    <w:rsid w:val="00905E37"/>
    <w:rsid w:val="009072EE"/>
    <w:rsid w:val="00907560"/>
    <w:rsid w:val="00907881"/>
    <w:rsid w:val="0091112C"/>
    <w:rsid w:val="009113BD"/>
    <w:rsid w:val="00914D21"/>
    <w:rsid w:val="00916C20"/>
    <w:rsid w:val="00917AF7"/>
    <w:rsid w:val="00920F63"/>
    <w:rsid w:val="0092151B"/>
    <w:rsid w:val="00921F46"/>
    <w:rsid w:val="009220AD"/>
    <w:rsid w:val="009253E3"/>
    <w:rsid w:val="00926635"/>
    <w:rsid w:val="00926D08"/>
    <w:rsid w:val="00931034"/>
    <w:rsid w:val="00931BB0"/>
    <w:rsid w:val="009341F9"/>
    <w:rsid w:val="0093541B"/>
    <w:rsid w:val="009358DD"/>
    <w:rsid w:val="009378DF"/>
    <w:rsid w:val="00937C4B"/>
    <w:rsid w:val="00937C7D"/>
    <w:rsid w:val="009403F6"/>
    <w:rsid w:val="00941218"/>
    <w:rsid w:val="00943213"/>
    <w:rsid w:val="00944162"/>
    <w:rsid w:val="00945377"/>
    <w:rsid w:val="009460E0"/>
    <w:rsid w:val="0094637A"/>
    <w:rsid w:val="00951152"/>
    <w:rsid w:val="009521A6"/>
    <w:rsid w:val="00954309"/>
    <w:rsid w:val="009605C2"/>
    <w:rsid w:val="00960B5A"/>
    <w:rsid w:val="00961157"/>
    <w:rsid w:val="00961900"/>
    <w:rsid w:val="00963ABC"/>
    <w:rsid w:val="00965D84"/>
    <w:rsid w:val="00966F79"/>
    <w:rsid w:val="009676EC"/>
    <w:rsid w:val="00970897"/>
    <w:rsid w:val="00970D4F"/>
    <w:rsid w:val="00971CC0"/>
    <w:rsid w:val="00975A77"/>
    <w:rsid w:val="00976553"/>
    <w:rsid w:val="00976E59"/>
    <w:rsid w:val="00977367"/>
    <w:rsid w:val="00977E2C"/>
    <w:rsid w:val="00980520"/>
    <w:rsid w:val="009813DB"/>
    <w:rsid w:val="00981781"/>
    <w:rsid w:val="009842A7"/>
    <w:rsid w:val="0098513F"/>
    <w:rsid w:val="00985EE1"/>
    <w:rsid w:val="00987FDB"/>
    <w:rsid w:val="00990078"/>
    <w:rsid w:val="00990BCF"/>
    <w:rsid w:val="00992FFF"/>
    <w:rsid w:val="009958CD"/>
    <w:rsid w:val="00995C3E"/>
    <w:rsid w:val="00995D35"/>
    <w:rsid w:val="009968AA"/>
    <w:rsid w:val="00996F16"/>
    <w:rsid w:val="00996F5B"/>
    <w:rsid w:val="009A1CC4"/>
    <w:rsid w:val="009A1F52"/>
    <w:rsid w:val="009A229D"/>
    <w:rsid w:val="009A3035"/>
    <w:rsid w:val="009A322C"/>
    <w:rsid w:val="009A3F2F"/>
    <w:rsid w:val="009B073F"/>
    <w:rsid w:val="009B0FC3"/>
    <w:rsid w:val="009B163E"/>
    <w:rsid w:val="009B3C48"/>
    <w:rsid w:val="009B707C"/>
    <w:rsid w:val="009B7273"/>
    <w:rsid w:val="009C04C1"/>
    <w:rsid w:val="009C0A24"/>
    <w:rsid w:val="009C1528"/>
    <w:rsid w:val="009C20AC"/>
    <w:rsid w:val="009D14E3"/>
    <w:rsid w:val="009D1CAE"/>
    <w:rsid w:val="009D2BC5"/>
    <w:rsid w:val="009D301A"/>
    <w:rsid w:val="009D3281"/>
    <w:rsid w:val="009D39F6"/>
    <w:rsid w:val="009D5168"/>
    <w:rsid w:val="009D6BCC"/>
    <w:rsid w:val="009E19E6"/>
    <w:rsid w:val="009E2FBD"/>
    <w:rsid w:val="009E5223"/>
    <w:rsid w:val="009E62E3"/>
    <w:rsid w:val="009E73B5"/>
    <w:rsid w:val="009F1EDE"/>
    <w:rsid w:val="009F1FC5"/>
    <w:rsid w:val="009F2C60"/>
    <w:rsid w:val="009F3B8B"/>
    <w:rsid w:val="009F3DF1"/>
    <w:rsid w:val="009F456A"/>
    <w:rsid w:val="00A02E7E"/>
    <w:rsid w:val="00A0332D"/>
    <w:rsid w:val="00A0583A"/>
    <w:rsid w:val="00A05D62"/>
    <w:rsid w:val="00A10B27"/>
    <w:rsid w:val="00A131F8"/>
    <w:rsid w:val="00A13A20"/>
    <w:rsid w:val="00A16CEA"/>
    <w:rsid w:val="00A215DB"/>
    <w:rsid w:val="00A22CA1"/>
    <w:rsid w:val="00A22FF9"/>
    <w:rsid w:val="00A230FB"/>
    <w:rsid w:val="00A317D6"/>
    <w:rsid w:val="00A31D9D"/>
    <w:rsid w:val="00A33D35"/>
    <w:rsid w:val="00A347DC"/>
    <w:rsid w:val="00A3686B"/>
    <w:rsid w:val="00A3720A"/>
    <w:rsid w:val="00A37A56"/>
    <w:rsid w:val="00A446CF"/>
    <w:rsid w:val="00A51286"/>
    <w:rsid w:val="00A51506"/>
    <w:rsid w:val="00A51FDC"/>
    <w:rsid w:val="00A52B73"/>
    <w:rsid w:val="00A53291"/>
    <w:rsid w:val="00A537F1"/>
    <w:rsid w:val="00A55138"/>
    <w:rsid w:val="00A55357"/>
    <w:rsid w:val="00A57173"/>
    <w:rsid w:val="00A57734"/>
    <w:rsid w:val="00A607CB"/>
    <w:rsid w:val="00A60842"/>
    <w:rsid w:val="00A61DF1"/>
    <w:rsid w:val="00A624DD"/>
    <w:rsid w:val="00A66FE1"/>
    <w:rsid w:val="00A719F4"/>
    <w:rsid w:val="00A71CE9"/>
    <w:rsid w:val="00A72B68"/>
    <w:rsid w:val="00A7414B"/>
    <w:rsid w:val="00A74F6D"/>
    <w:rsid w:val="00A769E0"/>
    <w:rsid w:val="00A8206F"/>
    <w:rsid w:val="00A84F31"/>
    <w:rsid w:val="00A86AD4"/>
    <w:rsid w:val="00A875BD"/>
    <w:rsid w:val="00A9027A"/>
    <w:rsid w:val="00A91093"/>
    <w:rsid w:val="00A91D11"/>
    <w:rsid w:val="00A92F51"/>
    <w:rsid w:val="00A92FFC"/>
    <w:rsid w:val="00A93324"/>
    <w:rsid w:val="00A943D4"/>
    <w:rsid w:val="00A950F2"/>
    <w:rsid w:val="00A9579F"/>
    <w:rsid w:val="00A97A75"/>
    <w:rsid w:val="00AA0495"/>
    <w:rsid w:val="00AA193B"/>
    <w:rsid w:val="00AA3F5B"/>
    <w:rsid w:val="00AA424F"/>
    <w:rsid w:val="00AA5789"/>
    <w:rsid w:val="00AA6F03"/>
    <w:rsid w:val="00AA77A8"/>
    <w:rsid w:val="00AB1DEC"/>
    <w:rsid w:val="00AB30E6"/>
    <w:rsid w:val="00AB6482"/>
    <w:rsid w:val="00AB6AF6"/>
    <w:rsid w:val="00AB713C"/>
    <w:rsid w:val="00AC15B6"/>
    <w:rsid w:val="00AC484D"/>
    <w:rsid w:val="00AD0207"/>
    <w:rsid w:val="00AD1361"/>
    <w:rsid w:val="00AD3D57"/>
    <w:rsid w:val="00AD45DF"/>
    <w:rsid w:val="00AD77AC"/>
    <w:rsid w:val="00AE04E3"/>
    <w:rsid w:val="00AE06B1"/>
    <w:rsid w:val="00AE24BF"/>
    <w:rsid w:val="00AE3523"/>
    <w:rsid w:val="00AF11C8"/>
    <w:rsid w:val="00AF154B"/>
    <w:rsid w:val="00AF1F2C"/>
    <w:rsid w:val="00AF400C"/>
    <w:rsid w:val="00AF74E2"/>
    <w:rsid w:val="00AF7698"/>
    <w:rsid w:val="00B00E1C"/>
    <w:rsid w:val="00B00E52"/>
    <w:rsid w:val="00B01E2E"/>
    <w:rsid w:val="00B01F4B"/>
    <w:rsid w:val="00B02A27"/>
    <w:rsid w:val="00B0477C"/>
    <w:rsid w:val="00B05081"/>
    <w:rsid w:val="00B05683"/>
    <w:rsid w:val="00B0652E"/>
    <w:rsid w:val="00B06B95"/>
    <w:rsid w:val="00B070C7"/>
    <w:rsid w:val="00B103DE"/>
    <w:rsid w:val="00B10CE7"/>
    <w:rsid w:val="00B11B78"/>
    <w:rsid w:val="00B123B4"/>
    <w:rsid w:val="00B12DA5"/>
    <w:rsid w:val="00B13792"/>
    <w:rsid w:val="00B146B3"/>
    <w:rsid w:val="00B239C9"/>
    <w:rsid w:val="00B240D1"/>
    <w:rsid w:val="00B249AE"/>
    <w:rsid w:val="00B27C91"/>
    <w:rsid w:val="00B31502"/>
    <w:rsid w:val="00B34153"/>
    <w:rsid w:val="00B36654"/>
    <w:rsid w:val="00B37036"/>
    <w:rsid w:val="00B41FE6"/>
    <w:rsid w:val="00B43A10"/>
    <w:rsid w:val="00B4564D"/>
    <w:rsid w:val="00B4734F"/>
    <w:rsid w:val="00B50550"/>
    <w:rsid w:val="00B55A18"/>
    <w:rsid w:val="00B61361"/>
    <w:rsid w:val="00B6554C"/>
    <w:rsid w:val="00B65724"/>
    <w:rsid w:val="00B67DD3"/>
    <w:rsid w:val="00B75718"/>
    <w:rsid w:val="00B81B5F"/>
    <w:rsid w:val="00B82B4D"/>
    <w:rsid w:val="00B835A7"/>
    <w:rsid w:val="00B8419C"/>
    <w:rsid w:val="00B851D2"/>
    <w:rsid w:val="00B87811"/>
    <w:rsid w:val="00B908FF"/>
    <w:rsid w:val="00B924BD"/>
    <w:rsid w:val="00BA0D5D"/>
    <w:rsid w:val="00BB0EC2"/>
    <w:rsid w:val="00BB1316"/>
    <w:rsid w:val="00BB13DC"/>
    <w:rsid w:val="00BB2272"/>
    <w:rsid w:val="00BB506D"/>
    <w:rsid w:val="00BB5C38"/>
    <w:rsid w:val="00BB65BD"/>
    <w:rsid w:val="00BB73D7"/>
    <w:rsid w:val="00BC0E01"/>
    <w:rsid w:val="00BC2801"/>
    <w:rsid w:val="00BC299B"/>
    <w:rsid w:val="00BC420E"/>
    <w:rsid w:val="00BC6773"/>
    <w:rsid w:val="00BC79A4"/>
    <w:rsid w:val="00BD10F9"/>
    <w:rsid w:val="00BD2F5A"/>
    <w:rsid w:val="00BD437D"/>
    <w:rsid w:val="00BD60F2"/>
    <w:rsid w:val="00BD7206"/>
    <w:rsid w:val="00BE01BF"/>
    <w:rsid w:val="00BE1F2D"/>
    <w:rsid w:val="00BE249E"/>
    <w:rsid w:val="00BE3667"/>
    <w:rsid w:val="00BE3FFA"/>
    <w:rsid w:val="00BE6AEB"/>
    <w:rsid w:val="00BE70C8"/>
    <w:rsid w:val="00BF212E"/>
    <w:rsid w:val="00BF23C6"/>
    <w:rsid w:val="00BF2A9C"/>
    <w:rsid w:val="00BF44AE"/>
    <w:rsid w:val="00BF48B6"/>
    <w:rsid w:val="00BF51BF"/>
    <w:rsid w:val="00BF7EDF"/>
    <w:rsid w:val="00C00C21"/>
    <w:rsid w:val="00C0507D"/>
    <w:rsid w:val="00C057A9"/>
    <w:rsid w:val="00C05B50"/>
    <w:rsid w:val="00C066D5"/>
    <w:rsid w:val="00C06816"/>
    <w:rsid w:val="00C07F19"/>
    <w:rsid w:val="00C1211A"/>
    <w:rsid w:val="00C12495"/>
    <w:rsid w:val="00C13F84"/>
    <w:rsid w:val="00C15BA1"/>
    <w:rsid w:val="00C16432"/>
    <w:rsid w:val="00C16B4B"/>
    <w:rsid w:val="00C1725D"/>
    <w:rsid w:val="00C17969"/>
    <w:rsid w:val="00C216C5"/>
    <w:rsid w:val="00C24D95"/>
    <w:rsid w:val="00C308C1"/>
    <w:rsid w:val="00C3410E"/>
    <w:rsid w:val="00C356DD"/>
    <w:rsid w:val="00C36978"/>
    <w:rsid w:val="00C42DFD"/>
    <w:rsid w:val="00C43752"/>
    <w:rsid w:val="00C43922"/>
    <w:rsid w:val="00C43F1D"/>
    <w:rsid w:val="00C45996"/>
    <w:rsid w:val="00C464B6"/>
    <w:rsid w:val="00C46BF8"/>
    <w:rsid w:val="00C46F19"/>
    <w:rsid w:val="00C50148"/>
    <w:rsid w:val="00C5091B"/>
    <w:rsid w:val="00C50B08"/>
    <w:rsid w:val="00C52EC9"/>
    <w:rsid w:val="00C57605"/>
    <w:rsid w:val="00C57FA9"/>
    <w:rsid w:val="00C60D4D"/>
    <w:rsid w:val="00C6358B"/>
    <w:rsid w:val="00C65461"/>
    <w:rsid w:val="00C655F6"/>
    <w:rsid w:val="00C72B3B"/>
    <w:rsid w:val="00C73B58"/>
    <w:rsid w:val="00C744FC"/>
    <w:rsid w:val="00C749E3"/>
    <w:rsid w:val="00C74C47"/>
    <w:rsid w:val="00C752B8"/>
    <w:rsid w:val="00C767D0"/>
    <w:rsid w:val="00C833B0"/>
    <w:rsid w:val="00C8396C"/>
    <w:rsid w:val="00C83BD5"/>
    <w:rsid w:val="00C8405A"/>
    <w:rsid w:val="00C86A0B"/>
    <w:rsid w:val="00C87B94"/>
    <w:rsid w:val="00C90EB8"/>
    <w:rsid w:val="00C92304"/>
    <w:rsid w:val="00C92AF3"/>
    <w:rsid w:val="00C931C9"/>
    <w:rsid w:val="00C932E0"/>
    <w:rsid w:val="00C93CDE"/>
    <w:rsid w:val="00C93F91"/>
    <w:rsid w:val="00C9412A"/>
    <w:rsid w:val="00C94369"/>
    <w:rsid w:val="00C958CD"/>
    <w:rsid w:val="00C96931"/>
    <w:rsid w:val="00C96A11"/>
    <w:rsid w:val="00CA0A13"/>
    <w:rsid w:val="00CA137B"/>
    <w:rsid w:val="00CA140E"/>
    <w:rsid w:val="00CA29C6"/>
    <w:rsid w:val="00CA5BDC"/>
    <w:rsid w:val="00CB1A1B"/>
    <w:rsid w:val="00CB1C4B"/>
    <w:rsid w:val="00CB2CC2"/>
    <w:rsid w:val="00CB2E9C"/>
    <w:rsid w:val="00CB4C01"/>
    <w:rsid w:val="00CB588C"/>
    <w:rsid w:val="00CB58C3"/>
    <w:rsid w:val="00CB5BE1"/>
    <w:rsid w:val="00CC030A"/>
    <w:rsid w:val="00CC0C97"/>
    <w:rsid w:val="00CC4AE4"/>
    <w:rsid w:val="00CC5092"/>
    <w:rsid w:val="00CC51CC"/>
    <w:rsid w:val="00CC522A"/>
    <w:rsid w:val="00CC6A86"/>
    <w:rsid w:val="00CD13AB"/>
    <w:rsid w:val="00CD261C"/>
    <w:rsid w:val="00CD3497"/>
    <w:rsid w:val="00CD647B"/>
    <w:rsid w:val="00CD7F20"/>
    <w:rsid w:val="00CE25E3"/>
    <w:rsid w:val="00CE50B9"/>
    <w:rsid w:val="00CE5658"/>
    <w:rsid w:val="00CF3687"/>
    <w:rsid w:val="00CF52D9"/>
    <w:rsid w:val="00CF60E6"/>
    <w:rsid w:val="00D0391F"/>
    <w:rsid w:val="00D05177"/>
    <w:rsid w:val="00D05C1A"/>
    <w:rsid w:val="00D05C73"/>
    <w:rsid w:val="00D05CD8"/>
    <w:rsid w:val="00D05E59"/>
    <w:rsid w:val="00D06143"/>
    <w:rsid w:val="00D06B0C"/>
    <w:rsid w:val="00D07C59"/>
    <w:rsid w:val="00D11BAB"/>
    <w:rsid w:val="00D12048"/>
    <w:rsid w:val="00D14182"/>
    <w:rsid w:val="00D157A4"/>
    <w:rsid w:val="00D163F2"/>
    <w:rsid w:val="00D21620"/>
    <w:rsid w:val="00D260B6"/>
    <w:rsid w:val="00D26730"/>
    <w:rsid w:val="00D27044"/>
    <w:rsid w:val="00D27132"/>
    <w:rsid w:val="00D274FA"/>
    <w:rsid w:val="00D31179"/>
    <w:rsid w:val="00D31678"/>
    <w:rsid w:val="00D31EA7"/>
    <w:rsid w:val="00D357A7"/>
    <w:rsid w:val="00D430B7"/>
    <w:rsid w:val="00D472DE"/>
    <w:rsid w:val="00D4737F"/>
    <w:rsid w:val="00D5183F"/>
    <w:rsid w:val="00D566E9"/>
    <w:rsid w:val="00D67CF2"/>
    <w:rsid w:val="00D725A7"/>
    <w:rsid w:val="00D730ED"/>
    <w:rsid w:val="00D75F4C"/>
    <w:rsid w:val="00D778F6"/>
    <w:rsid w:val="00D779F1"/>
    <w:rsid w:val="00D82F91"/>
    <w:rsid w:val="00D84DC1"/>
    <w:rsid w:val="00D85F26"/>
    <w:rsid w:val="00D86F21"/>
    <w:rsid w:val="00D9023B"/>
    <w:rsid w:val="00D91A50"/>
    <w:rsid w:val="00D91CBF"/>
    <w:rsid w:val="00D930A0"/>
    <w:rsid w:val="00D9367C"/>
    <w:rsid w:val="00D96471"/>
    <w:rsid w:val="00DA0F0E"/>
    <w:rsid w:val="00DA34C5"/>
    <w:rsid w:val="00DA716D"/>
    <w:rsid w:val="00DB00C4"/>
    <w:rsid w:val="00DB0CAF"/>
    <w:rsid w:val="00DB11DC"/>
    <w:rsid w:val="00DB1550"/>
    <w:rsid w:val="00DB22BE"/>
    <w:rsid w:val="00DB4941"/>
    <w:rsid w:val="00DB5619"/>
    <w:rsid w:val="00DB7CDC"/>
    <w:rsid w:val="00DC12FD"/>
    <w:rsid w:val="00DC65E6"/>
    <w:rsid w:val="00DC6945"/>
    <w:rsid w:val="00DD2095"/>
    <w:rsid w:val="00DD3274"/>
    <w:rsid w:val="00DD35D6"/>
    <w:rsid w:val="00DD45C5"/>
    <w:rsid w:val="00DD46A3"/>
    <w:rsid w:val="00DD51A5"/>
    <w:rsid w:val="00DD582D"/>
    <w:rsid w:val="00DD59D1"/>
    <w:rsid w:val="00DD70C3"/>
    <w:rsid w:val="00DE02AD"/>
    <w:rsid w:val="00DE0408"/>
    <w:rsid w:val="00DE0591"/>
    <w:rsid w:val="00DE1A48"/>
    <w:rsid w:val="00DE26AB"/>
    <w:rsid w:val="00DE351A"/>
    <w:rsid w:val="00DE4834"/>
    <w:rsid w:val="00DE49D6"/>
    <w:rsid w:val="00DE5A9A"/>
    <w:rsid w:val="00DE5F50"/>
    <w:rsid w:val="00DF1F82"/>
    <w:rsid w:val="00DF5F58"/>
    <w:rsid w:val="00DF7F28"/>
    <w:rsid w:val="00E00467"/>
    <w:rsid w:val="00E02489"/>
    <w:rsid w:val="00E02B17"/>
    <w:rsid w:val="00E05C77"/>
    <w:rsid w:val="00E065CF"/>
    <w:rsid w:val="00E06A79"/>
    <w:rsid w:val="00E077A6"/>
    <w:rsid w:val="00E10BDA"/>
    <w:rsid w:val="00E14D42"/>
    <w:rsid w:val="00E160F0"/>
    <w:rsid w:val="00E175EA"/>
    <w:rsid w:val="00E21230"/>
    <w:rsid w:val="00E250A9"/>
    <w:rsid w:val="00E27FA2"/>
    <w:rsid w:val="00E317FA"/>
    <w:rsid w:val="00E37AE6"/>
    <w:rsid w:val="00E37BED"/>
    <w:rsid w:val="00E410C3"/>
    <w:rsid w:val="00E41473"/>
    <w:rsid w:val="00E41947"/>
    <w:rsid w:val="00E4519A"/>
    <w:rsid w:val="00E45731"/>
    <w:rsid w:val="00E47A75"/>
    <w:rsid w:val="00E527C3"/>
    <w:rsid w:val="00E5527A"/>
    <w:rsid w:val="00E61324"/>
    <w:rsid w:val="00E62A45"/>
    <w:rsid w:val="00E667B3"/>
    <w:rsid w:val="00E67066"/>
    <w:rsid w:val="00E71282"/>
    <w:rsid w:val="00E75141"/>
    <w:rsid w:val="00E7699D"/>
    <w:rsid w:val="00E77D6E"/>
    <w:rsid w:val="00E800F4"/>
    <w:rsid w:val="00E8051C"/>
    <w:rsid w:val="00E85F30"/>
    <w:rsid w:val="00E8710A"/>
    <w:rsid w:val="00E9095B"/>
    <w:rsid w:val="00E9268E"/>
    <w:rsid w:val="00E940F7"/>
    <w:rsid w:val="00E94853"/>
    <w:rsid w:val="00E9563B"/>
    <w:rsid w:val="00E95C9D"/>
    <w:rsid w:val="00EB189F"/>
    <w:rsid w:val="00EB3BBC"/>
    <w:rsid w:val="00EB4E6A"/>
    <w:rsid w:val="00EB500C"/>
    <w:rsid w:val="00EB62BA"/>
    <w:rsid w:val="00EC0D1D"/>
    <w:rsid w:val="00EC4D33"/>
    <w:rsid w:val="00EC6DD4"/>
    <w:rsid w:val="00EC7508"/>
    <w:rsid w:val="00ED253D"/>
    <w:rsid w:val="00ED3B08"/>
    <w:rsid w:val="00ED4BF7"/>
    <w:rsid w:val="00ED53FB"/>
    <w:rsid w:val="00ED630F"/>
    <w:rsid w:val="00ED7DD8"/>
    <w:rsid w:val="00EE1C33"/>
    <w:rsid w:val="00EE1DD2"/>
    <w:rsid w:val="00EE1F56"/>
    <w:rsid w:val="00EF0276"/>
    <w:rsid w:val="00EF4189"/>
    <w:rsid w:val="00EF5779"/>
    <w:rsid w:val="00EF6BCC"/>
    <w:rsid w:val="00EF73F9"/>
    <w:rsid w:val="00F018B5"/>
    <w:rsid w:val="00F06A0C"/>
    <w:rsid w:val="00F077D3"/>
    <w:rsid w:val="00F107F6"/>
    <w:rsid w:val="00F11C9A"/>
    <w:rsid w:val="00F12F1B"/>
    <w:rsid w:val="00F132B0"/>
    <w:rsid w:val="00F14DB4"/>
    <w:rsid w:val="00F155B3"/>
    <w:rsid w:val="00F1612C"/>
    <w:rsid w:val="00F17C07"/>
    <w:rsid w:val="00F242BA"/>
    <w:rsid w:val="00F31301"/>
    <w:rsid w:val="00F3194D"/>
    <w:rsid w:val="00F3525B"/>
    <w:rsid w:val="00F35E6F"/>
    <w:rsid w:val="00F37F2E"/>
    <w:rsid w:val="00F4135A"/>
    <w:rsid w:val="00F454D4"/>
    <w:rsid w:val="00F45DD1"/>
    <w:rsid w:val="00F45DD8"/>
    <w:rsid w:val="00F47F17"/>
    <w:rsid w:val="00F50185"/>
    <w:rsid w:val="00F52556"/>
    <w:rsid w:val="00F57AEB"/>
    <w:rsid w:val="00F63D95"/>
    <w:rsid w:val="00F64580"/>
    <w:rsid w:val="00F64BF3"/>
    <w:rsid w:val="00F64EA2"/>
    <w:rsid w:val="00F65317"/>
    <w:rsid w:val="00F657B9"/>
    <w:rsid w:val="00F724DF"/>
    <w:rsid w:val="00F73EC7"/>
    <w:rsid w:val="00F7572A"/>
    <w:rsid w:val="00F80FF4"/>
    <w:rsid w:val="00F810F3"/>
    <w:rsid w:val="00F828E5"/>
    <w:rsid w:val="00F83B9D"/>
    <w:rsid w:val="00F83BAF"/>
    <w:rsid w:val="00F8406E"/>
    <w:rsid w:val="00F84D62"/>
    <w:rsid w:val="00F85A15"/>
    <w:rsid w:val="00F933AA"/>
    <w:rsid w:val="00F93DF2"/>
    <w:rsid w:val="00F93E68"/>
    <w:rsid w:val="00F9537B"/>
    <w:rsid w:val="00F95467"/>
    <w:rsid w:val="00F95E9C"/>
    <w:rsid w:val="00F95F65"/>
    <w:rsid w:val="00F970F6"/>
    <w:rsid w:val="00F97F06"/>
    <w:rsid w:val="00FA00DA"/>
    <w:rsid w:val="00FA0BDF"/>
    <w:rsid w:val="00FA26CA"/>
    <w:rsid w:val="00FA42C1"/>
    <w:rsid w:val="00FA5A57"/>
    <w:rsid w:val="00FA7919"/>
    <w:rsid w:val="00FB1664"/>
    <w:rsid w:val="00FB1A0D"/>
    <w:rsid w:val="00FB2893"/>
    <w:rsid w:val="00FB317D"/>
    <w:rsid w:val="00FB3548"/>
    <w:rsid w:val="00FB5170"/>
    <w:rsid w:val="00FB5BD0"/>
    <w:rsid w:val="00FB6DF5"/>
    <w:rsid w:val="00FC0400"/>
    <w:rsid w:val="00FC0D94"/>
    <w:rsid w:val="00FC2C91"/>
    <w:rsid w:val="00FC6270"/>
    <w:rsid w:val="00FC6C74"/>
    <w:rsid w:val="00FC7F6C"/>
    <w:rsid w:val="00FD2EB3"/>
    <w:rsid w:val="00FD6583"/>
    <w:rsid w:val="00FD7CAD"/>
    <w:rsid w:val="00FD7F15"/>
    <w:rsid w:val="00FD7FEA"/>
    <w:rsid w:val="00FE009A"/>
    <w:rsid w:val="00FE2C09"/>
    <w:rsid w:val="00FE390C"/>
    <w:rsid w:val="00FE5478"/>
    <w:rsid w:val="00FE69DE"/>
    <w:rsid w:val="00FF0F93"/>
    <w:rsid w:val="00FF27D8"/>
    <w:rsid w:val="00FF3870"/>
    <w:rsid w:val="00FF5BF7"/>
    <w:rsid w:val="00FF6B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C9FA3"/>
  <w15:docId w15:val="{18CE9500-1D30-4683-A891-18751EBBE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locked="1"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1CC"/>
    <w:pPr>
      <w:widowControl w:val="0"/>
      <w:tabs>
        <w:tab w:val="center" w:pos="2400"/>
        <w:tab w:val="right" w:pos="4800"/>
        <w:tab w:val="center" w:pos="4920"/>
        <w:tab w:val="right" w:pos="9840"/>
      </w:tabs>
      <w:spacing w:line="240" w:lineRule="atLeast"/>
      <w:ind w:firstLine="240"/>
      <w:jc w:val="both"/>
    </w:pPr>
    <w:rPr>
      <w:rFonts w:ascii="Times New Roman" w:eastAsia="Times New Roman" w:hAnsi="Times New Roman"/>
      <w:kern w:val="2"/>
    </w:rPr>
  </w:style>
  <w:style w:type="paragraph" w:styleId="Heading1">
    <w:name w:val="heading 1"/>
    <w:basedOn w:val="Normal"/>
    <w:next w:val="Normal"/>
    <w:link w:val="Heading1Char"/>
    <w:uiPriority w:val="99"/>
    <w:qFormat/>
    <w:rsid w:val="004E0A41"/>
    <w:pPr>
      <w:keepNext/>
      <w:widowControl/>
      <w:tabs>
        <w:tab w:val="clear" w:pos="2400"/>
        <w:tab w:val="clear" w:pos="4800"/>
        <w:tab w:val="clear" w:pos="4920"/>
        <w:tab w:val="clear" w:pos="9840"/>
      </w:tabs>
      <w:spacing w:before="240" w:after="120" w:line="240" w:lineRule="auto"/>
      <w:ind w:firstLine="0"/>
      <w:jc w:val="center"/>
      <w:outlineLvl w:val="0"/>
    </w:pPr>
    <w:rPr>
      <w:b/>
      <w:noProof/>
      <w:sz w:val="28"/>
    </w:rPr>
  </w:style>
  <w:style w:type="paragraph" w:styleId="Heading2">
    <w:name w:val="heading 2"/>
    <w:basedOn w:val="Heading1"/>
    <w:next w:val="Normal"/>
    <w:link w:val="Heading2Char"/>
    <w:uiPriority w:val="99"/>
    <w:qFormat/>
    <w:rsid w:val="00440925"/>
    <w:pPr>
      <w:jc w:val="left"/>
      <w:outlineLvl w:val="1"/>
    </w:pPr>
    <w:rPr>
      <w:sz w:val="20"/>
    </w:rPr>
  </w:style>
  <w:style w:type="paragraph" w:styleId="Heading3">
    <w:name w:val="heading 3"/>
    <w:basedOn w:val="Heading2"/>
    <w:next w:val="Normal"/>
    <w:link w:val="Heading3Char"/>
    <w:uiPriority w:val="99"/>
    <w:qFormat/>
    <w:rsid w:val="00DE4834"/>
    <w:pPr>
      <w:spacing w:before="120" w:after="0"/>
      <w:outlineLvl w:val="2"/>
    </w:pPr>
    <w:rPr>
      <w:b w:val="0"/>
      <w:i/>
    </w:rPr>
  </w:style>
  <w:style w:type="paragraph" w:styleId="Heading4">
    <w:name w:val="heading 4"/>
    <w:basedOn w:val="Normal"/>
    <w:next w:val="Normal"/>
    <w:link w:val="Heading4Char"/>
    <w:uiPriority w:val="99"/>
    <w:rsid w:val="00CF52D9"/>
    <w:pPr>
      <w:keepNext/>
      <w:spacing w:before="240" w:after="60"/>
      <w:outlineLvl w:val="3"/>
    </w:pPr>
    <w:rPr>
      <w:b/>
      <w:sz w:val="24"/>
    </w:rPr>
  </w:style>
  <w:style w:type="paragraph" w:styleId="Heading5">
    <w:name w:val="heading 5"/>
    <w:basedOn w:val="Normal"/>
    <w:next w:val="Normal"/>
    <w:link w:val="Heading5Char"/>
    <w:uiPriority w:val="99"/>
    <w:rsid w:val="00CF52D9"/>
    <w:pPr>
      <w:spacing w:before="240" w:after="60"/>
      <w:outlineLvl w:val="4"/>
    </w:pPr>
    <w:rPr>
      <w:sz w:val="22"/>
    </w:rPr>
  </w:style>
  <w:style w:type="paragraph" w:styleId="Heading6">
    <w:name w:val="heading 6"/>
    <w:basedOn w:val="Normal"/>
    <w:next w:val="Normal"/>
    <w:link w:val="Heading6Char"/>
    <w:uiPriority w:val="99"/>
    <w:rsid w:val="00CF52D9"/>
    <w:pPr>
      <w:spacing w:before="240" w:after="60"/>
      <w:outlineLvl w:val="5"/>
    </w:pPr>
    <w:rPr>
      <w:i/>
      <w:sz w:val="22"/>
    </w:rPr>
  </w:style>
  <w:style w:type="paragraph" w:styleId="Heading7">
    <w:name w:val="heading 7"/>
    <w:basedOn w:val="Normal"/>
    <w:next w:val="Normal"/>
    <w:link w:val="Heading7Char"/>
    <w:uiPriority w:val="99"/>
    <w:rsid w:val="00CF52D9"/>
    <w:pPr>
      <w:spacing w:before="240" w:after="60"/>
      <w:outlineLvl w:val="6"/>
    </w:pPr>
  </w:style>
  <w:style w:type="paragraph" w:styleId="Heading8">
    <w:name w:val="heading 8"/>
    <w:basedOn w:val="Normal"/>
    <w:next w:val="Normal"/>
    <w:link w:val="Heading8Char"/>
    <w:uiPriority w:val="99"/>
    <w:rsid w:val="00CF52D9"/>
    <w:pPr>
      <w:spacing w:before="240" w:after="60"/>
      <w:outlineLvl w:val="7"/>
    </w:pPr>
    <w:rPr>
      <w:i/>
    </w:rPr>
  </w:style>
  <w:style w:type="paragraph" w:styleId="Heading9">
    <w:name w:val="heading 9"/>
    <w:basedOn w:val="Normal"/>
    <w:next w:val="Normal"/>
    <w:link w:val="Heading9Char"/>
    <w:uiPriority w:val="99"/>
    <w:rsid w:val="00CF52D9"/>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4E0A41"/>
    <w:rPr>
      <w:rFonts w:ascii="Times New Roman" w:eastAsia="Times New Roman" w:hAnsi="Times New Roman"/>
      <w:b/>
      <w:noProof/>
      <w:kern w:val="2"/>
      <w:sz w:val="28"/>
    </w:rPr>
  </w:style>
  <w:style w:type="character" w:customStyle="1" w:styleId="Heading2Char">
    <w:name w:val="Heading 2 Char"/>
    <w:link w:val="Heading2"/>
    <w:uiPriority w:val="99"/>
    <w:rsid w:val="00440925"/>
    <w:rPr>
      <w:rFonts w:ascii="Times New Roman" w:eastAsia="Times New Roman" w:hAnsi="Times New Roman"/>
      <w:b/>
      <w:noProof/>
      <w:kern w:val="2"/>
    </w:rPr>
  </w:style>
  <w:style w:type="character" w:customStyle="1" w:styleId="Heading3Char">
    <w:name w:val="Heading 3 Char"/>
    <w:link w:val="Heading3"/>
    <w:uiPriority w:val="99"/>
    <w:rsid w:val="00DE4834"/>
    <w:rPr>
      <w:rFonts w:ascii="Times New Roman" w:eastAsia="Times New Roman" w:hAnsi="Times New Roman"/>
      <w:i/>
      <w:noProof/>
      <w:kern w:val="2"/>
    </w:rPr>
  </w:style>
  <w:style w:type="character" w:customStyle="1" w:styleId="Heading4Char">
    <w:name w:val="Heading 4 Char"/>
    <w:link w:val="Heading4"/>
    <w:uiPriority w:val="99"/>
    <w:rsid w:val="00CF52D9"/>
    <w:rPr>
      <w:rFonts w:ascii="Arial" w:eastAsia="Times New Roman" w:hAnsi="Arial"/>
      <w:b/>
      <w:sz w:val="24"/>
    </w:rPr>
  </w:style>
  <w:style w:type="character" w:customStyle="1" w:styleId="Heading5Char">
    <w:name w:val="Heading 5 Char"/>
    <w:link w:val="Heading5"/>
    <w:uiPriority w:val="99"/>
    <w:rsid w:val="00CF52D9"/>
    <w:rPr>
      <w:rFonts w:ascii="Times New Roman" w:eastAsia="Times New Roman" w:hAnsi="Times New Roman"/>
      <w:sz w:val="22"/>
    </w:rPr>
  </w:style>
  <w:style w:type="character" w:customStyle="1" w:styleId="Heading6Char">
    <w:name w:val="Heading 6 Char"/>
    <w:link w:val="Heading6"/>
    <w:uiPriority w:val="99"/>
    <w:rsid w:val="00CF52D9"/>
    <w:rPr>
      <w:rFonts w:ascii="Times New Roman" w:eastAsia="Times New Roman" w:hAnsi="Times New Roman"/>
      <w:i/>
      <w:sz w:val="22"/>
    </w:rPr>
  </w:style>
  <w:style w:type="character" w:customStyle="1" w:styleId="Heading7Char">
    <w:name w:val="Heading 7 Char"/>
    <w:link w:val="Heading7"/>
    <w:uiPriority w:val="99"/>
    <w:rsid w:val="00CF52D9"/>
    <w:rPr>
      <w:rFonts w:ascii="Arial" w:eastAsia="Times New Roman" w:hAnsi="Arial"/>
    </w:rPr>
  </w:style>
  <w:style w:type="character" w:customStyle="1" w:styleId="Heading8Char">
    <w:name w:val="Heading 8 Char"/>
    <w:link w:val="Heading8"/>
    <w:uiPriority w:val="99"/>
    <w:rsid w:val="00CF52D9"/>
    <w:rPr>
      <w:rFonts w:ascii="Arial" w:eastAsia="Times New Roman" w:hAnsi="Arial"/>
      <w:i/>
    </w:rPr>
  </w:style>
  <w:style w:type="character" w:customStyle="1" w:styleId="Heading9Char">
    <w:name w:val="Heading 9 Char"/>
    <w:link w:val="Heading9"/>
    <w:uiPriority w:val="99"/>
    <w:rsid w:val="00CF52D9"/>
    <w:rPr>
      <w:rFonts w:ascii="Arial" w:eastAsia="Times New Roman" w:hAnsi="Arial"/>
      <w:b/>
      <w:i/>
      <w:sz w:val="18"/>
    </w:rPr>
  </w:style>
  <w:style w:type="paragraph" w:styleId="Header">
    <w:name w:val="header"/>
    <w:basedOn w:val="Normal"/>
    <w:link w:val="HeaderChar"/>
    <w:uiPriority w:val="99"/>
    <w:unhideWhenUsed/>
    <w:rsid w:val="004E0A41"/>
    <w:pPr>
      <w:tabs>
        <w:tab w:val="clear" w:pos="2400"/>
        <w:tab w:val="clear" w:pos="4800"/>
        <w:tab w:val="clear" w:pos="4920"/>
        <w:tab w:val="clear" w:pos="9840"/>
        <w:tab w:val="center" w:pos="4680"/>
        <w:tab w:val="right" w:pos="9360"/>
      </w:tabs>
      <w:spacing w:line="240" w:lineRule="auto"/>
    </w:pPr>
  </w:style>
  <w:style w:type="paragraph" w:styleId="ListNumber">
    <w:name w:val="List Number"/>
    <w:basedOn w:val="ListBullet"/>
    <w:uiPriority w:val="99"/>
    <w:rsid w:val="00951152"/>
    <w:pPr>
      <w:numPr>
        <w:numId w:val="22"/>
      </w:numPr>
      <w:tabs>
        <w:tab w:val="left" w:pos="720"/>
      </w:tabs>
      <w:ind w:left="480" w:hanging="240"/>
    </w:pPr>
  </w:style>
  <w:style w:type="character" w:customStyle="1" w:styleId="HeaderChar">
    <w:name w:val="Header Char"/>
    <w:basedOn w:val="DefaultParagraphFont"/>
    <w:link w:val="Header"/>
    <w:uiPriority w:val="99"/>
    <w:rsid w:val="004E0A41"/>
    <w:rPr>
      <w:rFonts w:ascii="Times New Roman" w:eastAsia="Times New Roman" w:hAnsi="Times New Roman"/>
      <w:kern w:val="2"/>
    </w:rPr>
  </w:style>
  <w:style w:type="paragraph" w:styleId="ListBullet">
    <w:name w:val="List Bullet"/>
    <w:basedOn w:val="Normal"/>
    <w:autoRedefine/>
    <w:uiPriority w:val="99"/>
    <w:rsid w:val="00C92AF3"/>
    <w:pPr>
      <w:widowControl/>
      <w:numPr>
        <w:numId w:val="23"/>
      </w:numPr>
      <w:tabs>
        <w:tab w:val="clear" w:pos="2400"/>
        <w:tab w:val="clear" w:pos="4920"/>
        <w:tab w:val="clear" w:pos="9840"/>
        <w:tab w:val="left" w:pos="480"/>
        <w:tab w:val="center" w:pos="4800"/>
        <w:tab w:val="right" w:pos="9360"/>
      </w:tabs>
      <w:suppressAutoHyphens/>
      <w:ind w:left="480" w:hanging="240"/>
    </w:pPr>
    <w:rPr>
      <w:kern w:val="24"/>
    </w:rPr>
  </w:style>
  <w:style w:type="paragraph" w:customStyle="1" w:styleId="StyleTitle6ptBefore0ptAfter0ptLinespacingAt">
    <w:name w:val="Style Title + 6 pt Before:  0 pt After:  0 pt Line spacing:  At ..."/>
    <w:basedOn w:val="Title"/>
    <w:rsid w:val="004E0A41"/>
    <w:pPr>
      <w:spacing w:before="0" w:after="0" w:line="20" w:lineRule="atLeast"/>
    </w:pPr>
    <w:rPr>
      <w:bCs/>
      <w:sz w:val="12"/>
    </w:rPr>
  </w:style>
  <w:style w:type="character" w:styleId="FootnoteReference">
    <w:name w:val="footnote reference"/>
    <w:uiPriority w:val="99"/>
    <w:rsid w:val="00F077D3"/>
    <w:rPr>
      <w:rFonts w:ascii="Times New Roman" w:hAnsi="Times New Roman" w:cs="Times New Roman"/>
      <w:vertAlign w:val="superscript"/>
    </w:rPr>
  </w:style>
  <w:style w:type="paragraph" w:styleId="EndnoteText">
    <w:name w:val="endnote text"/>
    <w:basedOn w:val="Normal"/>
    <w:link w:val="EndnoteTextChar"/>
    <w:uiPriority w:val="99"/>
    <w:semiHidden/>
    <w:unhideWhenUsed/>
    <w:rsid w:val="00CF52D9"/>
    <w:pPr>
      <w:spacing w:line="240" w:lineRule="auto"/>
    </w:pPr>
  </w:style>
  <w:style w:type="character" w:customStyle="1" w:styleId="EndnoteTextChar">
    <w:name w:val="Endnote Text Char"/>
    <w:link w:val="EndnoteText"/>
    <w:uiPriority w:val="99"/>
    <w:semiHidden/>
    <w:rsid w:val="00CF52D9"/>
    <w:rPr>
      <w:rFonts w:ascii="Times New Roman" w:eastAsia="Times New Roman" w:hAnsi="Times New Roman"/>
    </w:rPr>
  </w:style>
  <w:style w:type="character" w:styleId="EndnoteReference">
    <w:name w:val="endnote reference"/>
    <w:uiPriority w:val="99"/>
    <w:semiHidden/>
    <w:unhideWhenUsed/>
    <w:rsid w:val="00CF52D9"/>
    <w:rPr>
      <w:vertAlign w:val="superscript"/>
    </w:rPr>
  </w:style>
  <w:style w:type="paragraph" w:styleId="Footer">
    <w:name w:val="footer"/>
    <w:basedOn w:val="Normal"/>
    <w:link w:val="FooterChar"/>
    <w:uiPriority w:val="99"/>
    <w:rsid w:val="00C12495"/>
    <w:pPr>
      <w:tabs>
        <w:tab w:val="clear" w:pos="2400"/>
        <w:tab w:val="clear" w:pos="4800"/>
        <w:tab w:val="clear" w:pos="4920"/>
      </w:tabs>
      <w:spacing w:before="60" w:line="200" w:lineRule="atLeast"/>
      <w:ind w:firstLine="0"/>
    </w:pPr>
    <w:rPr>
      <w:rFonts w:cs="Arial"/>
      <w:sz w:val="16"/>
      <w:szCs w:val="16"/>
    </w:rPr>
  </w:style>
  <w:style w:type="character" w:customStyle="1" w:styleId="FooterChar">
    <w:name w:val="Footer Char"/>
    <w:link w:val="Footer"/>
    <w:uiPriority w:val="99"/>
    <w:rsid w:val="00C12495"/>
    <w:rPr>
      <w:rFonts w:ascii="Times New Roman" w:eastAsia="Times New Roman" w:hAnsi="Times New Roman" w:cs="Arial"/>
      <w:kern w:val="2"/>
      <w:sz w:val="16"/>
      <w:szCs w:val="16"/>
    </w:rPr>
  </w:style>
  <w:style w:type="character" w:styleId="Hyperlink">
    <w:name w:val="Hyperlink"/>
    <w:uiPriority w:val="99"/>
    <w:rsid w:val="008B6C6C"/>
    <w:rPr>
      <w:rFonts w:ascii="Times New Roman" w:hAnsi="Times New Roman" w:cs="Times New Roman"/>
      <w:color w:val="0070C0"/>
      <w:u w:val="single"/>
    </w:rPr>
  </w:style>
  <w:style w:type="paragraph" w:styleId="Title">
    <w:name w:val="Title"/>
    <w:basedOn w:val="Heading1"/>
    <w:link w:val="TitleChar"/>
    <w:qFormat/>
    <w:rsid w:val="00D91CBF"/>
    <w:pPr>
      <w:suppressAutoHyphens/>
      <w:spacing w:after="360"/>
      <w:ind w:left="720" w:right="720"/>
    </w:pPr>
    <w:rPr>
      <w:noProof w:val="0"/>
      <w:sz w:val="32"/>
    </w:rPr>
  </w:style>
  <w:style w:type="character" w:customStyle="1" w:styleId="TitleChar">
    <w:name w:val="Title Char"/>
    <w:link w:val="Title"/>
    <w:rsid w:val="00D91CBF"/>
    <w:rPr>
      <w:rFonts w:ascii="Times New Roman" w:eastAsia="Times New Roman" w:hAnsi="Times New Roman"/>
      <w:b/>
      <w:kern w:val="2"/>
      <w:sz w:val="32"/>
    </w:rPr>
  </w:style>
  <w:style w:type="paragraph" w:styleId="TOC3">
    <w:name w:val="toc 3"/>
    <w:basedOn w:val="Normal"/>
    <w:next w:val="Normal"/>
    <w:autoRedefine/>
    <w:uiPriority w:val="39"/>
    <w:semiHidden/>
    <w:unhideWhenUsed/>
    <w:qFormat/>
    <w:rsid w:val="00627A0B"/>
    <w:pPr>
      <w:spacing w:after="100"/>
      <w:ind w:left="440"/>
    </w:pPr>
    <w:rPr>
      <w:rFonts w:ascii="Calibri" w:eastAsia="SimSun" w:hAnsi="Calibri"/>
    </w:rPr>
  </w:style>
  <w:style w:type="paragraph" w:styleId="BalloonText">
    <w:name w:val="Balloon Text"/>
    <w:basedOn w:val="Normal"/>
    <w:link w:val="BalloonTextChar"/>
    <w:uiPriority w:val="99"/>
    <w:semiHidden/>
    <w:unhideWhenUsed/>
    <w:rsid w:val="00EC7508"/>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C7508"/>
    <w:rPr>
      <w:rFonts w:ascii="Tahoma" w:eastAsia="Times New Roman" w:hAnsi="Tahoma" w:cs="Tahoma"/>
      <w:sz w:val="16"/>
      <w:szCs w:val="16"/>
    </w:rPr>
  </w:style>
  <w:style w:type="paragraph" w:styleId="BodyText">
    <w:name w:val="Body Text"/>
    <w:basedOn w:val="Normal"/>
    <w:link w:val="BodyTextChar"/>
    <w:uiPriority w:val="99"/>
    <w:semiHidden/>
    <w:unhideWhenUsed/>
    <w:rsid w:val="00996F16"/>
    <w:pPr>
      <w:spacing w:after="120"/>
    </w:pPr>
    <w:rPr>
      <w:rFonts w:eastAsia="Calibri"/>
    </w:rPr>
  </w:style>
  <w:style w:type="character" w:customStyle="1" w:styleId="BodyTextChar">
    <w:name w:val="Body Text Char"/>
    <w:link w:val="BodyText"/>
    <w:uiPriority w:val="99"/>
    <w:semiHidden/>
    <w:rsid w:val="00996F16"/>
    <w:rPr>
      <w:rFonts w:ascii="Times New Roman" w:hAnsi="Times New Roman"/>
    </w:rPr>
  </w:style>
  <w:style w:type="paragraph" w:customStyle="1" w:styleId="Abstract">
    <w:name w:val="Abstract"/>
    <w:basedOn w:val="Normal"/>
    <w:uiPriority w:val="99"/>
    <w:rsid w:val="00FA7919"/>
    <w:pPr>
      <w:spacing w:before="120"/>
      <w:ind w:firstLine="0"/>
    </w:pPr>
    <w:rPr>
      <w:bCs/>
      <w:i/>
    </w:rPr>
  </w:style>
  <w:style w:type="paragraph" w:customStyle="1" w:styleId="Affiliation">
    <w:name w:val="Affiliation"/>
    <w:basedOn w:val="Authors"/>
    <w:next w:val="Normal"/>
    <w:rsid w:val="00D91CBF"/>
  </w:style>
  <w:style w:type="paragraph" w:styleId="DocumentMap">
    <w:name w:val="Document Map"/>
    <w:basedOn w:val="Normal"/>
    <w:link w:val="DocumentMapChar"/>
    <w:semiHidden/>
    <w:rsid w:val="00017834"/>
    <w:pPr>
      <w:spacing w:line="480" w:lineRule="auto"/>
      <w:ind w:firstLine="360"/>
    </w:pPr>
    <w:rPr>
      <w:rFonts w:ascii="Tahoma" w:hAnsi="Tahoma"/>
      <w:kern w:val="24"/>
      <w:sz w:val="16"/>
      <w:szCs w:val="16"/>
    </w:rPr>
  </w:style>
  <w:style w:type="character" w:customStyle="1" w:styleId="DocumentMapChar">
    <w:name w:val="Document Map Char"/>
    <w:link w:val="DocumentMap"/>
    <w:semiHidden/>
    <w:rsid w:val="00017834"/>
    <w:rPr>
      <w:rFonts w:ascii="Tahoma" w:eastAsia="Times New Roman" w:hAnsi="Tahoma" w:cs="Tahoma"/>
      <w:kern w:val="24"/>
      <w:sz w:val="16"/>
      <w:szCs w:val="16"/>
    </w:rPr>
  </w:style>
  <w:style w:type="paragraph" w:customStyle="1" w:styleId="Figure">
    <w:name w:val="Figure"/>
    <w:basedOn w:val="Normal"/>
    <w:next w:val="FigureCaption"/>
    <w:rsid w:val="00550B02"/>
    <w:pPr>
      <w:keepNext/>
      <w:keepLines/>
      <w:spacing w:before="120" w:line="240" w:lineRule="auto"/>
      <w:ind w:firstLine="0"/>
      <w:jc w:val="center"/>
    </w:pPr>
    <w:rPr>
      <w:noProof/>
      <w:sz w:val="24"/>
    </w:rPr>
  </w:style>
  <w:style w:type="paragraph" w:customStyle="1" w:styleId="FigureCaption">
    <w:name w:val="Figure Caption"/>
    <w:basedOn w:val="Normal"/>
    <w:next w:val="Normal"/>
    <w:rsid w:val="00550B02"/>
    <w:pPr>
      <w:keepLines/>
      <w:spacing w:after="120" w:line="180" w:lineRule="atLeast"/>
      <w:ind w:firstLine="0"/>
      <w:jc w:val="center"/>
    </w:pPr>
    <w:rPr>
      <w:b/>
      <w:sz w:val="16"/>
    </w:rPr>
  </w:style>
  <w:style w:type="paragraph" w:customStyle="1" w:styleId="Authors0">
    <w:name w:val="Author(s)"/>
    <w:basedOn w:val="Normal"/>
    <w:qFormat/>
    <w:rsid w:val="00D91CBF"/>
    <w:pPr>
      <w:widowControl/>
      <w:tabs>
        <w:tab w:val="clear" w:pos="2400"/>
        <w:tab w:val="clear" w:pos="4800"/>
        <w:tab w:val="clear" w:pos="4920"/>
        <w:tab w:val="clear" w:pos="9840"/>
      </w:tabs>
      <w:spacing w:line="240" w:lineRule="auto"/>
      <w:ind w:firstLine="0"/>
      <w:jc w:val="center"/>
    </w:pPr>
    <w:rPr>
      <w:b/>
      <w:sz w:val="24"/>
    </w:rPr>
  </w:style>
  <w:style w:type="paragraph" w:customStyle="1" w:styleId="Footnote">
    <w:name w:val="Footnote"/>
    <w:basedOn w:val="Normal"/>
    <w:uiPriority w:val="99"/>
    <w:rsid w:val="00B87811"/>
    <w:pPr>
      <w:framePr w:wrap="around" w:hAnchor="margin" w:xAlign="center" w:yAlign="bottom"/>
      <w:widowControl/>
      <w:tabs>
        <w:tab w:val="clear" w:pos="2400"/>
        <w:tab w:val="clear" w:pos="4800"/>
        <w:tab w:val="clear" w:pos="4920"/>
        <w:tab w:val="clear" w:pos="9840"/>
      </w:tabs>
      <w:spacing w:line="180" w:lineRule="exact"/>
      <w:ind w:left="720"/>
      <w:suppressOverlap/>
    </w:pPr>
    <w:rPr>
      <w:sz w:val="16"/>
      <w:szCs w:val="16"/>
    </w:rPr>
  </w:style>
  <w:style w:type="paragraph" w:customStyle="1" w:styleId="Keywords">
    <w:name w:val="Keywords"/>
    <w:basedOn w:val="Normal"/>
    <w:uiPriority w:val="99"/>
    <w:rsid w:val="00F93DF2"/>
    <w:pPr>
      <w:spacing w:before="60" w:after="360"/>
      <w:ind w:firstLine="0"/>
    </w:pPr>
    <w:rPr>
      <w:bCs/>
      <w:i/>
    </w:rPr>
  </w:style>
  <w:style w:type="paragraph" w:customStyle="1" w:styleId="RefTitle">
    <w:name w:val="Ref Title"/>
    <w:basedOn w:val="Heading1"/>
    <w:next w:val="Normal"/>
    <w:rsid w:val="00550B02"/>
  </w:style>
  <w:style w:type="character" w:styleId="FollowedHyperlink">
    <w:name w:val="FollowedHyperlink"/>
    <w:uiPriority w:val="99"/>
    <w:semiHidden/>
    <w:unhideWhenUsed/>
    <w:rsid w:val="00183CE0"/>
    <w:rPr>
      <w:color w:val="800080"/>
      <w:u w:val="single"/>
    </w:rPr>
  </w:style>
  <w:style w:type="paragraph" w:customStyle="1" w:styleId="TableCaption">
    <w:name w:val="Table Caption"/>
    <w:basedOn w:val="Normal"/>
    <w:next w:val="Tablecontents"/>
    <w:rsid w:val="00550B02"/>
    <w:pPr>
      <w:keepNext/>
      <w:suppressAutoHyphens/>
      <w:spacing w:before="120" w:line="180" w:lineRule="atLeast"/>
      <w:ind w:firstLine="0"/>
      <w:jc w:val="center"/>
    </w:pPr>
    <w:rPr>
      <w:b/>
      <w:sz w:val="16"/>
    </w:rPr>
  </w:style>
  <w:style w:type="paragraph" w:customStyle="1" w:styleId="Tablecontents">
    <w:name w:val="Table contents"/>
    <w:basedOn w:val="Normal"/>
    <w:rsid w:val="00550B02"/>
    <w:pPr>
      <w:spacing w:before="20" w:after="20" w:line="180" w:lineRule="atLeast"/>
      <w:ind w:firstLine="0"/>
      <w:jc w:val="center"/>
    </w:pPr>
    <w:rPr>
      <w:sz w:val="16"/>
    </w:rPr>
  </w:style>
  <w:style w:type="paragraph" w:customStyle="1" w:styleId="ConfDate">
    <w:name w:val="Conf Date"/>
    <w:basedOn w:val="Normal"/>
    <w:qFormat/>
    <w:rsid w:val="00D91CBF"/>
    <w:pPr>
      <w:widowControl/>
      <w:tabs>
        <w:tab w:val="clear" w:pos="2400"/>
        <w:tab w:val="clear" w:pos="4800"/>
        <w:tab w:val="clear" w:pos="4920"/>
        <w:tab w:val="clear" w:pos="9840"/>
      </w:tabs>
      <w:spacing w:after="120" w:line="240" w:lineRule="auto"/>
      <w:ind w:left="720" w:right="720" w:firstLine="0"/>
      <w:jc w:val="center"/>
      <w:outlineLvl w:val="0"/>
    </w:pPr>
    <w:rPr>
      <w:b/>
      <w:sz w:val="24"/>
    </w:rPr>
  </w:style>
  <w:style w:type="paragraph" w:customStyle="1" w:styleId="Address">
    <w:name w:val="Address"/>
    <w:basedOn w:val="Normal"/>
    <w:next w:val="Normal"/>
    <w:rsid w:val="00D91CBF"/>
    <w:pPr>
      <w:widowControl/>
      <w:tabs>
        <w:tab w:val="clear" w:pos="2400"/>
        <w:tab w:val="clear" w:pos="4800"/>
        <w:tab w:val="clear" w:pos="4920"/>
        <w:tab w:val="clear" w:pos="9840"/>
      </w:tabs>
      <w:spacing w:before="40" w:after="120" w:line="240" w:lineRule="auto"/>
      <w:ind w:firstLine="0"/>
      <w:jc w:val="center"/>
    </w:pPr>
    <w:rPr>
      <w:sz w:val="22"/>
    </w:rPr>
  </w:style>
  <w:style w:type="paragraph" w:customStyle="1" w:styleId="ConfLocation">
    <w:name w:val="Conf Location"/>
    <w:basedOn w:val="Normal"/>
    <w:qFormat/>
    <w:rsid w:val="00D91CBF"/>
    <w:pPr>
      <w:widowControl/>
      <w:tabs>
        <w:tab w:val="clear" w:pos="2400"/>
        <w:tab w:val="clear" w:pos="4800"/>
        <w:tab w:val="clear" w:pos="4920"/>
        <w:tab w:val="clear" w:pos="9840"/>
      </w:tabs>
      <w:spacing w:line="240" w:lineRule="auto"/>
      <w:ind w:left="720" w:right="720" w:firstLine="0"/>
      <w:jc w:val="center"/>
      <w:outlineLvl w:val="0"/>
    </w:pPr>
    <w:rPr>
      <w:b/>
      <w:sz w:val="24"/>
    </w:rPr>
  </w:style>
  <w:style w:type="paragraph" w:customStyle="1" w:styleId="ConfName">
    <w:name w:val="Conf Name"/>
    <w:basedOn w:val="Normal"/>
    <w:qFormat/>
    <w:rsid w:val="00D91CBF"/>
    <w:pPr>
      <w:widowControl/>
      <w:tabs>
        <w:tab w:val="clear" w:pos="2400"/>
        <w:tab w:val="clear" w:pos="4800"/>
        <w:tab w:val="clear" w:pos="4920"/>
        <w:tab w:val="clear" w:pos="9840"/>
      </w:tabs>
      <w:spacing w:line="240" w:lineRule="auto"/>
      <w:ind w:left="720" w:right="720" w:firstLine="0"/>
      <w:jc w:val="center"/>
      <w:outlineLvl w:val="0"/>
    </w:pPr>
    <w:rPr>
      <w:b/>
      <w:sz w:val="24"/>
    </w:rPr>
  </w:style>
  <w:style w:type="paragraph" w:customStyle="1" w:styleId="ConfSponsor">
    <w:name w:val="Conf Sponsor"/>
    <w:basedOn w:val="Normal"/>
    <w:qFormat/>
    <w:rsid w:val="00D91CBF"/>
    <w:pPr>
      <w:widowControl/>
      <w:tabs>
        <w:tab w:val="clear" w:pos="2400"/>
        <w:tab w:val="clear" w:pos="4800"/>
        <w:tab w:val="clear" w:pos="4920"/>
        <w:tab w:val="clear" w:pos="9840"/>
      </w:tabs>
      <w:spacing w:line="240" w:lineRule="auto"/>
      <w:ind w:left="720" w:right="720" w:firstLine="0"/>
      <w:jc w:val="center"/>
      <w:outlineLvl w:val="0"/>
    </w:pPr>
    <w:rPr>
      <w:b/>
      <w:sz w:val="24"/>
    </w:rPr>
  </w:style>
  <w:style w:type="paragraph" w:customStyle="1" w:styleId="Equation">
    <w:name w:val="Equation"/>
    <w:basedOn w:val="Normal"/>
    <w:next w:val="Normal"/>
    <w:uiPriority w:val="99"/>
    <w:rsid w:val="00550B02"/>
    <w:pPr>
      <w:tabs>
        <w:tab w:val="clear" w:pos="2400"/>
        <w:tab w:val="clear" w:pos="4800"/>
      </w:tabs>
      <w:ind w:firstLine="0"/>
    </w:pPr>
  </w:style>
  <w:style w:type="paragraph" w:styleId="NormalWeb">
    <w:name w:val="Normal (Web)"/>
    <w:basedOn w:val="Normal"/>
    <w:uiPriority w:val="99"/>
    <w:semiHidden/>
    <w:unhideWhenUsed/>
    <w:rsid w:val="001F454D"/>
    <w:pPr>
      <w:widowControl/>
      <w:tabs>
        <w:tab w:val="clear" w:pos="2400"/>
        <w:tab w:val="clear" w:pos="4800"/>
        <w:tab w:val="clear" w:pos="4920"/>
        <w:tab w:val="clear" w:pos="9840"/>
      </w:tabs>
      <w:spacing w:before="100" w:beforeAutospacing="1" w:after="100" w:afterAutospacing="1" w:line="240" w:lineRule="auto"/>
      <w:jc w:val="left"/>
    </w:pPr>
    <w:rPr>
      <w:color w:val="000000"/>
      <w:sz w:val="24"/>
      <w:szCs w:val="24"/>
    </w:rPr>
  </w:style>
  <w:style w:type="paragraph" w:customStyle="1" w:styleId="PaperNumber">
    <w:name w:val="Paper Number"/>
    <w:basedOn w:val="Normal"/>
    <w:qFormat/>
    <w:rsid w:val="00440925"/>
    <w:pPr>
      <w:spacing w:before="60" w:line="240" w:lineRule="auto"/>
      <w:ind w:firstLine="0"/>
      <w:jc w:val="left"/>
    </w:pPr>
    <w:rPr>
      <w:b/>
      <w:i/>
      <w:snapToGrid w:val="0"/>
      <w:sz w:val="22"/>
      <w:szCs w:val="16"/>
    </w:rPr>
  </w:style>
  <w:style w:type="table" w:styleId="Table3Deffects1">
    <w:name w:val="Table 3D effects 1"/>
    <w:basedOn w:val="TableNormal"/>
    <w:uiPriority w:val="99"/>
    <w:rsid w:val="00CF52D9"/>
    <w:pPr>
      <w:widowControl w:val="0"/>
      <w:tabs>
        <w:tab w:val="center" w:pos="2400"/>
        <w:tab w:val="right" w:pos="4800"/>
        <w:tab w:val="center" w:pos="4920"/>
        <w:tab w:val="right" w:pos="9840"/>
      </w:tabs>
      <w:spacing w:line="240" w:lineRule="atLeast"/>
      <w:ind w:firstLine="240"/>
      <w:jc w:val="both"/>
    </w:pPr>
    <w:rPr>
      <w:rFonts w:ascii="Times New Roman" w:eastAsia="Times New Roman" w:hAnsi="Times New Roman"/>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uiPriority w:val="99"/>
    <w:rsid w:val="00CF52D9"/>
    <w:pPr>
      <w:widowControl w:val="0"/>
      <w:tabs>
        <w:tab w:val="center" w:pos="2400"/>
        <w:tab w:val="right" w:pos="4800"/>
        <w:tab w:val="center" w:pos="4920"/>
        <w:tab w:val="right" w:pos="9840"/>
      </w:tabs>
      <w:spacing w:line="240" w:lineRule="atLeast"/>
      <w:ind w:firstLine="240"/>
      <w:jc w:val="both"/>
    </w:pPr>
    <w:rPr>
      <w:rFonts w:ascii="Times New Roman" w:eastAsia="Times New Roman" w:hAnsi="Times New Roman"/>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Authors">
    <w:name w:val="Authors"/>
    <w:basedOn w:val="Title"/>
    <w:next w:val="Affiliation"/>
    <w:rsid w:val="00D91CBF"/>
    <w:pPr>
      <w:spacing w:before="120" w:after="0"/>
      <w:ind w:left="0" w:right="0"/>
      <w:jc w:val="left"/>
    </w:pPr>
    <w:rPr>
      <w:sz w:val="24"/>
    </w:rPr>
  </w:style>
  <w:style w:type="paragraph" w:customStyle="1" w:styleId="OtherPres">
    <w:name w:val="Other Pres"/>
    <w:basedOn w:val="Authors0"/>
    <w:rsid w:val="007074B4"/>
    <w:pPr>
      <w:framePr w:vSpace="240" w:wrap="around" w:vAnchor="page" w:hAnchor="margin" w:xAlign="center" w:y="13513"/>
      <w:suppressOverlap/>
      <w:jc w:val="both"/>
    </w:pPr>
    <w:rPr>
      <w:b w:val="0"/>
      <w:sz w:val="16"/>
      <w:szCs w:val="16"/>
    </w:rPr>
  </w:style>
  <w:style w:type="table" w:styleId="TableGrid">
    <w:name w:val="Table Grid"/>
    <w:basedOn w:val="TableNormal"/>
    <w:uiPriority w:val="99"/>
    <w:rsid w:val="00524EC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ing">
    <w:name w:val="Ref Listing"/>
    <w:basedOn w:val="Normal"/>
    <w:qFormat/>
    <w:rsid w:val="00F077D3"/>
    <w:pPr>
      <w:tabs>
        <w:tab w:val="clear" w:pos="2400"/>
        <w:tab w:val="clear" w:pos="4800"/>
      </w:tabs>
      <w:suppressAutoHyphens/>
      <w:spacing w:before="60" w:line="200" w:lineRule="atLeast"/>
      <w:ind w:left="240" w:hanging="240"/>
      <w:jc w:val="left"/>
    </w:pPr>
    <w:rPr>
      <w:spacing w:val="-2"/>
      <w:sz w:val="18"/>
      <w:szCs w:val="18"/>
    </w:rPr>
  </w:style>
  <w:style w:type="paragraph" w:customStyle="1" w:styleId="MeetingInfo">
    <w:name w:val="MeetingInfo"/>
    <w:basedOn w:val="Normal"/>
    <w:qFormat/>
    <w:rsid w:val="00584B61"/>
    <w:pPr>
      <w:keepNext/>
      <w:widowControl/>
      <w:tabs>
        <w:tab w:val="clear" w:pos="2400"/>
        <w:tab w:val="clear" w:pos="4800"/>
        <w:tab w:val="clear" w:pos="4920"/>
        <w:tab w:val="clear" w:pos="9840"/>
      </w:tabs>
      <w:suppressAutoHyphens/>
      <w:spacing w:before="120" w:line="240" w:lineRule="auto"/>
      <w:ind w:firstLine="0"/>
      <w:jc w:val="left"/>
      <w:outlineLvl w:val="0"/>
    </w:pPr>
    <w:rPr>
      <w:b/>
      <w:sz w:val="24"/>
    </w:rPr>
  </w:style>
  <w:style w:type="character" w:styleId="CommentReference">
    <w:name w:val="annotation reference"/>
    <w:semiHidden/>
    <w:unhideWhenUsed/>
    <w:rsid w:val="00AF7698"/>
    <w:rPr>
      <w:sz w:val="16"/>
      <w:szCs w:val="16"/>
    </w:rPr>
  </w:style>
  <w:style w:type="paragraph" w:styleId="CommentText">
    <w:name w:val="annotation text"/>
    <w:basedOn w:val="Normal"/>
    <w:link w:val="CommentTextChar"/>
    <w:unhideWhenUsed/>
    <w:locked/>
    <w:rsid w:val="00AF7698"/>
    <w:pPr>
      <w:spacing w:line="240" w:lineRule="auto"/>
    </w:pPr>
  </w:style>
  <w:style w:type="character" w:customStyle="1" w:styleId="CommentTextChar">
    <w:name w:val="Comment Text Char"/>
    <w:link w:val="CommentText"/>
    <w:rsid w:val="00AF7698"/>
    <w:rPr>
      <w:rFonts w:ascii="Arial" w:eastAsia="Times New Roman" w:hAnsi="Arial"/>
    </w:rPr>
  </w:style>
  <w:style w:type="paragraph" w:styleId="CommentSubject">
    <w:name w:val="annotation subject"/>
    <w:basedOn w:val="CommentText"/>
    <w:next w:val="CommentText"/>
    <w:link w:val="CommentSubjectChar"/>
    <w:semiHidden/>
    <w:unhideWhenUsed/>
    <w:rsid w:val="00AF7698"/>
    <w:rPr>
      <w:b/>
      <w:bCs/>
    </w:rPr>
  </w:style>
  <w:style w:type="character" w:customStyle="1" w:styleId="CommentSubjectChar">
    <w:name w:val="Comment Subject Char"/>
    <w:link w:val="CommentSubject"/>
    <w:semiHidden/>
    <w:rsid w:val="00AF7698"/>
    <w:rPr>
      <w:rFonts w:ascii="Arial" w:eastAsia="Times New Roman" w:hAnsi="Arial"/>
      <w:b/>
      <w:bCs/>
    </w:rPr>
  </w:style>
  <w:style w:type="paragraph" w:customStyle="1" w:styleId="Appendix">
    <w:name w:val="Appendix"/>
    <w:basedOn w:val="Heading1"/>
    <w:next w:val="Normal"/>
    <w:rsid w:val="008F2327"/>
    <w:pPr>
      <w:suppressAutoHyphens/>
      <w:spacing w:before="440"/>
      <w:jc w:val="left"/>
    </w:pPr>
    <w:rPr>
      <w:rFonts w:ascii="Times New Roman Bold" w:hAnsi="Times New Roman Bold"/>
      <w:smallCaps/>
      <w:lang w:val="x-none" w:eastAsia="x-none"/>
      <w14:ligatures w14:val="standard"/>
    </w:rPr>
  </w:style>
  <w:style w:type="paragraph" w:styleId="ListParagraph">
    <w:name w:val="List Paragraph"/>
    <w:basedOn w:val="Normal"/>
    <w:uiPriority w:val="34"/>
    <w:qFormat/>
    <w:rsid w:val="004F342F"/>
    <w:pPr>
      <w:widowControl/>
      <w:tabs>
        <w:tab w:val="clear" w:pos="2400"/>
        <w:tab w:val="clear" w:pos="4800"/>
        <w:tab w:val="clear" w:pos="4920"/>
        <w:tab w:val="clear" w:pos="9840"/>
      </w:tabs>
      <w:spacing w:line="288" w:lineRule="auto"/>
      <w:ind w:left="720" w:firstLine="0"/>
      <w:contextualSpacing/>
      <w:jc w:val="left"/>
    </w:pPr>
    <w:rPr>
      <w:rFonts w:asciiTheme="minorBidi" w:eastAsiaTheme="minorHAnsi" w:hAnsiTheme="minorBidi" w:cs="YpvcjyAdvPTimesB"/>
      <w:kern w:val="0"/>
      <w:sz w:val="24"/>
      <w:lang w:bidi="he-IL"/>
    </w:rPr>
  </w:style>
  <w:style w:type="paragraph" w:styleId="Caption">
    <w:name w:val="caption"/>
    <w:basedOn w:val="Normal"/>
    <w:next w:val="Normal"/>
    <w:uiPriority w:val="35"/>
    <w:unhideWhenUsed/>
    <w:qFormat/>
    <w:rsid w:val="004F342F"/>
    <w:pPr>
      <w:widowControl/>
      <w:tabs>
        <w:tab w:val="clear" w:pos="2400"/>
        <w:tab w:val="clear" w:pos="4800"/>
        <w:tab w:val="clear" w:pos="4920"/>
        <w:tab w:val="clear" w:pos="9840"/>
      </w:tabs>
      <w:spacing w:after="200" w:line="288" w:lineRule="auto"/>
      <w:ind w:firstLine="0"/>
      <w:contextualSpacing/>
      <w:jc w:val="left"/>
    </w:pPr>
    <w:rPr>
      <w:rFonts w:asciiTheme="minorBidi" w:eastAsiaTheme="minorHAnsi" w:hAnsiTheme="minorBidi" w:cs="YpvcjyAdvPTimesB"/>
      <w:i/>
      <w:iCs/>
      <w:color w:val="1F497D" w:themeColor="text2"/>
      <w:kern w:val="0"/>
      <w:sz w:val="18"/>
      <w:szCs w:val="18"/>
      <w:lang w:bidi="he-IL"/>
    </w:rPr>
  </w:style>
  <w:style w:type="character" w:styleId="Strong">
    <w:name w:val="Strong"/>
    <w:basedOn w:val="DefaultParagraphFont"/>
    <w:uiPriority w:val="22"/>
    <w:qFormat/>
    <w:rsid w:val="007068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5424">
      <w:bodyDiv w:val="1"/>
      <w:marLeft w:val="0"/>
      <w:marRight w:val="0"/>
      <w:marTop w:val="0"/>
      <w:marBottom w:val="0"/>
      <w:divBdr>
        <w:top w:val="none" w:sz="0" w:space="0" w:color="auto"/>
        <w:left w:val="none" w:sz="0" w:space="0" w:color="auto"/>
        <w:bottom w:val="none" w:sz="0" w:space="0" w:color="auto"/>
        <w:right w:val="none" w:sz="0" w:space="0" w:color="auto"/>
      </w:divBdr>
    </w:div>
    <w:div w:id="247350800">
      <w:bodyDiv w:val="1"/>
      <w:marLeft w:val="0"/>
      <w:marRight w:val="0"/>
      <w:marTop w:val="0"/>
      <w:marBottom w:val="0"/>
      <w:divBdr>
        <w:top w:val="none" w:sz="0" w:space="0" w:color="auto"/>
        <w:left w:val="none" w:sz="0" w:space="0" w:color="auto"/>
        <w:bottom w:val="none" w:sz="0" w:space="0" w:color="auto"/>
        <w:right w:val="none" w:sz="0" w:space="0" w:color="auto"/>
      </w:divBdr>
    </w:div>
    <w:div w:id="379940855">
      <w:bodyDiv w:val="1"/>
      <w:marLeft w:val="0"/>
      <w:marRight w:val="0"/>
      <w:marTop w:val="0"/>
      <w:marBottom w:val="0"/>
      <w:divBdr>
        <w:top w:val="none" w:sz="0" w:space="0" w:color="auto"/>
        <w:left w:val="none" w:sz="0" w:space="0" w:color="auto"/>
        <w:bottom w:val="none" w:sz="0" w:space="0" w:color="auto"/>
        <w:right w:val="none" w:sz="0" w:space="0" w:color="auto"/>
      </w:divBdr>
    </w:div>
    <w:div w:id="646058362">
      <w:bodyDiv w:val="1"/>
      <w:marLeft w:val="0"/>
      <w:marRight w:val="0"/>
      <w:marTop w:val="0"/>
      <w:marBottom w:val="0"/>
      <w:divBdr>
        <w:top w:val="none" w:sz="0" w:space="0" w:color="auto"/>
        <w:left w:val="none" w:sz="0" w:space="0" w:color="auto"/>
        <w:bottom w:val="none" w:sz="0" w:space="0" w:color="auto"/>
        <w:right w:val="none" w:sz="0" w:space="0" w:color="auto"/>
      </w:divBdr>
    </w:div>
    <w:div w:id="657342578">
      <w:bodyDiv w:val="1"/>
      <w:marLeft w:val="0"/>
      <w:marRight w:val="0"/>
      <w:marTop w:val="0"/>
      <w:marBottom w:val="0"/>
      <w:divBdr>
        <w:top w:val="none" w:sz="0" w:space="0" w:color="auto"/>
        <w:left w:val="none" w:sz="0" w:space="0" w:color="auto"/>
        <w:bottom w:val="none" w:sz="0" w:space="0" w:color="auto"/>
        <w:right w:val="none" w:sz="0" w:space="0" w:color="auto"/>
      </w:divBdr>
      <w:divsChild>
        <w:div w:id="490487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033760">
      <w:bodyDiv w:val="1"/>
      <w:marLeft w:val="0"/>
      <w:marRight w:val="0"/>
      <w:marTop w:val="0"/>
      <w:marBottom w:val="0"/>
      <w:divBdr>
        <w:top w:val="none" w:sz="0" w:space="0" w:color="auto"/>
        <w:left w:val="none" w:sz="0" w:space="0" w:color="auto"/>
        <w:bottom w:val="none" w:sz="0" w:space="0" w:color="auto"/>
        <w:right w:val="none" w:sz="0" w:space="0" w:color="auto"/>
      </w:divBdr>
    </w:div>
    <w:div w:id="1294364447">
      <w:bodyDiv w:val="1"/>
      <w:marLeft w:val="0"/>
      <w:marRight w:val="0"/>
      <w:marTop w:val="0"/>
      <w:marBottom w:val="0"/>
      <w:divBdr>
        <w:top w:val="none" w:sz="0" w:space="0" w:color="auto"/>
        <w:left w:val="none" w:sz="0" w:space="0" w:color="auto"/>
        <w:bottom w:val="none" w:sz="0" w:space="0" w:color="auto"/>
        <w:right w:val="none" w:sz="0" w:space="0" w:color="auto"/>
      </w:divBdr>
    </w:div>
    <w:div w:id="1433167145">
      <w:bodyDiv w:val="1"/>
      <w:marLeft w:val="0"/>
      <w:marRight w:val="0"/>
      <w:marTop w:val="0"/>
      <w:marBottom w:val="0"/>
      <w:divBdr>
        <w:top w:val="none" w:sz="0" w:space="0" w:color="auto"/>
        <w:left w:val="none" w:sz="0" w:space="0" w:color="auto"/>
        <w:bottom w:val="none" w:sz="0" w:space="0" w:color="auto"/>
        <w:right w:val="none" w:sz="0" w:space="0" w:color="auto"/>
      </w:divBdr>
    </w:div>
    <w:div w:id="1589383926">
      <w:bodyDiv w:val="1"/>
      <w:marLeft w:val="0"/>
      <w:marRight w:val="0"/>
      <w:marTop w:val="0"/>
      <w:marBottom w:val="0"/>
      <w:divBdr>
        <w:top w:val="none" w:sz="0" w:space="0" w:color="auto"/>
        <w:left w:val="none" w:sz="0" w:space="0" w:color="auto"/>
        <w:bottom w:val="none" w:sz="0" w:space="0" w:color="auto"/>
        <w:right w:val="none" w:sz="0" w:space="0" w:color="auto"/>
      </w:divBdr>
    </w:div>
    <w:div w:id="1603340705">
      <w:bodyDiv w:val="1"/>
      <w:marLeft w:val="0"/>
      <w:marRight w:val="0"/>
      <w:marTop w:val="0"/>
      <w:marBottom w:val="0"/>
      <w:divBdr>
        <w:top w:val="none" w:sz="0" w:space="0" w:color="auto"/>
        <w:left w:val="none" w:sz="0" w:space="0" w:color="auto"/>
        <w:bottom w:val="none" w:sz="0" w:space="0" w:color="auto"/>
        <w:right w:val="none" w:sz="0" w:space="0" w:color="auto"/>
      </w:divBdr>
    </w:div>
    <w:div w:id="1722946995">
      <w:bodyDiv w:val="1"/>
      <w:marLeft w:val="0"/>
      <w:marRight w:val="0"/>
      <w:marTop w:val="0"/>
      <w:marBottom w:val="0"/>
      <w:divBdr>
        <w:top w:val="none" w:sz="0" w:space="0" w:color="auto"/>
        <w:left w:val="none" w:sz="0" w:space="0" w:color="auto"/>
        <w:bottom w:val="none" w:sz="0" w:space="0" w:color="auto"/>
        <w:right w:val="none" w:sz="0" w:space="0" w:color="auto"/>
      </w:divBdr>
    </w:div>
    <w:div w:id="1891842407">
      <w:bodyDiv w:val="1"/>
      <w:marLeft w:val="0"/>
      <w:marRight w:val="0"/>
      <w:marTop w:val="0"/>
      <w:marBottom w:val="0"/>
      <w:divBdr>
        <w:top w:val="none" w:sz="0" w:space="0" w:color="auto"/>
        <w:left w:val="none" w:sz="0" w:space="0" w:color="auto"/>
        <w:bottom w:val="none" w:sz="0" w:space="0" w:color="auto"/>
        <w:right w:val="none" w:sz="0" w:space="0" w:color="auto"/>
      </w:divBdr>
    </w:div>
    <w:div w:id="212745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library.asabe.org/toc.asp" TargetMode="External"/><Relationship Id="rId13" Type="http://schemas.openxmlformats.org/officeDocument/2006/relationships/hyperlink" Target="http://www.asabe.org/publications/authors.aspx" TargetMode="External"/><Relationship Id="rId18" Type="http://schemas.openxmlformats.org/officeDocument/2006/relationships/image" Target="media/image2.jpeg"/><Relationship Id="rId26" Type="http://schemas.openxmlformats.org/officeDocument/2006/relationships/hyperlink" Target="http://www.asabe.org/publications/authors.aspx" TargetMode="External"/><Relationship Id="rId39" Type="http://schemas.openxmlformats.org/officeDocument/2006/relationships/hyperlink" Target="http://www.usda.nass.gov/x1234.pdf"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jabref.sourceforge.net/help/JournalAbbreviations.php" TargetMode="External"/><Relationship Id="rId7" Type="http://schemas.openxmlformats.org/officeDocument/2006/relationships/endnotes" Target="endnotes.xml"/><Relationship Id="rId12" Type="http://schemas.openxmlformats.org/officeDocument/2006/relationships/hyperlink" Target="http://www.asabe.org/SubmitJournalManuscript" TargetMode="External"/><Relationship Id="rId17" Type="http://schemas.openxmlformats.org/officeDocument/2006/relationships/footer" Target="footer1.xml"/><Relationship Id="rId25" Type="http://schemas.openxmlformats.org/officeDocument/2006/relationships/hyperlink" Target="http://wordfaqs.mvps.org/DisplayStyles.htm" TargetMode="External"/><Relationship Id="rId33" Type="http://schemas.openxmlformats.org/officeDocument/2006/relationships/hyperlink" Target="http://www.issn.org/services/online-services/access-to-the-ltwa/" TargetMode="External"/><Relationship Id="rId38" Type="http://schemas.openxmlformats.org/officeDocument/2006/relationships/hyperlink" Target="http://bcd.org/report.pdf" TargetMode="External"/><Relationship Id="rId2" Type="http://schemas.openxmlformats.org/officeDocument/2006/relationships/numbering" Target="numbering.xml"/><Relationship Id="rId16" Type="http://schemas.openxmlformats.org/officeDocument/2006/relationships/hyperlink" Target="https://umd.edu/" TargetMode="External"/><Relationship Id="rId20" Type="http://schemas.openxmlformats.org/officeDocument/2006/relationships/image" Target="media/image4.png"/><Relationship Id="rId29" Type="http://schemas.openxmlformats.org/officeDocument/2006/relationships/hyperlink" Target="https://www.youtube.com/watch?v=dA8SAMZo0xw"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ordfaqs.mvps.org/DisplayStyles.htm" TargetMode="External"/><Relationship Id="rId24" Type="http://schemas.openxmlformats.org/officeDocument/2006/relationships/image" Target="media/image8.png"/><Relationship Id="rId32" Type="http://schemas.openxmlformats.org/officeDocument/2006/relationships/hyperlink" Target="https://support.office.com/en-US/article/Create-a-bibliography-17686589-4824-4940-9c69-342c289fa2a5" TargetMode="External"/><Relationship Id="rId37" Type="http://schemas.openxmlformats.org/officeDocument/2006/relationships/hyperlink" Target="http://dx.doi.org/10.12/4x.5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www.paulkiddie.com/2009/07/jabref-exports-to-word-2007-xml/" TargetMode="External"/><Relationship Id="rId10" Type="http://schemas.openxmlformats.org/officeDocument/2006/relationships/hyperlink" Target="http://www.asabe.org/AIMpaperFAQ" TargetMode="External"/><Relationship Id="rId19" Type="http://schemas.openxmlformats.org/officeDocument/2006/relationships/image" Target="media/image3.png"/><Relationship Id="rId31" Type="http://schemas.openxmlformats.org/officeDocument/2006/relationships/hyperlink" Target="https://www.youtube.com/watch?v=8WZjD2Qxa3Q" TargetMode="External"/><Relationship Id="rId4" Type="http://schemas.openxmlformats.org/officeDocument/2006/relationships/settings" Target="settings.xml"/><Relationship Id="rId9" Type="http://schemas.openxmlformats.org/officeDocument/2006/relationships/hyperlink" Target="https://www.eiseverywhere.com/eSites/2019aim/Homepage" TargetMode="External"/><Relationship Id="rId14" Type="http://schemas.openxmlformats.org/officeDocument/2006/relationships/hyperlink" Target="https://www.asabe.org/ManuscriptTemplates" TargetMode="External"/><Relationship Id="rId22" Type="http://schemas.openxmlformats.org/officeDocument/2006/relationships/image" Target="media/image6.png"/><Relationship Id="rId27" Type="http://schemas.openxmlformats.org/officeDocument/2006/relationships/hyperlink" Target="http://www.addictivetips.com/microsoft-office/add-math-equations-with-word-2010-equation-editor/" TargetMode="External"/><Relationship Id="rId30" Type="http://schemas.openxmlformats.org/officeDocument/2006/relationships/hyperlink" Target="https://support.office.com/en-us/article/Create-a-bibliography-3403c027-96c8-40d3-a386-bfd5c413ddbb" TargetMode="External"/><Relationship Id="rId35" Type="http://schemas.openxmlformats.org/officeDocument/2006/relationships/hyperlink" Target="http://jabref.sourceforge.net/help/JournalAbbreviation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86768-44D9-446C-AE3A-A4A75F0F6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Pages>
  <Words>4635</Words>
  <Characters>26422</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2019 ASABE Annual Meeting Template</vt:lpstr>
    </vt:vector>
  </TitlesOfParts>
  <Company>ASABE</Company>
  <LinksUpToDate>false</LinksUpToDate>
  <CharactersWithSpaces>30996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ASABE Annual Meeting Template</dc:title>
  <dc:subject>2017 Annual Meeting Template</dc:subject>
  <dc:creator>ASABE Staff Editor</dc:creator>
  <cp:lastModifiedBy>Tamir Mhabary</cp:lastModifiedBy>
  <cp:revision>78</cp:revision>
  <cp:lastPrinted>2016-12-07T18:23:00Z</cp:lastPrinted>
  <dcterms:created xsi:type="dcterms:W3CDTF">2018-11-27T19:17:00Z</dcterms:created>
  <dcterms:modified xsi:type="dcterms:W3CDTF">2019-03-03T11:59:00Z</dcterms:modified>
  <cp:category>Meeting</cp:category>
</cp:coreProperties>
</file>