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2B583" w14:textId="023F5949" w:rsidR="00446910" w:rsidRDefault="00446910" w:rsidP="00446910">
      <w:pPr>
        <w:pStyle w:val="Heading1"/>
        <w:numPr>
          <w:ilvl w:val="0"/>
          <w:numId w:val="1"/>
        </w:numPr>
      </w:pPr>
      <w:r>
        <w:t>weight</w:t>
      </w:r>
    </w:p>
    <w:p w14:paraId="6888215E" w14:textId="5350FD91" w:rsidR="0074285A" w:rsidRDefault="0045597B">
      <w:r w:rsidRPr="007030DB">
        <w:rPr>
          <w:noProof/>
        </w:rPr>
        <w:drawing>
          <wp:inline distT="0" distB="0" distL="0" distR="0" wp14:anchorId="67D59D30" wp14:editId="08FC2F7B">
            <wp:extent cx="5385301" cy="2969971"/>
            <wp:effectExtent l="0" t="0" r="6350" b="1905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6859" cy="29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C786C" w14:textId="0A2B8097" w:rsidR="00446910" w:rsidRDefault="00446910" w:rsidP="00446910">
      <w:pPr>
        <w:pStyle w:val="Heading1"/>
        <w:numPr>
          <w:ilvl w:val="0"/>
          <w:numId w:val="1"/>
        </w:numPr>
      </w:pPr>
      <w:r>
        <w:t>possible configurations</w:t>
      </w:r>
    </w:p>
    <w:p w14:paraId="7653618D" w14:textId="58613CAD" w:rsidR="0045597B" w:rsidRDefault="0045597B" w:rsidP="0045597B">
      <w:r>
        <w:t>In figure **** it can be seen all the possible configurations of joints (without links length) of 3 DOF and one example to 4-6 DOF configuration.</w:t>
      </w:r>
    </w:p>
    <w:p w14:paraId="771845B0" w14:textId="388CFD2C" w:rsidR="0045597B" w:rsidRDefault="0045597B">
      <w:r>
        <w:rPr>
          <w:noProof/>
        </w:rPr>
        <w:drawing>
          <wp:inline distT="0" distB="0" distL="0" distR="0" wp14:anchorId="36661D6F" wp14:editId="0683EFBD">
            <wp:extent cx="5492286" cy="4133088"/>
            <wp:effectExtent l="0" t="0" r="0" b="1270"/>
            <wp:docPr id="26" name="Picture 26" descr="C:\Users\tamirm\AppData\Local\Microsoft\Windows\INetCache\Content.Word\until3do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amirm\AppData\Local\Microsoft\Windows\INetCache\Content.Word\until3do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03" t="9009" r="7039" b="8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822" cy="4144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95FD9" w14:textId="5CC434EB" w:rsidR="0045597B" w:rsidRDefault="0045597B">
      <w:r w:rsidRPr="00B4506A">
        <w:rPr>
          <w:noProof/>
        </w:rPr>
        <w:drawing>
          <wp:inline distT="0" distB="0" distL="0" distR="0" wp14:anchorId="1D758114" wp14:editId="56B81FCA">
            <wp:extent cx="5943600" cy="3307919"/>
            <wp:effectExtent l="0" t="0" r="0" b="6985"/>
            <wp:docPr id="5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F249" w14:textId="79AD03A7" w:rsidR="00CF2B44" w:rsidRDefault="00446910" w:rsidP="00446910">
      <w:pPr>
        <w:pStyle w:val="Heading1"/>
        <w:numPr>
          <w:ilvl w:val="0"/>
          <w:numId w:val="1"/>
        </w:numPr>
      </w:pPr>
      <w:r>
        <w:t>Indices</w:t>
      </w:r>
    </w:p>
    <w:p w14:paraId="7C64A113" w14:textId="77777777" w:rsidR="00446910" w:rsidRDefault="00446910" w:rsidP="00016C8A">
      <w:pPr>
        <w:spacing w:after="0"/>
      </w:pPr>
      <w:r>
        <w:t>For choosing the indices to be used a preliminary simulation conducted over random 127000 configurations, all 3&amp;4 DOF and part of 5&amp;6 DOF.</w:t>
      </w:r>
    </w:p>
    <w:p w14:paraId="3B844AF1" w14:textId="77777777" w:rsidR="00446910" w:rsidRDefault="00446910" w:rsidP="00016C8A">
      <w:pPr>
        <w:spacing w:after="0"/>
      </w:pPr>
      <w:r>
        <w:t>From the preliminary simulation, none of the 3 DOF configurations succeeded to reach to desired points, therefore 3 DOF will not check further.</w:t>
      </w:r>
    </w:p>
    <w:p w14:paraId="5D3BCEE6" w14:textId="41AA65C9" w:rsidR="00446910" w:rsidRDefault="00446910" w:rsidP="00016C8A">
      <w:pPr>
        <w:spacing w:after="0"/>
      </w:pPr>
      <w:r>
        <w:t xml:space="preserve">From Figure </w:t>
      </w:r>
      <w:r w:rsidRPr="005169C8">
        <w:rPr>
          <w:highlight w:val="yellow"/>
        </w:rPr>
        <w:t>****</w:t>
      </w:r>
      <w:r>
        <w:t xml:space="preserve"> </w:t>
      </w:r>
      <w:proofErr w:type="gramStart"/>
      <w:r>
        <w:t>it can be seen that there</w:t>
      </w:r>
      <w:proofErr w:type="gramEnd"/>
      <w:r>
        <w:t xml:space="preserve"> is a correlation between the Manipulability index and Local Condition Number index, therefore Manipulability Index was selected to continue.</w:t>
      </w:r>
    </w:p>
    <w:p w14:paraId="410FB134" w14:textId="77777777" w:rsidR="00016C8A" w:rsidRDefault="00016C8A" w:rsidP="00016C8A">
      <w:pPr>
        <w:spacing w:after="0"/>
      </w:pPr>
    </w:p>
    <w:p w14:paraId="67DF82EA" w14:textId="77777777" w:rsidR="00C50D65" w:rsidRDefault="00C50D65" w:rsidP="00C50D65">
      <w:r>
        <w:t xml:space="preserve">Another index that been checked is the time that takes to each configuration to find a possible path and to make movement in the simulator. Because the simulations have been done on 3 different computers there is a need to know if the type of computer affects the result and if the time is consisting.  To test the time index about 500 configurations were simulated in 2 different computers in order to see if the time is consisting between the computers. In figure </w:t>
      </w:r>
      <w:r w:rsidRPr="00AD6C97">
        <w:rPr>
          <w:highlight w:val="yellow"/>
        </w:rPr>
        <w:t>***</w:t>
      </w:r>
      <w:r>
        <w:t xml:space="preserve">   </w:t>
      </w:r>
      <w:proofErr w:type="gramStart"/>
      <w:r>
        <w:t>it can be seen that the</w:t>
      </w:r>
      <w:proofErr w:type="gramEnd"/>
      <w:r>
        <w:t xml:space="preserve"> time does not consist, therefore it wasn’t selected as an object.</w:t>
      </w:r>
    </w:p>
    <w:p w14:paraId="3BC3F6CA" w14:textId="77777777" w:rsidR="00C50D65" w:rsidRDefault="00C50D65" w:rsidP="00446910"/>
    <w:p w14:paraId="384BD09D" w14:textId="6D939267" w:rsidR="00CF2B44" w:rsidRDefault="00446910">
      <w:r>
        <w:rPr>
          <w:noProof/>
        </w:rPr>
        <w:drawing>
          <wp:inline distT="0" distB="0" distL="0" distR="0" wp14:anchorId="51646E3B" wp14:editId="09AAEE0E">
            <wp:extent cx="3774643" cy="21340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88" cy="21411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D8D449" w14:textId="039509B5" w:rsidR="00CF2B44" w:rsidRDefault="00CF2B44">
      <w:r w:rsidRPr="005169C8">
        <w:rPr>
          <w:noProof/>
        </w:rPr>
        <w:drawing>
          <wp:inline distT="0" distB="0" distL="0" distR="0" wp14:anchorId="492A6BDD" wp14:editId="7DC55AC0">
            <wp:extent cx="4176979" cy="2233970"/>
            <wp:effectExtent l="0" t="0" r="0" b="0"/>
            <wp:docPr id="9" name="Content Placeholder 8">
              <a:extLst xmlns:a="http://schemas.openxmlformats.org/drawingml/2006/main">
                <a:ext uri="{FF2B5EF4-FFF2-40B4-BE49-F238E27FC236}">
                  <a16:creationId xmlns:a16="http://schemas.microsoft.com/office/drawing/2014/main" id="{04D29606-FA09-4044-9D12-9016661C970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8">
                      <a:extLst>
                        <a:ext uri="{FF2B5EF4-FFF2-40B4-BE49-F238E27FC236}">
                          <a16:creationId xmlns:a16="http://schemas.microsoft.com/office/drawing/2014/main" id="{04D29606-FA09-4044-9D12-9016661C970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480" cy="224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1FB1" w14:textId="77777777" w:rsidR="000F28FB" w:rsidRDefault="000F28FB">
      <w:pPr>
        <w:rPr>
          <w:noProof/>
        </w:rPr>
      </w:pPr>
    </w:p>
    <w:p w14:paraId="1E3EB04C" w14:textId="6DFFEA49" w:rsidR="000F28FB" w:rsidRDefault="000F28FB"/>
    <w:p w14:paraId="0DCBD581" w14:textId="5B1ADB7C" w:rsidR="000F28FB" w:rsidRDefault="000F28FB" w:rsidP="000F28FB">
      <w:pPr>
        <w:pStyle w:val="Heading1"/>
        <w:numPr>
          <w:ilvl w:val="0"/>
          <w:numId w:val="1"/>
        </w:numPr>
      </w:pPr>
      <w:proofErr w:type="gramStart"/>
      <w:r>
        <w:t xml:space="preserve">preliminary </w:t>
      </w:r>
      <w:r>
        <w:t xml:space="preserve"> </w:t>
      </w:r>
      <w:bookmarkStart w:id="0" w:name="_GoBack"/>
      <w:bookmarkEnd w:id="0"/>
      <w:r>
        <w:t>DWOI</w:t>
      </w:r>
      <w:proofErr w:type="gramEnd"/>
    </w:p>
    <w:p w14:paraId="07A21A68" w14:textId="5CDB8EBE" w:rsidR="000F28FB" w:rsidRDefault="000F28FB">
      <w:r>
        <w:rPr>
          <w:noProof/>
        </w:rPr>
        <w:drawing>
          <wp:inline distT="0" distB="0" distL="0" distR="0" wp14:anchorId="38FC2107" wp14:editId="3B8BE2C8">
            <wp:extent cx="5615796" cy="3462272"/>
            <wp:effectExtent l="0" t="0" r="444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00" t="9534" r="7303" b="2133"/>
                    <a:stretch/>
                  </pic:blipFill>
                  <pic:spPr bwMode="auto">
                    <a:xfrm>
                      <a:off x="0" y="0"/>
                      <a:ext cx="5665621" cy="3492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F2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54D75"/>
    <w:multiLevelType w:val="hybridMultilevel"/>
    <w:tmpl w:val="51C672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IwMzI3NzUwNjE0MTFW0lEKTi0uzszPAykwqgUASu8U8iwAAAA="/>
  </w:docVars>
  <w:rsids>
    <w:rsidRoot w:val="0074285A"/>
    <w:rsid w:val="00016C8A"/>
    <w:rsid w:val="000F28FB"/>
    <w:rsid w:val="00446910"/>
    <w:rsid w:val="0045597B"/>
    <w:rsid w:val="00603BA3"/>
    <w:rsid w:val="0074285A"/>
    <w:rsid w:val="00B95E87"/>
    <w:rsid w:val="00C50D65"/>
    <w:rsid w:val="00C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A2B40"/>
  <w15:chartTrackingRefBased/>
  <w15:docId w15:val="{957F2241-E291-4C52-9181-3905ABFCF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9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9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59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97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469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69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Mhabary</dc:creator>
  <cp:keywords/>
  <dc:description/>
  <cp:lastModifiedBy>Tamir Mhabary</cp:lastModifiedBy>
  <cp:revision>9</cp:revision>
  <dcterms:created xsi:type="dcterms:W3CDTF">2020-01-07T09:26:00Z</dcterms:created>
  <dcterms:modified xsi:type="dcterms:W3CDTF">2020-01-07T11:50:00Z</dcterms:modified>
</cp:coreProperties>
</file>