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63B85" w14:textId="77777777" w:rsidR="004C687B" w:rsidRPr="006E7A3E" w:rsidRDefault="004C687B" w:rsidP="00E42A0C">
      <w:pPr>
        <w:widowControl w:val="0"/>
        <w:bidi w:val="0"/>
        <w:spacing w:before="840" w:after="0" w:line="240" w:lineRule="auto"/>
        <w:ind w:left="567" w:right="1735"/>
        <w:contextualSpacing/>
        <w:jc w:val="center"/>
        <w:rPr>
          <w:bCs/>
          <w:szCs w:val="44"/>
        </w:rPr>
      </w:pPr>
      <w:bookmarkStart w:id="0" w:name="_Toc469494647"/>
      <w:r w:rsidRPr="006E7A3E">
        <w:rPr>
          <w:b/>
          <w:bCs/>
          <w:sz w:val="44"/>
          <w:szCs w:val="44"/>
        </w:rPr>
        <w:t>TEL AVIV UNIVERSITY</w:t>
      </w:r>
      <w:bookmarkEnd w:id="0"/>
    </w:p>
    <w:p w14:paraId="5846483B" w14:textId="77777777" w:rsidR="004C687B" w:rsidRPr="006E7A3E" w:rsidRDefault="004C687B" w:rsidP="00E42A0C">
      <w:pPr>
        <w:bidi w:val="0"/>
        <w:spacing w:after="0" w:line="240" w:lineRule="auto"/>
        <w:ind w:left="567" w:right="1735"/>
        <w:jc w:val="center"/>
        <w:rPr>
          <w:sz w:val="28"/>
          <w:szCs w:val="28"/>
        </w:rPr>
      </w:pPr>
      <w:r w:rsidRPr="006E7A3E">
        <w:rPr>
          <w:sz w:val="28"/>
          <w:szCs w:val="28"/>
        </w:rPr>
        <w:t>School of Mechanical Engineering</w:t>
      </w:r>
    </w:p>
    <w:p w14:paraId="1B4DD1B5" w14:textId="45A15F5A" w:rsidR="004C687B" w:rsidRDefault="004C687B" w:rsidP="00E42A0C">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5AD3E54C" w14:textId="77777777" w:rsidR="008F6717" w:rsidRPr="006E7A3E" w:rsidRDefault="008F6717" w:rsidP="00E42A0C">
      <w:pPr>
        <w:tabs>
          <w:tab w:val="center" w:pos="5102"/>
          <w:tab w:val="left" w:pos="7295"/>
        </w:tabs>
        <w:bidi w:val="0"/>
        <w:spacing w:after="0" w:line="240" w:lineRule="auto"/>
        <w:ind w:left="567" w:right="1735"/>
        <w:jc w:val="center"/>
        <w:rPr>
          <w:sz w:val="28"/>
          <w:szCs w:val="28"/>
        </w:rPr>
      </w:pPr>
    </w:p>
    <w:p w14:paraId="521D35AF" w14:textId="0E107A24" w:rsidR="008F6717" w:rsidRDefault="008F6717" w:rsidP="00E42A0C">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292A6F47" w14:textId="77777777" w:rsidR="008F6717" w:rsidRDefault="008F6717" w:rsidP="00E42A0C">
      <w:pPr>
        <w:bidi w:val="0"/>
        <w:spacing w:line="240" w:lineRule="auto"/>
        <w:ind w:left="567" w:right="1735"/>
        <w:contextualSpacing/>
        <w:jc w:val="center"/>
        <w:rPr>
          <w:b/>
          <w:bCs/>
          <w:caps/>
          <w:sz w:val="52"/>
          <w:szCs w:val="52"/>
        </w:rPr>
      </w:pPr>
    </w:p>
    <w:p w14:paraId="36CF0BE1" w14:textId="76666AD4" w:rsidR="004C687B" w:rsidRPr="006E7A3E" w:rsidRDefault="004C687B" w:rsidP="00E42A0C">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4007857D" w14:textId="77777777" w:rsidR="004C687B" w:rsidRPr="006E7A3E" w:rsidRDefault="004C687B" w:rsidP="00E42A0C">
      <w:pPr>
        <w:bidi w:val="0"/>
        <w:spacing w:line="240" w:lineRule="auto"/>
        <w:ind w:left="567" w:right="1735"/>
        <w:contextualSpacing/>
        <w:jc w:val="center"/>
        <w:rPr>
          <w:sz w:val="28"/>
          <w:szCs w:val="28"/>
        </w:rPr>
      </w:pPr>
      <w:r w:rsidRPr="006E7A3E">
        <w:rPr>
          <w:sz w:val="28"/>
          <w:szCs w:val="28"/>
        </w:rPr>
        <w:t>MSc in Mechanical Engineering</w:t>
      </w:r>
    </w:p>
    <w:p w14:paraId="7B98E293" w14:textId="77777777" w:rsidR="004C687B" w:rsidRPr="006E7A3E" w:rsidRDefault="004C687B" w:rsidP="00E42A0C">
      <w:pPr>
        <w:bidi w:val="0"/>
        <w:spacing w:line="240" w:lineRule="auto"/>
        <w:ind w:left="567" w:right="1735"/>
        <w:contextualSpacing/>
        <w:jc w:val="center"/>
        <w:rPr>
          <w:sz w:val="28"/>
          <w:szCs w:val="28"/>
        </w:rPr>
      </w:pPr>
      <w:r w:rsidRPr="006E7A3E">
        <w:rPr>
          <w:sz w:val="28"/>
          <w:szCs w:val="28"/>
        </w:rPr>
        <w:t>By</w:t>
      </w:r>
    </w:p>
    <w:p w14:paraId="33391D43" w14:textId="7B6EDF40" w:rsidR="004C687B" w:rsidRPr="006E7A3E" w:rsidRDefault="004C687B" w:rsidP="00E42A0C">
      <w:pPr>
        <w:bidi w:val="0"/>
        <w:spacing w:before="800" w:after="800"/>
        <w:ind w:left="567" w:right="1735"/>
        <w:jc w:val="center"/>
        <w:rPr>
          <w:b/>
          <w:bCs/>
          <w:sz w:val="48"/>
          <w:szCs w:val="48"/>
        </w:rPr>
      </w:pPr>
      <w:r>
        <w:rPr>
          <w:b/>
          <w:bCs/>
          <w:sz w:val="48"/>
          <w:szCs w:val="48"/>
        </w:rPr>
        <w:t>Tamir Mhabary</w:t>
      </w:r>
    </w:p>
    <w:p w14:paraId="3124508F" w14:textId="77777777" w:rsidR="004C687B" w:rsidRPr="006E7A3E" w:rsidRDefault="004C687B" w:rsidP="00E42A0C">
      <w:pPr>
        <w:bidi w:val="0"/>
        <w:spacing w:line="240" w:lineRule="auto"/>
        <w:ind w:left="567" w:right="1735"/>
        <w:jc w:val="center"/>
        <w:rPr>
          <w:sz w:val="28"/>
          <w:szCs w:val="28"/>
        </w:rPr>
      </w:pPr>
      <w:r w:rsidRPr="006E7A3E">
        <w:rPr>
          <w:sz w:val="28"/>
          <w:szCs w:val="28"/>
        </w:rPr>
        <w:t>This research was carried out in The School of Mechanical Engineering</w:t>
      </w:r>
    </w:p>
    <w:p w14:paraId="593340C9" w14:textId="77777777" w:rsidR="004C687B" w:rsidRDefault="004C687B" w:rsidP="00E42A0C">
      <w:pPr>
        <w:bidi w:val="0"/>
        <w:spacing w:line="240" w:lineRule="auto"/>
        <w:ind w:left="567" w:right="1735"/>
        <w:jc w:val="center"/>
        <w:rPr>
          <w:sz w:val="28"/>
          <w:szCs w:val="28"/>
        </w:rPr>
      </w:pPr>
      <w:r w:rsidRPr="006E7A3E">
        <w:rPr>
          <w:sz w:val="28"/>
          <w:szCs w:val="28"/>
        </w:rPr>
        <w:t>Under the supervision of</w:t>
      </w:r>
    </w:p>
    <w:p w14:paraId="1E4939C3" w14:textId="2737F547" w:rsidR="004C687B" w:rsidRPr="006E7A3E" w:rsidRDefault="004C687B" w:rsidP="00E42A0C">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7A39A00A" w14:textId="758DB848" w:rsidR="004C687B" w:rsidRDefault="00434F2B" w:rsidP="00E42A0C">
      <w:pPr>
        <w:bidi w:val="0"/>
        <w:ind w:left="567" w:right="1734"/>
        <w:jc w:val="center"/>
      </w:pPr>
      <w:r>
        <w:t>May</w:t>
      </w:r>
      <w:r w:rsidR="004C687B" w:rsidRPr="00B7052E">
        <w:t xml:space="preserve"> </w:t>
      </w:r>
      <w:r w:rsidR="004C687B">
        <w:t>20</w:t>
      </w:r>
      <w:r>
        <w:t>20</w:t>
      </w:r>
    </w:p>
    <w:p w14:paraId="5A45CD17" w14:textId="38848517" w:rsidR="00013C34" w:rsidRDefault="00013C34" w:rsidP="00E42A0C">
      <w:pPr>
        <w:bidi w:val="0"/>
      </w:pPr>
      <w:r>
        <w:br w:type="page"/>
      </w:r>
    </w:p>
    <w:p w14:paraId="0D6ADEDE" w14:textId="77777777" w:rsidR="00250674" w:rsidRPr="006E7A3E" w:rsidRDefault="00250674" w:rsidP="00E42A0C">
      <w:pPr>
        <w:widowControl w:val="0"/>
        <w:bidi w:val="0"/>
        <w:spacing w:before="840" w:after="0" w:line="240" w:lineRule="auto"/>
        <w:ind w:left="567" w:right="1735"/>
        <w:contextualSpacing/>
        <w:jc w:val="center"/>
        <w:rPr>
          <w:bCs/>
          <w:szCs w:val="44"/>
        </w:rPr>
      </w:pPr>
      <w:r w:rsidRPr="006E7A3E">
        <w:rPr>
          <w:b/>
          <w:bCs/>
          <w:sz w:val="44"/>
          <w:szCs w:val="44"/>
        </w:rPr>
        <w:lastRenderedPageBreak/>
        <w:t>TEL AVIV UNIVERSITY</w:t>
      </w:r>
    </w:p>
    <w:p w14:paraId="57F4B1FB" w14:textId="77777777" w:rsidR="00250674" w:rsidRPr="006E7A3E" w:rsidRDefault="00250674" w:rsidP="00E42A0C">
      <w:pPr>
        <w:bidi w:val="0"/>
        <w:spacing w:after="0" w:line="240" w:lineRule="auto"/>
        <w:ind w:left="567" w:right="1735"/>
        <w:jc w:val="center"/>
        <w:rPr>
          <w:sz w:val="28"/>
          <w:szCs w:val="28"/>
        </w:rPr>
      </w:pPr>
      <w:r w:rsidRPr="006E7A3E">
        <w:rPr>
          <w:sz w:val="28"/>
          <w:szCs w:val="28"/>
        </w:rPr>
        <w:t>School of Mechanical Engineering</w:t>
      </w:r>
    </w:p>
    <w:p w14:paraId="615CC106" w14:textId="77777777" w:rsidR="00250674" w:rsidRDefault="00250674" w:rsidP="00E42A0C">
      <w:pPr>
        <w:tabs>
          <w:tab w:val="center" w:pos="5102"/>
          <w:tab w:val="left" w:pos="7295"/>
        </w:tabs>
        <w:bidi w:val="0"/>
        <w:spacing w:after="0" w:line="240" w:lineRule="auto"/>
        <w:ind w:left="567" w:right="1735"/>
        <w:jc w:val="center"/>
        <w:rPr>
          <w:sz w:val="28"/>
          <w:szCs w:val="28"/>
        </w:rPr>
      </w:pPr>
      <w:r w:rsidRPr="006E7A3E">
        <w:rPr>
          <w:sz w:val="28"/>
          <w:szCs w:val="28"/>
        </w:rPr>
        <w:t>Mechanical Engineering</w:t>
      </w:r>
    </w:p>
    <w:p w14:paraId="3E65F106" w14:textId="77777777" w:rsidR="00250674" w:rsidRPr="006E7A3E" w:rsidRDefault="00250674" w:rsidP="00E42A0C">
      <w:pPr>
        <w:tabs>
          <w:tab w:val="center" w:pos="5102"/>
          <w:tab w:val="left" w:pos="7295"/>
        </w:tabs>
        <w:bidi w:val="0"/>
        <w:spacing w:after="0" w:line="240" w:lineRule="auto"/>
        <w:ind w:left="567" w:right="1735"/>
        <w:jc w:val="center"/>
        <w:rPr>
          <w:sz w:val="28"/>
          <w:szCs w:val="28"/>
        </w:rPr>
      </w:pPr>
    </w:p>
    <w:p w14:paraId="67DC57F5" w14:textId="77777777" w:rsidR="00250674" w:rsidRDefault="00250674" w:rsidP="00E42A0C">
      <w:pPr>
        <w:bidi w:val="0"/>
        <w:spacing w:line="240" w:lineRule="auto"/>
        <w:ind w:left="567" w:right="1735"/>
        <w:contextualSpacing/>
        <w:jc w:val="center"/>
        <w:rPr>
          <w:b/>
          <w:bCs/>
          <w:caps/>
          <w:sz w:val="52"/>
          <w:szCs w:val="52"/>
        </w:rPr>
      </w:pPr>
      <w:r w:rsidRPr="008F6717">
        <w:rPr>
          <w:b/>
          <w:bCs/>
          <w:caps/>
          <w:sz w:val="52"/>
          <w:szCs w:val="52"/>
        </w:rPr>
        <w:t>Optimal kinematic design of manipulator to detect early stresses in Greenhouse Crops</w:t>
      </w:r>
    </w:p>
    <w:p w14:paraId="0B27379C" w14:textId="77777777" w:rsidR="00250674" w:rsidRDefault="00250674" w:rsidP="00E42A0C">
      <w:pPr>
        <w:bidi w:val="0"/>
        <w:spacing w:line="240" w:lineRule="auto"/>
        <w:ind w:left="567" w:right="1735"/>
        <w:contextualSpacing/>
        <w:jc w:val="center"/>
        <w:rPr>
          <w:b/>
          <w:bCs/>
          <w:caps/>
          <w:sz w:val="52"/>
          <w:szCs w:val="52"/>
        </w:rPr>
      </w:pPr>
    </w:p>
    <w:p w14:paraId="7A8D1AD5"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 xml:space="preserve">A </w:t>
      </w:r>
      <w:r w:rsidRPr="004C687B">
        <w:rPr>
          <w:sz w:val="28"/>
          <w:szCs w:val="28"/>
        </w:rPr>
        <w:t>thesis</w:t>
      </w:r>
      <w:r>
        <w:rPr>
          <w:sz w:val="28"/>
          <w:szCs w:val="28"/>
        </w:rPr>
        <w:t xml:space="preserve"> </w:t>
      </w:r>
      <w:r w:rsidRPr="006E7A3E">
        <w:rPr>
          <w:sz w:val="28"/>
          <w:szCs w:val="28"/>
        </w:rPr>
        <w:t>submitted toward the degree of</w:t>
      </w:r>
    </w:p>
    <w:p w14:paraId="124B624E"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MSc in Mechanical Engineering</w:t>
      </w:r>
    </w:p>
    <w:p w14:paraId="710706CD" w14:textId="77777777" w:rsidR="00250674" w:rsidRPr="006E7A3E" w:rsidRDefault="00250674" w:rsidP="00E42A0C">
      <w:pPr>
        <w:bidi w:val="0"/>
        <w:spacing w:line="240" w:lineRule="auto"/>
        <w:ind w:left="567" w:right="1735"/>
        <w:contextualSpacing/>
        <w:jc w:val="center"/>
        <w:rPr>
          <w:sz w:val="28"/>
          <w:szCs w:val="28"/>
        </w:rPr>
      </w:pPr>
      <w:r w:rsidRPr="006E7A3E">
        <w:rPr>
          <w:sz w:val="28"/>
          <w:szCs w:val="28"/>
        </w:rPr>
        <w:t>By</w:t>
      </w:r>
    </w:p>
    <w:p w14:paraId="359CD6B7" w14:textId="77777777" w:rsidR="00250674" w:rsidRPr="006E7A3E" w:rsidRDefault="00250674" w:rsidP="00E42A0C">
      <w:pPr>
        <w:bidi w:val="0"/>
        <w:spacing w:before="800" w:after="800"/>
        <w:ind w:left="567" w:right="1735"/>
        <w:jc w:val="center"/>
        <w:rPr>
          <w:b/>
          <w:bCs/>
          <w:sz w:val="48"/>
          <w:szCs w:val="48"/>
        </w:rPr>
      </w:pPr>
      <w:r>
        <w:rPr>
          <w:b/>
          <w:bCs/>
          <w:sz w:val="48"/>
          <w:szCs w:val="48"/>
        </w:rPr>
        <w:t>Tamir Mhabary</w:t>
      </w:r>
    </w:p>
    <w:p w14:paraId="5CE60837" w14:textId="77777777" w:rsidR="00250674" w:rsidRPr="006E7A3E" w:rsidRDefault="00250674" w:rsidP="00E42A0C">
      <w:pPr>
        <w:bidi w:val="0"/>
        <w:spacing w:line="240" w:lineRule="auto"/>
        <w:ind w:left="567" w:right="1735"/>
        <w:jc w:val="center"/>
        <w:rPr>
          <w:sz w:val="28"/>
          <w:szCs w:val="28"/>
        </w:rPr>
      </w:pPr>
      <w:r w:rsidRPr="006E7A3E">
        <w:rPr>
          <w:sz w:val="28"/>
          <w:szCs w:val="28"/>
        </w:rPr>
        <w:t>This research was carried out in The School of Mechanical Engineering</w:t>
      </w:r>
    </w:p>
    <w:p w14:paraId="7FD608BB" w14:textId="77777777" w:rsidR="00250674" w:rsidRDefault="00250674" w:rsidP="00E42A0C">
      <w:pPr>
        <w:bidi w:val="0"/>
        <w:spacing w:line="240" w:lineRule="auto"/>
        <w:ind w:left="567" w:right="1735"/>
        <w:jc w:val="center"/>
        <w:rPr>
          <w:sz w:val="28"/>
          <w:szCs w:val="28"/>
        </w:rPr>
      </w:pPr>
      <w:r w:rsidRPr="006E7A3E">
        <w:rPr>
          <w:sz w:val="28"/>
          <w:szCs w:val="28"/>
        </w:rPr>
        <w:t>Under the supervision of</w:t>
      </w:r>
    </w:p>
    <w:p w14:paraId="5119FD92" w14:textId="77777777" w:rsidR="00250674" w:rsidRPr="006E7A3E" w:rsidRDefault="00250674" w:rsidP="00E42A0C">
      <w:pPr>
        <w:bidi w:val="0"/>
        <w:spacing w:after="1000"/>
        <w:ind w:left="567" w:right="1735"/>
        <w:jc w:val="center"/>
        <w:rPr>
          <w:b/>
          <w:bCs/>
          <w:sz w:val="32"/>
          <w:szCs w:val="32"/>
        </w:rPr>
      </w:pPr>
      <w:r>
        <w:rPr>
          <w:b/>
          <w:bCs/>
          <w:sz w:val="32"/>
          <w:szCs w:val="32"/>
        </w:rPr>
        <w:t>Pr</w:t>
      </w:r>
      <w:r w:rsidRPr="006E7A3E">
        <w:rPr>
          <w:b/>
          <w:bCs/>
          <w:sz w:val="32"/>
          <w:szCs w:val="32"/>
        </w:rPr>
        <w:t xml:space="preserve">. Avital </w:t>
      </w:r>
      <w:proofErr w:type="spellStart"/>
      <w:r w:rsidRPr="006E7A3E">
        <w:rPr>
          <w:b/>
          <w:bCs/>
          <w:sz w:val="32"/>
          <w:szCs w:val="32"/>
        </w:rPr>
        <w:t>Bechar</w:t>
      </w:r>
      <w:proofErr w:type="spellEnd"/>
      <w:r>
        <w:rPr>
          <w:b/>
          <w:bCs/>
          <w:sz w:val="32"/>
          <w:szCs w:val="32"/>
        </w:rPr>
        <w:t xml:space="preserve">, Dr. </w:t>
      </w:r>
      <w:proofErr w:type="spellStart"/>
      <w:r>
        <w:rPr>
          <w:b/>
          <w:bCs/>
          <w:sz w:val="32"/>
          <w:szCs w:val="32"/>
        </w:rPr>
        <w:t>Amiram</w:t>
      </w:r>
      <w:proofErr w:type="spellEnd"/>
      <w:r>
        <w:rPr>
          <w:b/>
          <w:bCs/>
          <w:sz w:val="32"/>
          <w:szCs w:val="32"/>
        </w:rPr>
        <w:t xml:space="preserve"> </w:t>
      </w:r>
      <w:proofErr w:type="spellStart"/>
      <w:r>
        <w:rPr>
          <w:b/>
          <w:bCs/>
          <w:sz w:val="32"/>
          <w:szCs w:val="32"/>
        </w:rPr>
        <w:t>Moshaiov</w:t>
      </w:r>
      <w:proofErr w:type="spellEnd"/>
    </w:p>
    <w:p w14:paraId="6D21ABD1" w14:textId="77777777" w:rsidR="00250674" w:rsidRPr="00B7052E" w:rsidRDefault="00250674" w:rsidP="00E42A0C">
      <w:pPr>
        <w:bidi w:val="0"/>
        <w:ind w:left="567" w:right="1734"/>
        <w:jc w:val="center"/>
      </w:pPr>
      <w:r>
        <w:t>May</w:t>
      </w:r>
      <w:r w:rsidRPr="00B7052E">
        <w:t xml:space="preserve"> </w:t>
      </w:r>
      <w:r>
        <w:t>2020</w:t>
      </w:r>
    </w:p>
    <w:p w14:paraId="59DCF9E0" w14:textId="181F9C64" w:rsidR="00250674" w:rsidRDefault="00250674" w:rsidP="00E42A0C">
      <w:pPr>
        <w:bidi w:val="0"/>
        <w:ind w:left="567" w:right="1734"/>
      </w:pPr>
    </w:p>
    <w:p w14:paraId="0FBF6998" w14:textId="3D42A7B6" w:rsidR="00E804F3" w:rsidRDefault="00E804F3" w:rsidP="00E42A0C">
      <w:pPr>
        <w:bidi w:val="0"/>
        <w:ind w:left="567" w:right="1734"/>
      </w:pPr>
    </w:p>
    <w:p w14:paraId="4128D380" w14:textId="56469BEE" w:rsidR="00E804F3" w:rsidRDefault="00E804F3" w:rsidP="00E42A0C">
      <w:pPr>
        <w:bidi w:val="0"/>
        <w:ind w:left="567" w:right="1734"/>
      </w:pPr>
    </w:p>
    <w:p w14:paraId="6DD8EFC5" w14:textId="36735180" w:rsidR="00E804F3" w:rsidRDefault="00E804F3" w:rsidP="00E42A0C">
      <w:pPr>
        <w:bidi w:val="0"/>
        <w:ind w:left="567" w:right="1734"/>
      </w:pPr>
    </w:p>
    <w:p w14:paraId="010A7BF0" w14:textId="0A4150E6" w:rsidR="00E804F3" w:rsidRDefault="00E804F3" w:rsidP="00E42A0C">
      <w:pPr>
        <w:bidi w:val="0"/>
        <w:ind w:left="567" w:right="1734"/>
      </w:pPr>
    </w:p>
    <w:p w14:paraId="76776058" w14:textId="77777777" w:rsidR="00E804F3" w:rsidRPr="00B7052E" w:rsidRDefault="00E804F3" w:rsidP="00E42A0C">
      <w:pPr>
        <w:bidi w:val="0"/>
        <w:ind w:left="567" w:right="1734"/>
      </w:pPr>
    </w:p>
    <w:p w14:paraId="6DB797A4" w14:textId="4415652E" w:rsidR="007F4503" w:rsidRPr="00583D40" w:rsidRDefault="00E804F3" w:rsidP="00E42A0C">
      <w:pPr>
        <w:bidi w:val="0"/>
        <w:rPr>
          <w:rFonts w:asciiTheme="minorHAnsi" w:hAnsiTheme="minorHAnsi" w:cstheme="minorHAnsi"/>
          <w:b/>
          <w:bCs/>
          <w:sz w:val="32"/>
          <w:szCs w:val="32"/>
          <w:u w:val="single"/>
        </w:rPr>
      </w:pPr>
      <w:r w:rsidRPr="00583D40">
        <w:rPr>
          <w:rFonts w:asciiTheme="minorHAnsi" w:hAnsiTheme="minorHAnsi" w:cstheme="minorHAnsi"/>
          <w:b/>
          <w:bCs/>
          <w:sz w:val="32"/>
          <w:szCs w:val="32"/>
          <w:u w:val="single"/>
        </w:rPr>
        <w:lastRenderedPageBreak/>
        <w:t>Acknowledgments</w:t>
      </w:r>
    </w:p>
    <w:p w14:paraId="03D7783F" w14:textId="70BCD5AC" w:rsidR="00040401" w:rsidRPr="00583D40" w:rsidRDefault="00040401" w:rsidP="00040401">
      <w:pPr>
        <w:bidi w:val="0"/>
        <w:rPr>
          <w:rFonts w:asciiTheme="minorHAnsi" w:hAnsiTheme="minorHAnsi" w:cstheme="minorHAnsi"/>
          <w:sz w:val="28"/>
          <w:szCs w:val="28"/>
        </w:rPr>
      </w:pPr>
      <w:r w:rsidRPr="00583D40">
        <w:rPr>
          <w:rFonts w:asciiTheme="minorHAnsi" w:hAnsiTheme="minorHAnsi" w:cstheme="minorHAnsi"/>
          <w:sz w:val="28"/>
          <w:szCs w:val="28"/>
        </w:rPr>
        <w:t xml:space="preserve">I wish to express my deepest gratitude to my advisors, Prof. Avital </w:t>
      </w:r>
      <w:proofErr w:type="spellStart"/>
      <w:r w:rsidRPr="00583D40">
        <w:rPr>
          <w:rFonts w:asciiTheme="minorHAnsi" w:hAnsiTheme="minorHAnsi" w:cstheme="minorHAnsi"/>
          <w:sz w:val="28"/>
          <w:szCs w:val="28"/>
        </w:rPr>
        <w:t>Bechar</w:t>
      </w:r>
      <w:proofErr w:type="spellEnd"/>
      <w:r w:rsidRPr="00583D40">
        <w:rPr>
          <w:rFonts w:asciiTheme="minorHAnsi" w:hAnsiTheme="minorHAnsi" w:cstheme="minorHAnsi"/>
          <w:sz w:val="28"/>
          <w:szCs w:val="28"/>
        </w:rPr>
        <w:t xml:space="preserve"> and Dr. </w:t>
      </w:r>
      <w:proofErr w:type="spellStart"/>
      <w:r w:rsidRPr="00583D40">
        <w:rPr>
          <w:rFonts w:asciiTheme="minorHAnsi" w:hAnsiTheme="minorHAnsi" w:cstheme="minorHAnsi"/>
          <w:sz w:val="28"/>
          <w:szCs w:val="28"/>
        </w:rPr>
        <w:t>Amiram</w:t>
      </w:r>
      <w:proofErr w:type="spellEnd"/>
      <w:r w:rsidRPr="00583D40">
        <w:rPr>
          <w:rFonts w:asciiTheme="minorHAnsi" w:hAnsiTheme="minorHAnsi" w:cstheme="minorHAnsi"/>
          <w:sz w:val="28"/>
          <w:szCs w:val="28"/>
        </w:rPr>
        <w:t xml:space="preserve"> </w:t>
      </w:r>
      <w:proofErr w:type="spellStart"/>
      <w:r w:rsidRPr="00583D40">
        <w:rPr>
          <w:rFonts w:asciiTheme="minorHAnsi" w:hAnsiTheme="minorHAnsi" w:cstheme="minorHAnsi"/>
          <w:sz w:val="28"/>
          <w:szCs w:val="28"/>
        </w:rPr>
        <w:t>Moshaiov</w:t>
      </w:r>
      <w:proofErr w:type="spellEnd"/>
      <w:r w:rsidR="00583D40" w:rsidRPr="00583D40">
        <w:rPr>
          <w:rFonts w:asciiTheme="minorHAnsi" w:hAnsiTheme="minorHAnsi" w:cstheme="minorHAnsi"/>
          <w:sz w:val="28"/>
          <w:szCs w:val="28"/>
        </w:rPr>
        <w:t xml:space="preserve"> for their insight, support, guidance, and assistance.</w:t>
      </w:r>
    </w:p>
    <w:p w14:paraId="2BA712E2" w14:textId="40FB5303" w:rsidR="00583D40" w:rsidRDefault="00583D40" w:rsidP="00583D40">
      <w:pPr>
        <w:bidi w:val="0"/>
        <w:rPr>
          <w:rFonts w:asciiTheme="minorHAnsi" w:hAnsiTheme="minorHAnsi" w:cstheme="minorHAnsi"/>
          <w:sz w:val="28"/>
          <w:szCs w:val="28"/>
        </w:rPr>
      </w:pPr>
      <w:r w:rsidRPr="00583D40">
        <w:rPr>
          <w:rFonts w:asciiTheme="minorHAnsi" w:hAnsiTheme="minorHAnsi" w:cstheme="minorHAnsi"/>
          <w:sz w:val="28"/>
          <w:szCs w:val="28"/>
        </w:rPr>
        <w:t>I would like to thank BARD (US-ISRAEL BINATIONAL AGRICULTURAL RESEARCH AND DEVELOPMENT FUND)  for funding the project</w:t>
      </w:r>
      <w:r w:rsidR="00B43262">
        <w:rPr>
          <w:rFonts w:asciiTheme="minorHAnsi" w:hAnsiTheme="minorHAnsi" w:cstheme="minorHAnsi"/>
          <w:sz w:val="28"/>
          <w:szCs w:val="28"/>
        </w:rPr>
        <w:t>,</w:t>
      </w:r>
      <w:r w:rsidRPr="00583D40">
        <w:rPr>
          <w:rFonts w:asciiTheme="minorHAnsi" w:hAnsiTheme="minorHAnsi" w:cstheme="minorHAnsi"/>
          <w:sz w:val="28"/>
          <w:szCs w:val="28"/>
        </w:rPr>
        <w:t xml:space="preserve"> without their funding, the research could not be conduct.</w:t>
      </w:r>
    </w:p>
    <w:p w14:paraId="073D69D1" w14:textId="1EFA19E2" w:rsidR="00583D40" w:rsidRPr="00583D40" w:rsidRDefault="00583D40" w:rsidP="00583D40">
      <w:pPr>
        <w:bidi w:val="0"/>
        <w:rPr>
          <w:rFonts w:asciiTheme="minorHAnsi" w:hAnsiTheme="minorHAnsi" w:cstheme="minorHAnsi"/>
          <w:sz w:val="28"/>
          <w:szCs w:val="28"/>
        </w:rPr>
      </w:pPr>
      <w:r w:rsidRPr="00583D40">
        <w:rPr>
          <w:rFonts w:asciiTheme="minorHAnsi" w:hAnsiTheme="minorHAnsi" w:cstheme="minorHAnsi"/>
          <w:sz w:val="28"/>
          <w:szCs w:val="28"/>
        </w:rPr>
        <w:t>Great thanks</w:t>
      </w:r>
      <w:r>
        <w:rPr>
          <w:rFonts w:asciiTheme="minorHAnsi" w:hAnsiTheme="minorHAnsi" w:cstheme="minorHAnsi"/>
          <w:sz w:val="28"/>
          <w:szCs w:val="28"/>
        </w:rPr>
        <w:t xml:space="preserve"> to all the members in the Agricultural Robotics Lab (ARL) for their support and help when needed.</w:t>
      </w:r>
    </w:p>
    <w:p w14:paraId="388CCD8E" w14:textId="77777777" w:rsidR="00583D40" w:rsidRDefault="00583D40" w:rsidP="00583D40">
      <w:pPr>
        <w:bidi w:val="0"/>
      </w:pPr>
    </w:p>
    <w:p w14:paraId="10DE9687" w14:textId="77777777" w:rsidR="00583D40" w:rsidRPr="00583D40" w:rsidRDefault="00583D40" w:rsidP="00583D40">
      <w:pPr>
        <w:bidi w:val="0"/>
      </w:pPr>
    </w:p>
    <w:p w14:paraId="175E0AC4" w14:textId="77777777" w:rsidR="00583D40" w:rsidRDefault="00583D40" w:rsidP="00583D40">
      <w:pPr>
        <w:bidi w:val="0"/>
      </w:pPr>
    </w:p>
    <w:p w14:paraId="3D94F688" w14:textId="16C299D9" w:rsidR="00ED45CB" w:rsidRDefault="00ED45CB" w:rsidP="00E42A0C">
      <w:pPr>
        <w:bidi w:val="0"/>
      </w:pPr>
    </w:p>
    <w:p w14:paraId="4294D686" w14:textId="62F6B176" w:rsidR="00ED45CB" w:rsidRDefault="00ED45CB" w:rsidP="00E42A0C">
      <w:pPr>
        <w:bidi w:val="0"/>
      </w:pPr>
    </w:p>
    <w:p w14:paraId="2D02F374" w14:textId="65427F15" w:rsidR="00ED45CB" w:rsidRDefault="00ED45CB" w:rsidP="00E42A0C">
      <w:pPr>
        <w:bidi w:val="0"/>
      </w:pPr>
    </w:p>
    <w:p w14:paraId="43122F95" w14:textId="2BB830A3" w:rsidR="00ED45CB" w:rsidRDefault="00ED45CB" w:rsidP="00E42A0C">
      <w:pPr>
        <w:bidi w:val="0"/>
      </w:pPr>
    </w:p>
    <w:p w14:paraId="542E97F5" w14:textId="1A887B6E" w:rsidR="00ED45CB" w:rsidRDefault="00ED45CB" w:rsidP="00E42A0C">
      <w:pPr>
        <w:bidi w:val="0"/>
      </w:pPr>
    </w:p>
    <w:p w14:paraId="00F3F43F" w14:textId="29EDBABA" w:rsidR="00ED45CB" w:rsidRDefault="00ED45CB" w:rsidP="00E42A0C">
      <w:pPr>
        <w:bidi w:val="0"/>
      </w:pPr>
    </w:p>
    <w:p w14:paraId="202140FF" w14:textId="36C74A4C" w:rsidR="00ED45CB" w:rsidRDefault="00ED45CB" w:rsidP="00E42A0C">
      <w:pPr>
        <w:bidi w:val="0"/>
      </w:pPr>
    </w:p>
    <w:p w14:paraId="167A04AA" w14:textId="6211AEA5" w:rsidR="00ED45CB" w:rsidRDefault="00ED45CB" w:rsidP="00E42A0C">
      <w:pPr>
        <w:bidi w:val="0"/>
      </w:pPr>
    </w:p>
    <w:p w14:paraId="5B65D551" w14:textId="6CB57B69" w:rsidR="00ED45CB" w:rsidRDefault="00ED45CB" w:rsidP="00E42A0C">
      <w:pPr>
        <w:bidi w:val="0"/>
      </w:pPr>
    </w:p>
    <w:p w14:paraId="094C5612" w14:textId="508EABCF" w:rsidR="00ED45CB" w:rsidRDefault="00ED45CB" w:rsidP="00E42A0C">
      <w:pPr>
        <w:bidi w:val="0"/>
      </w:pPr>
    </w:p>
    <w:p w14:paraId="0C61F1AE" w14:textId="24814CA5" w:rsidR="00ED45CB" w:rsidRDefault="00ED45CB" w:rsidP="00E42A0C">
      <w:pPr>
        <w:bidi w:val="0"/>
      </w:pPr>
    </w:p>
    <w:p w14:paraId="0F6624C5" w14:textId="5C9D5056" w:rsidR="00ED45CB" w:rsidRDefault="00ED45CB" w:rsidP="00E42A0C">
      <w:pPr>
        <w:bidi w:val="0"/>
      </w:pPr>
    </w:p>
    <w:p w14:paraId="1A1FEAFB" w14:textId="55865CB3" w:rsidR="00ED45CB" w:rsidRDefault="00ED45CB" w:rsidP="00E42A0C">
      <w:pPr>
        <w:bidi w:val="0"/>
      </w:pPr>
    </w:p>
    <w:p w14:paraId="1E9F1DBD" w14:textId="5944A5EA" w:rsidR="00ED45CB" w:rsidRDefault="00ED45CB" w:rsidP="00E42A0C">
      <w:pPr>
        <w:bidi w:val="0"/>
      </w:pPr>
    </w:p>
    <w:p w14:paraId="399DDC13" w14:textId="7810851D" w:rsidR="00ED45CB" w:rsidRDefault="00ED45CB" w:rsidP="00E42A0C">
      <w:pPr>
        <w:bidi w:val="0"/>
      </w:pPr>
    </w:p>
    <w:p w14:paraId="2CCF9CED" w14:textId="33C3FF73" w:rsidR="00ED45CB" w:rsidRDefault="00ED45CB" w:rsidP="00E42A0C">
      <w:pPr>
        <w:bidi w:val="0"/>
      </w:pPr>
    </w:p>
    <w:p w14:paraId="012B9FF8" w14:textId="01A4A19F" w:rsidR="00ED45CB" w:rsidRDefault="00ED45CB" w:rsidP="00E42A0C">
      <w:pPr>
        <w:bidi w:val="0"/>
      </w:pPr>
    </w:p>
    <w:p w14:paraId="15EEA8CC" w14:textId="77777777" w:rsidR="004508D4" w:rsidRDefault="004508D4" w:rsidP="00E42A0C">
      <w:pPr>
        <w:bidi w:val="0"/>
      </w:pPr>
    </w:p>
    <w:p w14:paraId="41753A82" w14:textId="778073FD" w:rsidR="00ED45CB" w:rsidRPr="00ED45CB" w:rsidRDefault="00ED45CB" w:rsidP="004508D4">
      <w:pPr>
        <w:bidi w:val="0"/>
        <w:rPr>
          <w:b/>
          <w:bCs/>
          <w:u w:val="single"/>
        </w:rPr>
      </w:pPr>
      <w:r w:rsidRPr="00ED45CB">
        <w:rPr>
          <w:b/>
          <w:bCs/>
          <w:u w:val="single"/>
        </w:rPr>
        <w:lastRenderedPageBreak/>
        <w:t>Abstract</w:t>
      </w:r>
    </w:p>
    <w:p w14:paraId="1586B887" w14:textId="6C61D14E" w:rsidR="00ED45CB" w:rsidRDefault="00ED45CB" w:rsidP="00E42A0C">
      <w:pPr>
        <w:bidi w:val="0"/>
      </w:pPr>
      <w:r>
        <w:br w:type="page"/>
      </w:r>
    </w:p>
    <w:sdt>
      <w:sdtPr>
        <w:rPr>
          <w:rFonts w:ascii="Calibri (Times Roman)" w:eastAsiaTheme="minorHAnsi" w:hAnsi="Calibri (Times Roman)" w:cstheme="minorBidi"/>
          <w:color w:val="auto"/>
          <w:sz w:val="24"/>
          <w:szCs w:val="22"/>
          <w:lang w:bidi="he-IL"/>
        </w:rPr>
        <w:id w:val="-742873539"/>
        <w:docPartObj>
          <w:docPartGallery w:val="Table of Contents"/>
          <w:docPartUnique/>
        </w:docPartObj>
      </w:sdtPr>
      <w:sdtEndPr>
        <w:rPr>
          <w:b/>
          <w:bCs/>
          <w:noProof/>
        </w:rPr>
      </w:sdtEndPr>
      <w:sdtContent>
        <w:p w14:paraId="6F1BCA8D" w14:textId="281FDFE2" w:rsidR="00785D12" w:rsidRDefault="00785D12" w:rsidP="002C0265">
          <w:pPr>
            <w:pStyle w:val="TOCHeading"/>
          </w:pPr>
          <w:r>
            <w:t>Contents</w:t>
          </w:r>
        </w:p>
        <w:p w14:paraId="440934FD" w14:textId="2D3F7286" w:rsidR="002C0265" w:rsidRDefault="00785D12" w:rsidP="00BC7CBC">
          <w:pPr>
            <w:pStyle w:val="TOC1"/>
            <w:rPr>
              <w:rFonts w:asciiTheme="minorHAnsi" w:eastAsiaTheme="minorEastAsia" w:hAnsiTheme="minorHAnsi"/>
              <w:noProof/>
              <w:sz w:val="22"/>
              <w:rtl/>
            </w:rPr>
          </w:pPr>
          <w:r>
            <w:fldChar w:fldCharType="begin"/>
          </w:r>
          <w:r>
            <w:instrText xml:space="preserve"> TOC \o "1-3" \h \z \u </w:instrText>
          </w:r>
          <w:r>
            <w:fldChar w:fldCharType="separate"/>
          </w:r>
          <w:hyperlink w:anchor="_Toc37088531" w:history="1">
            <w:r w:rsidR="002C0265" w:rsidRPr="00AF1078">
              <w:rPr>
                <w:rStyle w:val="Hyperlink"/>
                <w:noProof/>
                <w:rtl/>
                <w14:scene3d>
                  <w14:camera w14:prst="orthographicFront"/>
                  <w14:lightRig w14:rig="threePt" w14:dir="t">
                    <w14:rot w14:lat="0" w14:lon="0" w14:rev="0"/>
                  </w14:lightRig>
                </w14:scene3d>
              </w:rPr>
              <w:t>1.</w:t>
            </w:r>
            <w:r w:rsidR="002C0265" w:rsidRPr="00AF1078">
              <w:rPr>
                <w:rStyle w:val="Hyperlink"/>
                <w:noProof/>
              </w:rPr>
              <w:t xml:space="preserve"> Introduction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1</w:t>
            </w:r>
            <w:r w:rsidR="002C0265">
              <w:rPr>
                <w:noProof/>
                <w:webHidden/>
                <w:rtl/>
              </w:rPr>
              <w:fldChar w:fldCharType="end"/>
            </w:r>
          </w:hyperlink>
        </w:p>
        <w:p w14:paraId="30429744" w14:textId="49095EFA" w:rsidR="002C0265" w:rsidRDefault="00891002" w:rsidP="00BC7CBC">
          <w:pPr>
            <w:pStyle w:val="TOC1"/>
            <w:rPr>
              <w:rFonts w:asciiTheme="minorHAnsi" w:eastAsiaTheme="minorEastAsia" w:hAnsiTheme="minorHAnsi"/>
              <w:noProof/>
              <w:sz w:val="22"/>
              <w:rtl/>
            </w:rPr>
          </w:pPr>
          <w:hyperlink w:anchor="_Toc37088532" w:history="1">
            <w:r w:rsidR="002C0265" w:rsidRPr="00AF1078">
              <w:rPr>
                <w:rStyle w:val="Hyperlink"/>
                <w:noProof/>
                <w14:scene3d>
                  <w14:camera w14:prst="orthographicFront"/>
                  <w14:lightRig w14:rig="threePt" w14:dir="t">
                    <w14:rot w14:lat="0" w14:lon="0" w14:rev="0"/>
                  </w14:lightRig>
                </w14:scene3d>
              </w:rPr>
              <w:t>2.</w:t>
            </w:r>
            <w:r w:rsidR="002C0265" w:rsidRPr="00AF1078">
              <w:rPr>
                <w:rStyle w:val="Hyperlink"/>
                <w:noProof/>
              </w:rPr>
              <w:t xml:space="preserve"> Literature Review</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Toc37088532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1</w:t>
            </w:r>
            <w:r w:rsidR="002C0265">
              <w:rPr>
                <w:noProof/>
                <w:webHidden/>
                <w:rtl/>
              </w:rPr>
              <w:fldChar w:fldCharType="end"/>
            </w:r>
          </w:hyperlink>
        </w:p>
        <w:p w14:paraId="05B1DEE1" w14:textId="3B035F44" w:rsidR="002C0265" w:rsidRDefault="00891002" w:rsidP="002C0265">
          <w:pPr>
            <w:pStyle w:val="TOC2"/>
            <w:rPr>
              <w:rFonts w:asciiTheme="minorHAnsi" w:eastAsiaTheme="minorEastAsia" w:hAnsiTheme="minorHAnsi"/>
              <w:noProof/>
              <w:sz w:val="22"/>
              <w:rtl/>
            </w:rPr>
          </w:pPr>
          <w:hyperlink w:anchor="_Toc37088533" w:history="1">
            <w:r w:rsidR="002C0265" w:rsidRPr="00AF1078">
              <w:rPr>
                <w:rStyle w:val="Hyperlink"/>
                <w:rFonts w:cstheme="minorHAnsi"/>
                <w:noProof/>
              </w:rPr>
              <w:t>2.1. Robotics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Toc37088533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3C002AE" w14:textId="6B89BE75"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34" w:history="1">
            <w:r w:rsidR="002C0265" w:rsidRPr="00AF1078">
              <w:rPr>
                <w:rStyle w:val="Hyperlink"/>
                <w:noProof/>
              </w:rPr>
              <w:t>2.1.1. Robot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Toc37088534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83395BE" w14:textId="0B097301"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35" w:history="1">
            <w:r w:rsidR="002C0265" w:rsidRPr="00AF1078">
              <w:rPr>
                <w:rStyle w:val="Hyperlink"/>
                <w:noProof/>
              </w:rPr>
              <w:t>2.1.2. Robotics in Agriculture</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Toc37088535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E046D44" w14:textId="34443468"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36" w:history="1">
            <w:r w:rsidR="002C0265" w:rsidRPr="00AF1078">
              <w:rPr>
                <w:rStyle w:val="Hyperlink"/>
                <w:noProof/>
              </w:rPr>
              <w:t>2.1.3. Robotics Manipulators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Toc37088536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AE0C257" w14:textId="39263E3F" w:rsidR="002C0265" w:rsidRDefault="00891002" w:rsidP="002C0265">
          <w:pPr>
            <w:pStyle w:val="TOC2"/>
            <w:rPr>
              <w:rFonts w:asciiTheme="minorHAnsi" w:eastAsiaTheme="minorEastAsia" w:hAnsiTheme="minorHAnsi"/>
              <w:noProof/>
              <w:sz w:val="22"/>
              <w:rtl/>
            </w:rPr>
          </w:pPr>
          <w:hyperlink w:anchor="_Toc37088537" w:history="1">
            <w:r w:rsidR="002C0265" w:rsidRPr="00AF1078">
              <w:rPr>
                <w:rStyle w:val="Hyperlink"/>
                <w:rFonts w:cstheme="minorHAnsi"/>
                <w:noProof/>
              </w:rPr>
              <w:t>2.2. Optimization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Toc37088537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B8C482A" w14:textId="16BBB56E"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38" w:history="1">
            <w:r w:rsidR="002C0265" w:rsidRPr="00AF1078">
              <w:rPr>
                <w:rStyle w:val="Hyperlink"/>
                <w:noProof/>
              </w:rPr>
              <w:t>2.2.1. Evolutionary Algorithm</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Toc37088538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FB954D0" w14:textId="0CA234FA"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39" w:history="1">
            <w:r w:rsidR="002C0265" w:rsidRPr="00AF1078">
              <w:rPr>
                <w:rStyle w:val="Hyperlink"/>
                <w:noProof/>
              </w:rPr>
              <w:t>2.2.2. Window Of Interest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Toc37088539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3F79C96" w14:textId="00AE699D"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0" w:history="1">
            <w:r w:rsidR="002C0265" w:rsidRPr="00AF1078">
              <w:rPr>
                <w:rStyle w:val="Hyperlink"/>
                <w:noProof/>
              </w:rPr>
              <w:t>2.2.3. set-based concept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Toc37088540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D3EE50F" w14:textId="77569477" w:rsidR="002C0265" w:rsidRDefault="00891002" w:rsidP="002C0265">
          <w:pPr>
            <w:pStyle w:val="TOC2"/>
            <w:rPr>
              <w:rFonts w:asciiTheme="minorHAnsi" w:eastAsiaTheme="minorEastAsia" w:hAnsiTheme="minorHAnsi"/>
              <w:noProof/>
              <w:sz w:val="22"/>
              <w:rtl/>
            </w:rPr>
          </w:pPr>
          <w:hyperlink w:anchor="_Toc37088541" w:history="1">
            <w:r w:rsidR="002C0265" w:rsidRPr="00AF1078">
              <w:rPr>
                <w:rStyle w:val="Hyperlink"/>
                <w:rFonts w:cstheme="minorHAnsi"/>
                <w:noProof/>
              </w:rPr>
              <w:t>2.3. Manipulators Optimization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0E63DA1" w14:textId="47A6F8F4" w:rsidR="002C0265" w:rsidRDefault="00891002" w:rsidP="00BC7CBC">
          <w:pPr>
            <w:pStyle w:val="TOC1"/>
            <w:rPr>
              <w:rFonts w:asciiTheme="minorHAnsi" w:eastAsiaTheme="minorEastAsia" w:hAnsiTheme="minorHAnsi"/>
              <w:noProof/>
              <w:sz w:val="22"/>
              <w:rtl/>
            </w:rPr>
          </w:pPr>
          <w:hyperlink w:anchor="_Toc37088542" w:history="1">
            <w:r w:rsidR="002C0265" w:rsidRPr="00AF1078">
              <w:rPr>
                <w:rStyle w:val="Hyperlink"/>
                <w:noProof/>
                <w14:scene3d>
                  <w14:camera w14:prst="orthographicFront"/>
                  <w14:lightRig w14:rig="threePt" w14:dir="t">
                    <w14:rot w14:lat="0" w14:lon="0" w14:rev="0"/>
                  </w14:lightRig>
                </w14:scene3d>
              </w:rPr>
              <w:t>3.</w:t>
            </w:r>
            <w:r w:rsidR="002C0265" w:rsidRPr="00AF1078">
              <w:rPr>
                <w:rStyle w:val="Hyperlink"/>
                <w:noProof/>
              </w:rPr>
              <w:t xml:space="preserve"> Methods and materials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Toc37088542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BD7006A" w14:textId="11025F3B" w:rsidR="002C0265" w:rsidRDefault="00891002" w:rsidP="002C0265">
          <w:pPr>
            <w:pStyle w:val="TOC2"/>
            <w:rPr>
              <w:rFonts w:asciiTheme="minorHAnsi" w:eastAsiaTheme="minorEastAsia" w:hAnsiTheme="minorHAnsi"/>
              <w:noProof/>
              <w:sz w:val="22"/>
              <w:rtl/>
            </w:rPr>
          </w:pPr>
          <w:hyperlink w:anchor="_Toc37088543" w:history="1">
            <w:r w:rsidR="002C0265" w:rsidRPr="00AF1078">
              <w:rPr>
                <w:rStyle w:val="Hyperlink"/>
                <w:rFonts w:cstheme="minorHAnsi"/>
                <w:noProof/>
              </w:rPr>
              <w:t>3.1. Manipulator arms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Toc37088543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22379B75" w14:textId="7910281B"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4" w:history="1">
            <w:r w:rsidR="002C0265" w:rsidRPr="00AF1078">
              <w:rPr>
                <w:rStyle w:val="Hyperlink"/>
                <w:noProof/>
              </w:rPr>
              <w:t>3.1.1. Definition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Toc37088544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A539847" w14:textId="1CDF91A2"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5" w:history="1">
            <w:r w:rsidR="002C0265" w:rsidRPr="00AF1078">
              <w:rPr>
                <w:rStyle w:val="Hyperlink"/>
                <w:noProof/>
              </w:rPr>
              <w:t>3.1.2. Parameters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Toc37088545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405C9E7" w14:textId="1BE6BE81"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6" w:history="1">
            <w:r w:rsidR="002C0265" w:rsidRPr="00AF1078">
              <w:rPr>
                <w:rStyle w:val="Hyperlink"/>
                <w:noProof/>
              </w:rPr>
              <w:t>3.1.3. Assumptions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Toc37088546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D1F6680" w14:textId="1BC3B45C"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7" w:history="1">
            <w:r w:rsidR="002C0265" w:rsidRPr="00AF1078">
              <w:rPr>
                <w:rStyle w:val="Hyperlink"/>
                <w:noProof/>
              </w:rPr>
              <w:t>3.1.4. Indices of manipulator performance</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Toc37088547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8AC368E" w14:textId="6C905A16" w:rsidR="002C0265" w:rsidRDefault="00891002" w:rsidP="002C0265">
          <w:pPr>
            <w:pStyle w:val="TOC2"/>
            <w:rPr>
              <w:rFonts w:asciiTheme="minorHAnsi" w:eastAsiaTheme="minorEastAsia" w:hAnsiTheme="minorHAnsi"/>
              <w:noProof/>
              <w:sz w:val="22"/>
              <w:rtl/>
            </w:rPr>
          </w:pPr>
          <w:hyperlink w:anchor="_Toc37088548" w:history="1">
            <w:r w:rsidR="002C0265" w:rsidRPr="00AF1078">
              <w:rPr>
                <w:rStyle w:val="Hyperlink"/>
                <w:rFonts w:cstheme="minorHAnsi"/>
                <w:noProof/>
              </w:rPr>
              <w:t>3.2. Simulation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Toc37088548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31B5E1BE" w14:textId="059F9870"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49" w:history="1">
            <w:r w:rsidR="002C0265" w:rsidRPr="00AF1078">
              <w:rPr>
                <w:rStyle w:val="Hyperlink"/>
                <w:noProof/>
              </w:rPr>
              <w:t>3.2.1. Simulator</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Toc37088549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29A20F0A" w14:textId="2F28BCF7" w:rsidR="002C0265" w:rsidRDefault="00891002" w:rsidP="002C0265">
          <w:pPr>
            <w:pStyle w:val="TOC2"/>
            <w:rPr>
              <w:rFonts w:asciiTheme="minorHAnsi" w:eastAsiaTheme="minorEastAsia" w:hAnsiTheme="minorHAnsi"/>
              <w:noProof/>
              <w:sz w:val="22"/>
              <w:rtl/>
            </w:rPr>
          </w:pPr>
          <w:hyperlink w:anchor="_Toc37088550" w:history="1">
            <w:r w:rsidR="002C0265" w:rsidRPr="00AF1078">
              <w:rPr>
                <w:rStyle w:val="Hyperlink"/>
                <w:rFonts w:cstheme="minorHAnsi"/>
                <w:noProof/>
              </w:rPr>
              <w:t>3.3. Optimization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Toc37088550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927C461" w14:textId="36AA8582"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1" w:history="1">
            <w:r w:rsidR="002C0265" w:rsidRPr="00AF1078">
              <w:rPr>
                <w:rStyle w:val="Hyperlink"/>
                <w:noProof/>
              </w:rPr>
              <w:t>3.3.1. the set-based concept approach</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5A59D99" w14:textId="37AC9DA8"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2" w:history="1">
            <w:r w:rsidR="002C0265" w:rsidRPr="00AF1078">
              <w:rPr>
                <w:rStyle w:val="Hyperlink"/>
                <w:noProof/>
              </w:rPr>
              <w:t>3.3.2. Objectives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Toc37088552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D9BC0B1" w14:textId="55E9DD61"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3" w:history="1">
            <w:r w:rsidR="002C0265" w:rsidRPr="00AF1078">
              <w:rPr>
                <w:rStyle w:val="Hyperlink"/>
                <w:noProof/>
              </w:rPr>
              <w:t>3.3.3. Independent variables: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Toc37088553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2B3BEC11" w14:textId="51840821"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4" w:history="1">
            <w:r w:rsidR="002C0265" w:rsidRPr="00AF1078">
              <w:rPr>
                <w:rStyle w:val="Hyperlink"/>
                <w:noProof/>
              </w:rPr>
              <w:t>3.3.4. Constrains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Toc37088554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34DC10A2" w14:textId="5392B7F3"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5" w:history="1">
            <w:r w:rsidR="002C0265" w:rsidRPr="00AF1078">
              <w:rPr>
                <w:rStyle w:val="Hyperlink"/>
                <w:noProof/>
              </w:rPr>
              <w:t>3.3.5. Concepts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Toc37088555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976E320" w14:textId="6DFDCB35" w:rsidR="002C0265" w:rsidRDefault="00891002" w:rsidP="002C0265">
          <w:pPr>
            <w:pStyle w:val="TOC2"/>
            <w:rPr>
              <w:rFonts w:asciiTheme="minorHAnsi" w:eastAsiaTheme="minorEastAsia" w:hAnsiTheme="minorHAnsi"/>
              <w:noProof/>
              <w:sz w:val="22"/>
              <w:rtl/>
            </w:rPr>
          </w:pPr>
          <w:hyperlink w:anchor="_Toc37088556" w:history="1">
            <w:r w:rsidR="002C0265" w:rsidRPr="00AF1078">
              <w:rPr>
                <w:rStyle w:val="Hyperlink"/>
                <w:rFonts w:cstheme="minorHAnsi"/>
                <w:noProof/>
              </w:rPr>
              <w:t>3.4. An interface between the simulator and optimization algorithms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Toc37088556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0F43F61" w14:textId="41F44A36"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7" w:history="1">
            <w:r w:rsidR="002C0265" w:rsidRPr="00AF1078">
              <w:rPr>
                <w:rStyle w:val="Hyperlink"/>
                <w:noProof/>
              </w:rPr>
              <w:t>3.4.1. Configuration builder</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Toc37088557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53056B7" w14:textId="4FE340CB"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58" w:history="1">
            <w:r w:rsidR="002C0265" w:rsidRPr="00AF1078">
              <w:rPr>
                <w:rStyle w:val="Hyperlink"/>
                <w:noProof/>
              </w:rPr>
              <w:t>3.4.2. Indices Calculator</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Toc37088558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A7B6239" w14:textId="48805F2A" w:rsidR="002C0265" w:rsidRDefault="00891002" w:rsidP="002C0265">
          <w:pPr>
            <w:pStyle w:val="TOC2"/>
            <w:rPr>
              <w:rFonts w:asciiTheme="minorHAnsi" w:eastAsiaTheme="minorEastAsia" w:hAnsiTheme="minorHAnsi"/>
              <w:noProof/>
              <w:sz w:val="22"/>
              <w:rtl/>
            </w:rPr>
          </w:pPr>
          <w:hyperlink w:anchor="_Toc37088559" w:history="1">
            <w:r w:rsidR="002C0265" w:rsidRPr="00AF1078">
              <w:rPr>
                <w:rStyle w:val="Hyperlink"/>
                <w:rFonts w:cstheme="minorHAnsi"/>
                <w:noProof/>
              </w:rPr>
              <w:t>3.5. Preliminary Window of Interest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Toc37088559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A742A4D" w14:textId="1EE6E3E3"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60" w:history="1">
            <w:r w:rsidR="002C0265" w:rsidRPr="00AF1078">
              <w:rPr>
                <w:rStyle w:val="Hyperlink"/>
                <w:noProof/>
              </w:rPr>
              <w:t>3.5.1. Configuration selection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Toc37088560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587C715" w14:textId="703CA5F9"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61" w:history="1">
            <w:r w:rsidR="002C0265" w:rsidRPr="00AF1078">
              <w:rPr>
                <w:rStyle w:val="Hyperlink"/>
                <w:noProof/>
              </w:rPr>
              <w:t>3.5.2. Pareto Front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4ED34D0" w14:textId="1373BF9C" w:rsidR="002C0265" w:rsidRDefault="00891002" w:rsidP="002C0265">
          <w:pPr>
            <w:pStyle w:val="TOC2"/>
            <w:rPr>
              <w:rFonts w:asciiTheme="minorHAnsi" w:eastAsiaTheme="minorEastAsia" w:hAnsiTheme="minorHAnsi"/>
              <w:noProof/>
              <w:sz w:val="22"/>
              <w:rtl/>
            </w:rPr>
          </w:pPr>
          <w:hyperlink w:anchor="_Toc37088562" w:history="1">
            <w:r w:rsidR="002C0265" w:rsidRPr="00AF1078">
              <w:rPr>
                <w:rStyle w:val="Hyperlink"/>
                <w:rFonts w:cstheme="minorHAnsi"/>
                <w:noProof/>
              </w:rPr>
              <w:t>3.6. Evolutionary optimization with Dynamic-Window of interest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Toc37088562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5B0FF4A4" w14:textId="03183875"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63" w:history="1">
            <w:r w:rsidR="002C0265" w:rsidRPr="00AF1078">
              <w:rPr>
                <w:rStyle w:val="Hyperlink"/>
                <w:noProof/>
              </w:rPr>
              <w:t>3.6.1. Evolution Strategies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Toc37088563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E2912B2" w14:textId="55E2BF8C"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64" w:history="1">
            <w:r w:rsidR="002C0265" w:rsidRPr="00AF1078">
              <w:rPr>
                <w:rStyle w:val="Hyperlink"/>
                <w:noProof/>
              </w:rPr>
              <w:t>3.6.2. Resource Allocation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Toc37088564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58BEE558" w14:textId="4F3691A5" w:rsidR="002C0265" w:rsidRDefault="00891002" w:rsidP="002C0265">
          <w:pPr>
            <w:pStyle w:val="TOC2"/>
            <w:rPr>
              <w:rFonts w:asciiTheme="minorHAnsi" w:eastAsiaTheme="minorEastAsia" w:hAnsiTheme="minorHAnsi"/>
              <w:noProof/>
              <w:sz w:val="22"/>
              <w:rtl/>
            </w:rPr>
          </w:pPr>
          <w:hyperlink w:anchor="_Toc37088565" w:history="1">
            <w:r w:rsidR="002C0265" w:rsidRPr="00AF1078">
              <w:rPr>
                <w:rStyle w:val="Hyperlink"/>
                <w:rFonts w:cstheme="minorHAnsi"/>
                <w:noProof/>
              </w:rPr>
              <w:t>3.7. Results analysis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Toc37088565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2E714107" w14:textId="7489FC60" w:rsidR="002C0265" w:rsidRDefault="00891002" w:rsidP="002C0265">
          <w:pPr>
            <w:pStyle w:val="TOC2"/>
            <w:rPr>
              <w:rFonts w:asciiTheme="minorHAnsi" w:eastAsiaTheme="minorEastAsia" w:hAnsiTheme="minorHAnsi"/>
              <w:noProof/>
              <w:sz w:val="22"/>
              <w:rtl/>
            </w:rPr>
          </w:pPr>
          <w:hyperlink w:anchor="_Toc37088566" w:history="1">
            <w:r w:rsidR="002C0265" w:rsidRPr="00AF1078">
              <w:rPr>
                <w:rStyle w:val="Hyperlink"/>
                <w:rFonts w:cstheme="minorHAnsi"/>
                <w:noProof/>
              </w:rPr>
              <w:t>3.8. Find Pareto front using a multi-objective evolutionary algorithm</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Toc37088566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49D87E23" w14:textId="6223F54B" w:rsidR="002C0265" w:rsidRDefault="00891002" w:rsidP="00BC7CBC">
          <w:pPr>
            <w:pStyle w:val="TOC1"/>
            <w:rPr>
              <w:rFonts w:asciiTheme="minorHAnsi" w:eastAsiaTheme="minorEastAsia" w:hAnsiTheme="minorHAnsi"/>
              <w:noProof/>
              <w:sz w:val="22"/>
              <w:rtl/>
            </w:rPr>
          </w:pPr>
          <w:hyperlink w:anchor="_Toc37088567" w:history="1">
            <w:r w:rsidR="002C0265" w:rsidRPr="00AF1078">
              <w:rPr>
                <w:rStyle w:val="Hyperlink"/>
                <w:noProof/>
                <w14:scene3d>
                  <w14:camera w14:prst="orthographicFront"/>
                  <w14:lightRig w14:rig="threePt" w14:dir="t">
                    <w14:rot w14:lat="0" w14:lon="0" w14:rev="0"/>
                  </w14:lightRig>
                </w14:scene3d>
              </w:rPr>
              <w:t>4.</w:t>
            </w:r>
            <w:r w:rsidR="002C0265" w:rsidRPr="00AF1078">
              <w:rPr>
                <w:rStyle w:val="Hyperlink"/>
                <w:noProof/>
              </w:rPr>
              <w:t xml:space="preserve"> Results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Toc37088567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16BE154" w14:textId="54B98ABE" w:rsidR="002C0265" w:rsidRDefault="00891002" w:rsidP="002C0265">
          <w:pPr>
            <w:pStyle w:val="TOC2"/>
            <w:rPr>
              <w:rFonts w:asciiTheme="minorHAnsi" w:eastAsiaTheme="minorEastAsia" w:hAnsiTheme="minorHAnsi"/>
              <w:noProof/>
              <w:sz w:val="22"/>
              <w:rtl/>
            </w:rPr>
          </w:pPr>
          <w:hyperlink w:anchor="_Toc37088568" w:history="1">
            <w:r w:rsidR="002C0265" w:rsidRPr="00AF1078">
              <w:rPr>
                <w:rStyle w:val="Hyperlink"/>
                <w:noProof/>
              </w:rPr>
              <w:t>4.1. Manipulator arms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Toc37088568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2B01A78" w14:textId="17E5008B"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69" w:history="1">
            <w:r w:rsidR="002C0265" w:rsidRPr="00AF1078">
              <w:rPr>
                <w:rStyle w:val="Hyperlink"/>
                <w:noProof/>
              </w:rPr>
              <w:t>4.1.1. Assumptions</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Toc37088569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68F46E52" w14:textId="20047483"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70" w:history="1">
            <w:r w:rsidR="002C0265" w:rsidRPr="00AF1078">
              <w:rPr>
                <w:rStyle w:val="Hyperlink"/>
                <w:noProof/>
              </w:rPr>
              <w:t>4.1.2. Indices of manipulator performance</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Toc37088570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4391C08" w14:textId="67B8BC41" w:rsidR="002C0265" w:rsidRDefault="00891002" w:rsidP="002C0265">
          <w:pPr>
            <w:pStyle w:val="TOC2"/>
            <w:rPr>
              <w:rFonts w:asciiTheme="minorHAnsi" w:eastAsiaTheme="minorEastAsia" w:hAnsiTheme="minorHAnsi"/>
              <w:noProof/>
              <w:sz w:val="22"/>
              <w:rtl/>
            </w:rPr>
          </w:pPr>
          <w:hyperlink w:anchor="_Toc37088571" w:history="1">
            <w:r w:rsidR="002C0265" w:rsidRPr="00AF1078">
              <w:rPr>
                <w:rStyle w:val="Hyperlink"/>
                <w:noProof/>
              </w:rPr>
              <w:t>4.2. Simulation</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Toc37088571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DF50306" w14:textId="07A8B69A"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72" w:history="1">
            <w:r w:rsidR="002C0265" w:rsidRPr="00AF1078">
              <w:rPr>
                <w:rStyle w:val="Hyperlink"/>
                <w:noProof/>
              </w:rPr>
              <w:t>4.2.1. Simulator</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Toc37088572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5B81C5C9" w14:textId="3A069F97" w:rsidR="002C0265" w:rsidRDefault="00891002" w:rsidP="002C0265">
          <w:pPr>
            <w:pStyle w:val="TOC2"/>
            <w:rPr>
              <w:rFonts w:asciiTheme="minorHAnsi" w:eastAsiaTheme="minorEastAsia" w:hAnsiTheme="minorHAnsi"/>
              <w:noProof/>
              <w:sz w:val="22"/>
              <w:rtl/>
            </w:rPr>
          </w:pPr>
          <w:hyperlink w:anchor="_Toc37088573" w:history="1">
            <w:r w:rsidR="002C0265" w:rsidRPr="00AF1078">
              <w:rPr>
                <w:rStyle w:val="Hyperlink"/>
                <w:noProof/>
              </w:rPr>
              <w:t>4.3. Preliminary Window of Interest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Toc37088573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C8D8A3C" w14:textId="3C93573C" w:rsidR="002C0265" w:rsidRDefault="00891002" w:rsidP="002C0265">
          <w:pPr>
            <w:pStyle w:val="TOC2"/>
            <w:rPr>
              <w:rFonts w:asciiTheme="minorHAnsi" w:eastAsiaTheme="minorEastAsia" w:hAnsiTheme="minorHAnsi"/>
              <w:noProof/>
              <w:sz w:val="22"/>
              <w:rtl/>
            </w:rPr>
          </w:pPr>
          <w:hyperlink w:anchor="_Toc37088574" w:history="1">
            <w:r w:rsidR="002C0265" w:rsidRPr="00AF1078">
              <w:rPr>
                <w:rStyle w:val="Hyperlink"/>
                <w:noProof/>
              </w:rPr>
              <w:t>4.4. Evolutionary optimization with Dynamic-Window of interest</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Toc37088574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CFCEDF2" w14:textId="2F853948"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75" w:history="1">
            <w:r w:rsidR="002C0265" w:rsidRPr="00AF1078">
              <w:rPr>
                <w:rStyle w:val="Hyperlink"/>
                <w:noProof/>
              </w:rPr>
              <w:t>4.4.1. Resource Allocation – Greedy Method</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Toc37088575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0E414811" w14:textId="31E8F41A" w:rsidR="002C0265" w:rsidRDefault="00891002" w:rsidP="002C0265">
          <w:pPr>
            <w:pStyle w:val="TOC3"/>
            <w:tabs>
              <w:tab w:val="right" w:leader="dot" w:pos="8494"/>
            </w:tabs>
            <w:bidi w:val="0"/>
            <w:rPr>
              <w:rFonts w:asciiTheme="minorHAnsi" w:eastAsiaTheme="minorEastAsia" w:hAnsiTheme="minorHAnsi"/>
              <w:noProof/>
              <w:sz w:val="22"/>
              <w:rtl/>
            </w:rPr>
          </w:pPr>
          <w:hyperlink w:anchor="_Toc37088576" w:history="1">
            <w:r w:rsidR="002C0265" w:rsidRPr="00AF1078">
              <w:rPr>
                <w:rStyle w:val="Hyperlink"/>
                <w:noProof/>
              </w:rPr>
              <w:t>4.4.2. Resource Allocation – Fair Method</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Toc37088576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79765E0F" w14:textId="39991E02" w:rsidR="002C0265" w:rsidRDefault="00891002" w:rsidP="00BC7CBC">
          <w:pPr>
            <w:pStyle w:val="TOC1"/>
            <w:rPr>
              <w:rFonts w:asciiTheme="minorHAnsi" w:eastAsiaTheme="minorEastAsia" w:hAnsiTheme="minorHAnsi"/>
              <w:noProof/>
              <w:sz w:val="22"/>
              <w:rtl/>
            </w:rPr>
          </w:pPr>
          <w:hyperlink w:anchor="_Toc37088577" w:history="1">
            <w:r w:rsidR="002C0265" w:rsidRPr="00AF1078">
              <w:rPr>
                <w:rStyle w:val="Hyperlink"/>
                <w:noProof/>
                <w14:scene3d>
                  <w14:camera w14:prst="orthographicFront"/>
                  <w14:lightRig w14:rig="threePt" w14:dir="t">
                    <w14:rot w14:lat="0" w14:lon="0" w14:rev="0"/>
                  </w14:lightRig>
                </w14:scene3d>
              </w:rPr>
              <w:t>5.</w:t>
            </w:r>
            <w:r w:rsidR="002C0265" w:rsidRPr="00AF1078">
              <w:rPr>
                <w:rStyle w:val="Hyperlink"/>
                <w:noProof/>
              </w:rPr>
              <w:t xml:space="preserve"> Bibliography</w:t>
            </w:r>
            <w:r w:rsidR="002C0265">
              <w:rPr>
                <w:noProof/>
                <w:webHidden/>
                <w:rtl/>
              </w:rPr>
              <w:tab/>
            </w:r>
            <w:r w:rsidR="002C0265">
              <w:rPr>
                <w:noProof/>
                <w:webHidden/>
                <w:rtl/>
              </w:rPr>
              <w:fldChar w:fldCharType="begin"/>
            </w:r>
            <w:r w:rsidR="002C0265">
              <w:rPr>
                <w:noProof/>
                <w:webHidden/>
                <w:rtl/>
              </w:rPr>
              <w:instrText xml:space="preserve"> </w:instrText>
            </w:r>
            <w:r w:rsidR="002C0265">
              <w:rPr>
                <w:noProof/>
                <w:webHidden/>
              </w:rPr>
              <w:instrText>PAGEREF</w:instrText>
            </w:r>
            <w:r w:rsidR="002C0265">
              <w:rPr>
                <w:noProof/>
                <w:webHidden/>
                <w:rtl/>
              </w:rPr>
              <w:instrText xml:space="preserve"> _</w:instrText>
            </w:r>
            <w:r w:rsidR="002C0265">
              <w:rPr>
                <w:noProof/>
                <w:webHidden/>
              </w:rPr>
              <w:instrText>Toc37088577 \h</w:instrText>
            </w:r>
            <w:r w:rsidR="002C0265">
              <w:rPr>
                <w:noProof/>
                <w:webHidden/>
                <w:rtl/>
              </w:rPr>
              <w:instrText xml:space="preserve"> </w:instrText>
            </w:r>
            <w:r w:rsidR="002C0265">
              <w:rPr>
                <w:noProof/>
                <w:webHidden/>
                <w:rtl/>
              </w:rPr>
            </w:r>
            <w:r w:rsidR="002C0265">
              <w:rPr>
                <w:noProof/>
                <w:webHidden/>
                <w:rtl/>
              </w:rPr>
              <w:fldChar w:fldCharType="separate"/>
            </w:r>
            <w:r w:rsidR="002C0265">
              <w:rPr>
                <w:noProof/>
                <w:webHidden/>
                <w:rtl/>
              </w:rPr>
              <w:t>2</w:t>
            </w:r>
            <w:r w:rsidR="002C0265">
              <w:rPr>
                <w:noProof/>
                <w:webHidden/>
                <w:rtl/>
              </w:rPr>
              <w:fldChar w:fldCharType="end"/>
            </w:r>
          </w:hyperlink>
        </w:p>
        <w:p w14:paraId="18368620" w14:textId="4D0353E5" w:rsidR="00785D12" w:rsidRDefault="00785D12" w:rsidP="002C0265">
          <w:pPr>
            <w:bidi w:val="0"/>
          </w:pPr>
          <w:r>
            <w:rPr>
              <w:b/>
              <w:bCs/>
              <w:noProof/>
            </w:rPr>
            <w:fldChar w:fldCharType="end"/>
          </w:r>
        </w:p>
      </w:sdtContent>
    </w:sdt>
    <w:p w14:paraId="1073097C" w14:textId="0FA6B624" w:rsidR="00ED45CB" w:rsidRDefault="00ED45CB" w:rsidP="00E42A0C">
      <w:pPr>
        <w:bidi w:val="0"/>
      </w:pPr>
    </w:p>
    <w:p w14:paraId="4A2AC607" w14:textId="29130A5C" w:rsidR="006B2827" w:rsidRDefault="006B2827" w:rsidP="00E42A0C">
      <w:pPr>
        <w:bidi w:val="0"/>
      </w:pPr>
      <w:r>
        <w:br w:type="page"/>
      </w:r>
    </w:p>
    <w:p w14:paraId="3343C504" w14:textId="318C9F38" w:rsidR="00860449" w:rsidRPr="00DB5939" w:rsidRDefault="00860449" w:rsidP="00FE78C6">
      <w:pPr>
        <w:pStyle w:val="TableofFigures"/>
      </w:pPr>
      <w:r w:rsidRPr="00DB5939">
        <w:lastRenderedPageBreak/>
        <w:t xml:space="preserve">List of </w:t>
      </w:r>
      <w:r w:rsidR="00403807" w:rsidRPr="00DB5939">
        <w:t>F</w:t>
      </w:r>
      <w:r w:rsidRPr="00DB5939">
        <w:t>igures</w:t>
      </w:r>
    </w:p>
    <w:p w14:paraId="29746789" w14:textId="12CB3E1C" w:rsidR="00E42A0C" w:rsidRPr="00E42A0C" w:rsidRDefault="00EB5DBB" w:rsidP="00FE78C6">
      <w:pPr>
        <w:pStyle w:val="TableofFigures"/>
        <w:rPr>
          <w:rFonts w:eastAsiaTheme="minorEastAsia" w:cstheme="minorBidi"/>
          <w:noProof/>
          <w:sz w:val="22"/>
          <w:szCs w:val="22"/>
          <w:rtl/>
        </w:rPr>
      </w:pPr>
      <w:r w:rsidRPr="00302BB1">
        <w:fldChar w:fldCharType="begin"/>
      </w:r>
      <w:r w:rsidRPr="009429D8">
        <w:instrText xml:space="preserve"> TOC \h \z \c "Figure" </w:instrText>
      </w:r>
      <w:r w:rsidRPr="00302BB1">
        <w:fldChar w:fldCharType="separate"/>
      </w:r>
      <w:hyperlink w:anchor="_Toc37087740" w:history="1">
        <w:r w:rsidR="00E42A0C" w:rsidRPr="00E42A0C">
          <w:rPr>
            <w:rStyle w:val="Hyperlink"/>
            <w:noProof/>
          </w:rPr>
          <w:t>Figure 1 - Basic EA</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Toc37087740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6</w:t>
        </w:r>
        <w:r w:rsidR="00E42A0C" w:rsidRPr="00E42A0C">
          <w:rPr>
            <w:noProof/>
            <w:webHidden/>
            <w:rtl/>
          </w:rPr>
          <w:fldChar w:fldCharType="end"/>
        </w:r>
      </w:hyperlink>
    </w:p>
    <w:p w14:paraId="71B4CC3B" w14:textId="0C2A4B10" w:rsidR="00E42A0C" w:rsidRPr="00E42A0C" w:rsidRDefault="00891002" w:rsidP="00FE78C6">
      <w:pPr>
        <w:pStyle w:val="TableofFigures"/>
        <w:rPr>
          <w:rFonts w:eastAsiaTheme="minorEastAsia" w:cstheme="minorBidi"/>
          <w:noProof/>
          <w:sz w:val="22"/>
          <w:szCs w:val="22"/>
          <w:rtl/>
        </w:rPr>
      </w:pPr>
      <w:hyperlink r:id="rId8" w:anchor="_Toc37087741" w:history="1">
        <w:r w:rsidR="00E42A0C" w:rsidRPr="00E42A0C">
          <w:rPr>
            <w:rStyle w:val="Hyperlink"/>
            <w:noProof/>
          </w:rPr>
          <w:t>Figure</w:t>
        </w:r>
        <w:r w:rsidR="00E42A0C" w:rsidRPr="00E42A0C">
          <w:rPr>
            <w:rStyle w:val="Hyperlink"/>
            <w:noProof/>
            <w:rtl/>
          </w:rPr>
          <w:t xml:space="preserve"> </w:t>
        </w:r>
        <w:r w:rsidR="00E42A0C" w:rsidRPr="00E42A0C">
          <w:rPr>
            <w:rStyle w:val="Hyperlink"/>
            <w:noProof/>
          </w:rPr>
          <w:t xml:space="preserve"> </w:t>
        </w:r>
        <w:r w:rsidR="00E42A0C" w:rsidRPr="00E42A0C">
          <w:rPr>
            <w:rStyle w:val="Hyperlink"/>
            <w:noProof/>
            <w:rtl/>
          </w:rPr>
          <w:t>2</w:t>
        </w:r>
        <w:r w:rsidR="00E42A0C" w:rsidRPr="00E42A0C">
          <w:rPr>
            <w:rStyle w:val="Hyperlink"/>
            <w:noProof/>
          </w:rPr>
          <w:t xml:space="preserve"> - Configuration Example</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Toc37087741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8</w:t>
        </w:r>
        <w:r w:rsidR="00E42A0C" w:rsidRPr="00E42A0C">
          <w:rPr>
            <w:noProof/>
            <w:webHidden/>
            <w:rtl/>
          </w:rPr>
          <w:fldChar w:fldCharType="end"/>
        </w:r>
      </w:hyperlink>
    </w:p>
    <w:p w14:paraId="400BEEFE" w14:textId="4C2E825A" w:rsidR="00E42A0C" w:rsidRPr="00E42A0C" w:rsidRDefault="00891002" w:rsidP="00FE78C6">
      <w:pPr>
        <w:pStyle w:val="TableofFigures"/>
        <w:rPr>
          <w:rFonts w:eastAsiaTheme="minorEastAsia" w:cstheme="minorBidi"/>
          <w:noProof/>
          <w:sz w:val="22"/>
          <w:szCs w:val="22"/>
          <w:rtl/>
        </w:rPr>
      </w:pPr>
      <w:hyperlink w:anchor="_Toc37087742" w:history="1">
        <w:r w:rsidR="00E42A0C" w:rsidRPr="00E42A0C">
          <w:rPr>
            <w:rStyle w:val="Hyperlink"/>
            <w:noProof/>
          </w:rPr>
          <w:t>Figure 3 - Interface between optimization to the simulator</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Toc37087742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14</w:t>
        </w:r>
        <w:r w:rsidR="00E42A0C" w:rsidRPr="00E42A0C">
          <w:rPr>
            <w:noProof/>
            <w:webHidden/>
            <w:rtl/>
          </w:rPr>
          <w:fldChar w:fldCharType="end"/>
        </w:r>
      </w:hyperlink>
    </w:p>
    <w:p w14:paraId="24DC4DFB" w14:textId="73617941" w:rsidR="00E42A0C" w:rsidRPr="00E42A0C" w:rsidRDefault="00891002" w:rsidP="00FE78C6">
      <w:pPr>
        <w:pStyle w:val="TableofFigures"/>
        <w:rPr>
          <w:rFonts w:eastAsiaTheme="minorEastAsia" w:cstheme="minorBidi"/>
          <w:noProof/>
          <w:sz w:val="22"/>
          <w:szCs w:val="22"/>
          <w:rtl/>
        </w:rPr>
      </w:pPr>
      <w:hyperlink w:anchor="_Toc37087743" w:history="1">
        <w:r w:rsidR="00E42A0C" w:rsidRPr="00E42A0C">
          <w:rPr>
            <w:rStyle w:val="Hyperlink"/>
            <w:noProof/>
          </w:rPr>
          <w:t>Figure 4 - Evolution Strategies</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Toc37087743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16</w:t>
        </w:r>
        <w:r w:rsidR="00E42A0C" w:rsidRPr="00E42A0C">
          <w:rPr>
            <w:noProof/>
            <w:webHidden/>
            <w:rtl/>
          </w:rPr>
          <w:fldChar w:fldCharType="end"/>
        </w:r>
      </w:hyperlink>
    </w:p>
    <w:p w14:paraId="32A86981" w14:textId="4E8C9881" w:rsidR="00E42A0C" w:rsidRPr="00E42A0C" w:rsidRDefault="00891002" w:rsidP="00FE78C6">
      <w:pPr>
        <w:pStyle w:val="TableofFigures"/>
        <w:rPr>
          <w:rFonts w:eastAsiaTheme="minorEastAsia" w:cstheme="minorBidi"/>
          <w:noProof/>
          <w:sz w:val="22"/>
          <w:szCs w:val="22"/>
          <w:rtl/>
        </w:rPr>
      </w:pPr>
      <w:hyperlink w:anchor="_Toc37087744" w:history="1">
        <w:r w:rsidR="00E42A0C" w:rsidRPr="00E42A0C">
          <w:rPr>
            <w:rStyle w:val="Hyperlink"/>
            <w:noProof/>
          </w:rPr>
          <w:t>Figure 5 - All Joints &amp; Axes possibilities (3 DOF)</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Toc37087744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21</w:t>
        </w:r>
        <w:r w:rsidR="00E42A0C" w:rsidRPr="00E42A0C">
          <w:rPr>
            <w:noProof/>
            <w:webHidden/>
            <w:rtl/>
          </w:rPr>
          <w:fldChar w:fldCharType="end"/>
        </w:r>
      </w:hyperlink>
    </w:p>
    <w:p w14:paraId="01E4531B" w14:textId="6047BE2E" w:rsidR="00E42A0C" w:rsidRPr="00E42A0C" w:rsidRDefault="00891002" w:rsidP="00FE78C6">
      <w:pPr>
        <w:pStyle w:val="TableofFigures"/>
        <w:rPr>
          <w:rFonts w:eastAsiaTheme="minorEastAsia" w:cstheme="minorBidi"/>
          <w:noProof/>
          <w:sz w:val="22"/>
          <w:szCs w:val="22"/>
          <w:rtl/>
        </w:rPr>
      </w:pPr>
      <w:hyperlink w:anchor="_Toc37087745" w:history="1">
        <w:r w:rsidR="00E42A0C" w:rsidRPr="00E42A0C">
          <w:rPr>
            <w:rStyle w:val="Hyperlink"/>
            <w:noProof/>
          </w:rPr>
          <w:t>Figure 7 - All Joints &amp; Axes possibilities one branch</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Toc37087745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22</w:t>
        </w:r>
        <w:r w:rsidR="00E42A0C" w:rsidRPr="00E42A0C">
          <w:rPr>
            <w:noProof/>
            <w:webHidden/>
            <w:rtl/>
          </w:rPr>
          <w:fldChar w:fldCharType="end"/>
        </w:r>
      </w:hyperlink>
    </w:p>
    <w:p w14:paraId="2F54F319" w14:textId="23599201" w:rsidR="00E42A0C" w:rsidRPr="00E42A0C" w:rsidRDefault="00891002" w:rsidP="00FE78C6">
      <w:pPr>
        <w:pStyle w:val="TableofFigures"/>
        <w:rPr>
          <w:rFonts w:eastAsiaTheme="minorEastAsia" w:cstheme="minorBidi"/>
          <w:noProof/>
          <w:sz w:val="22"/>
          <w:szCs w:val="22"/>
          <w:rtl/>
        </w:rPr>
      </w:pPr>
      <w:hyperlink w:anchor="_Toc37087746" w:history="1">
        <w:r w:rsidR="00E42A0C" w:rsidRPr="00E42A0C">
          <w:rPr>
            <w:rStyle w:val="Hyperlink"/>
            <w:noProof/>
          </w:rPr>
          <w:t>Figure 8 - LCI Vs Manipulability Index</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Toc37087746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23</w:t>
        </w:r>
        <w:r w:rsidR="00E42A0C" w:rsidRPr="00E42A0C">
          <w:rPr>
            <w:noProof/>
            <w:webHidden/>
            <w:rtl/>
          </w:rPr>
          <w:fldChar w:fldCharType="end"/>
        </w:r>
      </w:hyperlink>
    </w:p>
    <w:p w14:paraId="68FEDA14" w14:textId="7FAFEB25" w:rsidR="00E42A0C" w:rsidRPr="00E42A0C" w:rsidRDefault="00891002" w:rsidP="00FE78C6">
      <w:pPr>
        <w:pStyle w:val="TableofFigures"/>
        <w:rPr>
          <w:rFonts w:eastAsiaTheme="minorEastAsia" w:cstheme="minorBidi"/>
          <w:noProof/>
          <w:sz w:val="22"/>
          <w:szCs w:val="22"/>
          <w:rtl/>
        </w:rPr>
      </w:pPr>
      <w:hyperlink w:anchor="_Toc37087747" w:history="1">
        <w:r w:rsidR="00E42A0C" w:rsidRPr="00E42A0C">
          <w:rPr>
            <w:rStyle w:val="Hyperlink"/>
            <w:noProof/>
          </w:rPr>
          <w:t>Figure 9 - Mid-Proximity Joint Index Vs Manipulability Index</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Toc37087747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23</w:t>
        </w:r>
        <w:r w:rsidR="00E42A0C" w:rsidRPr="00E42A0C">
          <w:rPr>
            <w:noProof/>
            <w:webHidden/>
            <w:rtl/>
          </w:rPr>
          <w:fldChar w:fldCharType="end"/>
        </w:r>
      </w:hyperlink>
    </w:p>
    <w:p w14:paraId="14011380" w14:textId="34F59DD6" w:rsidR="00E42A0C" w:rsidRPr="00E42A0C" w:rsidRDefault="00891002" w:rsidP="00FE78C6">
      <w:pPr>
        <w:pStyle w:val="TableofFigures"/>
        <w:rPr>
          <w:rFonts w:eastAsiaTheme="minorEastAsia" w:cstheme="minorBidi"/>
          <w:noProof/>
          <w:sz w:val="22"/>
          <w:szCs w:val="22"/>
          <w:rtl/>
        </w:rPr>
      </w:pPr>
      <w:hyperlink w:anchor="_Toc37087748" w:history="1">
        <w:r w:rsidR="00E42A0C" w:rsidRPr="00E42A0C">
          <w:rPr>
            <w:rStyle w:val="Hyperlink"/>
            <w:noProof/>
          </w:rPr>
          <w:t>Figure 10 - Manipulability Index Vs DOF</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Toc37087748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23</w:t>
        </w:r>
        <w:r w:rsidR="00E42A0C" w:rsidRPr="00E42A0C">
          <w:rPr>
            <w:noProof/>
            <w:webHidden/>
            <w:rtl/>
          </w:rPr>
          <w:fldChar w:fldCharType="end"/>
        </w:r>
      </w:hyperlink>
    </w:p>
    <w:p w14:paraId="0855CE00" w14:textId="684C4816" w:rsidR="00E42A0C" w:rsidRPr="00E42A0C" w:rsidRDefault="00891002" w:rsidP="00FE78C6">
      <w:pPr>
        <w:pStyle w:val="TableofFigures"/>
        <w:rPr>
          <w:rFonts w:eastAsiaTheme="minorEastAsia" w:cstheme="minorBidi"/>
          <w:noProof/>
          <w:sz w:val="22"/>
          <w:szCs w:val="22"/>
          <w:rtl/>
        </w:rPr>
      </w:pPr>
      <w:hyperlink w:anchor="_Toc37087749" w:history="1">
        <w:r w:rsidR="00E42A0C" w:rsidRPr="00E42A0C">
          <w:rPr>
            <w:rStyle w:val="Hyperlink"/>
            <w:noProof/>
          </w:rPr>
          <w:t>Figure 11 - Time Compassion</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Toc37087749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24</w:t>
        </w:r>
        <w:r w:rsidR="00E42A0C" w:rsidRPr="00E42A0C">
          <w:rPr>
            <w:noProof/>
            <w:webHidden/>
            <w:rtl/>
          </w:rPr>
          <w:fldChar w:fldCharType="end"/>
        </w:r>
      </w:hyperlink>
    </w:p>
    <w:p w14:paraId="5ECC87D3" w14:textId="6F52A282" w:rsidR="00E42A0C" w:rsidRPr="00E42A0C" w:rsidRDefault="00891002" w:rsidP="00FE78C6">
      <w:pPr>
        <w:pStyle w:val="TableofFigures"/>
        <w:rPr>
          <w:rFonts w:eastAsiaTheme="minorEastAsia" w:cstheme="minorBidi"/>
          <w:noProof/>
          <w:sz w:val="22"/>
          <w:szCs w:val="22"/>
          <w:rtl/>
        </w:rPr>
      </w:pPr>
      <w:hyperlink w:anchor="_Toc37087750" w:history="1">
        <w:r w:rsidR="00E42A0C" w:rsidRPr="00E42A0C">
          <w:rPr>
            <w:rStyle w:val="Hyperlink"/>
            <w:noProof/>
          </w:rPr>
          <w:t>Figure 12 - Accumulated Weight Vs Accumulated Length</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Toc37087750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24</w:t>
        </w:r>
        <w:r w:rsidR="00E42A0C" w:rsidRPr="00E42A0C">
          <w:rPr>
            <w:noProof/>
            <w:webHidden/>
            <w:rtl/>
          </w:rPr>
          <w:fldChar w:fldCharType="end"/>
        </w:r>
      </w:hyperlink>
    </w:p>
    <w:p w14:paraId="6783A1D6" w14:textId="2575CC67" w:rsidR="00E42A0C" w:rsidRPr="00E42A0C" w:rsidRDefault="00891002" w:rsidP="00FE78C6">
      <w:pPr>
        <w:pStyle w:val="TableofFigures"/>
        <w:rPr>
          <w:rFonts w:eastAsiaTheme="minorEastAsia" w:cstheme="minorBidi"/>
          <w:noProof/>
          <w:sz w:val="22"/>
          <w:szCs w:val="22"/>
          <w:rtl/>
        </w:rPr>
      </w:pPr>
      <w:hyperlink w:anchor="_Toc37087751" w:history="1">
        <w:r w:rsidR="00E42A0C" w:rsidRPr="00E42A0C">
          <w:rPr>
            <w:rStyle w:val="Hyperlink"/>
            <w:noProof/>
          </w:rPr>
          <w:t>Figure 13 - Preliminary WOI</w:t>
        </w:r>
        <w:r w:rsidR="00E42A0C" w:rsidRPr="00E42A0C">
          <w:rPr>
            <w:noProof/>
            <w:webHidden/>
            <w:rtl/>
          </w:rPr>
          <w:tab/>
        </w:r>
        <w:r w:rsidR="00E42A0C" w:rsidRPr="00E42A0C">
          <w:rPr>
            <w:noProof/>
            <w:webHidden/>
            <w:rtl/>
          </w:rPr>
          <w:fldChar w:fldCharType="begin"/>
        </w:r>
        <w:r w:rsidR="00E42A0C" w:rsidRPr="00E42A0C">
          <w:rPr>
            <w:noProof/>
            <w:webHidden/>
            <w:rtl/>
          </w:rPr>
          <w:instrText xml:space="preserve"> </w:instrText>
        </w:r>
        <w:r w:rsidR="00E42A0C" w:rsidRPr="00E42A0C">
          <w:rPr>
            <w:noProof/>
            <w:webHidden/>
          </w:rPr>
          <w:instrText>PAGEREF</w:instrText>
        </w:r>
        <w:r w:rsidR="00E42A0C" w:rsidRPr="00E42A0C">
          <w:rPr>
            <w:noProof/>
            <w:webHidden/>
            <w:rtl/>
          </w:rPr>
          <w:instrText xml:space="preserve"> _</w:instrText>
        </w:r>
        <w:r w:rsidR="00E42A0C" w:rsidRPr="00E42A0C">
          <w:rPr>
            <w:noProof/>
            <w:webHidden/>
          </w:rPr>
          <w:instrText>Toc37087751 \h</w:instrText>
        </w:r>
        <w:r w:rsidR="00E42A0C" w:rsidRPr="00E42A0C">
          <w:rPr>
            <w:noProof/>
            <w:webHidden/>
            <w:rtl/>
          </w:rPr>
          <w:instrText xml:space="preserve"> </w:instrText>
        </w:r>
        <w:r w:rsidR="00E42A0C" w:rsidRPr="00E42A0C">
          <w:rPr>
            <w:noProof/>
            <w:webHidden/>
            <w:rtl/>
          </w:rPr>
        </w:r>
        <w:r w:rsidR="00E42A0C" w:rsidRPr="00E42A0C">
          <w:rPr>
            <w:noProof/>
            <w:webHidden/>
            <w:rtl/>
          </w:rPr>
          <w:fldChar w:fldCharType="separate"/>
        </w:r>
        <w:r w:rsidR="00E42A0C" w:rsidRPr="00E42A0C">
          <w:rPr>
            <w:noProof/>
            <w:webHidden/>
            <w:rtl/>
          </w:rPr>
          <w:t>25</w:t>
        </w:r>
        <w:r w:rsidR="00E42A0C" w:rsidRPr="00E42A0C">
          <w:rPr>
            <w:noProof/>
            <w:webHidden/>
            <w:rtl/>
          </w:rPr>
          <w:fldChar w:fldCharType="end"/>
        </w:r>
      </w:hyperlink>
    </w:p>
    <w:p w14:paraId="5A813586" w14:textId="3FE47612" w:rsidR="00ED45CB" w:rsidRPr="00302BB1" w:rsidRDefault="00EB5DBB" w:rsidP="00E42A0C">
      <w:pPr>
        <w:bidi w:val="0"/>
        <w:rPr>
          <w:rFonts w:asciiTheme="minorHAnsi" w:hAnsiTheme="minorHAnsi" w:cstheme="minorHAnsi"/>
          <w:szCs w:val="24"/>
        </w:rPr>
      </w:pPr>
      <w:r w:rsidRPr="00302BB1">
        <w:rPr>
          <w:rFonts w:asciiTheme="minorHAnsi" w:hAnsiTheme="minorHAnsi" w:cstheme="minorHAnsi"/>
          <w:caps/>
          <w:szCs w:val="24"/>
        </w:rPr>
        <w:fldChar w:fldCharType="end"/>
      </w:r>
    </w:p>
    <w:p w14:paraId="101F4497" w14:textId="53BA693E" w:rsidR="00EB5DBB" w:rsidRPr="00DB5939" w:rsidRDefault="00403807" w:rsidP="00FE78C6">
      <w:pPr>
        <w:pStyle w:val="TableofFigures"/>
      </w:pPr>
      <w:r w:rsidRPr="00DB5939">
        <w:t>List of Tables</w:t>
      </w:r>
    </w:p>
    <w:p w14:paraId="2E97D3D8" w14:textId="71C0128C" w:rsidR="00FE78C6" w:rsidRDefault="00EB5DBB" w:rsidP="00FE78C6">
      <w:pPr>
        <w:pStyle w:val="TableofFigures"/>
        <w:rPr>
          <w:rFonts w:eastAsiaTheme="minorEastAsia" w:cstheme="minorBidi"/>
          <w:noProof/>
          <w:sz w:val="22"/>
          <w:szCs w:val="22"/>
          <w:rtl/>
        </w:rPr>
      </w:pPr>
      <w:r w:rsidRPr="00DB5939">
        <w:fldChar w:fldCharType="begin"/>
      </w:r>
      <w:r w:rsidRPr="00DB5939">
        <w:instrText xml:space="preserve"> TOC \h \z \c "Table" </w:instrText>
      </w:r>
      <w:r w:rsidRPr="00DB5939">
        <w:fldChar w:fldCharType="separate"/>
      </w:r>
      <w:hyperlink w:anchor="_Toc37087753" w:history="1">
        <w:r w:rsidR="00FE78C6" w:rsidRPr="0036380B">
          <w:rPr>
            <w:rStyle w:val="Hyperlink"/>
            <w:noProof/>
          </w:rPr>
          <w:t>Table 1 - Selected Indices</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Toc37087753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10</w:t>
        </w:r>
        <w:r w:rsidR="00FE78C6">
          <w:rPr>
            <w:noProof/>
            <w:webHidden/>
            <w:rtl/>
          </w:rPr>
          <w:fldChar w:fldCharType="end"/>
        </w:r>
      </w:hyperlink>
    </w:p>
    <w:p w14:paraId="11A6C4DC" w14:textId="2AFBA982" w:rsidR="00FE78C6" w:rsidRDefault="00891002" w:rsidP="00FE78C6">
      <w:pPr>
        <w:pStyle w:val="TableofFigures"/>
        <w:rPr>
          <w:rFonts w:eastAsiaTheme="minorEastAsia" w:cstheme="minorBidi"/>
          <w:noProof/>
          <w:sz w:val="22"/>
          <w:szCs w:val="22"/>
          <w:rtl/>
        </w:rPr>
      </w:pPr>
      <w:hyperlink w:anchor="_Toc37087754" w:history="1">
        <w:r w:rsidR="00FE78C6" w:rsidRPr="0036380B">
          <w:rPr>
            <w:rStyle w:val="Hyperlink"/>
            <w:noProof/>
          </w:rPr>
          <w:t>Table 2 - Concepts</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Toc37087754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13</w:t>
        </w:r>
        <w:r w:rsidR="00FE78C6">
          <w:rPr>
            <w:noProof/>
            <w:webHidden/>
            <w:rtl/>
          </w:rPr>
          <w:fldChar w:fldCharType="end"/>
        </w:r>
      </w:hyperlink>
    </w:p>
    <w:p w14:paraId="45DAF906" w14:textId="5F7148EB" w:rsidR="00FE78C6" w:rsidRDefault="00891002" w:rsidP="00FE78C6">
      <w:pPr>
        <w:pStyle w:val="TableofFigures"/>
        <w:rPr>
          <w:rFonts w:eastAsiaTheme="minorEastAsia" w:cstheme="minorBidi"/>
          <w:noProof/>
          <w:sz w:val="22"/>
          <w:szCs w:val="22"/>
          <w:rtl/>
        </w:rPr>
      </w:pPr>
      <w:hyperlink w:anchor="_Toc37087755" w:history="1">
        <w:r w:rsidR="00FE78C6" w:rsidRPr="0036380B">
          <w:rPr>
            <w:rStyle w:val="Hyperlink"/>
            <w:noProof/>
          </w:rPr>
          <w:t>Table 3 - Parts ID</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Toc37087755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18</w:t>
        </w:r>
        <w:r w:rsidR="00FE78C6">
          <w:rPr>
            <w:noProof/>
            <w:webHidden/>
            <w:rtl/>
          </w:rPr>
          <w:fldChar w:fldCharType="end"/>
        </w:r>
      </w:hyperlink>
    </w:p>
    <w:p w14:paraId="7C90317E" w14:textId="1BCD76C8" w:rsidR="00FE78C6" w:rsidRDefault="00891002" w:rsidP="00FE78C6">
      <w:pPr>
        <w:pStyle w:val="TableofFigures"/>
        <w:rPr>
          <w:rFonts w:eastAsiaTheme="minorEastAsia" w:cstheme="minorBidi"/>
          <w:noProof/>
          <w:sz w:val="22"/>
          <w:szCs w:val="22"/>
          <w:rtl/>
        </w:rPr>
      </w:pPr>
      <w:hyperlink w:anchor="_Toc37087756" w:history="1">
        <w:r w:rsidR="00FE78C6" w:rsidRPr="0036380B">
          <w:rPr>
            <w:rStyle w:val="Hyperlink"/>
            <w:noProof/>
          </w:rPr>
          <w:t>Table 4 - ID and its Neighbors</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Toc37087756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18</w:t>
        </w:r>
        <w:r w:rsidR="00FE78C6">
          <w:rPr>
            <w:noProof/>
            <w:webHidden/>
            <w:rtl/>
          </w:rPr>
          <w:fldChar w:fldCharType="end"/>
        </w:r>
      </w:hyperlink>
    </w:p>
    <w:p w14:paraId="42C7B891" w14:textId="7FADC82B" w:rsidR="00FE78C6" w:rsidRDefault="00891002" w:rsidP="00FE78C6">
      <w:pPr>
        <w:pStyle w:val="TableofFigures"/>
        <w:rPr>
          <w:rFonts w:eastAsiaTheme="minorEastAsia" w:cstheme="minorBidi"/>
          <w:noProof/>
          <w:sz w:val="22"/>
          <w:szCs w:val="22"/>
          <w:rtl/>
        </w:rPr>
      </w:pPr>
      <w:hyperlink w:anchor="_Toc37087757" w:history="1">
        <w:r w:rsidR="00FE78C6" w:rsidRPr="0036380B">
          <w:rPr>
            <w:rStyle w:val="Hyperlink"/>
            <w:noProof/>
          </w:rPr>
          <w:t>Table</w:t>
        </w:r>
        <w:r w:rsidR="00FE78C6" w:rsidRPr="0036380B">
          <w:rPr>
            <w:rStyle w:val="Hyperlink"/>
            <w:noProof/>
            <w:rtl/>
          </w:rPr>
          <w:t xml:space="preserve"> </w:t>
        </w:r>
        <w:r w:rsidR="00FE78C6" w:rsidRPr="0036380B">
          <w:rPr>
            <w:rStyle w:val="Hyperlink"/>
            <w:noProof/>
          </w:rPr>
          <w:t xml:space="preserve"> </w:t>
        </w:r>
        <w:r w:rsidR="00FE78C6" w:rsidRPr="0036380B">
          <w:rPr>
            <w:rStyle w:val="Hyperlink"/>
            <w:noProof/>
            <w:rtl/>
          </w:rPr>
          <w:t>5</w:t>
        </w:r>
        <w:r w:rsidR="00FE78C6" w:rsidRPr="0036380B">
          <w:rPr>
            <w:rStyle w:val="Hyperlink"/>
            <w:noProof/>
          </w:rPr>
          <w:t xml:space="preserve"> - Concepts in WOI</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Toc37087757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25</w:t>
        </w:r>
        <w:r w:rsidR="00FE78C6">
          <w:rPr>
            <w:noProof/>
            <w:webHidden/>
            <w:rtl/>
          </w:rPr>
          <w:fldChar w:fldCharType="end"/>
        </w:r>
      </w:hyperlink>
    </w:p>
    <w:p w14:paraId="03006E04" w14:textId="73B907E6" w:rsidR="00FE78C6" w:rsidRDefault="00891002" w:rsidP="00FE78C6">
      <w:pPr>
        <w:pStyle w:val="TableofFigures"/>
        <w:rPr>
          <w:rFonts w:eastAsiaTheme="minorEastAsia" w:cstheme="minorBidi"/>
          <w:noProof/>
          <w:sz w:val="22"/>
          <w:szCs w:val="22"/>
          <w:rtl/>
        </w:rPr>
      </w:pPr>
      <w:hyperlink w:anchor="_Toc37087758" w:history="1">
        <w:r w:rsidR="00FE78C6" w:rsidRPr="0036380B">
          <w:rPr>
            <w:rStyle w:val="Hyperlink"/>
            <w:noProof/>
          </w:rPr>
          <w:t>Table</w:t>
        </w:r>
        <w:r w:rsidR="00FE78C6" w:rsidRPr="0036380B">
          <w:rPr>
            <w:rStyle w:val="Hyperlink"/>
            <w:noProof/>
            <w:rtl/>
          </w:rPr>
          <w:t xml:space="preserve"> </w:t>
        </w:r>
        <w:r w:rsidR="00FE78C6" w:rsidRPr="0036380B">
          <w:rPr>
            <w:rStyle w:val="Hyperlink"/>
            <w:noProof/>
          </w:rPr>
          <w:t xml:space="preserve"> </w:t>
        </w:r>
        <w:r w:rsidR="00FE78C6" w:rsidRPr="0036380B">
          <w:rPr>
            <w:rStyle w:val="Hyperlink"/>
            <w:noProof/>
            <w:rtl/>
          </w:rPr>
          <w:t>6</w:t>
        </w:r>
        <w:r w:rsidR="00FE78C6" w:rsidRPr="0036380B">
          <w:rPr>
            <w:rStyle w:val="Hyperlink"/>
            <w:noProof/>
          </w:rPr>
          <w:t xml:space="preserve"> - Configurations in WOI</w:t>
        </w:r>
        <w:r w:rsidR="00FE78C6">
          <w:rPr>
            <w:noProof/>
            <w:webHidden/>
            <w:rtl/>
          </w:rPr>
          <w:tab/>
        </w:r>
        <w:r w:rsidR="00FE78C6">
          <w:rPr>
            <w:noProof/>
            <w:webHidden/>
            <w:rtl/>
          </w:rPr>
          <w:fldChar w:fldCharType="begin"/>
        </w:r>
        <w:r w:rsidR="00FE78C6">
          <w:rPr>
            <w:noProof/>
            <w:webHidden/>
            <w:rtl/>
          </w:rPr>
          <w:instrText xml:space="preserve"> </w:instrText>
        </w:r>
        <w:r w:rsidR="00FE78C6">
          <w:rPr>
            <w:noProof/>
            <w:webHidden/>
          </w:rPr>
          <w:instrText>PAGEREF</w:instrText>
        </w:r>
        <w:r w:rsidR="00FE78C6">
          <w:rPr>
            <w:noProof/>
            <w:webHidden/>
            <w:rtl/>
          </w:rPr>
          <w:instrText xml:space="preserve"> _</w:instrText>
        </w:r>
        <w:r w:rsidR="00FE78C6">
          <w:rPr>
            <w:noProof/>
            <w:webHidden/>
          </w:rPr>
          <w:instrText>Toc37087758 \h</w:instrText>
        </w:r>
        <w:r w:rsidR="00FE78C6">
          <w:rPr>
            <w:noProof/>
            <w:webHidden/>
            <w:rtl/>
          </w:rPr>
          <w:instrText xml:space="preserve"> </w:instrText>
        </w:r>
        <w:r w:rsidR="00FE78C6">
          <w:rPr>
            <w:noProof/>
            <w:webHidden/>
            <w:rtl/>
          </w:rPr>
        </w:r>
        <w:r w:rsidR="00FE78C6">
          <w:rPr>
            <w:noProof/>
            <w:webHidden/>
            <w:rtl/>
          </w:rPr>
          <w:fldChar w:fldCharType="separate"/>
        </w:r>
        <w:r w:rsidR="00FE78C6">
          <w:rPr>
            <w:noProof/>
            <w:webHidden/>
            <w:rtl/>
          </w:rPr>
          <w:t>26</w:t>
        </w:r>
        <w:r w:rsidR="00FE78C6">
          <w:rPr>
            <w:noProof/>
            <w:webHidden/>
            <w:rtl/>
          </w:rPr>
          <w:fldChar w:fldCharType="end"/>
        </w:r>
      </w:hyperlink>
    </w:p>
    <w:p w14:paraId="6C04F400" w14:textId="4289530A" w:rsidR="00ED45CB" w:rsidRDefault="00EB5DBB" w:rsidP="00E42A0C">
      <w:pPr>
        <w:bidi w:val="0"/>
      </w:pPr>
      <w:r w:rsidRPr="00DB5939">
        <w:rPr>
          <w:rFonts w:asciiTheme="minorHAnsi" w:hAnsiTheme="minorHAnsi" w:cstheme="minorHAnsi"/>
          <w:caps/>
          <w:szCs w:val="24"/>
        </w:rPr>
        <w:fldChar w:fldCharType="end"/>
      </w:r>
    </w:p>
    <w:p w14:paraId="4D4710EC" w14:textId="5488E049" w:rsidR="007E5184" w:rsidRDefault="007E5184" w:rsidP="00E42A0C">
      <w:pPr>
        <w:bidi w:val="0"/>
      </w:pPr>
    </w:p>
    <w:p w14:paraId="5F8D7F61" w14:textId="525C9609" w:rsidR="00ED45CB" w:rsidRDefault="00ED45CB" w:rsidP="00E42A0C">
      <w:pPr>
        <w:bidi w:val="0"/>
      </w:pPr>
    </w:p>
    <w:p w14:paraId="44F4C364" w14:textId="7CF8B149" w:rsidR="00ED45CB" w:rsidRDefault="00ED45CB" w:rsidP="00E42A0C">
      <w:pPr>
        <w:bidi w:val="0"/>
      </w:pPr>
    </w:p>
    <w:p w14:paraId="6BB6352D" w14:textId="482302B2" w:rsidR="00ED45CB" w:rsidRDefault="00ED45CB" w:rsidP="00E42A0C">
      <w:pPr>
        <w:bidi w:val="0"/>
      </w:pPr>
    </w:p>
    <w:p w14:paraId="022B508B" w14:textId="52BD8ADC" w:rsidR="00ED45CB" w:rsidRDefault="00ED45CB" w:rsidP="00E42A0C">
      <w:pPr>
        <w:bidi w:val="0"/>
      </w:pPr>
    </w:p>
    <w:p w14:paraId="4C84F3C3" w14:textId="23886884" w:rsidR="00ED45CB" w:rsidRDefault="00ED45CB" w:rsidP="00E42A0C">
      <w:pPr>
        <w:bidi w:val="0"/>
      </w:pPr>
    </w:p>
    <w:p w14:paraId="431E6047" w14:textId="7F6052D7" w:rsidR="00ED45CB" w:rsidRDefault="00ED45CB" w:rsidP="00E42A0C">
      <w:pPr>
        <w:bidi w:val="0"/>
      </w:pPr>
    </w:p>
    <w:p w14:paraId="2D56F426" w14:textId="7BE11AF6" w:rsidR="00ED45CB" w:rsidRDefault="00ED45CB" w:rsidP="00E42A0C">
      <w:pPr>
        <w:bidi w:val="0"/>
      </w:pPr>
    </w:p>
    <w:p w14:paraId="05D44250" w14:textId="3B009CC1" w:rsidR="00ED45CB" w:rsidRDefault="00ED45CB" w:rsidP="00E42A0C">
      <w:pPr>
        <w:bidi w:val="0"/>
      </w:pPr>
    </w:p>
    <w:p w14:paraId="4D120AC2" w14:textId="7E434B0E" w:rsidR="00094355" w:rsidRDefault="00094355" w:rsidP="00E42A0C">
      <w:pPr>
        <w:bidi w:val="0"/>
      </w:pPr>
      <w:r>
        <w:br w:type="page"/>
      </w:r>
    </w:p>
    <w:p w14:paraId="56816566" w14:textId="77777777" w:rsidR="00094355" w:rsidRDefault="00094355" w:rsidP="00E42A0C">
      <w:pPr>
        <w:bidi w:val="0"/>
        <w:ind w:firstLine="720"/>
        <w:sectPr w:rsidR="00094355" w:rsidSect="00910093">
          <w:footerReference w:type="default" r:id="rId9"/>
          <w:footerReference w:type="first" r:id="rId10"/>
          <w:pgSz w:w="11906" w:h="16838"/>
          <w:pgMar w:top="1440" w:right="1701" w:bottom="1440" w:left="1701" w:header="709" w:footer="709" w:gutter="0"/>
          <w:pgNumType w:fmt="lowerRoman" w:start="1"/>
          <w:cols w:space="708"/>
          <w:titlePg/>
          <w:bidi/>
          <w:rtlGutter/>
          <w:docGrid w:linePitch="360"/>
        </w:sectPr>
      </w:pPr>
    </w:p>
    <w:p w14:paraId="3ABE9390" w14:textId="4EEF89AC" w:rsidR="004351D4" w:rsidRDefault="004351D4" w:rsidP="00E42A0C">
      <w:pPr>
        <w:bidi w:val="0"/>
        <w:ind w:firstLine="720"/>
      </w:pPr>
    </w:p>
    <w:p w14:paraId="41B1D6F7" w14:textId="5672DC84" w:rsidR="00FE49F6" w:rsidRPr="00F20844" w:rsidRDefault="00FE49F6" w:rsidP="00F20844">
      <w:pPr>
        <w:pStyle w:val="Heading1"/>
        <w:rPr>
          <w:rtl/>
        </w:rPr>
      </w:pPr>
      <w:bookmarkStart w:id="1" w:name="_Toc37088531"/>
      <w:r w:rsidRPr="00F20844">
        <w:t>Introduction</w:t>
      </w:r>
      <w:bookmarkEnd w:id="1"/>
    </w:p>
    <w:p w14:paraId="5E909AF8"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major challenge in greenhouse crops is the inability to detect stresses and risks early enough preventing the uncontrolled spreading of stresses causing irreparable damage. Often, although the knowledge of how to handle stress is available, due to late detection it is too late to act correctly. Hence, farmers often react to wastefully. Therefore, there is a compelling need to develop an effective, affordable robotic inspection system using close sensing. In greenhouse environments, the conditions are specially controlled to maximize the crops growth rate and production, which can expose plants to biotic and abiotic risks. Due to scarce human resources, time limitations, and the high cost of current monitoring methods, mostly manual inspection procedures can lead to inaccurate use of nutrients and late detection of diseases. Also, as farm sizes increase and the availability of labor decreases, more effective agricultural practices are necessary. A high frequency, high resolution, and optimally planned crop monitoring apparatus, collaboratively supervised by a human operator to reduce cost, reinforced by</w:t>
      </w:r>
      <w:r w:rsidRPr="004351D4">
        <w:rPr>
          <w:rFonts w:asciiTheme="minorHAnsi" w:hAnsiTheme="minorHAnsi" w:cstheme="minorHAnsi"/>
          <w:szCs w:val="24"/>
          <w:rtl/>
        </w:rPr>
        <w:t xml:space="preserve"> </w:t>
      </w:r>
      <w:r w:rsidRPr="004351D4">
        <w:rPr>
          <w:rFonts w:asciiTheme="minorHAnsi" w:hAnsiTheme="minorHAnsi" w:cstheme="minorHAnsi"/>
          <w:szCs w:val="24"/>
        </w:rPr>
        <w:t>agile robotics and spectral sensing technologies could lead to intelligent, efficient, safe, and more effective biotic and abiotic stress management.</w:t>
      </w:r>
    </w:p>
    <w:p w14:paraId="6C9602BE"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research of this thesis is part of bigger research which its objective is to develop and enable for the first time a human integrated intelligent sensory-robotic system for inspection and early detection of biotic and abiotic stresses and risks in greenhouse crops. This novel system will reduce human labor, reduce the amount of misused watering, pesticides and fertilizers, and detect and prevent in time the spreading of diseases.</w:t>
      </w:r>
    </w:p>
    <w:p w14:paraId="51F42D61"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This thesis will try to develop a method to find optimal manipulator kinematic design to detect stresses in greenhouse crops, using evolutionary algorithms and set-based concept approach.   </w:t>
      </w:r>
    </w:p>
    <w:p w14:paraId="1F7DD3E8"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This thesis focusses on a preliminary evolutionary search process. The aim of such a</w:t>
      </w:r>
    </w:p>
    <w:p w14:paraId="393733D0"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preliminary process is a reduction of the amount of the considered concepts into a</w:t>
      </w:r>
    </w:p>
    <w:p w14:paraId="15CB85D0"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manageable subset that includes superior concepts.  in the thesis, superior concepts are concepts that satisficing Window of Interest which updated dynamically during the running of the algorithm.</w:t>
      </w:r>
    </w:p>
    <w:p w14:paraId="72155750" w14:textId="37C39498" w:rsidR="00FE49F6" w:rsidRPr="004351D4" w:rsidRDefault="00FE49F6" w:rsidP="00E42A0C">
      <w:pPr>
        <w:bidi w:val="0"/>
        <w:spacing w:after="0" w:line="300" w:lineRule="auto"/>
        <w:contextualSpacing/>
        <w:rPr>
          <w:rFonts w:asciiTheme="minorHAnsi" w:hAnsiTheme="minorHAnsi" w:cstheme="minorHAnsi"/>
        </w:rPr>
      </w:pPr>
    </w:p>
    <w:p w14:paraId="652860DC" w14:textId="5918C95D" w:rsidR="00FE49F6" w:rsidRPr="004351D4" w:rsidRDefault="00FE49F6" w:rsidP="00E42A0C">
      <w:pPr>
        <w:bidi w:val="0"/>
        <w:spacing w:after="0" w:line="300" w:lineRule="auto"/>
        <w:contextualSpacing/>
        <w:rPr>
          <w:rFonts w:asciiTheme="minorHAnsi" w:hAnsiTheme="minorHAnsi" w:cstheme="minorHAnsi"/>
        </w:rPr>
      </w:pPr>
    </w:p>
    <w:p w14:paraId="26F1CEC7" w14:textId="2596618A" w:rsidR="00FE49F6" w:rsidRPr="004351D4" w:rsidRDefault="00FE49F6" w:rsidP="00E42A0C">
      <w:pPr>
        <w:bidi w:val="0"/>
        <w:spacing w:after="0" w:line="300" w:lineRule="auto"/>
        <w:contextualSpacing/>
        <w:rPr>
          <w:rFonts w:asciiTheme="minorHAnsi" w:hAnsiTheme="minorHAnsi" w:cstheme="minorHAnsi"/>
        </w:rPr>
      </w:pPr>
    </w:p>
    <w:p w14:paraId="1528BC48" w14:textId="56CBE521" w:rsidR="00FE49F6" w:rsidRPr="004351D4" w:rsidRDefault="00FE49F6" w:rsidP="00E42A0C">
      <w:pPr>
        <w:bidi w:val="0"/>
        <w:spacing w:after="0" w:line="300" w:lineRule="auto"/>
        <w:contextualSpacing/>
        <w:rPr>
          <w:rFonts w:asciiTheme="minorHAnsi" w:hAnsiTheme="minorHAnsi" w:cstheme="minorHAnsi"/>
        </w:rPr>
      </w:pPr>
    </w:p>
    <w:p w14:paraId="409BB62E" w14:textId="30A8DA61"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br w:type="page"/>
      </w:r>
    </w:p>
    <w:p w14:paraId="109FBC29" w14:textId="77777777" w:rsidR="00FE49F6" w:rsidRPr="004351D4" w:rsidRDefault="00FE49F6" w:rsidP="00F20844">
      <w:pPr>
        <w:pStyle w:val="Heading1"/>
      </w:pPr>
      <w:bookmarkStart w:id="2" w:name="_Toc37088532"/>
      <w:r w:rsidRPr="004351D4">
        <w:lastRenderedPageBreak/>
        <w:t>Literature Review</w:t>
      </w:r>
      <w:bookmarkEnd w:id="2"/>
    </w:p>
    <w:p w14:paraId="5B023946" w14:textId="77777777" w:rsidR="00FE49F6" w:rsidRPr="004351D4" w:rsidRDefault="00FE49F6" w:rsidP="00E42A0C">
      <w:pPr>
        <w:pStyle w:val="Heading2"/>
        <w:spacing w:after="0" w:line="300" w:lineRule="auto"/>
        <w:rPr>
          <w:rFonts w:asciiTheme="minorHAnsi" w:hAnsiTheme="minorHAnsi" w:cstheme="minorHAnsi"/>
        </w:rPr>
      </w:pPr>
      <w:r w:rsidRPr="004351D4">
        <w:rPr>
          <w:rFonts w:asciiTheme="minorHAnsi" w:hAnsiTheme="minorHAnsi" w:cstheme="minorHAnsi"/>
        </w:rPr>
        <w:t xml:space="preserve"> </w:t>
      </w:r>
      <w:bookmarkStart w:id="3" w:name="_Toc37088533"/>
      <w:r w:rsidRPr="004351D4">
        <w:rPr>
          <w:rFonts w:asciiTheme="minorHAnsi" w:hAnsiTheme="minorHAnsi" w:cstheme="minorHAnsi"/>
        </w:rPr>
        <w:t>Robotics</w:t>
      </w:r>
      <w:bookmarkEnd w:id="3"/>
    </w:p>
    <w:p w14:paraId="7F5C1E19" w14:textId="77777777" w:rsidR="00FE49F6" w:rsidRPr="004351D4" w:rsidRDefault="00FE49F6" w:rsidP="00E42A0C">
      <w:pPr>
        <w:pStyle w:val="Heading3"/>
      </w:pPr>
      <w:bookmarkStart w:id="4" w:name="_Toc37088534"/>
      <w:r w:rsidRPr="004351D4">
        <w:t>Robot</w:t>
      </w:r>
      <w:bookmarkEnd w:id="4"/>
    </w:p>
    <w:p w14:paraId="0BFBA5F6"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International Organization for Standardization (ISO) defines robots and robotic devices in </w:t>
      </w:r>
      <w:hyperlink r:id="rId11" w:anchor="iso:std:iso:8373:ed-2:v1:en" w:history="1">
        <w:r w:rsidRPr="004351D4">
          <w:rPr>
            <w:rStyle w:val="Hyperlink"/>
            <w:rFonts w:asciiTheme="minorHAnsi" w:hAnsiTheme="minorHAnsi" w:cstheme="minorHAnsi"/>
            <w:szCs w:val="24"/>
          </w:rPr>
          <w:t>ISO 8373</w:t>
        </w:r>
      </w:hyperlink>
      <w:r w:rsidRPr="004351D4">
        <w:rPr>
          <w:rFonts w:asciiTheme="minorHAnsi" w:hAnsiTheme="minorHAnsi" w:cstheme="minorHAnsi"/>
          <w:szCs w:val="24"/>
        </w:rPr>
        <w:t>.  ISO 8373 defines robot as: “actuated mechanism programmable in two or more axes with a degree of autonomy, moving within its environment, to perform intended tasks.”</w:t>
      </w:r>
    </w:p>
    <w:p w14:paraId="501A9207" w14:textId="0FB44DCE"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standard is also classified robot into an industrial robot or service robot.</w:t>
      </w:r>
    </w:p>
    <w:p w14:paraId="2660F135"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While the industrial robot is a manipulator with more than 3 DOF </w:t>
      </w:r>
      <w:r w:rsidRPr="004351D4">
        <w:rPr>
          <w:rFonts w:asciiTheme="minorHAnsi" w:hAnsiTheme="minorHAnsi" w:cstheme="minorHAnsi"/>
          <w:color w:val="000000"/>
          <w:szCs w:val="24"/>
          <w:shd w:val="clear" w:color="auto" w:fill="FFFFFF"/>
        </w:rPr>
        <w:t>which can be either fixed in a place neither mobile</w:t>
      </w:r>
      <w:r w:rsidRPr="004351D4">
        <w:rPr>
          <w:rFonts w:asciiTheme="minorHAnsi" w:hAnsiTheme="minorHAnsi" w:cstheme="minorHAnsi"/>
          <w:szCs w:val="24"/>
        </w:rPr>
        <w:t>, the service robot is robot that performs useful tasks for humans or equipment excluding industrial automation applications.</w:t>
      </w:r>
    </w:p>
    <w:p w14:paraId="70124FD9" w14:textId="4D4F723F" w:rsidR="00FE49F6"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Robots are widely used, most of the robots today are industrial robots used in automotive factories, medical field, construction, space, agriculture, research and more.  Another type of robot that is widely used is domestics robots, type of service robots, such as robotic vacuum cleaners, for kitchen, lawnmower and more.</w:t>
      </w:r>
    </w:p>
    <w:p w14:paraId="7BDEBA1E" w14:textId="77777777" w:rsidR="000C7111" w:rsidRPr="004351D4" w:rsidRDefault="000C7111" w:rsidP="00E42A0C">
      <w:pPr>
        <w:bidi w:val="0"/>
        <w:spacing w:after="0" w:line="300" w:lineRule="auto"/>
        <w:contextualSpacing/>
        <w:rPr>
          <w:rFonts w:asciiTheme="minorHAnsi" w:hAnsiTheme="minorHAnsi" w:cstheme="minorHAnsi"/>
          <w:szCs w:val="24"/>
        </w:rPr>
      </w:pPr>
    </w:p>
    <w:p w14:paraId="098E309F" w14:textId="77777777" w:rsidR="00FE49F6" w:rsidRPr="004351D4" w:rsidRDefault="00FE49F6" w:rsidP="00E42A0C">
      <w:pPr>
        <w:pStyle w:val="Heading3"/>
      </w:pPr>
      <w:bookmarkStart w:id="5" w:name="_Toc37088535"/>
      <w:r w:rsidRPr="004351D4">
        <w:t>Robotics in Agriculture</w:t>
      </w:r>
      <w:bookmarkEnd w:id="5"/>
    </w:p>
    <w:p w14:paraId="2EEBEFBF" w14:textId="77777777" w:rsidR="00FE49F6" w:rsidRPr="004351D4" w:rsidRDefault="00FE49F6" w:rsidP="00E42A0C">
      <w:pPr>
        <w:bidi w:val="0"/>
        <w:spacing w:after="0" w:line="300" w:lineRule="auto"/>
        <w:contextualSpacing/>
        <w:rPr>
          <w:rFonts w:asciiTheme="minorHAnsi" w:hAnsiTheme="minorHAnsi" w:cstheme="minorHAnsi"/>
          <w:lang w:val="en"/>
        </w:rPr>
      </w:pPr>
      <w:r w:rsidRPr="004351D4">
        <w:rPr>
          <w:rFonts w:asciiTheme="minorHAnsi" w:hAnsiTheme="minorHAnsi" w:cstheme="minorHAnsi"/>
        </w:rPr>
        <w:t>Robotics in agriculture is mainly used in seed mapping, weed mapping, and micro spraying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{"citationItems":[{"id":"ITEM-1","itemData":{"ISSN":"09766359","abstract":"Agricultural robot or \"Agribot\" is a robot used for agricultural purposes. The advent of robots in agriculture drastically increased the productivity and output of agriculture in several countries. Further, the usage of robots in agriculture reduced the operating costs and lead time of agriculture. The current paper reviews the success stories of robotic agriculture in different areas of agriculture. The work also throws light on the future scope of robotic agriculture especially in developing countries.","author":[{"dropping-particle":"","family":"Reddy","given":"N. Vamshidhar","non-dropping-particle":"","parse-names":false,"suffix":""},{"dropping-particle":"","family":"Reddy","given":"A. V.Vishnu Vardhan","non-dropping-particle":"","parse-names":false,"suffix":""},{"dropping-particle":"","family":"Pranavadithya","given":"S.","non-dropping-particle":"","parse-names":false,"suffix":""},{"dropping-particle":"","family":"Kumar","given":"J. Jagadesh","non-dropping-particle":"","parse-names":false,"suffix":""}],"container-title":"International Journal of Mechanical Engineering and Technology","id":"ITEM-1","issue":"4","issued":{"date-parts":[["2016"]]},"page":"183-188","title":"A critical review on agricultural robots","type":"article-journal","volume":"7"},"uris":["http://www.mendeley.com/documents/?uuid=3e492af0-0729-4156-93dc-8ad660ba5248"]}],"mendeley":{"formattedCitation":"[1]","plainTextFormattedCitation":"[1]","previouslyFormattedCitation":"[1]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w:t>
      </w:r>
      <w:r w:rsidRPr="004351D4">
        <w:rPr>
          <w:rFonts w:asciiTheme="minorHAnsi" w:hAnsiTheme="minorHAnsi" w:cstheme="minorHAnsi"/>
        </w:rPr>
        <w:fldChar w:fldCharType="end"/>
      </w:r>
      <w:r w:rsidRPr="004351D4">
        <w:rPr>
          <w:rFonts w:asciiTheme="minorHAnsi" w:hAnsiTheme="minorHAnsi" w:cstheme="minorHAnsi"/>
        </w:rPr>
        <w:t>, but also includes transplanting, irrigation, harvesting and plant protection in the field, greenhouse and aquaculture as well.</w:t>
      </w:r>
    </w:p>
    <w:p w14:paraId="2C593DC4"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main issue for agricultural robots is the ability to operate in unstructured agricultural environments with the same quality of work achieved by current methods and means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76A357B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unstructured environment is expressed in variation among crops(tomato, cucumber,  pepper), the variety of objects in a crop (crop vary in position, size, shape, </w:t>
      </w:r>
      <w:proofErr w:type="spellStart"/>
      <w:r w:rsidRPr="004351D4">
        <w:rPr>
          <w:rFonts w:asciiTheme="minorHAnsi" w:hAnsiTheme="minorHAnsi" w:cstheme="minorHAnsi"/>
        </w:rPr>
        <w:t>etc</w:t>
      </w:r>
      <w:proofErr w:type="spellEnd"/>
      <w:r w:rsidRPr="004351D4">
        <w:rPr>
          <w:rFonts w:asciiTheme="minorHAnsi" w:hAnsiTheme="minorHAnsi" w:cstheme="minorHAnsi"/>
        </w:rPr>
        <w:t>) and variation in the environment (orchard, field, greenhouse)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{"citationItems":[{"id":"ITEM-1","itemData":{"DOI":"10.1002/rob","ISSN":"00040614","author":[{"dropping-particle":"","family":"C. Wouter Bac and Eldert J. van Henten","given":"","non-dropping-particle":"","parse-names":false,"suffix":""},{"dropping-particle":"","family":"Hemming","given":"Jochen","non-dropping-particle":"","parse-names":false,"suffix":""},{"dropping-particle":"","family":"Edan","given":"Yael","non-dropping-particle":"","parse-names":false,"suffix":""}],"container-title":"Journal_of_Field_Robotics","id":"ITEM-1","issue":"5","issued":{"date-parts":[["2018"]]},"page":"486-494","title":"Bac_et_al-2014","type":"article-journal","volume":"71"},"uris":["http://www.mendeley.com/documents/?uuid=c5990802-c50b-420d-acb1-98d60c81ace5"]}],"mendeley":{"formattedCitation":"[3]","plainTextFormattedCitation":"[3]","previouslyFormattedCitation":"[3]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[3]</w:t>
      </w:r>
      <w:r w:rsidRPr="004351D4">
        <w:rPr>
          <w:rFonts w:asciiTheme="minorHAnsi" w:hAnsiTheme="minorHAnsi" w:cstheme="minorHAnsi"/>
        </w:rPr>
        <w:fldChar w:fldCharType="end"/>
      </w:r>
      <w:r w:rsidRPr="004351D4">
        <w:rPr>
          <w:rFonts w:asciiTheme="minorHAnsi" w:hAnsiTheme="minorHAnsi" w:cstheme="minorHAnsi"/>
        </w:rPr>
        <w:t xml:space="preserve">. </w:t>
      </w:r>
    </w:p>
    <w:p w14:paraId="7368638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Another major issue is the costs of robotic systems must be sufficiently low to economically justify their use since the agricultural produce being dealt with is of relatively low value. However, the recent cost reductions in electronics, computers, and robotics should enable such systems to penetrate more widely into agriculture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{"citationItems":[{"id":"ITEM-1","itemData":{"DOI":"10.1016/j.biosystemseng.2016.06.014","ISBN":"1537-5110","ISSN":"15375110","abstract":"This review investigates the research effort, developments and innovation in agricultural robots for field operations, and the associated concepts, principles, limitations and gaps. Robots are highly complex, consisting of different sub-systems that need to be integrated and correctly synchronised to perform tasks perfectly as a whole and successfully transfer the required information. Extensive research has been conducted on the application of robots and automation to a variety of field operations, and technical feasibility has been widely demonstrated. Agricultural robots for field operations must be able to operate in unstructured agricultural environments with the same quality of work achieved by current methods and means. To assimilate robotic systems, technologies must be developed to overcome continuously changing conditions and variability in produce and environments. Intelligent systems are needed for successful task performance in such environments. The robotic system must be cost-effective, while being inherently safe and reliable—human safety, and preservation of the environment, the crop and the machinery are mandatory. Despite much progress in recent years, in most cases the technology is not yet commercially available. Information-acquisition systems, including sensors, fusion algorithms and data analysis, need to be adjusted to the dynamic conditions of unstructured agricultural environments. Intensive research is needed on integrating human operators into the system control loop for increased system performance and reliability. System sizes should be reduced while improving the integration of all parts and components. For robots to perform in agricultural environments and execute agricultural tasks, research must focus on: fusing complementary sensors for adequate localisation and sensing abilities, developing simple manipulators for each agricultural task, developing path planning, navigation and guidance algorithms suited to environments besides open fields and known a-priori, and integrating human operators in this complex and highly dynamic situation.","author":[{"dropping-particle":"","family":"Bechar","given":"Avital","non-dropping-particle":"","parse-names":false,"suffix":""},{"dropping-particle":"","family":"Vigneault","given":"Clément","non-dropping-particle":"","parse-names":false,"suffix":""}],"container-title":"Biosystems Engineering","id":"ITEM-1","issued":{"date-parts":[["2016"]]},"page":"94-111","title":"Agricultural robots for field operations: Concepts and components","type":"article","volume":"149"},"uris":["http://www.mendeley.com/documents/?uuid=a17605fe-608d-3217-beae-fc60d5abc9e6"]}],"mendeley":{"formattedCitation":"[2]","plainTextFormattedCitation":"[2]","previouslyFormattedCitation":"[2]"},"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w:t>
      </w:r>
      <w:r w:rsidRPr="004351D4">
        <w:rPr>
          <w:rFonts w:asciiTheme="minorHAnsi" w:hAnsiTheme="minorHAnsi" w:cstheme="minorHAnsi"/>
        </w:rPr>
        <w:fldChar w:fldCharType="end"/>
      </w:r>
      <w:r w:rsidRPr="004351D4">
        <w:rPr>
          <w:rFonts w:asciiTheme="minorHAnsi" w:hAnsiTheme="minorHAnsi" w:cstheme="minorHAnsi"/>
        </w:rPr>
        <w:t>.</w:t>
      </w:r>
    </w:p>
    <w:p w14:paraId="06BE919A"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robot tasks and operations in agricultural are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{"citationItems":[{"id":"ITEM-1","itemData":{"DOI":"10.1016/j.biosystemseng.2016.11.004","ISBN":"1537-5110","ISSN":"15375110","abstract":"This part of our review of the research, developments and innovation in agricultural robots for field operations, focuses on characteristics, performance measures, agricultural tasks and operations. The application of robots to a variety of field operations has been widely demonstrated. A key feature of agricultural robots is that they must operate in unstructured environments without impairing the quality of work currently achieved. Designs, developments and evaluations of agricultural robots are diverse in terms of objectives, structures, methods, techniques, and sensors. Standardisation of terms, system-performance measures and methodologies, and adequacy of technological requirements are vital for comparing robot performance and technical progress. Factors limiting commercialisation and assimilation of agricultural autonomous robot systems are unique to each system and to each task. However, some common gaps need to be filled to suit unstructured, dynamic environments; e.g. poor detection performance, inappropriate decision-making and low action success rate. Research and development of versatile and adaptive algorithms, integrated into multi-sensor platforms, is required. Cycle time must be reduced and production rate increased to justify economic use. Improved wholeness or integration of all sub-systems will enable sustainable performance and complete task operation. Research must focus on each of these gaps and factors that limit commercialisation of agricultural robotics. Research needs to focus on the field use of autonomous or human–robot systems, the latter being a reasonable step toward fully autonomous robots. More robust, reliable information-acquisition systems, including sensor-fusion algorithms and data analysis, should be suited to the dynamic conditions of unstructured agricultural environments.","author":[{"dropping-particle":"","family":"Bechar","given":"Avital","non-dropping-particle":"","parse-names":false,"suffix":""},{"dropping-particle":"","family":"Vigneault","given":"Clément","non-dropping-particle":"","parse-names":false,"suffix":""}],"container-title":"Biosystems Engineering","id":"ITEM-1","issued":{"date-parts":[["2017"]]},"page":"110-128","title":"Agricultural robots for field operations. Part 2: Operations and systems","type":"article-journal","volume":"153"},"uris":["http://www.mendeley.com/documents/?uuid=4245051f-5dce-39a4-bfdf-c3dcf815a1a2"]}],"mendeley":{"formattedCitation":"[4]","plainTextFormattedCitation":"[4]","previouslyFormattedCitation":"[4]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[4]</w:t>
      </w:r>
      <w:r w:rsidRPr="004351D4">
        <w:rPr>
          <w:rFonts w:asciiTheme="minorHAnsi" w:hAnsiTheme="minorHAnsi" w:cstheme="minorHAnsi"/>
        </w:rPr>
        <w:fldChar w:fldCharType="end"/>
      </w:r>
      <w:r w:rsidRPr="004351D4">
        <w:rPr>
          <w:rFonts w:asciiTheme="minorHAnsi" w:hAnsiTheme="minorHAnsi" w:cstheme="minorHAnsi"/>
        </w:rPr>
        <w:t xml:space="preserve">: </w:t>
      </w:r>
    </w:p>
    <w:p w14:paraId="57E481E8"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Weed control and disease monitoring: A major challenge in agriculture is the inability to detect stresses and risks early enough preventing the uncontrolled spreading of stresses causing irreparable damage, which causes waste of pesticides and fertilizers.</w:t>
      </w:r>
    </w:p>
    <w:p w14:paraId="74588DA0"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Navigation and guidance: Navigation and guidance are the basic parts of automation for agriculture. They include three levels of autonomy: conventional </w:t>
      </w:r>
      <w:r w:rsidRPr="004351D4">
        <w:rPr>
          <w:rFonts w:asciiTheme="minorHAnsi" w:hAnsiTheme="minorHAnsi" w:cstheme="minorHAnsi"/>
        </w:rPr>
        <w:lastRenderedPageBreak/>
        <w:t xml:space="preserve">steering, an operator-assisted or automatic system (supervised by a human operator), and a fully autonomous system. </w:t>
      </w:r>
    </w:p>
    <w:p w14:paraId="043E25FE"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Transplanting and seedling: Automating transplantation is feasible in several situations, mainly when the operations are repeated every few weeks in the same plot, as is the case with leafy vegetables or herbs.</w:t>
      </w:r>
    </w:p>
    <w:p w14:paraId="5F444648" w14:textId="77777777"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 xml:space="preserve">Pruning and thinning: Pruning is a labor-intensive task used to control tree shape, increase exposure to sunlight and remove protruding branches. </w:t>
      </w:r>
    </w:p>
    <w:p w14:paraId="64F08209" w14:textId="350AB7FB" w:rsidR="00FE49F6" w:rsidRPr="004351D4" w:rsidRDefault="00FE49F6" w:rsidP="00E42A0C">
      <w:pPr>
        <w:pStyle w:val="ListParagraph"/>
        <w:numPr>
          <w:ilvl w:val="0"/>
          <w:numId w:val="5"/>
        </w:numPr>
        <w:spacing w:after="0" w:line="300" w:lineRule="auto"/>
        <w:rPr>
          <w:rFonts w:asciiTheme="minorHAnsi" w:hAnsiTheme="minorHAnsi" w:cstheme="minorHAnsi"/>
        </w:rPr>
      </w:pPr>
      <w:r w:rsidRPr="004351D4">
        <w:rPr>
          <w:rFonts w:asciiTheme="minorHAnsi" w:hAnsiTheme="minorHAnsi" w:cstheme="minorHAnsi"/>
        </w:rPr>
        <w:t>Harvesting: Harvesting/fruit-picking is one of the most common tasks in agriculture and also one of the most demanding and challenging areas for agricultural robotics.</w:t>
      </w:r>
    </w:p>
    <w:p w14:paraId="7740DE2A" w14:textId="77777777" w:rsidR="00860E04" w:rsidRPr="004351D4" w:rsidRDefault="00860E04" w:rsidP="00E42A0C">
      <w:pPr>
        <w:pStyle w:val="ListParagraph"/>
        <w:spacing w:after="0" w:line="300" w:lineRule="auto"/>
        <w:ind w:left="405"/>
        <w:rPr>
          <w:rFonts w:asciiTheme="minorHAnsi" w:hAnsiTheme="minorHAnsi" w:cstheme="minorHAnsi"/>
        </w:rPr>
      </w:pPr>
    </w:p>
    <w:p w14:paraId="79B992CB" w14:textId="77777777" w:rsidR="00FE49F6" w:rsidRPr="004351D4" w:rsidRDefault="00FE49F6" w:rsidP="00E42A0C">
      <w:pPr>
        <w:pStyle w:val="Heading3"/>
      </w:pPr>
      <w:bookmarkStart w:id="6" w:name="_Toc37088536"/>
      <w:r w:rsidRPr="004351D4">
        <w:t>Robotics Manipulators</w:t>
      </w:r>
      <w:bookmarkEnd w:id="6"/>
    </w:p>
    <w:p w14:paraId="5F417BCB" w14:textId="77777777" w:rsidR="00FE49F6" w:rsidRPr="004351D4" w:rsidRDefault="00FE49F6" w:rsidP="00E42A0C">
      <w:pPr>
        <w:pStyle w:val="Heading4"/>
        <w:spacing w:before="0" w:line="300" w:lineRule="auto"/>
        <w:rPr>
          <w:rFonts w:asciiTheme="minorHAnsi" w:hAnsiTheme="minorHAnsi" w:cstheme="minorHAnsi"/>
        </w:rPr>
      </w:pPr>
      <w:r w:rsidRPr="004351D4">
        <w:rPr>
          <w:rFonts w:asciiTheme="minorHAnsi" w:hAnsiTheme="minorHAnsi" w:cstheme="minorHAnsi"/>
        </w:rPr>
        <w:t>Serial Manipulator Kinematics</w:t>
      </w:r>
    </w:p>
    <w:p w14:paraId="6E36F2EF"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A serial manipulator consists of a fixed base, a series of links connected by joints, and ending at a free end carrying the tool or the end-effector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w:t>
      </w:r>
    </w:p>
    <w:p w14:paraId="4D12B302"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The study of Kinematics is essential to Robotics. A robot, to perform most applications, needs to process positional data and transform data from one frame of reference to another</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{"citationItems":[{"id":"ITEM-1","itemData":{"DOI":"10.18260/p.24361","ISSN":"21535965","abstract":"The study of Kinematics is essential to Robotics. A robot, to perform most applications needs to process positional data and transform data from one frame of reference to another. Robots have sensors, links and actuators each with its own frame of reference, so transformations between reference frames can be quite tedious. Traditionally Kinematics for robots is introduced to students with MatLab and the Robotic Toolbox. In this paper we examine the introduction of Kinematics for robotics with the features and tools available in the open source Robot Operating System (ROS). ROS implements tools for Kinematics transforms (tf) as a key part of the ROS Core Libraries. ROS defines robots with the Unified Robot Description Format (URDF) standard based upon Extensible Markup Language (XML). URDF is in many respects similar to Denavit-Hartenberg (D-H) Convention, but with significant additional enhancements. We choose to introduce the Electronic Engineering Technology (EET) students to Kinematics and ROS so they would have greater insight into engineering projects involving robotics. We also found that using ROS in robotics projects not only makes the projects more interesting to students but, gives students an authentic experience with distributive systems and odometry sensors. Kinematics for robots uses Linear Algebra, Matrices, Natural logarithms (Euler's equation), Imaginary numbers and Trigonometry. The areas of mathematics we used to introduce kinematics for robotics to EET students are very similar to the mathematics to understand electricity, electric fields and circuit theory. We emphasize matrix operations, operations involving Triaminic functions and imaginary numbers. This paper summarizes the result of this approach.","author":[{"dropping-particle":"","family":"Yousuf","given":"Asad","non-dropping-particle":"","parse-names":false,"suffix":""},{"dropping-particle":"","family":"Lehman","given":"William","non-dropping-particle":"","parse-names":false,"suffix":""},{"dropping-particle":"","family":"Mustafa","given":"Mohamad A.","non-dropping-particle":"","parse-names":false,"suffix":""},{"dropping-particle":"","family":"Hayder","given":"Mir M.","non-dropping-particle":"","parse-names":false,"suffix":""}],"container-title":"ASEE Annual Conference and Exposition, Conference Proceedings","id":"ITEM-1","issue":"122nd ASEE Annual Conference and Exposition: Making Value for Society","issued":{"date-parts":[["2015"]]},"title":"Introducing kinematics with robot operating system (ROS)","type":"article-journal","volume":"122nd ASEE"},"uris":["http://www.mendeley.com/documents/?uuid=4a88c813-9ed8-4f87-976d-74d73a26a9a6"]}],"mendeley":{"formattedCitation":"[6]","plainTextFormattedCitation":"[6]","previouslyFormattedCitation":"[6]"},"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[6]</w:t>
      </w:r>
      <w:r w:rsidRPr="004351D4">
        <w:rPr>
          <w:rFonts w:asciiTheme="minorHAnsi" w:hAnsiTheme="minorHAnsi" w:cstheme="minorHAnsi"/>
          <w:szCs w:val="24"/>
        </w:rPr>
        <w:fldChar w:fldCharType="end"/>
      </w:r>
      <w:r w:rsidRPr="004351D4">
        <w:rPr>
          <w:rFonts w:asciiTheme="minorHAnsi" w:hAnsiTheme="minorHAnsi" w:cstheme="minorHAnsi"/>
          <w:szCs w:val="24"/>
          <w:rtl/>
        </w:rPr>
        <w:t>.</w:t>
      </w:r>
      <w:r w:rsidRPr="004351D4">
        <w:rPr>
          <w:rFonts w:asciiTheme="minorHAnsi" w:hAnsiTheme="minorHAnsi" w:cstheme="minorHAnsi"/>
          <w:szCs w:val="24"/>
        </w:rPr>
        <w:t xml:space="preserve">  In the thesis, the kinematics format used is Unified Robot Description Format (URDF). URDF is an XML(extensible Markup Language) format for representing a robot model. It represents the appearance of the robot and its intended action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{"citationItems":[{"id":"ITEM-1","itemData":{"DOI":"10.1109/IRC.2019.00101","ISBN":"9781538692455","abstract":"As the robots market grows, the demand for manipulators and the market size are also increasing. Various methods are used for designing and applying the manipulator. Among them, the most efficient in terms of cost and time is a simulation. Therefore, the importance of simulation is increasing, and various studies are being conducted on this. The proposed system in this paper automates the generation of URDF files for manipulator simulation. The developed system receives DH parameters and joint types. To verify this system, URDF is generated using Universal Robot's UR5 6-axis manipulator. Then, import the generated URDF file into V-REP, one of the commercial simulator, and confirm that the proper manipulator is outputted. The result shows the validity of the developed system.","author":[{"dropping-particle":"","family":"Kang","given":"Yeon","non-dropping-particle":"","parse-names":false,"suffix":""},{"dropping-particle":"","family":"Kim","given":"Donghan","non-dropping-particle":"","parse-names":false,"suffix":""},{"dropping-particle":"","family":"Kim","given":"Kwangjin","non-dropping-particle":"","parse-names":false,"suffix":""}],"container-title":"Proceedings - 3rd IEEE International Conference on Robotic Computing, IRC 2019","id":"ITEM-1","issued":{"date-parts":[["2019"]]},"page":"483-487","publisher":"IEEE","title":"URDF Generator for Manipulator Robot","type":"article-journal","volume":"1"},"uris":["http://www.mendeley.com/documents/?uuid=5a9ff1ac-37bf-4a59-a1e7-d0f758c79106"]}],"mendeley":{"formattedCitation":"[7]","plainTextFormattedCitation":"[7]","previouslyFormattedCitation":"[7]"},"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[7]</w:t>
      </w:r>
      <w:r w:rsidRPr="004351D4">
        <w:rPr>
          <w:rFonts w:asciiTheme="minorHAnsi" w:hAnsiTheme="minorHAnsi" w:cstheme="minorHAnsi"/>
          <w:szCs w:val="24"/>
        </w:rPr>
        <w:fldChar w:fldCharType="end"/>
      </w:r>
      <w:r w:rsidRPr="004351D4">
        <w:rPr>
          <w:rFonts w:asciiTheme="minorHAnsi" w:hAnsiTheme="minorHAnsi" w:cstheme="minorHAnsi"/>
          <w:szCs w:val="24"/>
        </w:rPr>
        <w:t>.</w:t>
      </w:r>
    </w:p>
    <w:p w14:paraId="616A3B0D"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 xml:space="preserve">Degrees Of Freedom (DOF) is defined by </w:t>
      </w:r>
      <w:proofErr w:type="spellStart"/>
      <w:r w:rsidRPr="004351D4">
        <w:rPr>
          <w:rFonts w:asciiTheme="minorHAnsi" w:hAnsiTheme="minorHAnsi" w:cstheme="minorHAnsi"/>
          <w:szCs w:val="24"/>
        </w:rPr>
        <w:t>Chebychev</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Grübler</w:t>
      </w:r>
      <w:proofErr w:type="spellEnd"/>
      <w:r w:rsidRPr="004351D4">
        <w:rPr>
          <w:rFonts w:asciiTheme="minorHAnsi" w:hAnsiTheme="minorHAnsi" w:cstheme="minorHAnsi"/>
          <w:szCs w:val="24"/>
        </w:rPr>
        <w:t>–</w:t>
      </w:r>
      <w:proofErr w:type="spellStart"/>
      <w:r w:rsidRPr="004351D4">
        <w:rPr>
          <w:rFonts w:asciiTheme="minorHAnsi" w:hAnsiTheme="minorHAnsi" w:cstheme="minorHAnsi"/>
          <w:szCs w:val="24"/>
        </w:rPr>
        <w:t>Kutzbach</w:t>
      </w:r>
      <w:proofErr w:type="spellEnd"/>
      <w:r w:rsidRPr="004351D4">
        <w:rPr>
          <w:rFonts w:asciiTheme="minorHAnsi" w:hAnsiTheme="minorHAnsi" w:cstheme="minorHAnsi"/>
          <w:szCs w:val="24"/>
        </w:rPr>
        <w:t xml:space="preserve"> criterion</w:t>
      </w:r>
      <w:r w:rsidRPr="004351D4">
        <w:rPr>
          <w:rFonts w:asciiTheme="minorHAnsi" w:hAnsiTheme="minorHAnsi" w:cstheme="minorHAnsi"/>
          <w:szCs w:val="24"/>
        </w:rPr>
        <w:fldChar w:fldCharType="begin" w:fldLock="1"/>
      </w:r>
      <w:r w:rsidRPr="004351D4">
        <w:rPr>
          <w:rFonts w:asciiTheme="minorHAnsi" w:hAnsiTheme="minorHAnsi" w:cstheme="minorHAnsi"/>
          <w:szCs w:val="24"/>
        </w:rPr>
        <w:instrText>ADDIN CSL_CITATION {"citationItems":[{"id":"ITEM-1","itemData":{"DOI":"10.1007/978-1-4471-4670-4","ISBN":"9781447146704","author":[{"dropping-particle":"","family":"Nee","given":"Andrew Y.C.","non-dropping-particle":"","parse-names":false,"suffix":""}],"container-title":"HandBook of Manufacturing Engineering and Technology","id":"ITEM-1","issue":"September 2015","issued":{"date-parts":[["2015"]]},"page":"1-3487","title":"Kinematics of Serial Manipulators","type":"article-journal"},"uris":["http://www.mendeley.com/documents/?uuid=c23557f3-dc59-4c83-b996-f9d1b3d8aa1b"]}],"mendeley":{"formattedCitation":"[5]","plainTextFormattedCitation":"[5]","previouslyFormattedCitation":"[5]"},"properties":{"noteIndex":0},"schema":"https://github.com/citation-style-language/schema/raw/master/csl-citation.json"}</w:instrText>
      </w:r>
      <w:r w:rsidRPr="004351D4">
        <w:rPr>
          <w:rFonts w:asciiTheme="minorHAnsi" w:hAnsiTheme="minorHAnsi" w:cstheme="minorHAnsi"/>
          <w:szCs w:val="24"/>
        </w:rPr>
        <w:fldChar w:fldCharType="separate"/>
      </w:r>
      <w:r w:rsidRPr="004351D4">
        <w:rPr>
          <w:rFonts w:asciiTheme="minorHAnsi" w:hAnsiTheme="minorHAnsi" w:cstheme="minorHAnsi"/>
          <w:noProof/>
          <w:szCs w:val="24"/>
        </w:rPr>
        <w:t>[5]</w:t>
      </w:r>
      <w:r w:rsidRPr="004351D4">
        <w:rPr>
          <w:rFonts w:asciiTheme="minorHAnsi" w:hAnsiTheme="minorHAnsi" w:cstheme="minorHAnsi"/>
          <w:szCs w:val="24"/>
        </w:rPr>
        <w:fldChar w:fldCharType="end"/>
      </w:r>
      <w:r w:rsidRPr="004351D4">
        <w:rPr>
          <w:rFonts w:asciiTheme="minorHAnsi" w:hAnsiTheme="minorHAnsi" w:cstheme="minorHAnsi"/>
          <w:szCs w:val="24"/>
        </w:rPr>
        <w:t xml:space="preserve"> for motion in 3D</w:t>
      </w:r>
    </w:p>
    <w:p w14:paraId="43684E12" w14:textId="77777777" w:rsidR="00FE49F6" w:rsidRPr="004351D4"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7" w:name="_Toc37085192"/>
      <w:bookmarkStart w:id="8" w:name="_Toc37085494"/>
      <m:oMath>
        <m:r>
          <w:rPr>
            <w:rFonts w:ascii="Cambria Math" w:hAnsi="Cambria Math" w:cstheme="minorHAnsi"/>
            <w:color w:val="000000" w:themeColor="text1"/>
            <w:sz w:val="24"/>
            <w:szCs w:val="24"/>
          </w:rPr>
          <m:t>DOF= 6</m:t>
        </m:r>
        <m:d>
          <m:dPr>
            <m:grow m:val="0"/>
            <m:ctrlPr>
              <w:rPr>
                <w:rFonts w:ascii="Cambria Math" w:hAnsi="Cambria Math" w:cstheme="minorHAnsi"/>
                <w:i w:val="0"/>
                <w:color w:val="000000" w:themeColor="text1"/>
                <w:sz w:val="24"/>
                <w:szCs w:val="24"/>
              </w:rPr>
            </m:ctrlPr>
          </m:dPr>
          <m:e>
            <m:r>
              <w:rPr>
                <w:rFonts w:ascii="Cambria Math" w:hAnsi="Cambria Math" w:cstheme="minorHAnsi"/>
                <w:color w:val="000000" w:themeColor="text1"/>
                <w:sz w:val="24"/>
                <w:szCs w:val="24"/>
              </w:rPr>
              <m:t>N-J-1</m:t>
            </m:r>
          </m:e>
        </m:d>
        <m:r>
          <w:rPr>
            <w:rFonts w:ascii="Cambria Math" w:hAnsi="Cambria Math" w:cstheme="minorHAnsi"/>
            <w:color w:val="000000" w:themeColor="text1"/>
            <w:sz w:val="24"/>
            <w:szCs w:val="24"/>
          </w:rPr>
          <m:t xml:space="preserve">+ </m:t>
        </m:r>
        <m:nary>
          <m:naryPr>
            <m:chr m:val="∑"/>
            <m:limLoc m:val="undOvr"/>
            <m:ctrlPr>
              <w:rPr>
                <w:rFonts w:ascii="Cambria Math" w:hAnsi="Cambria Math" w:cstheme="minorHAnsi"/>
                <w:iCs w:val="0"/>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iCs w:val="0"/>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r>
              <w:rPr>
                <w:rFonts w:ascii="Cambria Math" w:hAnsi="Cambria Math" w:cstheme="minorHAnsi"/>
                <w:color w:val="000000" w:themeColor="text1"/>
                <w:sz w:val="24"/>
                <w:szCs w:val="24"/>
              </w:rPr>
              <m:t xml:space="preserve"> </m:t>
            </m:r>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7"/>
      <w:bookmarkEnd w:id="8"/>
    </w:p>
    <w:p w14:paraId="1387D50B"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eastAsiaTheme="minorEastAsia" w:hAnsiTheme="minorHAnsi" w:cstheme="minorHAnsi"/>
          <w:szCs w:val="24"/>
        </w:rPr>
        <w:t xml:space="preserve">Where N- number of links, J number of joints that connect 2 links, </w:t>
      </w:r>
      <m:oMath>
        <m:sSub>
          <m:sSubPr>
            <m:ctrlPr>
              <w:rPr>
                <w:rFonts w:ascii="Cambria Math" w:hAnsi="Cambria Math" w:cstheme="minorHAnsi"/>
                <w:i/>
                <w:szCs w:val="24"/>
              </w:rPr>
            </m:ctrlPr>
          </m:sSubPr>
          <m:e>
            <m:r>
              <w:rPr>
                <w:rFonts w:ascii="Cambria Math" w:hAnsi="Cambria Math" w:cstheme="minorHAnsi"/>
                <w:szCs w:val="24"/>
              </w:rPr>
              <m:t>F</m:t>
            </m:r>
          </m:e>
          <m:sub>
            <m:r>
              <w:rPr>
                <w:rFonts w:ascii="Cambria Math" w:hAnsi="Cambria Math" w:cstheme="minorHAnsi"/>
                <w:szCs w:val="24"/>
              </w:rPr>
              <m:t>i</m:t>
            </m:r>
          </m:sub>
        </m:sSub>
      </m:oMath>
      <w:r w:rsidRPr="004351D4">
        <w:rPr>
          <w:rFonts w:asciiTheme="minorHAnsi" w:eastAsiaTheme="minorEastAsia" w:hAnsiTheme="minorHAnsi" w:cstheme="minorHAnsi"/>
          <w:szCs w:val="24"/>
        </w:rPr>
        <w:t xml:space="preserve"> joint's freedom of the </w:t>
      </w:r>
      <w:proofErr w:type="spellStart"/>
      <w:r w:rsidRPr="004351D4">
        <w:rPr>
          <w:rFonts w:asciiTheme="minorHAnsi" w:eastAsiaTheme="minorEastAsia" w:hAnsiTheme="minorHAnsi" w:cstheme="minorHAnsi"/>
          <w:szCs w:val="24"/>
        </w:rPr>
        <w:t>i</w:t>
      </w:r>
      <w:r w:rsidRPr="004351D4">
        <w:rPr>
          <w:rFonts w:asciiTheme="minorHAnsi" w:eastAsiaTheme="minorEastAsia" w:hAnsiTheme="minorHAnsi" w:cstheme="minorHAnsi"/>
          <w:szCs w:val="24"/>
          <w:vertAlign w:val="superscript"/>
        </w:rPr>
        <w:t>th</w:t>
      </w:r>
      <w:proofErr w:type="spellEnd"/>
      <w:r w:rsidRPr="004351D4">
        <w:rPr>
          <w:rFonts w:asciiTheme="minorHAnsi" w:hAnsiTheme="minorHAnsi" w:cstheme="minorHAnsi"/>
          <w:szCs w:val="24"/>
        </w:rPr>
        <w:t xml:space="preserve"> joint.  </w:t>
      </w:r>
    </w:p>
    <w:p w14:paraId="5D04CBEE" w14:textId="77777777" w:rsidR="00FE49F6" w:rsidRPr="004351D4" w:rsidRDefault="00FE49F6" w:rsidP="00E42A0C">
      <w:pPr>
        <w:bidi w:val="0"/>
        <w:spacing w:after="0" w:line="300" w:lineRule="auto"/>
        <w:contextualSpacing/>
        <w:rPr>
          <w:rFonts w:asciiTheme="minorHAnsi" w:hAnsiTheme="minorHAnsi" w:cstheme="minorHAnsi"/>
          <w:szCs w:val="24"/>
        </w:rPr>
      </w:pPr>
      <w:r w:rsidRPr="004351D4">
        <w:rPr>
          <w:rFonts w:asciiTheme="minorHAnsi" w:hAnsiTheme="minorHAnsi" w:cstheme="minorHAnsi"/>
          <w:szCs w:val="24"/>
        </w:rPr>
        <w:t>In serials manipulators</w:t>
      </w:r>
    </w:p>
    <w:p w14:paraId="1C104780" w14:textId="77777777" w:rsidR="00FE49F6" w:rsidRPr="004351D4"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9" w:name="_Toc37085193"/>
      <w:bookmarkStart w:id="10" w:name="_Toc37085495"/>
      <m:oMath>
        <m:r>
          <w:rPr>
            <w:rFonts w:ascii="Cambria Math" w:hAnsi="Cambria Math" w:cstheme="minorHAnsi"/>
            <w:color w:val="000000" w:themeColor="text1"/>
            <w:sz w:val="24"/>
            <w:szCs w:val="24"/>
          </w:rPr>
          <m:t xml:space="preserve">N=J+1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2</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9"/>
      <w:bookmarkEnd w:id="10"/>
    </w:p>
    <w:p w14:paraId="3793AB67" w14:textId="77777777" w:rsidR="00FE49F6" w:rsidRPr="004351D4" w:rsidRDefault="00FE49F6" w:rsidP="00E42A0C">
      <w:pPr>
        <w:pStyle w:val="Caption"/>
        <w:bidi w:val="0"/>
        <w:spacing w:after="0" w:line="300" w:lineRule="auto"/>
        <w:contextualSpacing/>
        <w:rPr>
          <w:rFonts w:asciiTheme="minorHAnsi" w:eastAsiaTheme="minorEastAsia" w:hAnsiTheme="minorHAnsi" w:cstheme="minorHAnsi"/>
          <w:sz w:val="24"/>
          <w:szCs w:val="24"/>
        </w:rPr>
      </w:pPr>
      <w:r w:rsidRPr="004351D4">
        <w:rPr>
          <w:rFonts w:asciiTheme="minorHAnsi" w:hAnsiTheme="minorHAnsi" w:cstheme="minorHAnsi"/>
          <w:i w:val="0"/>
          <w:iCs w:val="0"/>
          <w:color w:val="auto"/>
          <w:sz w:val="24"/>
          <w:szCs w:val="24"/>
        </w:rPr>
        <w:t>Therefore</w:t>
      </w:r>
    </w:p>
    <w:p w14:paraId="37236735" w14:textId="19CC784C" w:rsidR="00FE49F6" w:rsidRDefault="00FE49F6" w:rsidP="00E42A0C">
      <w:pPr>
        <w:pStyle w:val="Caption"/>
        <w:bidi w:val="0"/>
        <w:spacing w:after="0" w:line="300" w:lineRule="auto"/>
        <w:contextualSpacing/>
        <w:jc w:val="center"/>
        <w:rPr>
          <w:rFonts w:asciiTheme="minorHAnsi" w:hAnsiTheme="minorHAnsi" w:cstheme="minorHAnsi"/>
          <w:color w:val="000000" w:themeColor="text1"/>
          <w:sz w:val="24"/>
          <w:szCs w:val="24"/>
        </w:rPr>
      </w:pPr>
      <w:bookmarkStart w:id="11" w:name="_Toc37085194"/>
      <w:bookmarkStart w:id="12" w:name="_Toc37085496"/>
      <m:oMath>
        <m:r>
          <w:rPr>
            <w:rFonts w:ascii="Cambria Math" w:hAnsi="Cambria Math" w:cstheme="minorHAnsi"/>
            <w:color w:val="auto"/>
            <w:sz w:val="24"/>
            <w:szCs w:val="24"/>
          </w:rPr>
          <m:t>DOF</m:t>
        </m:r>
        <m:r>
          <w:rPr>
            <w:rFonts w:ascii="Cambria Math" w:hAnsi="Cambria Math" w:cstheme="minorHAnsi"/>
            <w:color w:val="000000" w:themeColor="text1"/>
            <w:sz w:val="24"/>
            <w:szCs w:val="24"/>
          </w:rPr>
          <m:t>=</m:t>
        </m:r>
        <m:nary>
          <m:naryPr>
            <m:chr m:val="∑"/>
            <m:limLoc m:val="undOvr"/>
            <m:ctrlPr>
              <w:rPr>
                <w:rFonts w:ascii="Cambria Math" w:hAnsi="Cambria Math" w:cstheme="minorHAns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J</m:t>
            </m:r>
          </m:sup>
          <m:e>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F</m:t>
                </m:r>
              </m:e>
              <m:sub>
                <m:r>
                  <w:rPr>
                    <w:rFonts w:ascii="Cambria Math" w:hAnsi="Cambria Math" w:cstheme="minorHAnsi"/>
                    <w:color w:val="000000" w:themeColor="text1"/>
                    <w:sz w:val="24"/>
                    <w:szCs w:val="24"/>
                  </w:rPr>
                  <m:t>i</m:t>
                </m:r>
              </m:sub>
            </m:sSub>
          </m:e>
        </m:nary>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3</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1"/>
      <w:bookmarkEnd w:id="12"/>
    </w:p>
    <w:p w14:paraId="542FBA06" w14:textId="77777777" w:rsidR="00BC7CBC" w:rsidRPr="00BC7CBC" w:rsidRDefault="00BC7CBC" w:rsidP="00BC7CBC">
      <w:pPr>
        <w:bidi w:val="0"/>
      </w:pPr>
    </w:p>
    <w:p w14:paraId="643B3F75" w14:textId="77777777" w:rsidR="00FE49F6" w:rsidRPr="004351D4" w:rsidRDefault="00FE49F6" w:rsidP="00E42A0C">
      <w:pPr>
        <w:pStyle w:val="Heading4"/>
        <w:spacing w:before="0" w:line="300" w:lineRule="auto"/>
        <w:rPr>
          <w:rFonts w:asciiTheme="minorHAnsi" w:hAnsiTheme="minorHAnsi" w:cstheme="minorHAnsi"/>
        </w:rPr>
      </w:pPr>
      <w:r w:rsidRPr="004351D4">
        <w:rPr>
          <w:rFonts w:asciiTheme="minorHAnsi" w:hAnsiTheme="minorHAnsi" w:cstheme="minorHAnsi"/>
        </w:rPr>
        <w:t>Robotics performance indices</w:t>
      </w:r>
    </w:p>
    <w:p w14:paraId="4FFE5839" w14:textId="77777777" w:rsidR="00FE49F6" w:rsidRPr="004351D4" w:rsidRDefault="00FE49F6" w:rsidP="00E42A0C">
      <w:pPr>
        <w:pStyle w:val="ListParagraph"/>
        <w:spacing w:after="0" w:line="300" w:lineRule="auto"/>
        <w:ind w:left="0"/>
        <w:rPr>
          <w:rFonts w:asciiTheme="minorHAnsi" w:hAnsiTheme="minorHAnsi" w:cstheme="minorHAnsi"/>
        </w:rPr>
      </w:pPr>
      <w:r w:rsidRPr="004351D4">
        <w:rPr>
          <w:rFonts w:asciiTheme="minorHAnsi" w:hAnsiTheme="minorHAnsi" w:cstheme="minorHAnsi"/>
        </w:rPr>
        <w:t xml:space="preserve">One way to classified performance indices is based on their scope (local \ global). </w:t>
      </w:r>
    </w:p>
    <w:p w14:paraId="6B8B720C" w14:textId="77777777" w:rsidR="00FE49F6" w:rsidRPr="004351D4" w:rsidRDefault="00FE49F6" w:rsidP="00E42A0C">
      <w:pPr>
        <w:pStyle w:val="ListParagraph"/>
        <w:spacing w:after="0" w:line="300" w:lineRule="auto"/>
        <w:ind w:left="0"/>
        <w:rPr>
          <w:rFonts w:asciiTheme="minorHAnsi" w:hAnsiTheme="minorHAnsi" w:cstheme="minorHAnsi"/>
        </w:rPr>
      </w:pPr>
      <w:r w:rsidRPr="004351D4">
        <w:rPr>
          <w:rFonts w:asciiTheme="minorHAnsi" w:hAnsiTheme="minorHAnsi" w:cstheme="minorHAnsi"/>
          <w:u w:val="single"/>
        </w:rPr>
        <w:t>Local indices</w:t>
      </w:r>
      <w:r w:rsidRPr="004351D4">
        <w:rPr>
          <w:rFonts w:asciiTheme="minorHAnsi" w:hAnsiTheme="minorHAnsi" w:cstheme="minorHAnsi"/>
        </w:rPr>
        <w:t xml:space="preserve"> are performance metrics that are dependent on the posture of the manipulator and are also known as posture-dependent indices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[8]</w:t>
      </w:r>
      <w:r w:rsidRPr="004351D4">
        <w:rPr>
          <w:rFonts w:asciiTheme="minorHAnsi" w:hAnsiTheme="minorHAnsi" w:cstheme="minorHAnsi"/>
        </w:rPr>
        <w:fldChar w:fldCharType="end"/>
      </w:r>
      <w:r w:rsidRPr="004351D4">
        <w:rPr>
          <w:rFonts w:asciiTheme="minorHAnsi" w:hAnsiTheme="minorHAnsi" w:cstheme="minorHAnsi"/>
        </w:rPr>
        <w:t>.</w:t>
      </w:r>
    </w:p>
    <w:p w14:paraId="5FA3336A"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u w:val="single"/>
        </w:rPr>
        <w:t>Global indices</w:t>
      </w:r>
      <w:r w:rsidRPr="004351D4">
        <w:rPr>
          <w:rFonts w:asciiTheme="minorHAnsi" w:hAnsiTheme="minorHAnsi" w:cstheme="minorHAnsi"/>
        </w:rPr>
        <w:t xml:space="preserve"> are posture independent indices. They represent a global characteristic of the manipulator’s workspace. Global indices are needed to compare the structure and behavior of </w:t>
      </w:r>
      <w:r w:rsidRPr="004351D4">
        <w:rPr>
          <w:rFonts w:asciiTheme="minorHAnsi" w:hAnsiTheme="minorHAnsi" w:cstheme="minorHAnsi"/>
          <w:color w:val="000000" w:themeColor="text1"/>
          <w:szCs w:val="24"/>
        </w:rPr>
        <w:t>two manipulators that perform the same task</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w:t>
      </w:r>
    </w:p>
    <w:p w14:paraId="12F8497E"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lastRenderedPageBreak/>
        <w:t>Manipulability index</w:t>
      </w:r>
      <w:r w:rsidRPr="004351D4">
        <w:rPr>
          <w:rFonts w:asciiTheme="minorHAnsi" w:hAnsiTheme="minorHAnsi" w:cstheme="minorHAnsi"/>
          <w:color w:val="000000" w:themeColor="text1"/>
          <w:szCs w:val="24"/>
        </w:rPr>
        <w:t xml:space="preserve"> is a local index, which based on the Jacobian matrix is a kinematic performance index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{"citationItems":[{"id":"ITEM-1","itemData":{"ISBN":"0262081512","abstract":"The concept of manipulability measure of robotic mechanisms is discussed. This is a measure of manipulating ability of robotic mechanisms in positioning and orienting the end-effectors. Some properties of this measure are obtained and the best postures of various types of manipulators and a four degrees-of-freedom finger from the viewpoint of this measure are given. It is found that these postures have some resemblance with those taken by human arms and fingers. A four-joint wrist mechanism is also analyzed with respect to its ability of orienting the end-effector, and a control algorithm for this redundant mechanism is developed.","author":[{"dropping-particle":"","family":"Yoshikawa","given":"Tsuneo","non-dropping-particle":"","parse-names":false,"suffix":""}],"id":"ITEM-1","issued":{"date-parts":[["1985"]]},"page":"439-446","title":"MANIPULABILITY OF ROBOTIC MECHANISMS.","type":"paper-conference"},"uris":["http://www.mendeley.com/documents/?uuid=aae62f15-b515-32fe-9ba5-be9212ad6f4c"]}],"mendeley":{"formattedCitation":"[9]","plainTextFormattedCitation":"[9]","previouslyFormattedCitation":"[9]"},"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[9]</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The manipulability index can be calculated in two forms: </w:t>
      </w:r>
    </w:p>
    <w:p w14:paraId="5A283466"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first form is</w:t>
      </w:r>
    </w:p>
    <w:p w14:paraId="536F0DC9"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3" w:name="_Toc37085195"/>
      <w:bookmarkStart w:id="14" w:name="_Toc37085497"/>
      <m:oMath>
        <m:r>
          <w:rPr>
            <w:rFonts w:ascii="Cambria Math" w:hAnsi="Cambria Math" w:cstheme="minorHAnsi"/>
            <w:color w:val="000000" w:themeColor="text1"/>
            <w:sz w:val="24"/>
            <w:szCs w:val="24"/>
          </w:rPr>
          <m:t>μ=</m:t>
        </m:r>
        <m:rad>
          <m:radPr>
            <m:degHide m:val="1"/>
            <m:ctrlPr>
              <w:rPr>
                <w:rFonts w:ascii="Cambria Math" w:hAnsi="Cambria Math" w:cstheme="minorHAnsi"/>
                <w:color w:val="000000" w:themeColor="text1"/>
                <w:sz w:val="24"/>
                <w:szCs w:val="24"/>
              </w:rPr>
            </m:ctrlPr>
          </m:radPr>
          <m:deg/>
          <m:e>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T</m:t>
                    </m:r>
                  </m:sup>
                </m:sSup>
              </m:e>
            </m:d>
          </m:e>
        </m:ra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4</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3"/>
      <w:bookmarkEnd w:id="14"/>
    </w:p>
    <w:p w14:paraId="6670C4F7"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m:oMath>
        <m:r>
          <m:rPr>
            <m:sty m:val="p"/>
          </m:rPr>
          <w:rPr>
            <w:rFonts w:ascii="Cambria Math" w:hAnsi="Cambria Math" w:cstheme="minorHAnsi"/>
            <w:color w:val="000000" w:themeColor="text1"/>
            <w:szCs w:val="24"/>
          </w:rPr>
          <m:t>where J is the Jacobian in the current position.</m:t>
        </m:r>
      </m:oMath>
      <w:r w:rsidRPr="004351D4">
        <w:rPr>
          <w:rFonts w:asciiTheme="minorHAnsi" w:hAnsiTheme="minorHAnsi" w:cstheme="minorHAnsi"/>
          <w:color w:val="000000" w:themeColor="text1"/>
          <w:szCs w:val="24"/>
        </w:rPr>
        <w:t xml:space="preserve">  </w:t>
      </w:r>
    </w:p>
    <w:p w14:paraId="0F41159E"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second form is</w:t>
      </w:r>
    </w:p>
    <w:p w14:paraId="4EE718BA"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5" w:name="_Toc37085196"/>
      <w:bookmarkStart w:id="16" w:name="_Toc37085498"/>
      <m:oMath>
        <m:r>
          <w:rPr>
            <w:rFonts w:ascii="Cambria Math" w:hAnsi="Cambria Math" w:cstheme="minorHAnsi"/>
            <w:color w:val="000000" w:themeColor="text1"/>
            <w:sz w:val="24"/>
            <w:szCs w:val="24"/>
          </w:rPr>
          <m:t xml:space="preserve">μ= </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1</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2</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σ</m:t>
            </m:r>
          </m:e>
          <m:sub>
            <m:r>
              <w:rPr>
                <w:rFonts w:ascii="Cambria Math" w:hAnsi="Cambria Math" w:cstheme="minorHAnsi"/>
                <w:color w:val="000000" w:themeColor="text1"/>
                <w:sz w:val="24"/>
                <w:szCs w:val="24"/>
              </w:rPr>
              <m:t>m</m:t>
            </m:r>
          </m:sub>
        </m:sSub>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5</w:t>
      </w:r>
      <w:r w:rsidRPr="004351D4">
        <w:rPr>
          <w:rFonts w:asciiTheme="minorHAnsi" w:hAnsiTheme="minorHAnsi" w:cstheme="minorHAnsi"/>
          <w:color w:val="000000" w:themeColor="text1"/>
          <w:sz w:val="24"/>
          <w:szCs w:val="24"/>
        </w:rPr>
        <w:fldChar w:fldCharType="end"/>
      </w:r>
      <m:oMath>
        <m:r>
          <w:rPr>
            <w:rFonts w:ascii="Cambria Math" w:hAnsi="Cambria Math" w:cstheme="minorHAnsi"/>
            <w:color w:val="000000" w:themeColor="text1"/>
            <w:sz w:val="24"/>
            <w:szCs w:val="24"/>
          </w:rPr>
          <m:t xml:space="preserve"> )</m:t>
        </m:r>
      </m:oMath>
      <w:bookmarkEnd w:id="15"/>
      <w:bookmarkEnd w:id="16"/>
    </w:p>
    <w:p w14:paraId="12AC789B"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m:oMathPara>
        <m:oMathParaPr>
          <m:jc m:val="left"/>
        </m:oMathParaPr>
        <m:oMath>
          <m:r>
            <w:rPr>
              <w:rFonts w:ascii="Cambria Math" w:hAnsi="Cambria Math" w:cstheme="minorHAnsi"/>
              <w:color w:val="000000" w:themeColor="text1"/>
              <w:szCs w:val="24"/>
            </w:rPr>
            <m:t xml:space="preserve"> Where m-number DOF, </m:t>
          </m:r>
          <m:sSub>
            <m:sSubPr>
              <m:ctrlPr>
                <w:rPr>
                  <w:rFonts w:ascii="Cambria Math" w:hAnsi="Cambria Math" w:cstheme="minorHAnsi"/>
                  <w:i/>
                  <w:color w:val="000000" w:themeColor="text1"/>
                  <w:szCs w:val="24"/>
                </w:rPr>
              </m:ctrlPr>
            </m:sSubPr>
            <m:e>
              <m:r>
                <w:rPr>
                  <w:rFonts w:ascii="Cambria Math" w:hAnsi="Cambria Math" w:cstheme="minorHAnsi"/>
                  <w:color w:val="000000" w:themeColor="text1"/>
                  <w:szCs w:val="24"/>
                </w:rPr>
                <m:t>σ</m:t>
              </m:r>
            </m:e>
            <m:sub>
              <m:r>
                <w:rPr>
                  <w:rFonts w:ascii="Cambria Math" w:hAnsi="Cambria Math" w:cstheme="minorHAnsi"/>
                  <w:color w:val="000000" w:themeColor="text1"/>
                  <w:szCs w:val="24"/>
                </w:rPr>
                <m:t>i</m:t>
              </m:r>
            </m:sub>
          </m:sSub>
          <m:r>
            <w:rPr>
              <w:rFonts w:ascii="Cambria Math" w:hAnsi="Cambria Math" w:cstheme="minorHAnsi"/>
              <w:color w:val="000000" w:themeColor="text1"/>
              <w:szCs w:val="24"/>
            </w:rPr>
            <m:t xml:space="preserve">-the </m:t>
          </m:r>
          <m:sSup>
            <m:sSupPr>
              <m:ctrlPr>
                <w:rPr>
                  <w:rFonts w:ascii="Cambria Math" w:hAnsi="Cambria Math" w:cstheme="minorHAnsi"/>
                  <w:i/>
                  <w:color w:val="000000" w:themeColor="text1"/>
                  <w:szCs w:val="24"/>
                </w:rPr>
              </m:ctrlPr>
            </m:sSupPr>
            <m:e>
              <m:r>
                <w:rPr>
                  <w:rFonts w:ascii="Cambria Math" w:hAnsi="Cambria Math" w:cstheme="minorHAnsi"/>
                  <w:color w:val="000000" w:themeColor="text1"/>
                  <w:szCs w:val="24"/>
                </w:rPr>
                <m:t>i</m:t>
              </m:r>
            </m:e>
            <m:sup>
              <m:r>
                <w:rPr>
                  <w:rFonts w:ascii="Cambria Math" w:hAnsi="Cambria Math" w:cstheme="minorHAnsi"/>
                  <w:color w:val="000000" w:themeColor="text1"/>
                  <w:szCs w:val="24"/>
                </w:rPr>
                <m:t>th</m:t>
              </m:r>
            </m:sup>
          </m:sSup>
          <m:r>
            <w:rPr>
              <w:rFonts w:ascii="Cambria Math" w:hAnsi="Cambria Math" w:cstheme="minorHAnsi"/>
              <w:color w:val="000000" w:themeColor="text1"/>
              <w:szCs w:val="24"/>
            </w:rPr>
            <m:t xml:space="preserve"> singular value of the Jacobian .  </m:t>
          </m:r>
        </m:oMath>
      </m:oMathPara>
    </w:p>
    <w:p w14:paraId="7D9B8E66"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rPr>
        <w:t>The value of the Jacobian varies between [0-1] when 0 means the manipulator in singularity and 1 that the manipulator is far from the singularity.</w:t>
      </w:r>
    </w:p>
    <w:p w14:paraId="53B2D2D1"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Condition Number</w:t>
      </w:r>
      <w:r w:rsidRPr="004351D4">
        <w:rPr>
          <w:rFonts w:asciiTheme="minorHAnsi" w:hAnsiTheme="minorHAnsi" w:cstheme="minorHAnsi"/>
          <w:color w:val="000000" w:themeColor="text1"/>
          <w:szCs w:val="24"/>
        </w:rPr>
        <w:t xml:space="preserve"> is also a local and kinematic performance index based on the Jacobian matrix</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{"citationItems":[{"id":"ITEM-1","itemData":{"DOI":"10.1177/027836498200100102","ISSN":"17413176","abstract":"Kinematic and control issues are discussed in the context of an articulated, multifinger mechanical hand. Hand designs with particular mobility properties are illustrated, and a definition of accuracy points within manipulator workspace is given. Optimization of tlte physical dimensions of the Stanford-JPL hand is described. Several architectures for position and force control of this multiloop mechanism are described, including a way of dealing with the internal forces inherent in such systems. Preliminary results are shown for the joint torque subsystem used in the hand controller. © 1982, Sage Publications. All rights reserved.","author":[{"dropping-particle":"","family":"Salisbury","given":"J. Kenneth","non-dropping-particle":"","parse-names":false,"suffix":""},{"dropping-particle":"","family":"Craig","given":"John J.","non-dropping-particle":"","parse-names":false,"suffix":""}],"container-title":"The International Journal of Robotics Research","id":"ITEM-1","issue":"1","issued":{"date-parts":[["1982"]]},"page":"4-17","title":"Articulated Hands: Force Control and Kinematic Issues","type":"article-journal","volume":"1"},"uris":["http://www.mendeley.com/documents/?uuid=11a733cd-724d-47c4-accf-797db3f4a9e9"]}],"mendeley":{"formattedCitation":"[10]","plainTextFormattedCitation":"[10]","previouslyFormattedCitation":"[10]"},"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[10]</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Condition number measures the independencies of the columns of the Jacobian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As the manipulability index, calculated as follow:</w:t>
      </w:r>
    </w:p>
    <w:p w14:paraId="0E4E8E32"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7" w:name="_Toc37085197"/>
      <w:bookmarkStart w:id="18" w:name="_Toc37085499"/>
      <m:oMath>
        <m:r>
          <w:rPr>
            <w:rFonts w:ascii="Cambria Math" w:hAnsi="Cambria Math" w:cstheme="minorHAnsi"/>
            <w:color w:val="000000" w:themeColor="text1"/>
            <w:sz w:val="24"/>
            <w:szCs w:val="24"/>
          </w:rPr>
          <m:t>k=</m:t>
        </m:r>
        <m:d>
          <m:dPr>
            <m:begChr m:val="|"/>
            <m:endChr m:val="|"/>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|J|</m:t>
            </m:r>
          </m:e>
        </m:d>
        <m:r>
          <w:rPr>
            <w:rFonts w:ascii="Cambria Math" w:hAnsi="Cambria Math" w:cstheme="minorHAnsi"/>
            <w:color w:val="000000" w:themeColor="text1"/>
            <w:sz w:val="24"/>
            <w:szCs w:val="24"/>
          </w:rPr>
          <m:t>*</m:t>
        </m:r>
        <m:d>
          <m:dPr>
            <m:begChr m:val="|"/>
            <m:endChr m:val="|"/>
            <m:ctrlPr>
              <w:rPr>
                <w:rFonts w:ascii="Cambria Math" w:hAnsi="Cambria Math" w:cstheme="minorHAnsi"/>
                <w:i w:val="0"/>
                <w:color w:val="000000" w:themeColor="text1"/>
                <w:sz w:val="24"/>
                <w:szCs w:val="24"/>
              </w:rPr>
            </m:ctrlPr>
          </m:dPr>
          <m:e>
            <m:d>
              <m:dPr>
                <m:begChr m:val="|"/>
                <m:endChr m:val="|"/>
                <m:ctrlPr>
                  <w:rPr>
                    <w:rFonts w:ascii="Cambria Math" w:hAnsi="Cambria Math" w:cstheme="minorHAnsi"/>
                    <w:i w:val="0"/>
                    <w:color w:val="000000" w:themeColor="text1"/>
                    <w:sz w:val="24"/>
                    <w:szCs w:val="24"/>
                  </w:rPr>
                </m:ctrlPr>
              </m:dPr>
              <m:e>
                <m:sSup>
                  <m:sSupPr>
                    <m:ctrlPr>
                      <w:rPr>
                        <w:rFonts w:ascii="Cambria Math" w:hAnsi="Cambria Math" w:cstheme="minorHAnsi"/>
                        <w:color w:val="000000" w:themeColor="text1"/>
                        <w:sz w:val="24"/>
                        <w:szCs w:val="24"/>
                      </w:rPr>
                    </m:ctrlPr>
                  </m:sSupPr>
                  <m:e>
                    <m:r>
                      <w:rPr>
                        <w:rFonts w:ascii="Cambria Math" w:hAnsi="Cambria Math" w:cstheme="minorHAnsi"/>
                        <w:color w:val="000000" w:themeColor="text1"/>
                        <w:sz w:val="24"/>
                        <w:szCs w:val="24"/>
                      </w:rPr>
                      <m:t>j</m:t>
                    </m:r>
                  </m:e>
                  <m:sup>
                    <m:r>
                      <w:rPr>
                        <w:rFonts w:ascii="Cambria Math" w:hAnsi="Cambria Math" w:cstheme="minorHAnsi"/>
                        <w:color w:val="000000" w:themeColor="text1"/>
                        <w:sz w:val="24"/>
                        <w:szCs w:val="24"/>
                      </w:rPr>
                      <m:t>-1</m:t>
                    </m:r>
                  </m:sup>
                </m:sSup>
              </m:e>
            </m:d>
          </m:e>
        </m:d>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6</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17"/>
      <w:bookmarkEnd w:id="18"/>
    </w:p>
    <w:p w14:paraId="76B1C7B6"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w:t>
      </w:r>
      <m:oMath>
        <m:r>
          <w:rPr>
            <w:rFonts w:ascii="Cambria Math" w:eastAsiaTheme="minorEastAsia" w:hAnsi="Cambria Math" w:cstheme="minorHAnsi"/>
            <w:color w:val="000000" w:themeColor="text1"/>
            <w:szCs w:val="24"/>
          </w:rPr>
          <m:t xml:space="preserve"> </m:t>
        </m:r>
        <m:d>
          <m:dPr>
            <m:begChr m:val="|"/>
            <m:endChr m:val="|"/>
            <m:ctrlPr>
              <w:rPr>
                <w:rFonts w:ascii="Cambria Math" w:hAnsi="Cambria Math" w:cstheme="minorHAnsi"/>
                <w:i/>
                <w:color w:val="000000" w:themeColor="text1"/>
                <w:szCs w:val="24"/>
              </w:rPr>
            </m:ctrlPr>
          </m:dPr>
          <m:e>
            <m:r>
              <w:rPr>
                <w:rFonts w:ascii="Cambria Math" w:hAnsi="Cambria Math" w:cstheme="minorHAnsi"/>
                <w:color w:val="000000" w:themeColor="text1"/>
                <w:szCs w:val="24"/>
              </w:rPr>
              <m:t>|J|</m:t>
            </m:r>
          </m:e>
        </m:d>
      </m:oMath>
      <w:r w:rsidRPr="004351D4">
        <w:rPr>
          <w:rFonts w:asciiTheme="minorHAnsi" w:eastAsiaTheme="minorEastAsia" w:hAnsiTheme="minorHAnsi" w:cstheme="minorHAnsi"/>
          <w:color w:val="000000" w:themeColor="text1"/>
          <w:szCs w:val="24"/>
        </w:rPr>
        <w:t xml:space="preserve"> is the norm of the Jacobian matrix.</w:t>
      </w:r>
    </w:p>
    <w:p w14:paraId="1D479020"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Condition number doesn’t have an upper bound  </w:t>
      </w:r>
      <m:oMath>
        <m:r>
          <w:rPr>
            <w:rFonts w:ascii="Cambria Math" w:eastAsiaTheme="minorEastAsia" w:hAnsi="Cambria Math" w:cstheme="minorHAnsi"/>
            <w:color w:val="000000" w:themeColor="text1"/>
            <w:szCs w:val="24"/>
          </w:rPr>
          <m:t>k∈</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1, ∞</m:t>
            </m:r>
          </m:e>
        </m:d>
        <m:r>
          <w:rPr>
            <w:rFonts w:ascii="Cambria Math" w:eastAsiaTheme="minorEastAsia" w:hAnsi="Cambria Math" w:cstheme="minorHAnsi"/>
            <w:color w:val="000000" w:themeColor="text1"/>
            <w:szCs w:val="24"/>
          </w:rPr>
          <m:t xml:space="preserve"> </m:t>
        </m:r>
      </m:oMath>
      <w:r w:rsidRPr="004351D4">
        <w:rPr>
          <w:rFonts w:asciiTheme="minorHAnsi" w:eastAsiaTheme="minorEastAsia" w:hAnsiTheme="minorHAnsi" w:cstheme="minorHAnsi"/>
          <w:color w:val="000000" w:themeColor="text1"/>
          <w:szCs w:val="24"/>
        </w:rPr>
        <w:t>so to avoid computational problems Local Condition Index is used.</w:t>
      </w:r>
    </w:p>
    <w:p w14:paraId="5D70CA9B"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Local Condition Index (LCI),</w:t>
      </w:r>
      <w:r w:rsidRPr="004351D4">
        <w:rPr>
          <w:rFonts w:asciiTheme="minorHAnsi" w:hAnsiTheme="minorHAnsi" w:cstheme="minorHAnsi"/>
          <w:color w:val="000000" w:themeColor="text1"/>
          <w:szCs w:val="24"/>
        </w:rPr>
        <w:t xml:space="preserve"> which is more commonly used, is calculated as follow:</w:t>
      </w:r>
    </w:p>
    <w:p w14:paraId="4B1971E0"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19" w:name="_Toc37085198"/>
      <w:bookmarkStart w:id="20" w:name="_Toc37085500"/>
      <m:oMath>
        <m:r>
          <w:rPr>
            <w:rFonts w:ascii="Cambria Math" w:hAnsi="Cambria Math" w:cstheme="minorHAnsi"/>
            <w:color w:val="000000" w:themeColor="text1"/>
            <w:sz w:val="24"/>
            <w:szCs w:val="24"/>
          </w:rPr>
          <m:t>LCI=</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k</m:t>
            </m:r>
          </m:den>
        </m:f>
        <m:r>
          <w:rPr>
            <w:rFonts w:ascii="Cambria Math" w:hAnsi="Cambria Math" w:cstheme="minorHAnsi"/>
            <w:color w:val="000000" w:themeColor="text1"/>
            <w:sz w:val="24"/>
            <w:szCs w:val="24"/>
          </w:rPr>
          <m:t xml:space="preserve"> </m:t>
        </m:r>
      </m:oMath>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7</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bookmarkEnd w:id="19"/>
      <w:bookmarkEnd w:id="20"/>
    </w:p>
    <w:p w14:paraId="2A3288DA"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Where k is the condition number.</w:t>
      </w:r>
    </w:p>
    <w:p w14:paraId="6FB8CAF0"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m:oMath>
        <m:r>
          <w:rPr>
            <w:rFonts w:ascii="Cambria Math" w:eastAsiaTheme="minorEastAsia" w:hAnsi="Cambria Math" w:cstheme="minorHAnsi"/>
            <w:color w:val="000000" w:themeColor="text1"/>
            <w:szCs w:val="24"/>
          </w:rPr>
          <m:t>LCI∈</m:t>
        </m:r>
        <m:d>
          <m:dPr>
            <m:begChr m:val="["/>
            <m:endChr m:val="]"/>
            <m:ctrlPr>
              <w:rPr>
                <w:rFonts w:ascii="Cambria Math" w:eastAsiaTheme="minorEastAsia" w:hAnsi="Cambria Math" w:cstheme="minorHAnsi"/>
                <w:i/>
                <w:color w:val="000000" w:themeColor="text1"/>
                <w:szCs w:val="24"/>
              </w:rPr>
            </m:ctrlPr>
          </m:dPr>
          <m:e>
            <m:r>
              <w:rPr>
                <w:rFonts w:ascii="Cambria Math" w:eastAsiaTheme="minorEastAsia" w:hAnsi="Cambria Math" w:cstheme="minorHAnsi"/>
                <w:color w:val="000000" w:themeColor="text1"/>
                <w:szCs w:val="24"/>
              </w:rPr>
              <m:t>0, 1</m:t>
            </m:r>
          </m:e>
        </m:d>
      </m:oMath>
      <w:r w:rsidRPr="004351D4">
        <w:rPr>
          <w:rFonts w:asciiTheme="minorHAnsi" w:eastAsiaTheme="minorEastAsia" w:hAnsiTheme="minorHAnsi" w:cstheme="minorHAnsi"/>
          <w:color w:val="000000" w:themeColor="text1"/>
          <w:szCs w:val="24"/>
        </w:rPr>
        <w:t xml:space="preserve"> where 1 the manipulator is in </w:t>
      </w:r>
      <w:r w:rsidRPr="004351D4">
        <w:rPr>
          <w:rFonts w:asciiTheme="minorHAnsi" w:hAnsiTheme="minorHAnsi" w:cstheme="minorHAnsi"/>
          <w:color w:val="000000" w:themeColor="text1"/>
          <w:szCs w:val="24"/>
        </w:rPr>
        <w:t>isotropic points: the Jacobian matrix columns are orthogonal and its column vectors are of equal magnitude</w:t>
      </w:r>
      <w:r w:rsidRPr="004351D4">
        <w:rPr>
          <w:rFonts w:asciiTheme="minorHAnsi" w:eastAsiaTheme="minorEastAsia" w:hAnsiTheme="minorHAnsi" w:cstheme="minorHAnsi"/>
          <w:color w:val="000000" w:themeColor="text1"/>
          <w:szCs w:val="24"/>
        </w:rPr>
        <w:t>.</w:t>
      </w:r>
    </w:p>
    <w:p w14:paraId="1F4E5EC9" w14:textId="77777777" w:rsidR="00FE49F6" w:rsidRPr="004351D4" w:rsidRDefault="00FE49F6" w:rsidP="00E42A0C">
      <w:pPr>
        <w:pStyle w:val="ListParagraph"/>
        <w:spacing w:after="0" w:line="300" w:lineRule="auto"/>
        <w:ind w:left="0"/>
        <w:rPr>
          <w:rFonts w:asciiTheme="minorHAnsi" w:hAnsiTheme="minorHAnsi" w:cstheme="minorHAnsi"/>
          <w:color w:val="000000" w:themeColor="text1"/>
          <w:szCs w:val="24"/>
        </w:rPr>
      </w:pPr>
      <w:r w:rsidRPr="004351D4">
        <w:rPr>
          <w:rFonts w:asciiTheme="minorHAnsi" w:hAnsiTheme="minorHAnsi" w:cstheme="minorHAnsi"/>
          <w:color w:val="000000" w:themeColor="text1"/>
          <w:szCs w:val="24"/>
          <w:u w:val="single"/>
        </w:rPr>
        <w:t>Joint Mid-Range Proximity Index</w:t>
      </w:r>
      <w:r w:rsidRPr="004351D4">
        <w:rPr>
          <w:rFonts w:asciiTheme="minorHAnsi" w:hAnsiTheme="minorHAnsi" w:cstheme="minorHAnsi"/>
          <w:color w:val="000000" w:themeColor="text1"/>
          <w:szCs w:val="24"/>
        </w:rPr>
        <w:t xml:space="preserve"> is defined for the avoidance of joint limits and to maintain the joint displacement as close to mid-range as possible</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[8]</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Baron</w:t>
      </w:r>
      <w:r w:rsidRPr="004351D4">
        <w:rPr>
          <w:rFonts w:asciiTheme="minorHAnsi" w:hAnsiTheme="minorHAnsi" w:cstheme="minorHAnsi"/>
          <w:color w:val="000000" w:themeColor="text1"/>
          <w:szCs w:val="24"/>
        </w:rPr>
        <w:fldChar w:fldCharType="begin" w:fldLock="1"/>
      </w:r>
      <w:r w:rsidRPr="004351D4">
        <w:rPr>
          <w:rFonts w:asciiTheme="minorHAnsi" w:hAnsiTheme="minorHAnsi" w:cstheme="minorHAnsi"/>
          <w:color w:val="000000" w:themeColor="text1"/>
          <w:szCs w:val="24"/>
        </w:rPr>
        <w:instrText>ADDIN CSL_CITATION {"citationItems":[{"id":"ITEM-1","itemData":{"author":[{"dropping-particle":"","family":"Baron","given":"Luc","non-dropping-particle":"","parse-names":false,"suffix":""}],"container-title":"Int. Conf. on Integrated Design and Manufacturing in Mech. Eng.","id":"ITEM-1","issued":{"date-parts":[["2000"]]},"title":"A Joint-Limits Avoidance Strategy for Arc-Welding Robots","type":"article-journal"},"uris":["http://www.mendeley.com/documents/?uuid=4e9d51bf-40ae-40cd-af2c-88575139ac57"]}],"mendeley":{"formattedCitation":"[11]","plainTextFormattedCitation":"[11]","previouslyFormattedCitation":"[11]"},"properties":{"noteIndex":0},"schema":"https://github.com/citation-style-language/schema/raw/master/csl-citation.json"}</w:instrText>
      </w:r>
      <w:r w:rsidRPr="004351D4">
        <w:rPr>
          <w:rFonts w:asciiTheme="minorHAnsi" w:hAnsiTheme="minorHAnsi" w:cstheme="minorHAnsi"/>
          <w:color w:val="000000" w:themeColor="text1"/>
          <w:szCs w:val="24"/>
        </w:rPr>
        <w:fldChar w:fldCharType="separate"/>
      </w:r>
      <w:r w:rsidRPr="004351D4">
        <w:rPr>
          <w:rFonts w:asciiTheme="minorHAnsi" w:hAnsiTheme="minorHAnsi" w:cstheme="minorHAnsi"/>
          <w:noProof/>
          <w:color w:val="000000" w:themeColor="text1"/>
          <w:szCs w:val="24"/>
        </w:rPr>
        <w:t>[11]</w:t>
      </w:r>
      <w:r w:rsidRPr="004351D4">
        <w:rPr>
          <w:rFonts w:asciiTheme="minorHAnsi" w:hAnsiTheme="minorHAnsi" w:cstheme="minorHAnsi"/>
          <w:color w:val="000000" w:themeColor="text1"/>
          <w:szCs w:val="24"/>
        </w:rPr>
        <w:fldChar w:fldCharType="end"/>
      </w:r>
      <w:r w:rsidRPr="004351D4">
        <w:rPr>
          <w:rFonts w:asciiTheme="minorHAnsi" w:hAnsiTheme="minorHAnsi" w:cstheme="minorHAnsi"/>
          <w:color w:val="000000" w:themeColor="text1"/>
          <w:szCs w:val="24"/>
        </w:rPr>
        <w:t xml:space="preserve"> defined it as follows:</w:t>
      </w:r>
    </w:p>
    <w:p w14:paraId="1C9719C4"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1" w:name="_Toc37085199"/>
      <w:bookmarkStart w:id="22" w:name="_Toc37085501"/>
      <m:oMath>
        <m:r>
          <w:rPr>
            <w:rFonts w:ascii="Cambria Math" w:hAnsi="Cambria Math" w:cstheme="minorHAnsi"/>
            <w:color w:val="000000" w:themeColor="text1"/>
            <w:sz w:val="24"/>
            <w:szCs w:val="24"/>
          </w:rPr>
          <m:t>z=</m:t>
        </m:r>
        <m:f>
          <m:fPr>
            <m:ctrlPr>
              <w:rPr>
                <w:rFonts w:ascii="Cambria Math" w:hAnsi="Cambria Math" w:cstheme="minorHAns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2</m:t>
            </m:r>
          </m:den>
        </m:f>
        <m:r>
          <w:rPr>
            <w:rFonts w:ascii="Cambria Math" w:hAnsi="Cambria Math" w:cstheme="minorHAnsi"/>
            <w:color w:val="000000" w:themeColor="text1"/>
            <w:sz w:val="24"/>
            <w:szCs w:val="24"/>
          </w:rPr>
          <m:t>*</m:t>
        </m:r>
        <m:sSup>
          <m:sSupPr>
            <m:ctrlPr>
              <w:rPr>
                <w:rFonts w:ascii="Cambria Math" w:hAnsi="Cambria Math" w:cstheme="minorHAnsi"/>
                <w:color w:val="000000" w:themeColor="text1"/>
                <w:sz w:val="24"/>
                <w:szCs w:val="24"/>
              </w:rPr>
            </m:ctrlPr>
          </m:sSupPr>
          <m:e>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e>
          <m:sup>
            <m:r>
              <w:rPr>
                <w:rFonts w:ascii="Cambria Math" w:hAnsi="Cambria Math" w:cstheme="minorHAnsi"/>
                <w:color w:val="000000" w:themeColor="text1"/>
                <w:sz w:val="24"/>
                <w:szCs w:val="24"/>
              </w:rPr>
              <m:t>T</m:t>
            </m:r>
          </m:sup>
        </m:sSup>
        <m:r>
          <w:rPr>
            <w:rFonts w:ascii="Cambria Math" w:hAnsi="Cambria Math" w:cstheme="minorHAnsi"/>
            <w:color w:val="000000" w:themeColor="text1"/>
            <w:sz w:val="24"/>
            <w:szCs w:val="24"/>
          </w:rPr>
          <m:t>*W*</m:t>
        </m:r>
        <m:d>
          <m:dPr>
            <m:ctrlPr>
              <w:rPr>
                <w:rFonts w:ascii="Cambria Math" w:hAnsi="Cambria Math" w:cstheme="minorHAnsi"/>
                <w:color w:val="000000" w:themeColor="text1"/>
                <w:sz w:val="24"/>
                <w:szCs w:val="24"/>
              </w:rPr>
            </m:ctrlPr>
          </m:dPr>
          <m:e>
            <m:r>
              <w:rPr>
                <w:rFonts w:ascii="Cambria Math" w:hAnsi="Cambria Math" w:cstheme="minorHAnsi"/>
                <w:color w:val="000000" w:themeColor="text1"/>
                <w:sz w:val="24"/>
                <w:szCs w:val="24"/>
              </w:rPr>
              <m:t>θ-</m:t>
            </m:r>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e>
        </m:d>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8</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1"/>
      <w:bookmarkEnd w:id="22"/>
    </w:p>
    <w:p w14:paraId="6BC43863"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 xml:space="preserve">Where W is a positive-definite weighing matrix, </w:t>
      </w:r>
      <m:oMath>
        <m:r>
          <m:rPr>
            <m:sty m:val="p"/>
          </m:rPr>
          <w:rPr>
            <w:rFonts w:ascii="Cambria Math" w:hAnsi="Cambria Math" w:cstheme="minorHAnsi"/>
            <w:color w:val="000000" w:themeColor="text1"/>
            <w:szCs w:val="24"/>
          </w:rPr>
          <m:t>θ</m:t>
        </m:r>
      </m:oMath>
      <w:r w:rsidRPr="004351D4">
        <w:rPr>
          <w:rFonts w:asciiTheme="minorHAnsi" w:eastAsiaTheme="minorEastAsia" w:hAnsiTheme="minorHAnsi" w:cstheme="minorHAnsi"/>
          <w:color w:val="000000" w:themeColor="text1"/>
          <w:szCs w:val="24"/>
        </w:rPr>
        <w:t xml:space="preserve"> is the current joints position and</w:t>
      </w:r>
    </w:p>
    <w:bookmarkStart w:id="23" w:name="_Toc37085200"/>
    <w:bookmarkStart w:id="24" w:name="_Toc37085502"/>
    <w:p w14:paraId="61B4130B" w14:textId="77777777" w:rsidR="00FE49F6" w:rsidRPr="004351D4" w:rsidRDefault="00891002"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m:oMath>
        <m:acc>
          <m:accPr>
            <m:chr m:val="̅"/>
            <m:ctrlPr>
              <w:rPr>
                <w:rFonts w:ascii="Cambria Math" w:hAnsi="Cambria Math" w:cstheme="minorHAnsi"/>
                <w:color w:val="000000" w:themeColor="text1"/>
                <w:sz w:val="24"/>
                <w:szCs w:val="24"/>
              </w:rPr>
            </m:ctrlPr>
          </m:accPr>
          <m:e>
            <m:r>
              <w:rPr>
                <w:rFonts w:ascii="Cambria Math" w:hAnsi="Cambria Math" w:cstheme="minorHAnsi"/>
                <w:color w:val="000000" w:themeColor="text1"/>
                <w:sz w:val="24"/>
                <w:szCs w:val="24"/>
              </w:rPr>
              <m:t>θ</m:t>
            </m:r>
          </m:e>
        </m:acc>
        <m:r>
          <w:rPr>
            <w:rFonts w:ascii="Cambria Math" w:eastAsiaTheme="minorEastAsia" w:hAnsi="Cambria Math" w:cstheme="minorHAnsi"/>
            <w:color w:val="000000" w:themeColor="text1"/>
            <w:sz w:val="24"/>
            <w:szCs w:val="24"/>
          </w:rPr>
          <m:t>=</m:t>
        </m:r>
        <m:f>
          <m:fPr>
            <m:ctrlPr>
              <w:rPr>
                <w:rFonts w:ascii="Cambria Math" w:eastAsiaTheme="minorEastAsia" w:hAnsi="Cambria Math" w:cstheme="minorHAnsi"/>
                <w:color w:val="000000" w:themeColor="text1"/>
                <w:sz w:val="24"/>
                <w:szCs w:val="24"/>
              </w:rPr>
            </m:ctrlPr>
          </m:fPr>
          <m:num>
            <m:r>
              <w:rPr>
                <w:rFonts w:ascii="Cambria Math" w:eastAsiaTheme="minorEastAsia" w:hAnsi="Cambria Math" w:cstheme="minorHAnsi"/>
                <w:color w:val="000000" w:themeColor="text1"/>
                <w:sz w:val="24"/>
                <w:szCs w:val="24"/>
              </w:rPr>
              <m:t>1</m:t>
            </m:r>
          </m:num>
          <m:den>
            <m:r>
              <w:rPr>
                <w:rFonts w:ascii="Cambria Math" w:eastAsiaTheme="minorEastAsia" w:hAnsi="Cambria Math" w:cstheme="minorHAnsi"/>
                <w:color w:val="000000" w:themeColor="text1"/>
                <w:sz w:val="24"/>
                <w:szCs w:val="24"/>
              </w:rPr>
              <m:t>2</m:t>
            </m:r>
          </m:den>
        </m:f>
        <m:r>
          <w:rPr>
            <w:rFonts w:ascii="Cambria Math" w:eastAsiaTheme="minorEastAsia"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max</m:t>
            </m:r>
          </m:sub>
        </m:sSub>
        <m:r>
          <w:rPr>
            <w:rFonts w:ascii="Cambria Math" w:hAnsi="Cambria Math" w:cstheme="minorHAnsi"/>
            <w:color w:val="000000" w:themeColor="text1"/>
            <w:sz w:val="24"/>
            <w:szCs w:val="24"/>
          </w:rPr>
          <m:t>+</m:t>
        </m:r>
        <m:sSub>
          <m:sSubPr>
            <m:ctrlPr>
              <w:rPr>
                <w:rFonts w:ascii="Cambria Math" w:hAnsi="Cambria Math" w:cstheme="minorHAnsi"/>
                <w:color w:val="000000" w:themeColor="text1"/>
                <w:sz w:val="24"/>
                <w:szCs w:val="24"/>
              </w:rPr>
            </m:ctrlPr>
          </m:sSubPr>
          <m:e>
            <m:r>
              <w:rPr>
                <w:rFonts w:ascii="Cambria Math" w:hAnsi="Cambria Math" w:cstheme="minorHAnsi"/>
                <w:color w:val="000000" w:themeColor="text1"/>
                <w:sz w:val="24"/>
                <w:szCs w:val="24"/>
              </w:rPr>
              <m:t>θ</m:t>
            </m:r>
          </m:e>
          <m:sub>
            <m:r>
              <w:rPr>
                <w:rFonts w:ascii="Cambria Math" w:hAnsi="Cambria Math" w:cstheme="minorHAnsi"/>
                <w:color w:val="000000" w:themeColor="text1"/>
                <w:sz w:val="24"/>
                <w:szCs w:val="24"/>
              </w:rPr>
              <m:t>min</m:t>
            </m:r>
          </m:sub>
        </m:sSub>
        <m:r>
          <w:rPr>
            <w:rFonts w:ascii="Cambria Math" w:hAnsi="Cambria Math" w:cstheme="minorHAnsi"/>
            <w:color w:val="000000" w:themeColor="text1"/>
            <w:sz w:val="24"/>
            <w:szCs w:val="24"/>
          </w:rPr>
          <m:t>)</m:t>
        </m:r>
      </m:oMath>
      <w:r w:rsidR="00FE49F6" w:rsidRPr="004351D4">
        <w:rPr>
          <w:rFonts w:asciiTheme="minorHAnsi" w:eastAsiaTheme="minorEastAsia"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t xml:space="preserve">( </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STYLEREF 1 \s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cs/>
        </w:rPr>
        <w:t>‎</w:t>
      </w:r>
      <w:r w:rsidR="00FE49F6" w:rsidRPr="004351D4">
        <w:rPr>
          <w:rFonts w:asciiTheme="minorHAnsi" w:hAnsiTheme="minorHAnsi" w:cstheme="minorHAnsi"/>
          <w:noProof/>
          <w:color w:val="000000" w:themeColor="text1"/>
          <w:sz w:val="24"/>
          <w:szCs w:val="24"/>
        </w:rPr>
        <w:t>1</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w:t>
      </w:r>
      <w:r w:rsidR="00FE49F6" w:rsidRPr="004351D4">
        <w:rPr>
          <w:rFonts w:asciiTheme="minorHAnsi" w:hAnsiTheme="minorHAnsi" w:cstheme="minorHAnsi"/>
          <w:color w:val="000000" w:themeColor="text1"/>
          <w:sz w:val="24"/>
          <w:szCs w:val="24"/>
        </w:rPr>
        <w:fldChar w:fldCharType="begin"/>
      </w:r>
      <w:r w:rsidR="00FE49F6" w:rsidRPr="004351D4">
        <w:rPr>
          <w:rFonts w:asciiTheme="minorHAnsi" w:hAnsiTheme="minorHAnsi" w:cstheme="minorHAnsi"/>
          <w:color w:val="000000" w:themeColor="text1"/>
          <w:sz w:val="24"/>
          <w:szCs w:val="24"/>
        </w:rPr>
        <w:instrText xml:space="preserve"> SEQ ( \* ARABIC \s 1 </w:instrText>
      </w:r>
      <w:r w:rsidR="00FE49F6" w:rsidRPr="004351D4">
        <w:rPr>
          <w:rFonts w:asciiTheme="minorHAnsi" w:hAnsiTheme="minorHAnsi" w:cstheme="minorHAnsi"/>
          <w:color w:val="000000" w:themeColor="text1"/>
          <w:sz w:val="24"/>
          <w:szCs w:val="24"/>
        </w:rPr>
        <w:fldChar w:fldCharType="separate"/>
      </w:r>
      <w:r w:rsidR="00FE49F6" w:rsidRPr="004351D4">
        <w:rPr>
          <w:rFonts w:asciiTheme="minorHAnsi" w:hAnsiTheme="minorHAnsi" w:cstheme="minorHAnsi"/>
          <w:noProof/>
          <w:color w:val="000000" w:themeColor="text1"/>
          <w:sz w:val="24"/>
          <w:szCs w:val="24"/>
        </w:rPr>
        <w:t>9</w:t>
      </w:r>
      <w:r w:rsidR="00FE49F6" w:rsidRPr="004351D4">
        <w:rPr>
          <w:rFonts w:asciiTheme="minorHAnsi" w:hAnsiTheme="minorHAnsi" w:cstheme="minorHAnsi"/>
          <w:color w:val="000000" w:themeColor="text1"/>
          <w:sz w:val="24"/>
          <w:szCs w:val="24"/>
        </w:rPr>
        <w:fldChar w:fldCharType="end"/>
      </w:r>
      <w:r w:rsidR="00FE49F6" w:rsidRPr="004351D4">
        <w:rPr>
          <w:rFonts w:asciiTheme="minorHAnsi" w:hAnsiTheme="minorHAnsi" w:cstheme="minorHAnsi"/>
          <w:color w:val="000000" w:themeColor="text1"/>
          <w:sz w:val="24"/>
          <w:szCs w:val="24"/>
        </w:rPr>
        <w:t xml:space="preserve"> )</w:t>
      </w:r>
      <w:bookmarkEnd w:id="23"/>
      <w:bookmarkEnd w:id="24"/>
    </w:p>
    <w:p w14:paraId="544B682F"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u w:val="single"/>
        </w:rPr>
        <w:t xml:space="preserve">Degree of Redundancy </w:t>
      </w:r>
      <w:r w:rsidRPr="004351D4">
        <w:rPr>
          <w:rFonts w:asciiTheme="minorHAnsi" w:eastAsiaTheme="minorEastAsia" w:hAnsiTheme="minorHAnsi" w:cstheme="minorHAnsi"/>
          <w:color w:val="000000" w:themeColor="text1"/>
          <w:szCs w:val="24"/>
        </w:rPr>
        <w:t>The degree of redundancy (r) is equal to the number of degrees</w:t>
      </w:r>
    </w:p>
    <w:p w14:paraId="6BE8AF15"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of manipulator freedom (n) less the rank of the workspace (m), given as</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{"citationItems":[{"id":"ITEM-1","itemData":{"author":[{"dropping-particle":"","family":"Chang","given":"Pyung H.","non-dropping-particle":"","parse-names":false,"suffix":""}],"id":"ITEM-1","issued":{"date-parts":[["1988"]]},"title":"A Dexterity Measure for the Kinematic Control","type":"article-journal"},"uris":["http://www.mendeley.com/documents/?uuid=dc25210e-3808-4622-920c-1243515360f8"]}],"mendeley":{"formattedCitation":"[12]","plainTextFormattedCitation":"[12]","previouslyFormattedCitation":"[12]"},"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[12]</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5891BAEE" w14:textId="77777777" w:rsidR="00FE49F6" w:rsidRPr="004351D4" w:rsidRDefault="00FE49F6" w:rsidP="00E42A0C">
      <w:pPr>
        <w:pStyle w:val="Caption"/>
        <w:bidi w:val="0"/>
        <w:spacing w:after="0" w:line="300" w:lineRule="auto"/>
        <w:contextualSpacing/>
        <w:jc w:val="center"/>
        <w:rPr>
          <w:rFonts w:asciiTheme="minorHAnsi" w:eastAsiaTheme="minorEastAsia" w:hAnsiTheme="minorHAnsi" w:cstheme="minorHAnsi"/>
          <w:color w:val="000000" w:themeColor="text1"/>
          <w:sz w:val="24"/>
          <w:szCs w:val="24"/>
        </w:rPr>
      </w:pPr>
      <w:bookmarkStart w:id="25" w:name="_Toc37085201"/>
      <w:bookmarkStart w:id="26" w:name="_Toc37085503"/>
      <m:oMath>
        <m:r>
          <w:rPr>
            <w:rFonts w:ascii="Cambria Math" w:eastAsiaTheme="minorEastAsia" w:hAnsi="Cambria Math" w:cstheme="minorHAnsi"/>
            <w:color w:val="000000" w:themeColor="text1"/>
            <w:sz w:val="24"/>
            <w:szCs w:val="24"/>
          </w:rPr>
          <m:t>r=n-m</m:t>
        </m:r>
      </m:oMath>
      <w:r w:rsidRPr="004351D4">
        <w:rPr>
          <w:rFonts w:asciiTheme="minorHAnsi" w:eastAsiaTheme="minorEastAsia"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t xml:space="preserve">( </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STYLEREF 1 \s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cs/>
        </w:rPr>
        <w:t>‎</w:t>
      </w:r>
      <w:r w:rsidRPr="004351D4">
        <w:rPr>
          <w:rFonts w:asciiTheme="minorHAnsi" w:hAnsiTheme="minorHAnsi" w:cstheme="minorHAnsi"/>
          <w:noProof/>
          <w:color w:val="000000" w:themeColor="text1"/>
          <w:sz w:val="24"/>
          <w:szCs w:val="24"/>
        </w:rPr>
        <w:t>1</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w:t>
      </w:r>
      <w:r w:rsidRPr="004351D4">
        <w:rPr>
          <w:rFonts w:asciiTheme="minorHAnsi" w:hAnsiTheme="minorHAnsi" w:cstheme="minorHAnsi"/>
          <w:color w:val="000000" w:themeColor="text1"/>
          <w:sz w:val="24"/>
          <w:szCs w:val="24"/>
        </w:rPr>
        <w:fldChar w:fldCharType="begin"/>
      </w:r>
      <w:r w:rsidRPr="004351D4">
        <w:rPr>
          <w:rFonts w:asciiTheme="minorHAnsi" w:hAnsiTheme="minorHAnsi" w:cstheme="minorHAnsi"/>
          <w:color w:val="000000" w:themeColor="text1"/>
          <w:sz w:val="24"/>
          <w:szCs w:val="24"/>
        </w:rPr>
        <w:instrText xml:space="preserve"> SEQ ( \* ARABIC \s 1 </w:instrText>
      </w:r>
      <w:r w:rsidRPr="004351D4">
        <w:rPr>
          <w:rFonts w:asciiTheme="minorHAnsi" w:hAnsiTheme="minorHAnsi" w:cstheme="minorHAnsi"/>
          <w:color w:val="000000" w:themeColor="text1"/>
          <w:sz w:val="24"/>
          <w:szCs w:val="24"/>
        </w:rPr>
        <w:fldChar w:fldCharType="separate"/>
      </w:r>
      <w:r w:rsidRPr="004351D4">
        <w:rPr>
          <w:rFonts w:asciiTheme="minorHAnsi" w:hAnsiTheme="minorHAnsi" w:cstheme="minorHAnsi"/>
          <w:noProof/>
          <w:color w:val="000000" w:themeColor="text1"/>
          <w:sz w:val="24"/>
          <w:szCs w:val="24"/>
        </w:rPr>
        <w:t>10</w:t>
      </w:r>
      <w:r w:rsidRPr="004351D4">
        <w:rPr>
          <w:rFonts w:asciiTheme="minorHAnsi" w:hAnsiTheme="minorHAnsi" w:cstheme="minorHAnsi"/>
          <w:color w:val="000000" w:themeColor="text1"/>
          <w:sz w:val="24"/>
          <w:szCs w:val="24"/>
        </w:rPr>
        <w:fldChar w:fldCharType="end"/>
      </w:r>
      <w:r w:rsidRPr="004351D4">
        <w:rPr>
          <w:rFonts w:asciiTheme="minorHAnsi" w:hAnsiTheme="minorHAnsi" w:cstheme="minorHAnsi"/>
          <w:color w:val="000000" w:themeColor="text1"/>
          <w:sz w:val="24"/>
          <w:szCs w:val="24"/>
        </w:rPr>
        <w:t xml:space="preserve"> )</w:t>
      </w:r>
      <w:bookmarkEnd w:id="25"/>
      <w:bookmarkEnd w:id="26"/>
    </w:p>
    <w:p w14:paraId="69BD1181" w14:textId="77777777" w:rsidR="00FE49F6" w:rsidRPr="004351D4"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r w:rsidRPr="004351D4">
        <w:rPr>
          <w:rFonts w:asciiTheme="minorHAnsi" w:eastAsiaTheme="minorEastAsia" w:hAnsiTheme="minorHAnsi" w:cstheme="minorHAnsi"/>
          <w:color w:val="000000" w:themeColor="text1"/>
          <w:szCs w:val="24"/>
        </w:rPr>
        <w:t>Redundancy is the ability of a manipulator to reconfigure itself with the end-effector remaining in a fixed position</w:t>
      </w:r>
      <w:r w:rsidRPr="004351D4">
        <w:rPr>
          <w:rFonts w:asciiTheme="minorHAnsi" w:eastAsiaTheme="minorEastAsia" w:hAnsiTheme="minorHAnsi" w:cstheme="minorHAnsi"/>
          <w:color w:val="000000" w:themeColor="text1"/>
          <w:szCs w:val="24"/>
        </w:rPr>
        <w:fldChar w:fldCharType="begin" w:fldLock="1"/>
      </w:r>
      <w:r w:rsidRPr="004351D4">
        <w:rPr>
          <w:rFonts w:asciiTheme="minorHAnsi" w:eastAsiaTheme="minorEastAsia" w:hAnsiTheme="minorHAnsi" w:cstheme="minorHAnsi"/>
          <w:color w:val="000000" w:themeColor="text1"/>
          <w:szCs w:val="24"/>
        </w:rPr>
        <w:instrText>ADDIN CSL_CITATION {"citationItems":[{"id":"ITEM-1","itemData":{"DOI":"10.1007/s10846-014-0024-y","ISBN":"1084601400","ISSN":"15730409","abstract":"Performance measures are quintessential to the design, synthesis, study and application of robotic manipulators. Numerous performance measures have been defined to study the performance and behavior of manipulators since the early days of robotics; some more widely accepted than others, but their real significance and limitations have not always been well understood. The aimof this survey is to review the definition, classification, scope, and limitations of some of the widely used performance measures. This work provides an extensive bibliography that can be of help to researchers interested in studying and evaluating the performance and behavior of robotic manipulators. Finally, a few recommendations are proposed based on the review so that the most commonly noticed limitations can be avoided when new performance measures are proposed.","author":[{"dropping-particle":"","family":"Patel","given":"Sarosh","non-dropping-particle":"","parse-names":false,"suffix":""},{"dropping-particle":"","family":"Sobh","given":"Tarek","non-dropping-particle":"","parse-names":false,"suffix":""}],"container-title":"Journal of Intelligent and Robotic Systems: Theory and Applications","id":"ITEM-1","issue":"3-4","issued":{"date-parts":[["2014"]]},"page":"547-570","title":"Manipulator Performance Measures - A Comprehensive Literature Survey","type":"article-journal","volume":"77"},"uris":["http://www.mendeley.com/documents/?uuid=36dc56e7-1bc0-4552-978b-1e43736d3a80"]}],"mendeley":{"formattedCitation":"[8]","plainTextFormattedCitation":"[8]","previouslyFormattedCitation":"[8]"},"properties":{"noteIndex":0},"schema":"https://github.com/citation-style-language/schema/raw/master/csl-citation.json"}</w:instrText>
      </w:r>
      <w:r w:rsidRPr="004351D4">
        <w:rPr>
          <w:rFonts w:asciiTheme="minorHAnsi" w:eastAsiaTheme="minorEastAsia" w:hAnsiTheme="minorHAnsi" w:cstheme="minorHAnsi"/>
          <w:color w:val="000000" w:themeColor="text1"/>
          <w:szCs w:val="24"/>
        </w:rPr>
        <w:fldChar w:fldCharType="separate"/>
      </w:r>
      <w:r w:rsidRPr="004351D4">
        <w:rPr>
          <w:rFonts w:asciiTheme="minorHAnsi" w:eastAsiaTheme="minorEastAsia" w:hAnsiTheme="minorHAnsi" w:cstheme="minorHAnsi"/>
          <w:noProof/>
          <w:color w:val="000000" w:themeColor="text1"/>
          <w:szCs w:val="24"/>
        </w:rPr>
        <w:t>[8]</w:t>
      </w:r>
      <w:r w:rsidRPr="004351D4">
        <w:rPr>
          <w:rFonts w:asciiTheme="minorHAnsi" w:eastAsiaTheme="minorEastAsia" w:hAnsiTheme="minorHAnsi" w:cstheme="minorHAnsi"/>
          <w:color w:val="000000" w:themeColor="text1"/>
          <w:szCs w:val="24"/>
        </w:rPr>
        <w:fldChar w:fldCharType="end"/>
      </w:r>
      <w:r w:rsidRPr="004351D4">
        <w:rPr>
          <w:rFonts w:asciiTheme="minorHAnsi" w:eastAsiaTheme="minorEastAsia" w:hAnsiTheme="minorHAnsi" w:cstheme="minorHAnsi"/>
          <w:color w:val="000000" w:themeColor="text1"/>
          <w:szCs w:val="24"/>
        </w:rPr>
        <w:t>.</w:t>
      </w:r>
    </w:p>
    <w:p w14:paraId="079A6F55" w14:textId="12E7AE78" w:rsidR="00FE49F6" w:rsidRDefault="00FE49F6" w:rsidP="00E42A0C">
      <w:pPr>
        <w:pStyle w:val="ListParagraph"/>
        <w:spacing w:after="0" w:line="300" w:lineRule="auto"/>
        <w:ind w:left="0"/>
        <w:rPr>
          <w:rFonts w:asciiTheme="minorHAnsi" w:eastAsiaTheme="minorEastAsia" w:hAnsiTheme="minorHAnsi" w:cstheme="minorHAnsi"/>
          <w:color w:val="000000" w:themeColor="text1"/>
          <w:szCs w:val="24"/>
        </w:rPr>
      </w:pPr>
    </w:p>
    <w:p w14:paraId="5D1CDE66" w14:textId="378CE0B9" w:rsidR="00021DE2" w:rsidRDefault="00021DE2" w:rsidP="00E42A0C">
      <w:pPr>
        <w:pStyle w:val="ListParagraph"/>
        <w:spacing w:after="0" w:line="300" w:lineRule="auto"/>
        <w:ind w:left="0"/>
        <w:rPr>
          <w:rFonts w:asciiTheme="minorHAnsi" w:eastAsiaTheme="minorEastAsia" w:hAnsiTheme="minorHAnsi" w:cstheme="minorHAnsi"/>
          <w:color w:val="000000" w:themeColor="text1"/>
          <w:szCs w:val="24"/>
        </w:rPr>
      </w:pPr>
    </w:p>
    <w:p w14:paraId="3295E1BD" w14:textId="77777777" w:rsidR="00021DE2" w:rsidRPr="004351D4" w:rsidRDefault="00021DE2" w:rsidP="00E42A0C">
      <w:pPr>
        <w:pStyle w:val="ListParagraph"/>
        <w:spacing w:after="0" w:line="300" w:lineRule="auto"/>
        <w:ind w:left="0"/>
        <w:rPr>
          <w:rFonts w:asciiTheme="minorHAnsi" w:eastAsiaTheme="minorEastAsia" w:hAnsiTheme="minorHAnsi" w:cstheme="minorHAnsi"/>
          <w:color w:val="000000" w:themeColor="text1"/>
          <w:szCs w:val="24"/>
        </w:rPr>
      </w:pPr>
    </w:p>
    <w:p w14:paraId="71CBD1D8" w14:textId="77777777" w:rsidR="00FE49F6" w:rsidRPr="004351D4" w:rsidRDefault="00FE49F6" w:rsidP="00E42A0C">
      <w:pPr>
        <w:pStyle w:val="Heading2"/>
        <w:spacing w:after="0" w:line="300" w:lineRule="auto"/>
        <w:rPr>
          <w:rFonts w:asciiTheme="minorHAnsi" w:hAnsiTheme="minorHAnsi" w:cstheme="minorHAnsi"/>
        </w:rPr>
      </w:pPr>
      <w:bookmarkStart w:id="27" w:name="_Toc37088537"/>
      <w:r w:rsidRPr="004351D4">
        <w:rPr>
          <w:rFonts w:asciiTheme="minorHAnsi" w:hAnsiTheme="minorHAnsi" w:cstheme="minorHAnsi"/>
        </w:rPr>
        <w:lastRenderedPageBreak/>
        <w:t>Optimization</w:t>
      </w:r>
      <w:bookmarkEnd w:id="27"/>
    </w:p>
    <w:p w14:paraId="333E472D" w14:textId="77777777" w:rsidR="00FE49F6" w:rsidRPr="004351D4" w:rsidRDefault="00FE49F6" w:rsidP="00E42A0C">
      <w:pPr>
        <w:pStyle w:val="Heading3"/>
      </w:pPr>
      <w:bookmarkStart w:id="28" w:name="_Toc37088538"/>
      <w:r w:rsidRPr="004351D4">
        <w:t>Evolutionary Algorithm</w:t>
      </w:r>
      <w:bookmarkEnd w:id="28"/>
    </w:p>
    <w:p w14:paraId="773D5EF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Genetic Algorithms (GAs) and Evolution Strategies (ESs) are both Evolutionary Algorithms [EA],  an optimization search algorithm and based on the principles of the survival of the fittest and natural selection, which are the laws of natural evolution argued by Darwin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{"citationItems":[{"id":"ITEM-1","itemData":{"DOI":"10.1007/s12541-017-0037-0","ISSN":"20054602","abstract":"This paper proposes an optimal design method for the design parameters that affect the performance of 7 degrees of freedom (DOF) serial manipulators. The proposed method optimizes the manipulator parameters by using performance indices related to the distribution of inertia, while considering the workspaces and dexterity that correspond to the kinematic performance, and the energy that corresponds to the dynamic performance. The Structural Length Index (SLI) and Global Conditioning Index (GCI), which are kinematic performance indices, and the Modified Dynamic Conditioning Index (MDCI), which is a dynamic performance index, were used as objective functions. After deriving the parameters that affect manipulator performance through these performance indices, a Genetic Algorithm was used for the optimization. This method should be helpful in theoretically designing those parameters that have been created by relying on experience, thus far, in the initial conceptual design stage in 7 DOF manipulator designs.","author":[{"dropping-particle":"","family":"Hwang","given":"Soonwoong","non-dropping-particle":"","parse-names":false,"suffix":""},{"dropping-particle":"","family":"Kim","given":"Hyeonguk","non-dropping-particle":"","parse-names":false,"suffix":""},{"dropping-particle":"","family":"Choi","given":"Younsung","non-dropping-particle":"","parse-names":false,"suffix":""},{"dropping-particle":"","family":"Shin","given":"Kyoosik","non-dropping-particle":"","parse-names":false,"suffix":""},{"dropping-particle":"","family":"Han","given":"Changsoo","non-dropping-particle":"","parse-names":false,"suffix":""}],"container-title":"International Journal of Precision Engineering and Manufacturing","id":"ITEM-1","issued":{"date-parts":[["2017"]]},"title":"Design optimization method for 7 DOF robot manipulator using performance indices","type":"article-journal"},"uris":["http://www.mendeley.com/documents/?uuid=c3509046-6446-3cd9-b21a-5325db8f11e0"]}],"mendeley":{"formattedCitation":"[13]","plainTextFormattedCitation":"[13]","previouslyFormattedCitation":"[13]"},"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[13]</w:t>
      </w:r>
      <w:r w:rsidRPr="004351D4">
        <w:rPr>
          <w:rFonts w:asciiTheme="minorHAnsi" w:hAnsiTheme="minorHAnsi" w:cstheme="minorHAnsi"/>
        </w:rPr>
        <w:fldChar w:fldCharType="end"/>
      </w:r>
      <w:r w:rsidRPr="004351D4">
        <w:rPr>
          <w:rFonts w:asciiTheme="minorHAnsi" w:hAnsiTheme="minorHAnsi" w:cstheme="minorHAnsi"/>
        </w:rPr>
        <w:t xml:space="preserve">. </w:t>
      </w:r>
    </w:p>
    <w:p w14:paraId="0872015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EA relies upon the collective learning paradigm gleaned from natural evolution and implement the principles population, mutation, crossover, and selection. Besides, ESs try to use a collective self-learning mechanism to adapt its strategy parameters during the optimum search (adaptive search)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Ho","given":"Frank","non-dropping-particle":"","parse-names":false,"suffix":""},{"dropping-particle":"","family":"Back","given":"Thomas","non-dropping-particle":"","parse-names":false,"suffix":""}],"id":"ITEM-1","issue":"February 1992","issued":{"date-parts":[["1997"]]},"title":"Genetic Algorithms and Evolution Strategies : Similarities and Di erences","type":"article-journal"},"uris":["http://www.mendeley.com/documents/?uuid=a976d458-0e35-41ec-9016-730afff47e17"]}],"mendeley":{"formattedCitation":"[14]","plainTextFormattedCitation":"[14]","previouslyFormattedCitation":"[14]"},"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[14]</w:t>
      </w:r>
      <w:r w:rsidRPr="004351D4">
        <w:rPr>
          <w:rFonts w:asciiTheme="minorHAnsi" w:hAnsiTheme="minorHAnsi" w:cstheme="minorHAnsi"/>
        </w:rPr>
        <w:fldChar w:fldCharType="end"/>
      </w:r>
      <w:r w:rsidRPr="004351D4">
        <w:rPr>
          <w:rFonts w:asciiTheme="minorHAnsi" w:hAnsiTheme="minorHAnsi" w:cstheme="minorHAnsi"/>
        </w:rPr>
        <w:t>.</w:t>
      </w:r>
    </w:p>
    <w:p w14:paraId="18AAB3D6"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 xml:space="preserve">Basic EAs are characterized by the genetic operations of selection, crossover, and mutation </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67C1DFEC"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first step in the algorithm, after initializing the population, is fitness. During each generation, the population is evaluated for fitness according to the ability to attain a satisfactory result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{"citationItems":[{"id":"ITEM-1","itemData":{"DOI":"10.1080/1068276021000004706","ISBN":"0791836290","ISSN":"10682767","abstract":"In this article, we discuss optimum robot design based on task specifications using evolutionary optimization approaches. The three evolutionary optimization approaches employed are Simple Genetic Algorithms, Genetic Algorithms with elitism, and Differential Evolution (DE). These approaches were used for the optimum design of SCARA and articulated type manipulators based on kinematic, dynamic and structural analyses. The objective function minimizes the torque required for the motion subject to deflection and physical constraints with the design variables being the link physical characteristics (length and cross-sectional area parameters). In this work, we experimented with various cross-sections for the links. The main findings of this research are that the DE converges quickly, requires significantly less number of iterations and achieves better results by reaching smaller objective functions.","author":[{"dropping-particle":"","family":"Shiakolas","given":"P. S.","non-dropping-particle":"","parse-names":false,"suffix":""},{"dropping-particle":"","family":"Koladiya","given":"D.","non-dropping-particle":"","parse-names":false,"suffix":""},{"dropping-particle":"","family":"Kebrle","given":"J.","non-dropping-particle":"","parse-names":false,"suffix":""}],"container-title":"Inverse Problems in Engineering","id":"ITEM-1","issued":{"date-parts":[["2002"]]},"title":"Optimum robot design based on task specifications using evolutionary techniques and kinematic, dynamic, and structural constraints","type":"article-journal"},"uris":["http://www.mendeley.com/documents/?uuid=d0be48c3-2ac3-3325-83ad-aeae797ffb33"]}],"mendeley":{"formattedCitation":"[15]","plainTextFormattedCitation":"[15]","previouslyFormattedCitation":"[15]"},"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[15]</w:t>
      </w:r>
      <w:r w:rsidRPr="004351D4">
        <w:rPr>
          <w:rFonts w:asciiTheme="minorHAnsi" w:hAnsiTheme="minorHAnsi" w:cstheme="minorHAnsi"/>
        </w:rPr>
        <w:fldChar w:fldCharType="end"/>
      </w:r>
      <w:r w:rsidRPr="004351D4">
        <w:rPr>
          <w:rFonts w:asciiTheme="minorHAnsi" w:hAnsiTheme="minorHAnsi" w:cstheme="minorHAnsi"/>
        </w:rPr>
        <w:t>.</w:t>
      </w:r>
    </w:p>
    <w:p w14:paraId="13B85002"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the stop condition if the EA fulfills one of the criteria to stop, for example, how many generations to run, running time, etc.</w:t>
      </w:r>
    </w:p>
    <w:p w14:paraId="20E20617"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If the EA didn’t stop in the stop condition, it will get into the selection step.  In this step, the best population, according to fitness, has the most likely to continue to the next step.  There are many types of selection methods, presented here two basics selection methods:</w:t>
      </w:r>
    </w:p>
    <w:p w14:paraId="1A105E06" w14:textId="77777777" w:rsidR="00FE49F6" w:rsidRPr="004351D4" w:rsidRDefault="00FE49F6" w:rsidP="00E42A0C">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Tournament selection: involves running several tournaments among a few randomly selected individuals from the population, and the individuals with the best fitness continue</w:t>
      </w:r>
    </w:p>
    <w:p w14:paraId="00F3D277" w14:textId="77777777" w:rsidR="00FE49F6" w:rsidRPr="004351D4" w:rsidRDefault="00FE49F6" w:rsidP="00E42A0C">
      <w:pPr>
        <w:pStyle w:val="ListParagraph"/>
        <w:numPr>
          <w:ilvl w:val="0"/>
          <w:numId w:val="5"/>
        </w:numPr>
        <w:autoSpaceDE w:val="0"/>
        <w:autoSpaceDN w:val="0"/>
        <w:adjustRightInd w:val="0"/>
        <w:spacing w:after="0" w:line="300" w:lineRule="auto"/>
        <w:rPr>
          <w:rFonts w:asciiTheme="minorHAnsi" w:hAnsiTheme="minorHAnsi" w:cstheme="minorHAnsi"/>
        </w:rPr>
      </w:pPr>
      <w:r w:rsidRPr="004351D4">
        <w:rPr>
          <w:rFonts w:asciiTheme="minorHAnsi" w:hAnsiTheme="minorHAnsi" w:cstheme="minorHAnsi"/>
        </w:rPr>
        <w:t>Roulette Wheel Selection(RWS): The fitness function assigns fitness to possible solutions. This level of fitness is used to link a probability of choice to everyone.</w:t>
      </w:r>
    </w:p>
    <w:p w14:paraId="24DDE13F" w14:textId="77777777" w:rsidR="00FE49F6" w:rsidRPr="004351D4" w:rsidRDefault="00FE49F6" w:rsidP="00E42A0C">
      <w:pPr>
        <w:autoSpaceDE w:val="0"/>
        <w:autoSpaceDN w:val="0"/>
        <w:bidi w:val="0"/>
        <w:adjustRightInd w:val="0"/>
        <w:spacing w:after="0" w:line="300" w:lineRule="auto"/>
        <w:contextualSpacing/>
        <w:rPr>
          <w:rFonts w:asciiTheme="minorHAnsi" w:hAnsiTheme="minorHAnsi" w:cstheme="minorHAnsi"/>
        </w:rPr>
      </w:pPr>
      <w:r w:rsidRPr="004351D4">
        <w:rPr>
          <w:rFonts w:asciiTheme="minorHAnsi" w:hAnsiTheme="minorHAnsi" w:cstheme="minorHAnsi"/>
        </w:rPr>
        <w:t>The next step is genetic operators to create the next generation of the population.  The genetic operators are crossover and mutation.</w:t>
      </w:r>
    </w:p>
    <w:p w14:paraId="6F16E256"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role of crossover is to generate better solutions by exchanging information contained in the current good solution.</w:t>
      </w:r>
    </w:p>
    <w:p w14:paraId="5BF5E847"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Because of the low disruptiveness of the crossover, disruptive mutation operators are needed for the EA to continue to search without premature loss of genetic diversity</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{"citationItems":[{"id":"ITEM-1","itemData":{"DOI":"10.1109/icsmc.1995.537816","ISBN":"0780325591","ISSN":"08843627","abstract":"This paper explains the application of a genetic algorithm(GA) to job shop scheduling problems. Given combinatorial problems, it is very important to develop an efficient representational scheme and effective genetic operators of the GA for better performance. Many representational schemes exist to encode ordering information of jobs and/or operations, which have their own advantages and shortcomings. For better performance, we use both job-ordered list on each machine and operation list representational schemes for a crossover and mutations, respectively, and develop a new crossover, so called, an active schedule constructive crossover(ASCX) and two mutations. This crossover can exchange meaningful ordering information of parents effectively without producing illegal solutions and the mutations can easily provide various operation orderings. Simulation results on five benchmark problems show that our genetic operators are very powerful and suitable to job shop scheduling problems and our GA outperforms the previous GA-based approaches and the GA with position-based crossover(PBX).","author":[{"dropping-particle":"","family":"Park","given":"Lae Jeong","non-dropping-particle":"","parse-names":false,"suffix":""},{"dropping-particle":"","family":"Park","given":"Cheol Hoon","non-dropping-particle":"","parse-names":false,"suffix":""}],"container-title":"Proceedings of the IEEE International Conference on Systems, Man and Cybernetics","id":"ITEM-1","issued":{"date-parts":[["1995"]]},"page":"530-535","title":"Application of genetic algorithm to job shop scheduling problems with active schedule constructive crossover","type":"article-journal","volume":"1"},"uris":["http://www.mendeley.com/documents/?uuid=3698ef8d-6c33-461e-bfa7-96d26a03c846"]}],"mendeley":{"formattedCitation":"[16]","plainTextFormattedCitation":"[16]","previouslyFormattedCitation":"[16]"},"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[16]</w:t>
      </w:r>
      <w:r w:rsidRPr="004351D4">
        <w:rPr>
          <w:rFonts w:asciiTheme="minorHAnsi" w:hAnsiTheme="minorHAnsi" w:cstheme="minorHAnsi"/>
        </w:rPr>
        <w:fldChar w:fldCharType="end"/>
      </w:r>
      <w:r w:rsidRPr="004351D4">
        <w:rPr>
          <w:rFonts w:asciiTheme="minorHAnsi" w:hAnsiTheme="minorHAnsi" w:cstheme="minorHAnsi"/>
        </w:rPr>
        <w:t>.</w:t>
      </w:r>
    </w:p>
    <w:p w14:paraId="03DCC4B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While in GA the crossover is the main genetic operator in ES the mutation is the main operator and crossover needs to be used in cases where each child has multiple parents.</w:t>
      </w:r>
    </w:p>
    <w:p w14:paraId="47742B13"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ES usually include elitism. Elitism guarantees that the solution in the next generation won’t decrease from the previous generation.</w:t>
      </w:r>
    </w:p>
    <w:p w14:paraId="4EA55C61"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GA more likely to find the global maximum and usually slower and used when an optimal solution is needed and more common for solving computational problems.</w:t>
      </w:r>
    </w:p>
    <w:p w14:paraId="38D5E555"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ES is usually faster but find a local maximum, so it good when a good enough solution acceptable.  ES more common to solve engineering problems.  </w:t>
      </w:r>
    </w:p>
    <w:p w14:paraId="00CBBD88" w14:textId="77777777" w:rsidR="00FE49F6" w:rsidRPr="004351D4" w:rsidRDefault="00FE49F6" w:rsidP="00E42A0C">
      <w:pPr>
        <w:bidi w:val="0"/>
        <w:spacing w:after="0" w:line="300" w:lineRule="auto"/>
        <w:contextualSpacing/>
        <w:rPr>
          <w:rFonts w:asciiTheme="minorHAnsi" w:hAnsiTheme="minorHAnsi" w:cstheme="minorHAnsi"/>
        </w:rPr>
      </w:pPr>
    </w:p>
    <w:p w14:paraId="2332C11B" w14:textId="77777777" w:rsidR="00FE49F6" w:rsidRPr="004351D4" w:rsidRDefault="00FE49F6"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6D321ED" wp14:editId="4CC9625B">
            <wp:extent cx="3452775" cy="3159125"/>
            <wp:effectExtent l="0" t="0" r="0" b="317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2775" cy="3159125"/>
                    </a:xfrm>
                    <a:prstGeom prst="rect">
                      <a:avLst/>
                    </a:prstGeom>
                    <a:noFill/>
                    <a:ln>
                      <a:noFill/>
                    </a:ln>
                  </pic:spPr>
                </pic:pic>
              </a:graphicData>
            </a:graphic>
          </wp:inline>
        </w:drawing>
      </w:r>
    </w:p>
    <w:p w14:paraId="6D26F336" w14:textId="372829A0" w:rsidR="00FE49F6" w:rsidRDefault="00FE49F6" w:rsidP="00E42A0C">
      <w:pPr>
        <w:pStyle w:val="Caption"/>
        <w:bidi w:val="0"/>
        <w:spacing w:after="0" w:line="300" w:lineRule="auto"/>
        <w:contextualSpacing/>
        <w:jc w:val="center"/>
        <w:rPr>
          <w:rFonts w:asciiTheme="minorHAnsi" w:hAnsiTheme="minorHAnsi" w:cstheme="minorHAnsi"/>
        </w:rPr>
      </w:pPr>
      <w:bookmarkStart w:id="29" w:name="_Toc37084254"/>
      <w:bookmarkStart w:id="30" w:name="_Toc37087740"/>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1</w:t>
      </w:r>
      <w:r w:rsidRPr="004351D4">
        <w:rPr>
          <w:rFonts w:asciiTheme="minorHAnsi" w:hAnsiTheme="minorHAnsi" w:cstheme="minorHAnsi"/>
          <w:noProof/>
        </w:rPr>
        <w:fldChar w:fldCharType="end"/>
      </w:r>
      <w:r w:rsidRPr="004351D4">
        <w:rPr>
          <w:rFonts w:asciiTheme="minorHAnsi" w:hAnsiTheme="minorHAnsi" w:cstheme="minorHAnsi"/>
        </w:rPr>
        <w:t xml:space="preserve"> -</w:t>
      </w:r>
      <w:r w:rsidR="00226520">
        <w:rPr>
          <w:rFonts w:asciiTheme="minorHAnsi" w:hAnsiTheme="minorHAnsi" w:cstheme="minorHAnsi"/>
        </w:rPr>
        <w:t xml:space="preserve"> </w:t>
      </w:r>
      <w:r w:rsidRPr="004351D4">
        <w:rPr>
          <w:rFonts w:asciiTheme="minorHAnsi" w:hAnsiTheme="minorHAnsi" w:cstheme="minorHAnsi"/>
        </w:rPr>
        <w:t>Basic EA</w:t>
      </w:r>
      <w:bookmarkEnd w:id="29"/>
      <w:bookmarkEnd w:id="30"/>
    </w:p>
    <w:p w14:paraId="3AC363AC" w14:textId="77777777" w:rsidR="008B3773" w:rsidRPr="008B3773" w:rsidRDefault="008B3773" w:rsidP="00E42A0C">
      <w:pPr>
        <w:bidi w:val="0"/>
      </w:pPr>
    </w:p>
    <w:p w14:paraId="0A4D521F" w14:textId="77777777" w:rsidR="00FE49F6" w:rsidRPr="004351D4" w:rsidRDefault="00FE49F6" w:rsidP="00E42A0C">
      <w:pPr>
        <w:pStyle w:val="Heading3"/>
      </w:pPr>
      <w:bookmarkStart w:id="31" w:name="_Toc37088539"/>
      <w:r w:rsidRPr="004351D4">
        <w:t>Window Of Interest</w:t>
      </w:r>
      <w:bookmarkEnd w:id="31"/>
    </w:p>
    <w:p w14:paraId="535435E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Window Of Interest (WOI) indicates what is considered as an acceptable performance vector. Rather than being interested in finding concepts' fronts, here the designers are interested in finding which of the considered concepts have at least one solution with a performance vector within a pre-defined WOI. Concepts that meet this requirement are considered satisficing</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 xml:space="preserve">. </w:t>
      </w:r>
    </w:p>
    <w:p w14:paraId="60A55D39"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decision making, satisficing refers to the use of aspiration levels when choosing from different paths of action. By this account, decision-makers select the first option that meets a given need or select the option that seems to address most needs rather than the "optimal" solution.</w:t>
      </w:r>
    </w:p>
    <w:p w14:paraId="42F64047"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two main advantages of WOI compared to concept based Pareto method are first, in the WOI, there is no need to find any front, second, the WOI, within which solutions are sought, is pre-defined</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7C0CC532" w14:textId="77777777" w:rsidR="00FE49F6" w:rsidRPr="004351D4" w:rsidRDefault="00FE49F6" w:rsidP="00E42A0C">
      <w:pPr>
        <w:bidi w:val="0"/>
        <w:spacing w:after="0" w:line="300" w:lineRule="auto"/>
        <w:contextualSpacing/>
        <w:rPr>
          <w:rFonts w:asciiTheme="minorHAnsi" w:hAnsiTheme="minorHAnsi" w:cstheme="minorHAnsi"/>
        </w:rPr>
      </w:pPr>
    </w:p>
    <w:p w14:paraId="10F61477" w14:textId="77777777" w:rsidR="00FE49F6" w:rsidRPr="004351D4" w:rsidRDefault="00FE49F6" w:rsidP="00E42A0C">
      <w:pPr>
        <w:pStyle w:val="Heading3"/>
      </w:pPr>
      <w:bookmarkStart w:id="32" w:name="_Toc37088540"/>
      <w:r w:rsidRPr="004351D4">
        <w:lastRenderedPageBreak/>
        <w:t>set-based concept</w:t>
      </w:r>
      <w:bookmarkEnd w:id="32"/>
    </w:p>
    <w:p w14:paraId="4B7BD21A"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set-based concept approach has been suggested as a means to simultaneously explore different design concepts, which are meaningful sub-sets of the entire set of solutions</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{"citationItems":[{"id":"ITEM-1","itemData":{"DOI":"10.1109/SMC.2017.8123209","ISBN":"9781538616451","abstract":"© 2017 IEEE. The set-based concept approach has been suggested as a means to simultaneously explore different design concepts, which are meaningful sub-sets of the entire set of solutions. Previous efforts concerning the suggested approach focused on either revealing the global front (s-Pareto front), of all the concepts, or on finding the concepts' fronts, within a relaxation zone. In contrast, here the aim is to reveal which of the concepts have at least one solution with a performance vector within a pre-defined window-of-interest (WOI). This paper provides the rational for this new concept-based exploration problem, and suggests a WOI-based rather than Pareto-based multi-objective evolutionary algorithm. The proposed algorithm, which simultaneously explores different concepts, is tested using a recently suggested concept-based benchmarking approach. The numerical study of this paper shows that the algorithm can cope with various numerical difficulties in a simultaneous way, which outperforms a sequential exploration approach.","author":[{"dropping-particle":"","family":"Farhi","given":"Eliran","non-dropping-particle":"","parse-names":false,"suffix":""},{"dropping-particle":"","family":"Moshaiov","given":"Amiram","non-dropping-particle":"","parse-names":false,"suffix":""}],"container-title":"2017 IEEE International Conference on Systems, Man, and Cybernetics, SMC 2017","id":"ITEM-1","issued":{"date-parts":[["2017"]]},"page":"3705-3710","title":"Window-of-interest based multi-objective evolutionary search for satisficing concepts","type":"article-journal","volume":"2017-Janua"},"uris":["http://www.mendeley.com/documents/?uuid=bc6be479-9a1c-444a-8fee-ce6fd6d8ad2a"]}],"mendeley":{"formattedCitation":"[17]","plainTextFormattedCitation":"[17]","previouslyFormattedCitation":"[17]"},"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[17]</w:t>
      </w:r>
      <w:r w:rsidRPr="004351D4">
        <w:rPr>
          <w:rFonts w:asciiTheme="minorHAnsi" w:hAnsiTheme="minorHAnsi" w:cstheme="minorHAnsi"/>
        </w:rPr>
        <w:fldChar w:fldCharType="end"/>
      </w:r>
      <w:r w:rsidRPr="004351D4">
        <w:rPr>
          <w:rFonts w:asciiTheme="minorHAnsi" w:hAnsiTheme="minorHAnsi" w:cstheme="minorHAnsi"/>
        </w:rPr>
        <w:t>.</w:t>
      </w:r>
    </w:p>
    <w:p w14:paraId="6838041D"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It involves a comparison of subsets of the solution set, where each such sub-set represents a conceptual design solution. The use of a set to represent a concept reflects the fact that a design concept is not a final solution</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{"citationItems":[{"id":"ITEM-1","itemData":{"author":[{"dropping-particle":"","family":"Samina","given":"Barak","non-dropping-particle":"","parse-names":false,"suffix":""}],"id":"ITEM-1","issued":{"date-parts":[["2019"]]},"number-of-pages":"62","title":"Evolutionary Many Concept Optimization under Multiple Objectives Evolutionary Many Concept Optimization under Multiple Objectives","type":"thesis"},"uris":["http://www.mendeley.com/documents/?uuid=1fe0a9ef-5aa9-4c4d-898c-41ab456a734a"]}],"mendeley":{"formattedCitation":"[18]","plainTextFormattedCitation":"[18]","previouslyFormattedCitation":"[18]"},"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[18]</w:t>
      </w:r>
      <w:r w:rsidRPr="004351D4">
        <w:rPr>
          <w:rFonts w:asciiTheme="minorHAnsi" w:hAnsiTheme="minorHAnsi" w:cstheme="minorHAnsi"/>
        </w:rPr>
        <w:fldChar w:fldCharType="end"/>
      </w:r>
      <w:r w:rsidRPr="004351D4">
        <w:rPr>
          <w:rFonts w:asciiTheme="minorHAnsi" w:hAnsiTheme="minorHAnsi" w:cstheme="minorHAnsi"/>
        </w:rPr>
        <w:t>.</w:t>
      </w:r>
    </w:p>
    <w:p w14:paraId="4802B01D" w14:textId="2DD9967B" w:rsidR="00FE49F6"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set-based concept search approach is not optimization but gaining general knowledge of the design space. The approach to design space exploration includes predefined design concepts that are used to explore the design space at both the level of concepts and the particular designs that accompany it. This is achieved by the set-based concept approach</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{"citationItems":[{"id":"ITEM-1","itemData":{"DOI":"10.1109/CEC.2015.7257111","ISBN":"9781479974924","abstract":"The set-based concept approach is suggested as a means to simultaneously explore different design spaces at both the conceptual and the particular design levels. The proposed technique employs dynamic relaxation of concept-based Paretooptimality. Two types of exploration problems are defined. The first type aims to reveal the approximated concepts' fronts, within a relaxation zone, whereas the second type is about which of the concepts' front intersect with that zone. A unique benchmarking approach and measures are employed to test the suggested algorithm with respect to the aforementioned types of problems. The numerical study shows that the algorithm can cope with various numerical difficulties in a simultaneous way. The use of exploration tools, such as proposed here, is expected to enhance the understanding of conceptual design spaces by both experienced and novice designers.","author":[{"dropping-particle":"","family":"Moshaiov","given":"Amiram","non-dropping-particle":"","parse-names":false,"suffix":""},{"dropping-particle":"","family":"Snir","given":"Alon","non-dropping-particle":"","parse-names":false,"suffix":""},{"dropping-particle":"","family":"Samina","given":"Barak","non-dropping-particle":"","parse-names":false,"suffix":""}],"container-title":"2015 IEEE Congress on Evolutionary Computation, CEC 2015 - Proceedings","id":"ITEM-1","issued":{"date-parts":[["2015"]]},"page":"1845-1852","title":"Concept-based evolutionary exploration of design spaces by a resolution-relaxation-pareto approach","type":"article-journal"},"uris":["http://www.mendeley.com/documents/?uuid=7aa45687-23a1-42e8-b40a-44e848c571dc"]}],"mendeley":{"formattedCitation":"[19]","plainTextFormattedCitation":"[19]","previouslyFormattedCitation":"[19]"},"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[19]</w:t>
      </w:r>
      <w:r w:rsidRPr="004351D4">
        <w:rPr>
          <w:rFonts w:asciiTheme="minorHAnsi" w:hAnsiTheme="minorHAnsi" w:cstheme="minorHAnsi"/>
        </w:rPr>
        <w:fldChar w:fldCharType="end"/>
      </w:r>
      <w:r w:rsidRPr="004351D4">
        <w:rPr>
          <w:rFonts w:asciiTheme="minorHAnsi" w:hAnsiTheme="minorHAnsi" w:cstheme="minorHAnsi"/>
        </w:rPr>
        <w:t>.</w:t>
      </w:r>
    </w:p>
    <w:p w14:paraId="0F6EB73E" w14:textId="77777777" w:rsidR="00EC285D" w:rsidRPr="004351D4" w:rsidRDefault="00EC285D" w:rsidP="00E42A0C">
      <w:pPr>
        <w:bidi w:val="0"/>
        <w:spacing w:after="0" w:line="300" w:lineRule="auto"/>
        <w:contextualSpacing/>
        <w:rPr>
          <w:rFonts w:asciiTheme="minorHAnsi" w:hAnsiTheme="minorHAnsi" w:cstheme="minorHAnsi"/>
        </w:rPr>
      </w:pPr>
    </w:p>
    <w:p w14:paraId="2A2B31BC" w14:textId="77777777" w:rsidR="00FE49F6" w:rsidRPr="004351D4" w:rsidRDefault="00FE49F6" w:rsidP="00E42A0C">
      <w:pPr>
        <w:pStyle w:val="Heading2"/>
        <w:spacing w:after="0" w:line="300" w:lineRule="auto"/>
        <w:rPr>
          <w:rFonts w:asciiTheme="minorHAnsi" w:hAnsiTheme="minorHAnsi" w:cstheme="minorHAnsi"/>
        </w:rPr>
      </w:pPr>
      <w:bookmarkStart w:id="33" w:name="_Toc37088541"/>
      <w:r w:rsidRPr="004351D4">
        <w:rPr>
          <w:rFonts w:asciiTheme="minorHAnsi" w:hAnsiTheme="minorHAnsi" w:cstheme="minorHAnsi"/>
        </w:rPr>
        <w:t>Manipulators Optimization</w:t>
      </w:r>
      <w:bookmarkEnd w:id="33"/>
    </w:p>
    <w:p w14:paraId="561FD409"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past, the mechanical design of robotic manipulators has been based on some simple criteria, such as the number of joints, link sizes and weights, and payload capacity. The design process includes deciding upon a robot configuration largely by intuition or experience</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[20]</w:t>
      </w:r>
      <w:r w:rsidRPr="004351D4">
        <w:rPr>
          <w:rFonts w:asciiTheme="minorHAnsi" w:hAnsiTheme="minorHAnsi" w:cstheme="minorHAnsi"/>
        </w:rPr>
        <w:fldChar w:fldCharType="end"/>
      </w:r>
      <w:r w:rsidRPr="004351D4">
        <w:rPr>
          <w:rFonts w:asciiTheme="minorHAnsi" w:hAnsiTheme="minorHAnsi" w:cstheme="minorHAnsi"/>
        </w:rPr>
        <w:t>. Those days research efforts have been divided between those concerning performance measures (indices) and those that deal with optimization approaches and techniques(</w:t>
      </w:r>
      <w:r w:rsidRPr="004351D4">
        <w:rPr>
          <w:rFonts w:asciiTheme="minorHAnsi" w:hAnsiTheme="minorHAnsi" w:cstheme="minorHAnsi"/>
          <w:highlight w:val="yellow"/>
        </w:rPr>
        <w:t>Ami draft paper</w:t>
      </w:r>
      <w:r w:rsidRPr="004351D4">
        <w:rPr>
          <w:rFonts w:asciiTheme="minorHAnsi" w:hAnsiTheme="minorHAnsi" w:cstheme="minorHAnsi"/>
        </w:rPr>
        <w:t>).</w:t>
      </w:r>
    </w:p>
    <w:p w14:paraId="1E1635D6" w14:textId="77777777" w:rsidR="00FE49F6" w:rsidRPr="004351D4" w:rsidRDefault="00FE49F6" w:rsidP="00E42A0C">
      <w:pPr>
        <w:bidi w:val="0"/>
        <w:spacing w:after="0" w:line="300" w:lineRule="auto"/>
        <w:contextualSpacing/>
        <w:rPr>
          <w:rFonts w:asciiTheme="minorHAnsi" w:eastAsia="SimSun" w:hAnsiTheme="minorHAnsi" w:cstheme="minorHAnsi"/>
          <w:lang w:eastAsia="zh-CN" w:bidi="ar-SA"/>
        </w:rPr>
      </w:pPr>
      <w:r w:rsidRPr="004351D4">
        <w:rPr>
          <w:rFonts w:asciiTheme="minorHAnsi" w:hAnsiTheme="minorHAnsi" w:cstheme="minorHAnsi"/>
        </w:rPr>
        <w:t xml:space="preserve">Some of the optimizations studies focused </w:t>
      </w:r>
      <w:r w:rsidRPr="004351D4">
        <w:rPr>
          <w:rFonts w:asciiTheme="minorHAnsi" w:eastAsia="SimSun" w:hAnsiTheme="minorHAnsi" w:cstheme="minorHAnsi"/>
          <w:lang w:eastAsia="zh-CN" w:bidi="ar-SA"/>
        </w:rPr>
        <w:t>on optimizing the kinematic design such as geometric parameters, joint travel ranges, and tolerances, links lengths, manipulator workspace</w:t>
      </w:r>
      <w:r w:rsidRPr="004351D4">
        <w:rPr>
          <w:rFonts w:asciiTheme="minorHAnsi" w:eastAsia="SimSun" w:hAnsiTheme="minorHAnsi" w:cstheme="minorHAnsi"/>
          <w:lang w:eastAsia="zh-CN" w:bidi="ar-SA"/>
        </w:rPr>
        <w:fldChar w:fldCharType="begin" w:fldLock="1"/>
      </w:r>
      <w:r w:rsidRPr="004351D4">
        <w:rPr>
          <w:rFonts w:asciiTheme="minorHAnsi" w:eastAsia="SimSun" w:hAnsiTheme="minorHAnsi" w:cstheme="minorHAnsi"/>
          <w:lang w:eastAsia="zh-CN" w:bidi="ar-SA"/>
        </w:rPr>
        <w:instrText>ADDIN CSL_CITATION {"citationItems":[{"id":"ITEM-1","itemData":{"abstract":"Robotics is a relatively new and evolving technology being applied to manufacturing automation and is fast replacing the special-purpose machines or hard automation as it is often called. Demands for higher productivity, better and uniform quality products, and better working environments are primary reasons for its development. An industrial robot is a multifunctional and computer-controlled mechanical manipulator exhibiting a complex and highly nonlinear behavior. Even though most current robots have anthropomorphic configurations, they have far inferior manipulating abilities compared to humans. A great deal of research effort is presently being directed toward improving their overall performance by using optimal mechanical structures and control strategies. The optimal design of robot manipulators can include kinematic performance characteristics such as workspace, accuracy, repeatability, and redundancy. The static load capacity as well as dynamic criteria such as generalized inertia ellipsoid, dynamic manipulability, and vibratory response have also been considered in the design stages. The optimal control problems typically involve trajectory planning, time-optimal control, energy-optimal control, and mixed-optimal control. The constraints in a robot manipulator design problem usually involve link stresses, actuator torques, elastic deformation of links, and collision avoidance. This paper presents a review of the literature on the issues of optimum design and control of robotic manipulators and also the various optimization techniques currently available for application to robotics.","author":[{"dropping-particle":"","family":"Rao","given":"S S","non-dropping-particle":"","parse-names":false,"suffix":""},{"dropping-particle":"","family":"Bhatti","given":"P K","non-dropping-particle":"","parse-names":false,"suffix":""}],"id":"ITEM-1","issued":{"date-parts":[["1989"]]},"title":"Optimization in the design and control of robotic manipulators: A survey","type":"report"},"uris":["http://www.mendeley.com/documents/?uuid=1869b6df-0189-3627-97bd-7e600cb8e56d"]}],"mendeley":{"formattedCitation":"[20]","plainTextFormattedCitation":"[20]","previouslyFormattedCitation":"[20]"},"properties":{"noteIndex":0},"schema":"https://github.com/citation-style-language/schema/raw/master/csl-citation.json"}</w:instrText>
      </w:r>
      <w:r w:rsidRPr="004351D4">
        <w:rPr>
          <w:rFonts w:asciiTheme="minorHAnsi" w:eastAsia="SimSun" w:hAnsiTheme="minorHAnsi" w:cstheme="minorHAnsi"/>
          <w:lang w:eastAsia="zh-CN" w:bidi="ar-SA"/>
        </w:rPr>
        <w:fldChar w:fldCharType="separate"/>
      </w:r>
      <w:r w:rsidRPr="004351D4">
        <w:rPr>
          <w:rFonts w:asciiTheme="minorHAnsi" w:eastAsia="SimSun" w:hAnsiTheme="minorHAnsi" w:cstheme="minorHAnsi"/>
          <w:noProof/>
          <w:lang w:eastAsia="zh-CN" w:bidi="ar-SA"/>
        </w:rPr>
        <w:t>[20]</w:t>
      </w:r>
      <w:r w:rsidRPr="004351D4">
        <w:rPr>
          <w:rFonts w:asciiTheme="minorHAnsi" w:eastAsia="SimSun" w:hAnsiTheme="minorHAnsi" w:cstheme="minorHAnsi"/>
          <w:lang w:eastAsia="zh-CN" w:bidi="ar-SA"/>
        </w:rPr>
        <w:fldChar w:fldCharType="end"/>
      </w:r>
      <w:r w:rsidRPr="004351D4">
        <w:rPr>
          <w:rFonts w:asciiTheme="minorHAnsi" w:eastAsia="SimSun" w:hAnsiTheme="minorHAnsi" w:cstheme="minorHAnsi"/>
          <w:lang w:eastAsia="zh-CN" w:bidi="ar-SA"/>
        </w:rPr>
        <w:t>.</w:t>
      </w:r>
    </w:p>
    <w:p w14:paraId="551C210B"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Other studies focused </w:t>
      </w:r>
      <w:r w:rsidRPr="004351D4">
        <w:rPr>
          <w:rFonts w:asciiTheme="minorHAnsi" w:eastAsia="SimSun" w:hAnsiTheme="minorHAnsi" w:cstheme="minorHAnsi"/>
          <w:lang w:eastAsia="zh-CN" w:bidi="ar-SA"/>
        </w:rPr>
        <w:t>on optimizing</w:t>
      </w:r>
      <w:r w:rsidRPr="004351D4">
        <w:rPr>
          <w:rFonts w:asciiTheme="minorHAnsi" w:hAnsiTheme="minorHAnsi" w:cstheme="minorHAnsi"/>
        </w:rPr>
        <w:t xml:space="preserve"> the dynamic </w:t>
      </w:r>
      <w:r w:rsidRPr="004351D4">
        <w:rPr>
          <w:rFonts w:asciiTheme="minorHAnsi" w:eastAsia="SimSun" w:hAnsiTheme="minorHAnsi" w:cstheme="minorHAnsi"/>
          <w:lang w:eastAsia="zh-CN" w:bidi="ar-SA"/>
        </w:rPr>
        <w:t>design such as the link masses, torques,</w:t>
      </w:r>
      <w:r w:rsidRPr="004351D4">
        <w:rPr>
          <w:rFonts w:asciiTheme="minorHAnsi" w:hAnsiTheme="minorHAnsi" w:cstheme="minorHAnsi"/>
        </w:rPr>
        <w:t xml:space="preserve"> inertias, and material properties and some studies tried to optimize by kinematics and dynamics.</w:t>
      </w:r>
    </w:p>
    <w:p w14:paraId="332C75B8" w14:textId="77777777" w:rsidR="00FE49F6" w:rsidRPr="004351D4" w:rsidRDefault="00FE49F6"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Most studies on optimizing manipulators employ numerical methods. Early attempts to numerically optimize manipulators employed gradient-based methods. Nevertheless, using gradient-based methods for optimizing manipulators is very difficult</w:t>
      </w:r>
      <w:r w:rsidRPr="004351D4">
        <w:rPr>
          <w:rFonts w:asciiTheme="minorHAnsi" w:hAnsiTheme="minorHAnsi" w:cstheme="minorHAnsi"/>
        </w:rPr>
        <w:fldChar w:fldCharType="begin" w:fldLock="1"/>
      </w:r>
      <w:r w:rsidRPr="004351D4">
        <w:rPr>
          <w:rFonts w:asciiTheme="minorHAnsi" w:hAnsiTheme="minorHAnsi" w:cstheme="minorHAnsi"/>
        </w:rPr>
        <w:instrText>ADDIN CSL_CITATION {"citationItems":[{"id":"ITEM-1","itemData":{"DOI":"10.1080/01691864.2012.690187","ISSN":"01691864","abstract":"Performance indices of parallel manipulators (PMs) vary widely with the variation of geometric properties. Improvement of one parameter often leads to worsen the other parameters. Therefore, getting into an optimum design for the PMs has been subject of much recent research. In this paper, we optimize three performance parameters of a PM simultaneously including workspace, condition number, and stiffness. In addition, a new performance index is introduced for stiffness evaluation of the PMs. The index is invariant under similarities. Because of complexity of cost function and number of variables, choosing an optimization method that can converge to the optimum point is very important. We select particle swarm optimization (PSO) method and show that this algorithm is perfect for performance optimization of PMs. Furthermore, we propose a new subroutine added to PSO algorithm to improve its convergence. © 2012 Copyright Taylor &amp; Francis and The Robotics Society of Japan.","author":[{"dropping-particle":"","family":"Shirazi","given":"A. R.","non-dropping-particle":"","parse-names":false,"suffix":""},{"dropping-particle":"","family":"Fakhrabadi","given":"M. M.S.","non-dropping-particle":"","parse-names":false,"suffix":""},{"dropping-particle":"","family":"Ghanbari","given":"A.","non-dropping-particle":"","parse-names":false,"suffix":""}],"container-title":"Advanced Robotics","id":"ITEM-1","issue":"13","issued":{"date-parts":[["2012"]]},"page":"1419-1441","title":"Optimal design of a 6-DOF parallel manipulator using particle swarm optimization","type":"article-journal","volume":"26"},"uris":["http://www.mendeley.com/documents/?uuid=fb71719d-5a08-4057-8810-52313c03f1c2"]}],"mendeley":{"formattedCitation":"[21]","plainTextFormattedCitation":"[21]"},"properties":{"noteIndex":0},"schema":"https://github.com/citation-style-language/schema/raw/master/csl-citation.json"}</w:instrText>
      </w:r>
      <w:r w:rsidRPr="004351D4">
        <w:rPr>
          <w:rFonts w:asciiTheme="minorHAnsi" w:hAnsiTheme="minorHAnsi" w:cstheme="minorHAnsi"/>
        </w:rPr>
        <w:fldChar w:fldCharType="separate"/>
      </w:r>
      <w:r w:rsidRPr="004351D4">
        <w:rPr>
          <w:rFonts w:asciiTheme="minorHAnsi" w:hAnsiTheme="minorHAnsi" w:cstheme="minorHAnsi"/>
          <w:noProof/>
        </w:rPr>
        <w:t>[21]</w:t>
      </w:r>
      <w:r w:rsidRPr="004351D4">
        <w:rPr>
          <w:rFonts w:asciiTheme="minorHAnsi" w:hAnsiTheme="minorHAnsi" w:cstheme="minorHAnsi"/>
        </w:rPr>
        <w:fldChar w:fldCharType="end"/>
      </w:r>
      <w:r w:rsidRPr="004351D4">
        <w:rPr>
          <w:rFonts w:asciiTheme="minorHAnsi" w:hAnsiTheme="minorHAnsi" w:cstheme="minorHAnsi"/>
        </w:rPr>
        <w:t>. GA have become popular since the nineteens for solving such optimization problems.</w:t>
      </w:r>
    </w:p>
    <w:p w14:paraId="5D38474A" w14:textId="39B61B9E" w:rsidR="00C27765" w:rsidRDefault="00C27765" w:rsidP="00E42A0C">
      <w:pPr>
        <w:bidi w:val="0"/>
        <w:rPr>
          <w:rFonts w:asciiTheme="minorHAnsi" w:hAnsiTheme="minorHAnsi" w:cstheme="minorHAnsi"/>
        </w:rPr>
      </w:pPr>
    </w:p>
    <w:p w14:paraId="1A4E508C" w14:textId="4974BDA9" w:rsidR="00C27765" w:rsidRDefault="00C27765" w:rsidP="00E42A0C">
      <w:pPr>
        <w:bidi w:val="0"/>
        <w:rPr>
          <w:rFonts w:asciiTheme="minorHAnsi" w:hAnsiTheme="minorHAnsi" w:cstheme="minorHAnsi"/>
        </w:rPr>
      </w:pPr>
    </w:p>
    <w:p w14:paraId="1E9CDC15" w14:textId="02B3C363" w:rsidR="00C27765" w:rsidRDefault="00C27765" w:rsidP="00E42A0C">
      <w:pPr>
        <w:bidi w:val="0"/>
        <w:rPr>
          <w:rFonts w:asciiTheme="minorHAnsi" w:hAnsiTheme="minorHAnsi" w:cstheme="minorHAnsi"/>
        </w:rPr>
      </w:pPr>
    </w:p>
    <w:p w14:paraId="455B5174" w14:textId="77777777" w:rsidR="00C27765" w:rsidRPr="004351D4" w:rsidRDefault="00C27765" w:rsidP="00E42A0C">
      <w:pPr>
        <w:bidi w:val="0"/>
        <w:rPr>
          <w:rFonts w:asciiTheme="minorHAnsi" w:hAnsiTheme="minorHAnsi" w:cstheme="minorHAnsi"/>
        </w:rPr>
      </w:pPr>
    </w:p>
    <w:p w14:paraId="3D83D4D1" w14:textId="77777777" w:rsidR="007B0341" w:rsidRPr="004351D4" w:rsidRDefault="007B0341" w:rsidP="00F20844">
      <w:pPr>
        <w:pStyle w:val="Heading1"/>
      </w:pPr>
      <w:bookmarkStart w:id="34" w:name="_Toc37088542"/>
      <w:r w:rsidRPr="004351D4">
        <w:lastRenderedPageBreak/>
        <w:t>Methods and materials</w:t>
      </w:r>
      <w:bookmarkEnd w:id="34"/>
    </w:p>
    <w:p w14:paraId="05882C79"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35" w:name="_Toc37088543"/>
      <w:r w:rsidRPr="004351D4">
        <w:rPr>
          <w:rFonts w:asciiTheme="minorHAnsi" w:hAnsiTheme="minorHAnsi" w:cstheme="minorHAnsi"/>
        </w:rPr>
        <w:t>Manipulator arms</w:t>
      </w:r>
      <w:bookmarkEnd w:id="35"/>
      <w:r w:rsidRPr="004351D4">
        <w:rPr>
          <w:rFonts w:asciiTheme="minorHAnsi" w:hAnsiTheme="minorHAnsi" w:cstheme="minorHAnsi"/>
        </w:rPr>
        <w:t xml:space="preserve"> </w:t>
      </w:r>
    </w:p>
    <w:p w14:paraId="541EC990" w14:textId="77777777" w:rsidR="007B0341" w:rsidRPr="004351D4" w:rsidRDefault="007B0341" w:rsidP="00E42A0C">
      <w:pPr>
        <w:pStyle w:val="Heading3"/>
      </w:pPr>
      <w:bookmarkStart w:id="36" w:name="_Toc37088544"/>
      <w:r w:rsidRPr="004351D4">
        <w:t>Definition</w:t>
      </w:r>
      <w:bookmarkEnd w:id="36"/>
      <w:r w:rsidRPr="004351D4">
        <w:t xml:space="preserve"> </w:t>
      </w:r>
    </w:p>
    <w:p w14:paraId="3C278E93"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Each manipulator arm configuration () consists of three features: joint, joint axis and link length.  The joints are divided into three types: </w:t>
      </w:r>
    </w:p>
    <w:p w14:paraId="54958181"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Roll – Revolute joint about Z-axis</w:t>
      </w:r>
    </w:p>
    <w:p w14:paraId="0696257B"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Pitch – Revolute joint about Y-axis</w:t>
      </w:r>
    </w:p>
    <w:p w14:paraId="49289D93"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Prismatic – Linear sliding along Z-axis</w:t>
      </w:r>
    </w:p>
    <w:p w14:paraId="3631EB9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Joint axis is defined relative to the previous coordinate system, therefore according to the previous joint axis.</w:t>
      </w:r>
    </w:p>
    <w:p w14:paraId="3427DBDE"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link length is the length of each link along the Z-axis of its coordinate system.</w:t>
      </w:r>
    </w:p>
    <w:p w14:paraId="782AAF95" w14:textId="702D8DFA" w:rsidR="007B0341" w:rsidRPr="004351D4" w:rsidRDefault="00900C57" w:rsidP="00E42A0C">
      <w:pPr>
        <w:bidi w:val="0"/>
        <w:spacing w:after="0" w:line="300" w:lineRule="auto"/>
        <w:contextualSpacing/>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56704" behindDoc="0" locked="0" layoutInCell="1" allowOverlap="1" wp14:anchorId="3EFAD651" wp14:editId="34966508">
                <wp:simplePos x="0" y="0"/>
                <wp:positionH relativeFrom="column">
                  <wp:posOffset>17145</wp:posOffset>
                </wp:positionH>
                <wp:positionV relativeFrom="paragraph">
                  <wp:posOffset>429260</wp:posOffset>
                </wp:positionV>
                <wp:extent cx="4790440" cy="2202815"/>
                <wp:effectExtent l="0" t="0" r="10160" b="26035"/>
                <wp:wrapTopAndBottom/>
                <wp:docPr id="270" name="Group 270"/>
                <wp:cNvGraphicFramePr/>
                <a:graphic xmlns:a="http://schemas.openxmlformats.org/drawingml/2006/main">
                  <a:graphicData uri="http://schemas.microsoft.com/office/word/2010/wordprocessingGroup">
                    <wpg:wgp>
                      <wpg:cNvGrpSpPr/>
                      <wpg:grpSpPr>
                        <a:xfrm>
                          <a:off x="0" y="0"/>
                          <a:ext cx="4790440" cy="2202815"/>
                          <a:chOff x="0" y="0"/>
                          <a:chExt cx="4199293" cy="2296868"/>
                        </a:xfrm>
                      </wpg:grpSpPr>
                      <wpg:grpSp>
                        <wpg:cNvPr id="252" name="Group 252"/>
                        <wpg:cNvGrpSpPr/>
                        <wpg:grpSpPr>
                          <a:xfrm>
                            <a:off x="0" y="1111911"/>
                            <a:ext cx="1059815" cy="1184957"/>
                            <a:chOff x="0" y="0"/>
                            <a:chExt cx="1060324" cy="1389888"/>
                          </a:xfrm>
                        </wpg:grpSpPr>
                        <wpg:grpSp>
                          <wpg:cNvPr id="249" name="Group 249"/>
                          <wpg:cNvGrpSpPr/>
                          <wpg:grpSpPr>
                            <a:xfrm>
                              <a:off x="0" y="0"/>
                              <a:ext cx="1060324" cy="1389888"/>
                              <a:chOff x="0" y="0"/>
                              <a:chExt cx="1060324" cy="1389888"/>
                            </a:xfrm>
                          </wpg:grpSpPr>
                          <wpg:grpSp>
                            <wpg:cNvPr id="246" name="Group 246"/>
                            <wpg:cNvGrpSpPr/>
                            <wpg:grpSpPr>
                              <a:xfrm>
                                <a:off x="0" y="204826"/>
                                <a:ext cx="1060324" cy="1048134"/>
                                <a:chOff x="0" y="160931"/>
                                <a:chExt cx="1060324" cy="1048134"/>
                              </a:xfrm>
                            </wpg:grpSpPr>
                            <wps:wsp>
                              <wps:cNvPr id="236"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6EF82A8F" w14:textId="77777777" w:rsidR="007B0341" w:rsidRDefault="007B0341" w:rsidP="007B0341">
                                    <w:r>
                                      <w:t>X</w:t>
                                    </w:r>
                                  </w:p>
                                </w:txbxContent>
                              </wps:txbx>
                              <wps:bodyPr rot="0" vert="horz" wrap="square" lIns="91440" tIns="45720" rIns="91440" bIns="45720" anchor="t" anchorCtr="0">
                                <a:noAutofit/>
                              </wps:bodyPr>
                            </wps:wsp>
                            <wpg:grpSp>
                              <wpg:cNvPr id="245" name="Group 245"/>
                              <wpg:cNvGrpSpPr/>
                              <wpg:grpSpPr>
                                <a:xfrm>
                                  <a:off x="175565" y="160931"/>
                                  <a:ext cx="884759" cy="907088"/>
                                  <a:chOff x="0" y="160931"/>
                                  <a:chExt cx="884759" cy="907088"/>
                                </a:xfrm>
                              </wpg:grpSpPr>
                              <wps:wsp>
                                <wps:cNvPr id="243"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3F39CBB5" w14:textId="77777777" w:rsidR="007B0341" w:rsidRDefault="007B0341" w:rsidP="007B0341">
                                      <w:r>
                                        <w:t>Y</w:t>
                                      </w:r>
                                    </w:p>
                                  </w:txbxContent>
                                </wps:txbx>
                                <wps:bodyPr rot="0" vert="horz" wrap="square" lIns="91440" tIns="45720" rIns="91440" bIns="45720" anchor="t" anchorCtr="0">
                                  <a:noAutofit/>
                                </wps:bodyPr>
                              </wps:wsp>
                              <wpg:grpSp>
                                <wpg:cNvPr id="244" name="Group 244"/>
                                <wpg:cNvGrpSpPr/>
                                <wpg:grpSpPr>
                                  <a:xfrm>
                                    <a:off x="0" y="160931"/>
                                    <a:ext cx="738835" cy="907088"/>
                                    <a:chOff x="0" y="160931"/>
                                    <a:chExt cx="738835" cy="907088"/>
                                  </a:xfrm>
                                </wpg:grpSpPr>
                                <wps:wsp>
                                  <wps:cNvPr id="24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2C430C5E"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41" name="Group 241"/>
                                  <wpg:cNvGrpSpPr/>
                                  <wpg:grpSpPr>
                                    <a:xfrm>
                                      <a:off x="0" y="365760"/>
                                      <a:ext cx="738835" cy="702259"/>
                                      <a:chOff x="0" y="168250"/>
                                      <a:chExt cx="738835" cy="702259"/>
                                    </a:xfrm>
                                  </wpg:grpSpPr>
                                  <wps:wsp>
                                    <wps:cNvPr id="238" name="Straight Arrow Connector 238"/>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8" name="Rounded Rectangle 248"/>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0" name="Curved Right Arrow 250"/>
                          <wps:cNvSpPr/>
                          <wps:spPr>
                            <a:xfrm>
                              <a:off x="365760" y="592531"/>
                              <a:ext cx="321868" cy="167961"/>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Group 253"/>
                        <wpg:cNvGrpSpPr/>
                        <wpg:grpSpPr>
                          <a:xfrm>
                            <a:off x="1046074" y="0"/>
                            <a:ext cx="1059815" cy="1389380"/>
                            <a:chOff x="0" y="0"/>
                            <a:chExt cx="1060324" cy="1389888"/>
                          </a:xfrm>
                        </wpg:grpSpPr>
                        <wpg:grpSp>
                          <wpg:cNvPr id="226" name="Group 226"/>
                          <wpg:cNvGrpSpPr/>
                          <wpg:grpSpPr>
                            <a:xfrm>
                              <a:off x="0" y="0"/>
                              <a:ext cx="1060324" cy="1389888"/>
                              <a:chOff x="0" y="0"/>
                              <a:chExt cx="1060324" cy="1389888"/>
                            </a:xfrm>
                          </wpg:grpSpPr>
                          <wpg:grpSp>
                            <wpg:cNvPr id="227" name="Group 227"/>
                            <wpg:cNvGrpSpPr/>
                            <wpg:grpSpPr>
                              <a:xfrm>
                                <a:off x="0" y="204826"/>
                                <a:ext cx="1060324" cy="1048134"/>
                                <a:chOff x="0" y="160931"/>
                                <a:chExt cx="1060324" cy="1048134"/>
                              </a:xfrm>
                            </wpg:grpSpPr>
                            <wps:wsp>
                              <wps:cNvPr id="228" name="Text Box 2"/>
                              <wps:cNvSpPr txBox="1">
                                <a:spLocks noChangeArrowheads="1"/>
                              </wps:cNvSpPr>
                              <wps:spPr bwMode="auto">
                                <a:xfrm>
                                  <a:off x="0" y="929030"/>
                                  <a:ext cx="231140" cy="280035"/>
                                </a:xfrm>
                                <a:prstGeom prst="rect">
                                  <a:avLst/>
                                </a:prstGeom>
                                <a:solidFill>
                                  <a:srgbClr val="FFFFFF"/>
                                </a:solidFill>
                                <a:ln w="9525">
                                  <a:noFill/>
                                  <a:miter lim="800000"/>
                                  <a:headEnd/>
                                  <a:tailEnd/>
                                </a:ln>
                              </wps:spPr>
                              <wps:txbx>
                                <w:txbxContent>
                                  <w:p w14:paraId="23868DAB" w14:textId="77777777" w:rsidR="007B0341" w:rsidRDefault="007B0341" w:rsidP="007B0341">
                                    <w:r>
                                      <w:t>X</w:t>
                                    </w:r>
                                  </w:p>
                                </w:txbxContent>
                              </wps:txbx>
                              <wps:bodyPr rot="0" vert="horz" wrap="square" lIns="91440" tIns="45720" rIns="91440" bIns="45720" anchor="t" anchorCtr="0">
                                <a:noAutofit/>
                              </wps:bodyPr>
                            </wps:wsp>
                            <wpg:grpSp>
                              <wpg:cNvPr id="229" name="Group 229"/>
                              <wpg:cNvGrpSpPr/>
                              <wpg:grpSpPr>
                                <a:xfrm>
                                  <a:off x="175565" y="160931"/>
                                  <a:ext cx="884759" cy="907088"/>
                                  <a:chOff x="0" y="160931"/>
                                  <a:chExt cx="884759" cy="907088"/>
                                </a:xfrm>
                              </wpg:grpSpPr>
                              <wps:wsp>
                                <wps:cNvPr id="230" name="Text Box 2"/>
                                <wps:cNvSpPr txBox="1">
                                  <a:spLocks noChangeArrowheads="1"/>
                                </wps:cNvSpPr>
                                <wps:spPr bwMode="auto">
                                  <a:xfrm>
                                    <a:off x="665684" y="760783"/>
                                    <a:ext cx="219075" cy="280035"/>
                                  </a:xfrm>
                                  <a:prstGeom prst="rect">
                                    <a:avLst/>
                                  </a:prstGeom>
                                  <a:solidFill>
                                    <a:srgbClr val="FFFFFF"/>
                                  </a:solidFill>
                                  <a:ln w="9525">
                                    <a:noFill/>
                                    <a:miter lim="800000"/>
                                    <a:headEnd/>
                                    <a:tailEnd/>
                                  </a:ln>
                                </wps:spPr>
                                <wps:txbx>
                                  <w:txbxContent>
                                    <w:p w14:paraId="18899F74" w14:textId="77777777" w:rsidR="007B0341" w:rsidRDefault="007B0341" w:rsidP="007B0341">
                                      <w:r>
                                        <w:t>Y</w:t>
                                      </w:r>
                                    </w:p>
                                  </w:txbxContent>
                                </wps:txbx>
                                <wps:bodyPr rot="0" vert="horz" wrap="square" lIns="91440" tIns="45720" rIns="91440" bIns="45720" anchor="t" anchorCtr="0">
                                  <a:noAutofit/>
                                </wps:bodyPr>
                              </wps:wsp>
                              <wpg:grpSp>
                                <wpg:cNvPr id="231" name="Group 231"/>
                                <wpg:cNvGrpSpPr/>
                                <wpg:grpSpPr>
                                  <a:xfrm>
                                    <a:off x="0" y="160931"/>
                                    <a:ext cx="738835" cy="907088"/>
                                    <a:chOff x="0" y="160931"/>
                                    <a:chExt cx="738835" cy="907088"/>
                                  </a:xfrm>
                                </wpg:grpSpPr>
                                <wps:wsp>
                                  <wps:cNvPr id="232" name="Text Box 2"/>
                                  <wps:cNvSpPr txBox="1">
                                    <a:spLocks noChangeArrowheads="1"/>
                                  </wps:cNvSpPr>
                                  <wps:spPr bwMode="auto">
                                    <a:xfrm>
                                      <a:off x="190194" y="160931"/>
                                      <a:ext cx="231140" cy="280035"/>
                                    </a:xfrm>
                                    <a:prstGeom prst="rect">
                                      <a:avLst/>
                                    </a:prstGeom>
                                    <a:solidFill>
                                      <a:srgbClr val="FFFFFF"/>
                                    </a:solidFill>
                                    <a:ln w="9525">
                                      <a:noFill/>
                                      <a:miter lim="800000"/>
                                      <a:headEnd/>
                                      <a:tailEnd/>
                                    </a:ln>
                                  </wps:spPr>
                                  <wps:txbx>
                                    <w:txbxContent>
                                      <w:p w14:paraId="6B05BE0D"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33" name="Group 233"/>
                                  <wpg:cNvGrpSpPr/>
                                  <wpg:grpSpPr>
                                    <a:xfrm>
                                      <a:off x="0" y="365760"/>
                                      <a:ext cx="738835" cy="702259"/>
                                      <a:chOff x="0" y="168250"/>
                                      <a:chExt cx="738835" cy="702259"/>
                                    </a:xfrm>
                                  </wpg:grpSpPr>
                                  <wps:wsp>
                                    <wps:cNvPr id="234" name="Straight Arrow Connector 234"/>
                                    <wps:cNvCnPr/>
                                    <wps:spPr>
                                      <a:xfrm flipH="1" flipV="1">
                                        <a:off x="323457" y="168250"/>
                                        <a:ext cx="1" cy="452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21869" y="616288"/>
                                        <a:ext cx="416966" cy="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0" y="614477"/>
                                        <a:ext cx="321107" cy="256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47" name="Rounded Rectangle 247"/>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Curved Right Arrow 251"/>
                          <wps:cNvSpPr/>
                          <wps:spPr>
                            <a:xfrm rot="5400000">
                              <a:off x="523036" y="771754"/>
                              <a:ext cx="321310" cy="16764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2172615" y="21946"/>
                            <a:ext cx="2026678" cy="965144"/>
                            <a:chOff x="0" y="0"/>
                            <a:chExt cx="2026678" cy="965144"/>
                          </a:xfrm>
                        </wpg:grpSpPr>
                        <wpg:grpSp>
                          <wpg:cNvPr id="255" name="Group 255"/>
                          <wpg:cNvGrpSpPr/>
                          <wpg:grpSpPr>
                            <a:xfrm rot="5400000">
                              <a:off x="530767" y="-530767"/>
                              <a:ext cx="965144" cy="2026678"/>
                              <a:chOff x="65836" y="0"/>
                              <a:chExt cx="965607" cy="1389888"/>
                            </a:xfrm>
                          </wpg:grpSpPr>
                          <wpg:grpSp>
                            <wpg:cNvPr id="256" name="Group 256"/>
                            <wpg:cNvGrpSpPr/>
                            <wpg:grpSpPr>
                              <a:xfrm>
                                <a:off x="182526" y="240454"/>
                                <a:ext cx="833326" cy="981058"/>
                                <a:chOff x="182526" y="196559"/>
                                <a:chExt cx="833326" cy="981058"/>
                              </a:xfrm>
                            </wpg:grpSpPr>
                            <wps:wsp>
                              <wps:cNvPr id="257" name="Text Box 2"/>
                              <wps:cNvSpPr txBox="1">
                                <a:spLocks noChangeArrowheads="1"/>
                              </wps:cNvSpPr>
                              <wps:spPr bwMode="auto">
                                <a:xfrm rot="16200000">
                                  <a:off x="797938" y="679578"/>
                                  <a:ext cx="158439" cy="277388"/>
                                </a:xfrm>
                                <a:prstGeom prst="rect">
                                  <a:avLst/>
                                </a:prstGeom>
                                <a:solidFill>
                                  <a:srgbClr val="FFFFFF"/>
                                </a:solidFill>
                                <a:ln w="9525">
                                  <a:noFill/>
                                  <a:miter lim="800000"/>
                                  <a:headEnd/>
                                  <a:tailEnd/>
                                </a:ln>
                              </wps:spPr>
                              <wps:txbx>
                                <w:txbxContent>
                                  <w:p w14:paraId="2D1BFBD0" w14:textId="77777777" w:rsidR="007B0341" w:rsidRDefault="007B0341" w:rsidP="007B0341">
                                    <w:r>
                                      <w:t>Y</w:t>
                                    </w:r>
                                  </w:p>
                                </w:txbxContent>
                              </wps:txbx>
                              <wps:bodyPr rot="0" vert="horz" wrap="square" lIns="91440" tIns="45720" rIns="91440" bIns="45720" anchor="t" anchorCtr="0">
                                <a:noAutofit/>
                              </wps:bodyPr>
                            </wps:wsp>
                            <wpg:grpSp>
                              <wpg:cNvPr id="258" name="Group 258"/>
                              <wpg:cNvGrpSpPr/>
                              <wpg:grpSpPr>
                                <a:xfrm>
                                  <a:off x="182526" y="196559"/>
                                  <a:ext cx="652568" cy="981058"/>
                                  <a:chOff x="6961" y="196559"/>
                                  <a:chExt cx="652568" cy="981058"/>
                                </a:xfrm>
                              </wpg:grpSpPr>
                              <wps:wsp>
                                <wps:cNvPr id="259" name="Text Box 2"/>
                                <wps:cNvSpPr txBox="1">
                                  <a:spLocks noChangeArrowheads="1"/>
                                </wps:cNvSpPr>
                                <wps:spPr bwMode="auto">
                                  <a:xfrm rot="16200000">
                                    <a:off x="463147" y="981236"/>
                                    <a:ext cx="150169" cy="242594"/>
                                  </a:xfrm>
                                  <a:prstGeom prst="rect">
                                    <a:avLst/>
                                  </a:prstGeom>
                                  <a:solidFill>
                                    <a:srgbClr val="FFFFFF"/>
                                  </a:solidFill>
                                  <a:ln w="9525">
                                    <a:noFill/>
                                    <a:miter lim="800000"/>
                                    <a:headEnd/>
                                    <a:tailEnd/>
                                  </a:ln>
                                </wps:spPr>
                                <wps:txbx>
                                  <w:txbxContent>
                                    <w:p w14:paraId="59CED438" w14:textId="77777777" w:rsidR="007B0341" w:rsidRDefault="007B0341" w:rsidP="007B0341">
                                      <w:r>
                                        <w:t>X</w:t>
                                      </w:r>
                                    </w:p>
                                  </w:txbxContent>
                                </wps:txbx>
                                <wps:bodyPr rot="0" vert="horz" wrap="square" lIns="91440" tIns="45720" rIns="91440" bIns="45720" anchor="t" anchorCtr="0">
                                  <a:noAutofit/>
                                </wps:bodyPr>
                              </wps:wsp>
                              <wpg:grpSp>
                                <wpg:cNvPr id="260" name="Group 260"/>
                                <wpg:cNvGrpSpPr/>
                                <wpg:grpSpPr>
                                  <a:xfrm>
                                    <a:off x="6961" y="196559"/>
                                    <a:ext cx="623542" cy="844554"/>
                                    <a:chOff x="6961" y="196559"/>
                                    <a:chExt cx="623542" cy="844554"/>
                                  </a:xfrm>
                                </wpg:grpSpPr>
                                <wps:wsp>
                                  <wps:cNvPr id="261" name="Text Box 2"/>
                                  <wps:cNvSpPr txBox="1">
                                    <a:spLocks noChangeArrowheads="1"/>
                                  </wps:cNvSpPr>
                                  <wps:spPr bwMode="auto">
                                    <a:xfrm>
                                      <a:off x="6961" y="196559"/>
                                      <a:ext cx="234243" cy="204962"/>
                                    </a:xfrm>
                                    <a:prstGeom prst="rect">
                                      <a:avLst/>
                                    </a:prstGeom>
                                    <a:solidFill>
                                      <a:srgbClr val="FFFFFF"/>
                                    </a:solidFill>
                                    <a:ln w="9525">
                                      <a:noFill/>
                                      <a:miter lim="800000"/>
                                      <a:headEnd/>
                                      <a:tailEnd/>
                                    </a:ln>
                                  </wps:spPr>
                                  <wps:txbx>
                                    <w:txbxContent>
                                      <w:p w14:paraId="7E1B11E2" w14:textId="77777777" w:rsidR="007B0341" w:rsidRDefault="007B0341" w:rsidP="007B0341">
                                        <w:pPr>
                                          <w:spacing w:line="240" w:lineRule="auto"/>
                                        </w:pPr>
                                        <w:r>
                                          <w:t>Z</w:t>
                                        </w:r>
                                      </w:p>
                                    </w:txbxContent>
                                  </wps:txbx>
                                  <wps:bodyPr rot="0" vert="horz" wrap="square" lIns="91440" tIns="45720" rIns="91440" bIns="45720" anchor="t" anchorCtr="0">
                                    <a:noAutofit/>
                                  </wps:bodyPr>
                                </wps:wsp>
                                <wpg:grpSp>
                                  <wpg:cNvPr id="262" name="Group 262"/>
                                  <wpg:cNvGrpSpPr/>
                                  <wpg:grpSpPr>
                                    <a:xfrm>
                                      <a:off x="130256" y="365941"/>
                                      <a:ext cx="500247" cy="675172"/>
                                      <a:chOff x="130256" y="168431"/>
                                      <a:chExt cx="500247" cy="675172"/>
                                    </a:xfrm>
                                  </wpg:grpSpPr>
                                  <wps:wsp>
                                    <wps:cNvPr id="263" name="Straight Arrow Connector 263"/>
                                    <wps:cNvCnPr/>
                                    <wps:spPr>
                                      <a:xfrm rot="16200000" flipV="1">
                                        <a:off x="-93436" y="394882"/>
                                        <a:ext cx="452904"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rot="16200000" flipH="1">
                                        <a:off x="204421" y="543377"/>
                                        <a:ext cx="227258" cy="373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rot="16200000">
                                        <a:off x="380380" y="364528"/>
                                        <a:ext cx="0" cy="5002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66" name="Rounded Rectangle 266"/>
                            <wps:cNvSpPr/>
                            <wps:spPr>
                              <a:xfrm>
                                <a:off x="65836" y="0"/>
                                <a:ext cx="965607" cy="138988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8" name="Striped Right Arrow 268"/>
                          <wps:cNvSpPr/>
                          <wps:spPr>
                            <a:xfrm>
                              <a:off x="841663" y="262932"/>
                              <a:ext cx="417718" cy="111608"/>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FAD651" id="Group 270" o:spid="_x0000_s1026" style="position:absolute;margin-left:1.35pt;margin-top:33.8pt;width:377.2pt;height:173.45pt;z-index:251656704;mso-width-relative:margin" coordsize="41992,2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">
                <v:group id="Group 252" o:spid="_x0000_s1027" style="position:absolute;top:11119;width:10598;height:11849"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9" o:spid="_x0000_s1028"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46" o:spid="_x0000_s1029"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type id="_x0000_t202" coordsize="21600,21600" o:spt="202" path="m,l,21600r21600,l21600,xe">
                        <v:stroke joinstyle="miter"/>
                        <v:path gradientshapeok="t" o:connecttype="rect"/>
                      </v:shapetype>
                      <v:shape id="Text Box 2" o:spid="_x0000_s1030"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F82A8F" w14:textId="77777777" w:rsidR="007B0341" w:rsidRDefault="007B0341" w:rsidP="007B0341">
                              <w:r>
                                <w:t>X</w:t>
                              </w:r>
                            </w:p>
                          </w:txbxContent>
                        </v:textbox>
                      </v:shape>
                      <v:group id="Group 245" o:spid="_x0000_s1031"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 o:spid="_x0000_s1032"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3F39CBB5" w14:textId="77777777" w:rsidR="007B0341" w:rsidRDefault="007B0341" w:rsidP="007B0341">
                                <w:r>
                                  <w:t>Y</w:t>
                                </w:r>
                              </w:p>
                            </w:txbxContent>
                          </v:textbox>
                        </v:shape>
                        <v:group id="Group 244" o:spid="_x0000_s1033"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Text Box 2" o:spid="_x0000_s1034"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2C430C5E" w14:textId="77777777" w:rsidR="007B0341" w:rsidRDefault="007B0341" w:rsidP="007B0341">
                                  <w:pPr>
                                    <w:spacing w:line="240" w:lineRule="auto"/>
                                  </w:pPr>
                                  <w:r>
                                    <w:t>Z</w:t>
                                  </w:r>
                                </w:p>
                              </w:txbxContent>
                            </v:textbox>
                          </v:shape>
                          <v:group id="Group 241" o:spid="_x0000_s1035"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238" o:spid="_x0000_s1036"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" strokecolor="black [3040]">
                              <v:stroke endarrow="block"/>
                            </v:shape>
                            <v:shape id="Straight Arrow Connector 239" o:spid="_x0000_s1037"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" strokecolor="black [3040]">
                              <v:stroke endarrow="block"/>
                            </v:shape>
                            <v:shape id="Straight Arrow Connector 240" o:spid="_x0000_s1038"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" strokecolor="black [3040]">
                              <v:stroke endarrow="block"/>
                            </v:shape>
                          </v:group>
                        </v:group>
                      </v:group>
                    </v:group>
                    <v:roundrect id="Rounded Rectangle 248" o:spid="_x0000_s1039"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" filled="f" strokecolor="black [3213]" strokeweight="2pt"/>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50" o:spid="_x0000_s1040" type="#_x0000_t102" style="position:absolute;left:3657;top:5925;width:3219;height:1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" adj="10800,18900,18782" fillcolor="#4f81bd [3204]" strokecolor="#243f60 [1604]" strokeweight="2pt"/>
                </v:group>
                <v:group id="Group 253" o:spid="_x0000_s1041" style="position:absolute;left:10460;width:10598;height:13893"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26" o:spid="_x0000_s1042" style="position:absolute;width:10603;height:13898" coordsize="10603,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043" style="position:absolute;top:2048;width:10603;height:10481" coordorigin=",1609" coordsize="10603,1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Text Box 2" o:spid="_x0000_s1044" type="#_x0000_t202" style="position:absolute;top:9290;width:2311;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23868DAB" w14:textId="77777777" w:rsidR="007B0341" w:rsidRDefault="007B0341" w:rsidP="007B0341">
                              <w:r>
                                <w:t>X</w:t>
                              </w:r>
                            </w:p>
                          </w:txbxContent>
                        </v:textbox>
                      </v:shape>
                      <v:group id="Group 229" o:spid="_x0000_s1045" style="position:absolute;left:1755;top:1609;width:8848;height:9071" coordorigin=",1609" coordsize="884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2" o:spid="_x0000_s1046" type="#_x0000_t202" style="position:absolute;left:6656;top:7607;width:219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18899F74" w14:textId="77777777" w:rsidR="007B0341" w:rsidRDefault="007B0341" w:rsidP="007B0341">
                                <w:r>
                                  <w:t>Y</w:t>
                                </w:r>
                              </w:p>
                            </w:txbxContent>
                          </v:textbox>
                        </v:shape>
                        <v:group id="Group 231" o:spid="_x0000_s1047" style="position:absolute;top:1609;width:7388;height:9071" coordorigin=",1609" coordsize="7388,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048" type="#_x0000_t202" style="position:absolute;left:1901;top:1609;width:231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6B05BE0D" w14:textId="77777777" w:rsidR="007B0341" w:rsidRDefault="007B0341" w:rsidP="007B0341">
                                  <w:pPr>
                                    <w:spacing w:line="240" w:lineRule="auto"/>
                                  </w:pPr>
                                  <w:r>
                                    <w:t>Z</w:t>
                                  </w:r>
                                </w:p>
                              </w:txbxContent>
                            </v:textbox>
                          </v:shape>
                          <v:group id="Group 233" o:spid="_x0000_s1049" style="position:absolute;top:3657;width:7388;height:7023" coordorigin=",1682" coordsize="7388,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Straight Arrow Connector 234" o:spid="_x0000_s1050" type="#_x0000_t32" style="position:absolute;left:3234;top:1682;width:0;height:45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" strokecolor="black [3040]">
                              <v:stroke endarrow="block"/>
                            </v:shape>
                            <v:shape id="Straight Arrow Connector 235" o:spid="_x0000_s1051" type="#_x0000_t32" style="position:absolute;left:3218;top:6162;width:4170;height: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" strokecolor="black [3040]">
                              <v:stroke endarrow="block"/>
                            </v:shape>
                            <v:shape id="Straight Arrow Connector 237" o:spid="_x0000_s1052" type="#_x0000_t32" style="position:absolute;top:6144;width:3211;height:2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" strokecolor="black [3040]">
                              <v:stroke endarrow="block"/>
                            </v:shape>
                          </v:group>
                        </v:group>
                      </v:group>
                    </v:group>
                    <v:roundrect id="Rounded Rectangle 247" o:spid="_x0000_s1053"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" filled="f" strokecolor="black [3213]" strokeweight="2pt"/>
                  </v:group>
                  <v:shape id="Curved Right Arrow 251" o:spid="_x0000_s1054" type="#_x0000_t102" style="position:absolute;left:5230;top:7717;width:3213;height:16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" adj="10800,18900,18783" fillcolor="#4f81bd [3204]" strokecolor="#243f60 [1604]" strokeweight="2pt"/>
                </v:group>
                <v:group id="Group 269" o:spid="_x0000_s1055" style="position:absolute;left:21726;top:219;width:20266;height:9651" coordsize="20266,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255" o:spid="_x0000_s1056" style="position:absolute;left:5307;top:-5307;width:9651;height:20266;rotation:90" coordorigin="658" coordsize="9656,1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">
                    <v:group id="Group 256" o:spid="_x0000_s1057" style="position:absolute;left:1825;top:2404;width:8333;height:9811" coordorigin="1825,1965" coordsize="8333,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 o:spid="_x0000_s1058" type="#_x0000_t202" style="position:absolute;left:7979;top:6795;width:1584;height:27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" stroked="f">
                        <v:textbox>
                          <w:txbxContent>
                            <w:p w14:paraId="2D1BFBD0" w14:textId="77777777" w:rsidR="007B0341" w:rsidRDefault="007B0341" w:rsidP="007B0341">
                              <w:r>
                                <w:t>Y</w:t>
                              </w:r>
                            </w:p>
                          </w:txbxContent>
                        </v:textbox>
                      </v:shape>
                      <v:group id="Group 258" o:spid="_x0000_s1059" style="position:absolute;left:1825;top:1965;width:6525;height:9811" coordorigin="69,1965" coordsize="6525,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2" o:spid="_x0000_s1060" type="#_x0000_t202" style="position:absolute;left:4631;top:9812;width:1502;height:24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" stroked="f">
                          <v:textbox>
                            <w:txbxContent>
                              <w:p w14:paraId="59CED438" w14:textId="77777777" w:rsidR="007B0341" w:rsidRDefault="007B0341" w:rsidP="007B0341">
                                <w:r>
                                  <w:t>X</w:t>
                                </w:r>
                              </w:p>
                            </w:txbxContent>
                          </v:textbox>
                        </v:shape>
                        <v:group id="Group 260" o:spid="_x0000_s1061" style="position:absolute;left:69;top:1965;width:6236;height:8446" coordorigin="69,1965" coordsize="623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 o:spid="_x0000_s1062" type="#_x0000_t202" style="position:absolute;left:69;top:1965;width:2343;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7E1B11E2" w14:textId="77777777" w:rsidR="007B0341" w:rsidRDefault="007B0341" w:rsidP="007B0341">
                                  <w:pPr>
                                    <w:spacing w:line="240" w:lineRule="auto"/>
                                  </w:pPr>
                                  <w:r>
                                    <w:t>Z</w:t>
                                  </w:r>
                                </w:p>
                              </w:txbxContent>
                            </v:textbox>
                          </v:shape>
                          <v:group id="Group 262" o:spid="_x0000_s1063" style="position:absolute;left:1302;top:3659;width:5003;height:6752" coordorigin="1302,1684" coordsize="500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064" type="#_x0000_t32" style="position:absolute;left:-935;top:3949;width:4529;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U7xAAAANwAAAAPAAAAZHJzL2Rvd25yZXYueG1sRI9BawIx&#10;FITvQv9DeEJvmtVS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FKJpTvEAAAA3AAAAA8A&#10;AAAAAAAAAAAAAAAABwIAAGRycy9kb3ducmV2LnhtbFBLBQYAAAAAAwADALcAAAD4AgAAAAA=&#10;" strokecolor="black [3040]">
                              <v:stroke endarrow="block"/>
                            </v:shape>
                            <v:shape id="Straight Arrow Connector 264" o:spid="_x0000_s1065" type="#_x0000_t32" style="position:absolute;left:2043;top:5434;width:2273;height:37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" strokecolor="black [3040]">
                              <v:stroke endarrow="block"/>
                            </v:shape>
                            <v:shape id="Straight Arrow Connector 265" o:spid="_x0000_s1066" type="#_x0000_t32" style="position:absolute;left:3804;top:3644;width:0;height:500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" strokecolor="black [3040]">
                              <v:stroke endarrow="block"/>
                            </v:shape>
                          </v:group>
                        </v:group>
                      </v:group>
                    </v:group>
                    <v:roundrect id="Rounded Rectangle 266" o:spid="_x0000_s1067" style="position:absolute;left:658;width:9656;height:1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" filled="f" strokecolor="black [3213]" strokeweight="2pt"/>
                  </v:group>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68" o:spid="_x0000_s1068" type="#_x0000_t93" style="position:absolute;left:8416;top:2629;width:41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" adj="18714" fillcolor="#4f81bd [3204]" strokecolor="#243f60 [1604]" strokeweight="2pt"/>
                </v:group>
                <w10:wrap type="topAndBottom"/>
              </v:group>
            </w:pict>
          </mc:Fallback>
        </mc:AlternateContent>
      </w:r>
      <w:r w:rsidR="00B61A5A">
        <w:rPr>
          <w:noProof/>
        </w:rPr>
        <mc:AlternateContent>
          <mc:Choice Requires="wps">
            <w:drawing>
              <wp:anchor distT="0" distB="0" distL="114300" distR="114300" simplePos="0" relativeHeight="251675136" behindDoc="0" locked="0" layoutInCell="1" allowOverlap="1" wp14:anchorId="5D9F28A6" wp14:editId="750C4AD0">
                <wp:simplePos x="0" y="0"/>
                <wp:positionH relativeFrom="column">
                  <wp:posOffset>1136015</wp:posOffset>
                </wp:positionH>
                <wp:positionV relativeFrom="paragraph">
                  <wp:posOffset>2689225</wp:posOffset>
                </wp:positionV>
                <wp:extent cx="36722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wps:spPr>
                      <wps:txbx>
                        <w:txbxContent>
                          <w:p w14:paraId="58A43A6B" w14:textId="1CB4DCED" w:rsidR="00B61A5A" w:rsidRPr="008649CF" w:rsidRDefault="00B61A5A" w:rsidP="00B61A5A">
                            <w:pPr>
                              <w:pStyle w:val="Caption"/>
                              <w:bidi w:val="0"/>
                              <w:jc w:val="center"/>
                              <w:rPr>
                                <w:rFonts w:asciiTheme="minorHAnsi" w:hAnsiTheme="minorHAnsi" w:cstheme="minorHAnsi"/>
                                <w:noProof/>
                                <w:sz w:val="24"/>
                              </w:rPr>
                            </w:pPr>
                            <w:bookmarkStart w:id="37" w:name="_Toc37087741"/>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0608">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28A6" id="Text Box 7" o:spid="_x0000_s1069" type="#_x0000_t202" style="position:absolute;margin-left:89.45pt;margin-top:211.75pt;width:289.1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HtLwIAAGQEAAAOAAAAZHJzL2Uyb0RvYy54bWysVMFu2zAMvQ/YPwi6L05SNNmMOEWWIsOA&#10;oi2QDD0rshwLkEWNUmJnXz9KjtOt22nYRaZIitJ7j/TirmsMOyn0GmzBJ6MxZ8pKKLU9FPzbbvPh&#10;I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" stroked="f">
                <v:textbox style="mso-fit-shape-to-text:t" inset="0,0,0,0">
                  <w:txbxContent>
                    <w:p w14:paraId="58A43A6B" w14:textId="1CB4DCED" w:rsidR="00B61A5A" w:rsidRPr="008649CF" w:rsidRDefault="00B61A5A" w:rsidP="00B61A5A">
                      <w:pPr>
                        <w:pStyle w:val="Caption"/>
                        <w:bidi w:val="0"/>
                        <w:jc w:val="center"/>
                        <w:rPr>
                          <w:rFonts w:asciiTheme="minorHAnsi" w:hAnsiTheme="minorHAnsi" w:cstheme="minorHAnsi"/>
                          <w:noProof/>
                          <w:sz w:val="24"/>
                        </w:rPr>
                      </w:pPr>
                      <w:bookmarkStart w:id="38" w:name="_Toc37087741"/>
                      <w:r w:rsidRPr="008649CF">
                        <w:rPr>
                          <w:rFonts w:asciiTheme="minorHAnsi" w:hAnsiTheme="minorHAnsi" w:cstheme="minorHAnsi"/>
                        </w:rPr>
                        <w:t>Figure</w:t>
                      </w:r>
                      <w:r w:rsidRPr="008649CF">
                        <w:rPr>
                          <w:rFonts w:asciiTheme="minorHAnsi" w:hAnsiTheme="minorHAnsi" w:cstheme="minorHAnsi"/>
                          <w:rtl/>
                        </w:rPr>
                        <w:t xml:space="preserve"> </w:t>
                      </w:r>
                      <w:r w:rsidR="008649CF" w:rsidRPr="008649CF">
                        <w:rPr>
                          <w:rFonts w:asciiTheme="minorHAnsi" w:hAnsiTheme="minorHAnsi" w:cstheme="minorHAnsi"/>
                        </w:rPr>
                        <w:t xml:space="preserve"> </w:t>
                      </w:r>
                      <w:r w:rsidRPr="008649CF">
                        <w:rPr>
                          <w:rFonts w:asciiTheme="minorHAnsi" w:hAnsiTheme="minorHAnsi" w:cstheme="minorHAnsi"/>
                          <w:rtl/>
                        </w:rPr>
                        <w:fldChar w:fldCharType="begin"/>
                      </w:r>
                      <w:r w:rsidRPr="008649CF">
                        <w:rPr>
                          <w:rFonts w:asciiTheme="minorHAnsi" w:hAnsiTheme="minorHAnsi" w:cstheme="minorHAnsi"/>
                          <w:rtl/>
                        </w:rPr>
                        <w:instrText xml:space="preserve"> </w:instrText>
                      </w:r>
                      <w:r w:rsidRPr="008649CF">
                        <w:rPr>
                          <w:rFonts w:asciiTheme="minorHAnsi" w:hAnsiTheme="minorHAnsi" w:cstheme="minorHAnsi"/>
                        </w:rPr>
                        <w:instrText>SEQ</w:instrText>
                      </w:r>
                      <w:r w:rsidRPr="008649CF">
                        <w:rPr>
                          <w:rFonts w:asciiTheme="minorHAnsi" w:hAnsiTheme="minorHAnsi" w:cstheme="minorHAnsi"/>
                          <w:rtl/>
                        </w:rPr>
                        <w:instrText xml:space="preserve"> </w:instrText>
                      </w:r>
                      <w:r w:rsidRPr="008649CF">
                        <w:rPr>
                          <w:rFonts w:asciiTheme="minorHAnsi" w:hAnsiTheme="minorHAnsi" w:cstheme="minorHAnsi"/>
                        </w:rPr>
                        <w:instrText>Figure \* ARABIC</w:instrText>
                      </w:r>
                      <w:r w:rsidRPr="008649CF">
                        <w:rPr>
                          <w:rFonts w:asciiTheme="minorHAnsi" w:hAnsiTheme="minorHAnsi" w:cstheme="minorHAnsi"/>
                          <w:rtl/>
                        </w:rPr>
                        <w:instrText xml:space="preserve"> </w:instrText>
                      </w:r>
                      <w:r w:rsidRPr="008649CF">
                        <w:rPr>
                          <w:rFonts w:asciiTheme="minorHAnsi" w:hAnsiTheme="minorHAnsi" w:cstheme="minorHAnsi"/>
                          <w:rtl/>
                        </w:rPr>
                        <w:fldChar w:fldCharType="separate"/>
                      </w:r>
                      <w:r w:rsidR="004A0608">
                        <w:rPr>
                          <w:rFonts w:asciiTheme="minorHAnsi" w:hAnsiTheme="minorHAnsi" w:cstheme="minorHAnsi"/>
                          <w:noProof/>
                          <w:rtl/>
                        </w:rPr>
                        <w:t>2</w:t>
                      </w:r>
                      <w:r w:rsidRPr="008649CF">
                        <w:rPr>
                          <w:rFonts w:asciiTheme="minorHAnsi" w:hAnsiTheme="minorHAnsi" w:cstheme="minorHAnsi"/>
                          <w:rtl/>
                        </w:rPr>
                        <w:fldChar w:fldCharType="end"/>
                      </w:r>
                      <w:r w:rsidRPr="008649CF">
                        <w:rPr>
                          <w:rFonts w:asciiTheme="minorHAnsi" w:hAnsiTheme="minorHAnsi" w:cstheme="minorHAnsi"/>
                        </w:rPr>
                        <w:t xml:space="preserve"> - Configuration Example</w:t>
                      </w:r>
                      <w:bookmarkEnd w:id="38"/>
                    </w:p>
                  </w:txbxContent>
                </v:textbox>
                <w10:wrap type="topAndBottom"/>
              </v:shape>
            </w:pict>
          </mc:Fallback>
        </mc:AlternateContent>
      </w:r>
      <w:r w:rsidR="007B0341" w:rsidRPr="004351D4">
        <w:rPr>
          <w:rFonts w:asciiTheme="minorHAnsi" w:hAnsiTheme="minorHAnsi" w:cstheme="minorHAnsi"/>
          <w:highlight w:val="yellow"/>
        </w:rPr>
        <w:t xml:space="preserve">Figure </w:t>
      </w:r>
      <w:r w:rsidR="002266DC">
        <w:rPr>
          <w:rFonts w:asciiTheme="minorHAnsi" w:hAnsiTheme="minorHAnsi" w:cstheme="minorHAnsi"/>
          <w:highlight w:val="yellow"/>
        </w:rPr>
        <w:t>2</w:t>
      </w:r>
      <w:r w:rsidR="007B0341" w:rsidRPr="004351D4">
        <w:rPr>
          <w:rFonts w:asciiTheme="minorHAnsi" w:hAnsiTheme="minorHAnsi" w:cstheme="minorHAnsi"/>
        </w:rPr>
        <w:t xml:space="preserve"> gives an example for Roll_Z_0.1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Pitch_Y_0.4 </w:t>
      </w:r>
      <w:r w:rsidR="007B0341" w:rsidRPr="004351D4">
        <w:rPr>
          <w:rFonts w:asciiTheme="minorHAnsi" w:hAnsiTheme="minorHAnsi" w:cstheme="minorHAnsi"/>
        </w:rPr>
        <w:sym w:font="Wingdings" w:char="F0E0"/>
      </w:r>
      <w:r w:rsidR="007B0341" w:rsidRPr="004351D4">
        <w:rPr>
          <w:rFonts w:asciiTheme="minorHAnsi" w:hAnsiTheme="minorHAnsi" w:cstheme="minorHAnsi"/>
        </w:rPr>
        <w:t xml:space="preserve"> Prismatic_Y_0.7.</w:t>
      </w:r>
    </w:p>
    <w:p w14:paraId="189EE277" w14:textId="42275BBE" w:rsidR="007B0341" w:rsidRPr="004351D4" w:rsidRDefault="007B0341" w:rsidP="00E42A0C">
      <w:pPr>
        <w:bidi w:val="0"/>
        <w:spacing w:after="0" w:line="300" w:lineRule="auto"/>
        <w:contextualSpacing/>
        <w:jc w:val="center"/>
        <w:rPr>
          <w:rFonts w:asciiTheme="minorHAnsi" w:hAnsiTheme="minorHAnsi" w:cstheme="minorHAnsi"/>
        </w:rPr>
      </w:pPr>
    </w:p>
    <w:p w14:paraId="2262A21C" w14:textId="77777777" w:rsidR="007B0341" w:rsidRPr="004351D4" w:rsidRDefault="007B0341" w:rsidP="00E42A0C">
      <w:pPr>
        <w:pStyle w:val="Heading3"/>
      </w:pPr>
      <w:bookmarkStart w:id="39" w:name="_Toc37088545"/>
      <w:r w:rsidRPr="004351D4">
        <w:t>Parameters</w:t>
      </w:r>
      <w:bookmarkEnd w:id="39"/>
      <w:r w:rsidRPr="004351D4">
        <w:t xml:space="preserve"> </w:t>
      </w:r>
    </w:p>
    <w:p w14:paraId="3CF1CC7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For the construction of each configuration the following parameters have been set:</w:t>
      </w:r>
    </w:p>
    <w:p w14:paraId="233D9EDD"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links are cylindrical where at radius of 0.05m, 0.045m, 0.04m, 0.035m, 0.03m, 0.025m for 1,2,3,4,5,6 DOF, respectively.</w:t>
      </w:r>
    </w:p>
    <w:p w14:paraId="0E044F84"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For Revolute joints (Roll and Pitch) the joint range is [-PI, PI] and for prismatic joints, the range is [0, 2*link length]</w:t>
      </w:r>
    </w:p>
    <w:p w14:paraId="566B3C84"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All the configuration will be between 3-6 DOF</w:t>
      </w:r>
    </w:p>
    <w:p w14:paraId="6AFD6B51"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length of the links will be 0.1, 0.4, or 0.7 meters </w:t>
      </w:r>
    </w:p>
    <w:p w14:paraId="170AFAB0" w14:textId="77777777" w:rsidR="007B0341" w:rsidRPr="004351D4" w:rsidRDefault="007B0341" w:rsidP="00E42A0C">
      <w:pPr>
        <w:numPr>
          <w:ilvl w:val="0"/>
          <w:numId w:val="7"/>
        </w:numPr>
        <w:bidi w:val="0"/>
        <w:spacing w:after="0" w:line="300" w:lineRule="auto"/>
        <w:contextualSpacing/>
        <w:rPr>
          <w:rFonts w:asciiTheme="minorHAnsi" w:hAnsiTheme="minorHAnsi" w:cstheme="minorHAnsi"/>
        </w:rPr>
      </w:pPr>
      <w:r w:rsidRPr="004351D4">
        <w:rPr>
          <w:rFonts w:asciiTheme="minorHAnsi" w:hAnsiTheme="minorHAnsi" w:cstheme="minorHAnsi"/>
        </w:rPr>
        <w:t>Success: the arm need to reach the middle and the lower points and one of the top points (</w:t>
      </w:r>
      <w:r w:rsidRPr="004351D4">
        <w:rPr>
          <w:rFonts w:asciiTheme="minorHAnsi" w:hAnsiTheme="minorHAnsi" w:cstheme="minorHAnsi"/>
          <w:highlight w:val="yellow"/>
        </w:rPr>
        <w:t>Figure ***)</w:t>
      </w:r>
    </w:p>
    <w:p w14:paraId="1B3FF9F2"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This gives about 34,636,800 theoretic configurations.</w:t>
      </w:r>
    </w:p>
    <w:p w14:paraId="006481C0" w14:textId="77777777" w:rsidR="007B0341" w:rsidRPr="004351D4" w:rsidRDefault="007B0341" w:rsidP="00E42A0C">
      <w:pPr>
        <w:pStyle w:val="Heading3"/>
      </w:pPr>
      <w:bookmarkStart w:id="40" w:name="_Toc37088546"/>
      <w:r w:rsidRPr="004351D4">
        <w:lastRenderedPageBreak/>
        <w:t>Assumptions</w:t>
      </w:r>
      <w:bookmarkEnd w:id="40"/>
    </w:p>
    <w:p w14:paraId="2AD24525" w14:textId="594F67B6" w:rsidR="007B0341" w:rsidRPr="004351D4" w:rsidRDefault="00493B99"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w:t>
      </w:r>
      <w:r w:rsidR="007B0341" w:rsidRPr="004351D4">
        <w:rPr>
          <w:rFonts w:asciiTheme="minorHAnsi" w:hAnsiTheme="minorHAnsi" w:cstheme="minorHAnsi"/>
        </w:rPr>
        <w:t>o reduce the number of configurations and to fit the specific problem some assumptions have been made:</w:t>
      </w:r>
    </w:p>
    <w:p w14:paraId="5FB35E3A"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first joint is rotational along Z ax (Roll_Z)</w:t>
      </w:r>
    </w:p>
    <w:p w14:paraId="7F32D1B9"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The first link length = 0.1m  </w:t>
      </w:r>
    </w:p>
    <w:p w14:paraId="5BA4B3AC"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The total length of all the links &gt; 1m</w:t>
      </w:r>
    </w:p>
    <w:p w14:paraId="588DA4ED"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2 adjacent prismatic joints must be perpendiculars</w:t>
      </w:r>
    </w:p>
    <w:p w14:paraId="4CFCF0F6"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No more than 3 prismatic joints</w:t>
      </w:r>
    </w:p>
    <w:p w14:paraId="1EB4F78B"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Roll\Pitch joint in the Z-axis</w:t>
      </w:r>
    </w:p>
    <w:p w14:paraId="1F8951BC"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After a Roll joint, the next joint will not be in the X-axis</w:t>
      </w:r>
    </w:p>
    <w:p w14:paraId="721162A6" w14:textId="77777777" w:rsidR="007B0341" w:rsidRPr="004351D4" w:rsidRDefault="007B0341" w:rsidP="00E42A0C">
      <w:pPr>
        <w:pStyle w:val="ListParagraph"/>
        <w:numPr>
          <w:ilvl w:val="0"/>
          <w:numId w:val="7"/>
        </w:numPr>
        <w:spacing w:after="0" w:line="300" w:lineRule="auto"/>
        <w:rPr>
          <w:rFonts w:asciiTheme="minorHAnsi" w:hAnsiTheme="minorHAnsi" w:cstheme="minorHAnsi"/>
        </w:rPr>
      </w:pPr>
      <w:r w:rsidRPr="004351D4">
        <w:rPr>
          <w:rFonts w:asciiTheme="minorHAnsi" w:hAnsiTheme="minorHAnsi" w:cstheme="minorHAnsi"/>
        </w:rPr>
        <w:t xml:space="preserve">After a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Z joint that its previous</w:t>
      </w:r>
      <w:r w:rsidRPr="004351D4">
        <w:rPr>
          <w:rFonts w:asciiTheme="minorHAnsi" w:hAnsiTheme="minorHAnsi" w:cstheme="minorHAnsi"/>
          <w:rtl/>
        </w:rPr>
        <w:t xml:space="preserve"> </w:t>
      </w:r>
      <w:r w:rsidRPr="004351D4">
        <w:rPr>
          <w:rFonts w:asciiTheme="minorHAnsi" w:hAnsiTheme="minorHAnsi" w:cstheme="minorHAnsi"/>
        </w:rPr>
        <w:t>joint is a Roll joint, the next joint will not be in the X-axis</w:t>
      </w:r>
    </w:p>
    <w:p w14:paraId="200273D7" w14:textId="68460829"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those assumptions reduced the available manipulators to 1,695,044 configurations.</w:t>
      </w:r>
    </w:p>
    <w:p w14:paraId="61B3F318" w14:textId="77777777" w:rsidR="0034217C" w:rsidRPr="004351D4" w:rsidRDefault="0034217C" w:rsidP="00E42A0C">
      <w:pPr>
        <w:bidi w:val="0"/>
        <w:spacing w:after="0" w:line="300" w:lineRule="auto"/>
        <w:contextualSpacing/>
        <w:rPr>
          <w:rFonts w:asciiTheme="minorHAnsi" w:hAnsiTheme="minorHAnsi" w:cstheme="minorHAnsi"/>
        </w:rPr>
      </w:pPr>
    </w:p>
    <w:p w14:paraId="1922CA90" w14:textId="77777777" w:rsidR="007B0341" w:rsidRPr="004351D4" w:rsidRDefault="007B0341" w:rsidP="00E42A0C">
      <w:pPr>
        <w:pStyle w:val="Heading3"/>
      </w:pPr>
      <w:bookmarkStart w:id="41" w:name="_Toc37088547"/>
      <w:r w:rsidRPr="004351D4">
        <w:t>Indices of manipulator performance</w:t>
      </w:r>
      <w:bookmarkEnd w:id="41"/>
    </w:p>
    <w:p w14:paraId="66C1A66A" w14:textId="11075728"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To make comparisons between the configurations and to be set as the optimization objectives several manipulators Indices and other indices have been checked:</w:t>
      </w:r>
    </w:p>
    <w:p w14:paraId="2E1A21E0" w14:textId="61A76608" w:rsidR="007B0341" w:rsidRPr="004351D4" w:rsidRDefault="007B0341" w:rsidP="00E42A0C">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All the indices that been checked are local, meaning indices that only depend on a specific position of the arm or the arm structure. Because the indices are calculated for several points the point with the lowest grade was selected as the grade of the configuration.</w:t>
      </w:r>
    </w:p>
    <w:p w14:paraId="3B926165" w14:textId="77777777" w:rsidR="007B0341" w:rsidRPr="004351D4" w:rsidRDefault="007B0341" w:rsidP="00E42A0C">
      <w:pPr>
        <w:bidi w:val="0"/>
        <w:spacing w:after="0" w:line="300" w:lineRule="auto"/>
        <w:contextualSpacing/>
        <w:rPr>
          <w:rFonts w:asciiTheme="minorHAnsi" w:hAnsiTheme="minorHAnsi" w:cstheme="minorHAnsi"/>
          <w:noProof/>
        </w:rPr>
      </w:pPr>
      <w:r w:rsidRPr="004351D4">
        <w:rPr>
          <w:rFonts w:asciiTheme="minorHAnsi" w:hAnsiTheme="minorHAnsi" w:cstheme="minorHAnsi"/>
          <w:noProof/>
        </w:rPr>
        <w:t xml:space="preserve">The chosen indices from the literature presented in </w:t>
      </w:r>
      <w:r w:rsidRPr="004351D4">
        <w:rPr>
          <w:rFonts w:asciiTheme="minorHAnsi" w:hAnsiTheme="minorHAnsi" w:cstheme="minorHAnsi"/>
          <w:noProof/>
          <w:highlight w:val="yellow"/>
        </w:rPr>
        <w:t>Table 1</w:t>
      </w:r>
      <w:r w:rsidRPr="004351D4">
        <w:rPr>
          <w:rFonts w:asciiTheme="minorHAnsi" w:hAnsiTheme="minorHAnsi" w:cstheme="minorHAnsi"/>
          <w:noProof/>
        </w:rPr>
        <w:t>.</w:t>
      </w:r>
    </w:p>
    <w:p w14:paraId="79AF436B" w14:textId="6E022C33"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Since the upper limit of the Mid-Range Proximity Index is different for each configuration and to regard the differences between the type of joints,  the value of the joint current position was normalized by the joint range, which bounds the index between [0 – 0.5].</w:t>
      </w:r>
    </w:p>
    <w:p w14:paraId="53BA5702" w14:textId="77777777" w:rsidR="007B0341" w:rsidRPr="004351D4" w:rsidRDefault="007B0341" w:rsidP="00E42A0C">
      <w:pPr>
        <w:pStyle w:val="Caption"/>
        <w:keepNext/>
        <w:bidi w:val="0"/>
        <w:spacing w:after="0" w:line="300" w:lineRule="auto"/>
        <w:contextualSpacing/>
        <w:jc w:val="center"/>
        <w:rPr>
          <w:rFonts w:asciiTheme="minorHAnsi" w:hAnsiTheme="minorHAnsi" w:cstheme="minorHAnsi"/>
        </w:rPr>
      </w:pPr>
    </w:p>
    <w:p w14:paraId="2EA8BA60" w14:textId="2E0BB57B"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42" w:name="_Toc37085100"/>
      <w:bookmarkStart w:id="43" w:name="_Toc37087753"/>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1</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Selected Indices</w:t>
      </w:r>
      <w:bookmarkEnd w:id="42"/>
      <w:bookmarkEnd w:id="43"/>
    </w:p>
    <w:p w14:paraId="1A02B5C4" w14:textId="3D009324" w:rsidR="007B0341" w:rsidRDefault="007B0341" w:rsidP="00E42A0C">
      <w:pPr>
        <w:bidi w:val="0"/>
        <w:spacing w:after="0" w:line="300" w:lineRule="auto"/>
        <w:ind w:left="-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76BEBCA9" wp14:editId="0E58A2E6">
            <wp:extent cx="6417190"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4036" cy="2690408"/>
                    </a:xfrm>
                    <a:prstGeom prst="rect">
                      <a:avLst/>
                    </a:prstGeom>
                    <a:noFill/>
                    <a:ln>
                      <a:noFill/>
                    </a:ln>
                  </pic:spPr>
                </pic:pic>
              </a:graphicData>
            </a:graphic>
          </wp:inline>
        </w:drawing>
      </w:r>
    </w:p>
    <w:p w14:paraId="5A199D4D" w14:textId="77777777" w:rsidR="000B65E8" w:rsidRPr="004351D4" w:rsidRDefault="000B65E8" w:rsidP="00E42A0C">
      <w:pPr>
        <w:bidi w:val="0"/>
        <w:spacing w:after="0" w:line="300" w:lineRule="auto"/>
        <w:ind w:left="-567"/>
        <w:contextualSpacing/>
        <w:jc w:val="center"/>
        <w:rPr>
          <w:rFonts w:asciiTheme="minorHAnsi" w:hAnsiTheme="minorHAnsi" w:cstheme="minorHAnsi"/>
        </w:rPr>
      </w:pPr>
    </w:p>
    <w:p w14:paraId="7503DF37"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44" w:name="_Toc37088548"/>
      <w:r w:rsidRPr="004351D4">
        <w:rPr>
          <w:rFonts w:asciiTheme="minorHAnsi" w:hAnsiTheme="minorHAnsi" w:cstheme="minorHAnsi"/>
        </w:rPr>
        <w:t>Simulation</w:t>
      </w:r>
      <w:bookmarkEnd w:id="44"/>
    </w:p>
    <w:p w14:paraId="309737F8" w14:textId="77777777" w:rsidR="007B0341" w:rsidRPr="004351D4" w:rsidRDefault="007B0341" w:rsidP="00E42A0C">
      <w:pPr>
        <w:pStyle w:val="Heading3"/>
      </w:pPr>
      <w:bookmarkStart w:id="45" w:name="_Toc37088549"/>
      <w:r w:rsidRPr="004351D4">
        <w:t>Simulator</w:t>
      </w:r>
      <w:bookmarkEnd w:id="45"/>
    </w:p>
    <w:p w14:paraId="344AE9A7" w14:textId="6879277D"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Gazebo simulator and MoveIt have been used for motion planning, inverse kinematics, control, and collision checking, to simulate different configurations of robotic arms.  Robot Operating System (ROS) has been used to connect between those platforms and simplify the process.</w:t>
      </w:r>
    </w:p>
    <w:p w14:paraId="38F28D3A"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Gazebo is a simulator tool that simulates the real world and the environment where the selected manipulator arm will work.  In the simulation, the plant is modeled as a cylinder at a height of 0.75 meters and a radius of 0.5 meters (</w:t>
      </w:r>
      <w:r w:rsidRPr="004351D4">
        <w:rPr>
          <w:rFonts w:asciiTheme="minorHAnsi" w:hAnsiTheme="minorHAnsi" w:cstheme="minorHAnsi"/>
          <w:highlight w:val="yellow"/>
        </w:rPr>
        <w:t>figure ???).</w:t>
      </w:r>
    </w:p>
    <w:p w14:paraId="4C20B094" w14:textId="77777777" w:rsidR="007B0341" w:rsidRPr="004351D4" w:rsidRDefault="007B0341" w:rsidP="00E42A0C">
      <w:pPr>
        <w:bidi w:val="0"/>
        <w:spacing w:after="0" w:line="300" w:lineRule="auto"/>
        <w:contextualSpacing/>
        <w:rPr>
          <w:rFonts w:asciiTheme="minorHAnsi" w:hAnsiTheme="minorHAnsi" w:cstheme="minorHAnsi"/>
        </w:rPr>
      </w:pPr>
      <w:proofErr w:type="spellStart"/>
      <w:r w:rsidRPr="004351D4">
        <w:rPr>
          <w:rFonts w:asciiTheme="minorHAnsi" w:hAnsiTheme="minorHAnsi" w:cstheme="minorHAnsi"/>
        </w:rPr>
        <w:t>Moveit</w:t>
      </w:r>
      <w:proofErr w:type="spellEnd"/>
      <w:r w:rsidRPr="004351D4">
        <w:rPr>
          <w:rFonts w:asciiTheme="minorHAnsi" w:hAnsiTheme="minorHAnsi" w:cstheme="minorHAnsi"/>
        </w:rPr>
        <w:t xml:space="preserve"> is a tool to calculate motion planning and control the movement of each configuration in the Gazebo simulator.  the motion planning algorithm that selected for each configuration is rapidly exploring random tree (RRT) algorithm, which can handle problems with obstacles and differential constraints.  RRT isn't finding the optimal path but find a valid path in a short time. In the simulation, the simulation running time is very important and the RRT has been limited to 2 seconds to find a possible path.</w:t>
      </w:r>
    </w:p>
    <w:p w14:paraId="1D22F4A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dynamic and kinematic structure that is used in ROS and Gazebo, to present arms, is Universal Robotics Description Format (URDF). Because the URDF also considers the dynamic part of the arm there is necessary to calculate the weight of each link. The weight of each link is calculated by the ratio between the accumulated length to the accumulated weight of the link- the ratio was calculated according to 2 different types of manipulators: UR5 and MOTOMAN YR-MH005LN</w:t>
      </w:r>
      <w:r w:rsidRPr="004351D4" w:rsidDel="006D2E3F">
        <w:rPr>
          <w:rFonts w:asciiTheme="minorHAnsi" w:hAnsiTheme="minorHAnsi" w:cstheme="minorHAnsi"/>
        </w:rPr>
        <w:t xml:space="preserve"> </w:t>
      </w:r>
      <w:r w:rsidRPr="004351D4">
        <w:rPr>
          <w:rFonts w:asciiTheme="minorHAnsi" w:hAnsiTheme="minorHAnsi" w:cstheme="minorHAnsi"/>
        </w:rPr>
        <w:t>(</w:t>
      </w:r>
      <w:r w:rsidRPr="004351D4">
        <w:rPr>
          <w:rFonts w:asciiTheme="minorHAnsi" w:hAnsiTheme="minorHAnsi" w:cstheme="minorHAnsi"/>
          <w:highlight w:val="yellow"/>
        </w:rPr>
        <w:t>figure ***)</w:t>
      </w:r>
      <w:r w:rsidRPr="004351D4">
        <w:rPr>
          <w:rFonts w:asciiTheme="minorHAnsi" w:hAnsiTheme="minorHAnsi" w:cstheme="minorHAnsi"/>
        </w:rPr>
        <w:t xml:space="preserve">  </w:t>
      </w:r>
    </w:p>
    <w:p w14:paraId="6111AC0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simulator, 4 points have been chosen to be reached by the arm. All the points are at a distance of 30 cm from the plant and in a different orientation.</w:t>
      </w:r>
    </w:p>
    <w:p w14:paraId="7E0142D5"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highlight w:val="yellow"/>
        </w:rPr>
        <w:lastRenderedPageBreak/>
        <w:t>**** Add the points + plant image with coordinate frame ***</w:t>
      </w:r>
    </w:p>
    <w:p w14:paraId="116DF1B9"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Since the manipulator will be mounted on a mobile platform that will drive through the greenhouse, a prismatic joint, parallel to the plant</w:t>
      </w:r>
      <w:r w:rsidRPr="004351D4" w:rsidDel="000F659F">
        <w:rPr>
          <w:rFonts w:asciiTheme="minorHAnsi" w:hAnsiTheme="minorHAnsi" w:cstheme="minorHAnsi"/>
        </w:rPr>
        <w:t xml:space="preserve"> </w:t>
      </w:r>
      <w:r w:rsidRPr="004351D4">
        <w:rPr>
          <w:rFonts w:asciiTheme="minorHAnsi" w:hAnsiTheme="minorHAnsi" w:cstheme="minorHAnsi"/>
        </w:rPr>
        <w:t xml:space="preserve">for each configuration, was added in the base of the arm.  The range of this prismatic joint is 1.5 meters so it will be able to move before in after the plant and the mobile platform position won’t be the reason that the configuration didn’t reach the desired point. </w:t>
      </w:r>
    </w:p>
    <w:p w14:paraId="41DF01ED" w14:textId="2CFC014F"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On the arm end effector, a multi-spectral camera will be mounted to conduct early detection of biotic and abiotic stresses in specialty crops, for this purpose, the image orientation is not important, therefore, a rotation joint on Z-axis was added to the end of each arm.</w:t>
      </w:r>
    </w:p>
    <w:p w14:paraId="2359B206" w14:textId="77777777" w:rsidR="007B0341" w:rsidRPr="004351D4" w:rsidRDefault="007B0341" w:rsidP="00E42A0C">
      <w:pPr>
        <w:bidi w:val="0"/>
        <w:spacing w:after="0" w:line="300" w:lineRule="auto"/>
        <w:contextualSpacing/>
        <w:rPr>
          <w:rFonts w:asciiTheme="minorHAnsi" w:hAnsiTheme="minorHAnsi" w:cstheme="minorHAnsi"/>
        </w:rPr>
      </w:pPr>
    </w:p>
    <w:p w14:paraId="430F4A40"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46" w:name="_Toc37088550"/>
      <w:r w:rsidRPr="004351D4">
        <w:rPr>
          <w:rFonts w:asciiTheme="minorHAnsi" w:hAnsiTheme="minorHAnsi" w:cstheme="minorHAnsi"/>
        </w:rPr>
        <w:t>Optimization</w:t>
      </w:r>
      <w:bookmarkEnd w:id="46"/>
    </w:p>
    <w:p w14:paraId="3CA04A53" w14:textId="77777777" w:rsidR="007B0341" w:rsidRPr="004351D4" w:rsidRDefault="007B0341" w:rsidP="00E42A0C">
      <w:pPr>
        <w:pStyle w:val="Heading3"/>
      </w:pPr>
      <w:bookmarkStart w:id="47" w:name="_Toc37088551"/>
      <w:r w:rsidRPr="004351D4">
        <w:t>the set-based concept approach</w:t>
      </w:r>
      <w:bookmarkEnd w:id="47"/>
    </w:p>
    <w:p w14:paraId="6C501A2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As mentioned earlier there are 1,701,647 configurations. with an average simulation run time of 15 seconds per configuration, examining all configuration will take about 300 days</w:t>
      </w:r>
      <w:r w:rsidRPr="004351D4">
        <w:rPr>
          <w:rFonts w:asciiTheme="minorHAnsi" w:hAnsiTheme="minorHAnsi" w:cstheme="minorHAnsi"/>
          <w:rtl/>
        </w:rPr>
        <w:t xml:space="preserve"> </w:t>
      </w:r>
      <w:r w:rsidRPr="004351D4">
        <w:rPr>
          <w:rFonts w:asciiTheme="minorHAnsi" w:hAnsiTheme="minorHAnsi" w:cstheme="minorHAnsi"/>
        </w:rPr>
        <w:t>on a Virtual Machine with the following specification:</w:t>
      </w:r>
    </w:p>
    <w:p w14:paraId="58085FB9"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Intel(R) Xeon(R) CPU E5-2620 v4 @ 2.10GHz, 8GB RAM and 90GB of storage. </w:t>
      </w:r>
    </w:p>
    <w:p w14:paraId="544D2B53" w14:textId="5C9EEA9E"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Therefore, an optimization method was developed to find the optimal configuration in a reasonable time. In this case, the set-based concept approach, which combined configurations with the same properties in one design concept.  In this specific problem, there are almost 800 different concepts and it will be time-consuming to make a deep search of each concept. therefore, a multi-objective evolutionary search for satisficing concepts based on dynamic window-of-interest was developed. the aim is to reveal which of the concepts have at least one solution with a performance vector within a dynamically changed window-of-interest. In the first part, a predefined computing time allocated to find satisficing concepts that would be explored more deeply in the second part of the optimization.</w:t>
      </w:r>
    </w:p>
    <w:p w14:paraId="2F83F74E" w14:textId="23B468EB"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the second part, the concepts that satisficed in the previous part are going to be explored more widely and to find the Pareto front of the problem by using a multi-objective evolutionary algorithm.</w:t>
      </w:r>
    </w:p>
    <w:p w14:paraId="5B29BFF5" w14:textId="77777777" w:rsidR="000B65E8" w:rsidRPr="004351D4" w:rsidRDefault="000B65E8" w:rsidP="00E42A0C">
      <w:pPr>
        <w:bidi w:val="0"/>
        <w:spacing w:after="0" w:line="300" w:lineRule="auto"/>
        <w:contextualSpacing/>
        <w:rPr>
          <w:rFonts w:asciiTheme="minorHAnsi" w:hAnsiTheme="minorHAnsi" w:cstheme="minorHAnsi"/>
        </w:rPr>
      </w:pPr>
    </w:p>
    <w:p w14:paraId="74B3313E" w14:textId="77777777" w:rsidR="007B0341" w:rsidRPr="004351D4" w:rsidRDefault="007B0341" w:rsidP="00E42A0C">
      <w:pPr>
        <w:pStyle w:val="Heading3"/>
      </w:pPr>
      <w:r w:rsidRPr="004351D4">
        <w:t xml:space="preserve"> </w:t>
      </w:r>
      <w:bookmarkStart w:id="48" w:name="_Toc37088552"/>
      <w:r w:rsidRPr="004351D4">
        <w:t>Objectives</w:t>
      </w:r>
      <w:bookmarkEnd w:id="48"/>
    </w:p>
    <w:p w14:paraId="1975036C"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Objectives of the optimization problem selected from the indices of the previous section and are the following:</w:t>
      </w:r>
    </w:p>
    <w:p w14:paraId="39110F4A"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Maximum manipulability [0-1] (f1)</w:t>
      </w:r>
    </w:p>
    <w:p w14:paraId="5E84678B"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Z (Mid-Range Proximity) [0 -0.5] (f2)</w:t>
      </w:r>
    </w:p>
    <w:p w14:paraId="18851B49" w14:textId="77777777" w:rsidR="007B0341" w:rsidRPr="004351D4" w:rsidRDefault="007B0341" w:rsidP="00E42A0C">
      <w:pPr>
        <w:numPr>
          <w:ilvl w:val="0"/>
          <w:numId w:val="9"/>
        </w:numPr>
        <w:bidi w:val="0"/>
        <w:spacing w:after="0" w:line="300" w:lineRule="auto"/>
        <w:contextualSpacing/>
        <w:rPr>
          <w:rFonts w:asciiTheme="minorHAnsi" w:hAnsiTheme="minorHAnsi" w:cstheme="minorHAnsi"/>
        </w:rPr>
      </w:pPr>
      <w:r w:rsidRPr="004351D4">
        <w:rPr>
          <w:rFonts w:asciiTheme="minorHAnsi" w:hAnsiTheme="minorHAnsi" w:cstheme="minorHAnsi"/>
        </w:rPr>
        <w:t>Minimum degrees of Freedom [4 - 6] (f3)</w:t>
      </w:r>
    </w:p>
    <w:p w14:paraId="4574868D"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lastRenderedPageBreak/>
        <w:t>This optimization problem is mixed with minimum and maximum objectives, to change the problem to be minimum problem f1 objective has been changed as follow:</w:t>
      </w:r>
    </w:p>
    <w:p w14:paraId="225AB08F" w14:textId="6BB609DF"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 Min (1 – manipulability) [0-1] (f1)</w:t>
      </w:r>
    </w:p>
    <w:p w14:paraId="41A5911E" w14:textId="77777777" w:rsidR="000B65E8" w:rsidRPr="004351D4" w:rsidRDefault="000B65E8" w:rsidP="00E42A0C">
      <w:pPr>
        <w:bidi w:val="0"/>
        <w:spacing w:after="0" w:line="300" w:lineRule="auto"/>
        <w:contextualSpacing/>
        <w:rPr>
          <w:rFonts w:asciiTheme="minorHAnsi" w:hAnsiTheme="minorHAnsi" w:cstheme="minorHAnsi"/>
        </w:rPr>
      </w:pPr>
    </w:p>
    <w:p w14:paraId="0C340F8E" w14:textId="77777777" w:rsidR="007B0341" w:rsidRPr="004351D4" w:rsidRDefault="007B0341" w:rsidP="00E42A0C">
      <w:pPr>
        <w:pStyle w:val="Heading3"/>
      </w:pPr>
      <w:bookmarkStart w:id="49" w:name="_Toc37088553"/>
      <w:r w:rsidRPr="000B65E8">
        <w:t>Independent</w:t>
      </w:r>
      <w:r w:rsidRPr="004351D4">
        <w:t xml:space="preserve"> variables:</w:t>
      </w:r>
      <w:bookmarkEnd w:id="49"/>
    </w:p>
    <w:p w14:paraId="44457781"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independent variables of the optimization problem are:</w:t>
      </w:r>
    </w:p>
    <w:p w14:paraId="38065D31"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X1: Joints Types</w:t>
      </w:r>
      <w:r w:rsidRPr="004351D4">
        <w:rPr>
          <w:rFonts w:asciiTheme="minorHAnsi" w:hAnsiTheme="minorHAnsi" w:cstheme="minorHAnsi"/>
        </w:rPr>
        <w:t>: array  [Roll, Pitch, Prismatic]</w:t>
      </w:r>
    </w:p>
    <w:p w14:paraId="6731E5A8"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X2: Previous ax</w:t>
      </w:r>
      <w:r w:rsidRPr="004351D4">
        <w:rPr>
          <w:rFonts w:asciiTheme="minorHAnsi" w:hAnsiTheme="minorHAnsi" w:cstheme="minorHAnsi"/>
        </w:rPr>
        <w:t>: array [X, Y, Z]</w:t>
      </w:r>
    </w:p>
    <w:p w14:paraId="00445B77" w14:textId="77777777" w:rsidR="007B0341" w:rsidRPr="004351D4"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X3: Links Lengths</w:t>
      </w:r>
      <w:r w:rsidRPr="004351D4">
        <w:rPr>
          <w:rFonts w:asciiTheme="minorHAnsi" w:hAnsiTheme="minorHAnsi" w:cstheme="minorHAnsi"/>
        </w:rPr>
        <w:t>: array [0.1  ,0.4,  0.7] (meters)</w:t>
      </w:r>
    </w:p>
    <w:p w14:paraId="59759A41" w14:textId="741F9F85" w:rsidR="007B0341" w:rsidRDefault="007B0341" w:rsidP="00E42A0C">
      <w:pPr>
        <w:numPr>
          <w:ilvl w:val="0"/>
          <w:numId w:val="8"/>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X4: Number Degrees of Freedom</w:t>
      </w:r>
      <w:r w:rsidRPr="004351D4">
        <w:rPr>
          <w:rFonts w:asciiTheme="minorHAnsi" w:hAnsiTheme="minorHAnsi" w:cstheme="minorHAnsi"/>
        </w:rPr>
        <w:t>: Int [3, 4, 5, 6]</w:t>
      </w:r>
    </w:p>
    <w:p w14:paraId="7C379F4F" w14:textId="77777777" w:rsidR="00C078EA" w:rsidRPr="004351D4" w:rsidRDefault="00C078EA" w:rsidP="00E42A0C">
      <w:pPr>
        <w:bidi w:val="0"/>
        <w:spacing w:after="0" w:line="300" w:lineRule="auto"/>
        <w:contextualSpacing/>
        <w:rPr>
          <w:rFonts w:asciiTheme="minorHAnsi" w:hAnsiTheme="minorHAnsi" w:cstheme="minorHAnsi"/>
        </w:rPr>
      </w:pPr>
    </w:p>
    <w:p w14:paraId="0FAB8809" w14:textId="77777777" w:rsidR="007B0341" w:rsidRPr="004351D4" w:rsidRDefault="007B0341" w:rsidP="00E42A0C">
      <w:pPr>
        <w:pStyle w:val="Heading3"/>
      </w:pPr>
      <w:bookmarkStart w:id="50" w:name="_Toc37088554"/>
      <w:r w:rsidRPr="004351D4">
        <w:t>Constrains</w:t>
      </w:r>
      <w:bookmarkEnd w:id="50"/>
    </w:p>
    <w:p w14:paraId="428E69A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constraints of the optimization problem are derived from the assumptions of the simulator section and are as follows</w:t>
      </w:r>
    </w:p>
    <w:p w14:paraId="6C78283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first joint is rotational along with Z-axis:</w:t>
      </w:r>
      <w:r w:rsidRPr="004351D4">
        <w:rPr>
          <w:rFonts w:asciiTheme="minorHAnsi" w:hAnsiTheme="minorHAnsi" w:cstheme="minorHAnsi"/>
        </w:rPr>
        <w:t xml:space="preserve"> </w:t>
      </w:r>
    </w:p>
    <w:p w14:paraId="58AB0205" w14:textId="77807512"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X1[0] = Roll, X2[0] = Z</w:t>
      </w:r>
    </w:p>
    <w:p w14:paraId="33795D66"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First link length = 0.1m</w:t>
      </w:r>
      <w:r w:rsidRPr="004351D4">
        <w:rPr>
          <w:rFonts w:asciiTheme="minorHAnsi" w:hAnsiTheme="minorHAnsi" w:cstheme="minorHAnsi"/>
        </w:rPr>
        <w:t xml:space="preserve"> :   </w:t>
      </w:r>
    </w:p>
    <w:p w14:paraId="5200D4E4"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X3[0]=0.1</w:t>
      </w:r>
    </w:p>
    <w:p w14:paraId="04F4099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The total length of all the links &gt; 1m</w:t>
      </w:r>
      <w:r w:rsidRPr="004351D4">
        <w:rPr>
          <w:rFonts w:asciiTheme="minorHAnsi" w:hAnsiTheme="minorHAnsi" w:cstheme="minorHAnsi"/>
        </w:rPr>
        <w:t xml:space="preserve"> : </w:t>
      </w:r>
    </w:p>
    <w:p w14:paraId="211FD83E"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Sum (X3) &gt; 1</w:t>
      </w:r>
    </w:p>
    <w:p w14:paraId="5DB790D2"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2 adjacent prismatic joints must be perpendiculars:</w:t>
      </w:r>
      <w:r w:rsidRPr="004351D4">
        <w:rPr>
          <w:rFonts w:asciiTheme="minorHAnsi" w:hAnsiTheme="minorHAnsi" w:cstheme="minorHAnsi"/>
        </w:rPr>
        <w:t xml:space="preserve"> </w:t>
      </w:r>
    </w:p>
    <w:p w14:paraId="663BC15F" w14:textId="77777777" w:rsidR="007B0341" w:rsidRPr="004351D4" w:rsidRDefault="007B0341" w:rsidP="00E42A0C">
      <w:pPr>
        <w:bidi w:val="0"/>
        <w:spacing w:after="0" w:line="300" w:lineRule="auto"/>
        <w:ind w:left="720" w:firstLine="720"/>
        <w:contextualSpacing/>
        <w:jc w:val="center"/>
        <w:rPr>
          <w:rFonts w:asciiTheme="minorHAnsi" w:hAnsiTheme="minorHAnsi" w:cstheme="minorHAnsi"/>
          <w:u w:val="single"/>
        </w:rPr>
      </w:pPr>
      <w:r w:rsidRPr="004351D4">
        <w:rPr>
          <w:rFonts w:asciiTheme="minorHAnsi" w:hAnsiTheme="minorHAnsi" w:cstheme="minorHAnsi"/>
        </w:rPr>
        <w:t>If X1[i-1]==Prismatic X1[</w:t>
      </w:r>
      <w:proofErr w:type="spellStart"/>
      <w:r w:rsidRPr="004351D4">
        <w:rPr>
          <w:rFonts w:asciiTheme="minorHAnsi" w:hAnsiTheme="minorHAnsi" w:cstheme="minorHAnsi"/>
        </w:rPr>
        <w:t>i</w:t>
      </w:r>
      <w:proofErr w:type="spellEnd"/>
      <w:r w:rsidRPr="004351D4">
        <w:rPr>
          <w:rFonts w:asciiTheme="minorHAnsi" w:hAnsiTheme="minorHAnsi" w:cstheme="minorHAnsi"/>
        </w:rPr>
        <w:t>]==Prismatic than X2[</w:t>
      </w:r>
      <w:proofErr w:type="spellStart"/>
      <w:r w:rsidRPr="004351D4">
        <w:rPr>
          <w:rFonts w:asciiTheme="minorHAnsi" w:hAnsiTheme="minorHAnsi" w:cstheme="minorHAnsi"/>
        </w:rPr>
        <w:t>i</w:t>
      </w:r>
      <w:proofErr w:type="spellEnd"/>
      <w:r w:rsidRPr="004351D4">
        <w:rPr>
          <w:rFonts w:asciiTheme="minorHAnsi" w:hAnsiTheme="minorHAnsi" w:cstheme="minorHAnsi"/>
        </w:rPr>
        <w:t>]!=Z</w:t>
      </w:r>
    </w:p>
    <w:p w14:paraId="1D7647BC"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u w:val="single"/>
        </w:rPr>
      </w:pPr>
      <w:r w:rsidRPr="004351D4">
        <w:rPr>
          <w:rFonts w:asciiTheme="minorHAnsi" w:hAnsiTheme="minorHAnsi" w:cstheme="minorHAnsi"/>
          <w:u w:val="single"/>
        </w:rPr>
        <w:t xml:space="preserve">No more than 3 prismatic joints:  </w:t>
      </w:r>
      <w:r w:rsidRPr="004351D4">
        <w:rPr>
          <w:rFonts w:asciiTheme="minorHAnsi" w:hAnsiTheme="minorHAnsi" w:cstheme="minorHAnsi"/>
          <w:highlight w:val="red"/>
          <w:u w:val="single"/>
        </w:rPr>
        <w:t>******</w:t>
      </w:r>
    </w:p>
    <w:p w14:paraId="5DAAB230"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After Roll joint can’t be Roll\Pitch joint in the Z-axis</w:t>
      </w:r>
      <w:r w:rsidRPr="004351D4">
        <w:rPr>
          <w:rFonts w:asciiTheme="minorHAnsi" w:hAnsiTheme="minorHAnsi" w:cstheme="minorHAnsi"/>
        </w:rPr>
        <w:t>:</w:t>
      </w:r>
    </w:p>
    <w:p w14:paraId="7882D2CC" w14:textId="16181A32"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and (X1[i+1]==Roll or X1[i+1]==Pitch) than X2[i+1]!=Z</w:t>
      </w:r>
    </w:p>
    <w:p w14:paraId="4DDDC383" w14:textId="77777777" w:rsidR="007B0341" w:rsidRPr="00FA61AA" w:rsidRDefault="007B0341" w:rsidP="00E42A0C">
      <w:pPr>
        <w:pStyle w:val="ListParagraph"/>
        <w:numPr>
          <w:ilvl w:val="0"/>
          <w:numId w:val="10"/>
        </w:numPr>
        <w:spacing w:after="0" w:line="300" w:lineRule="auto"/>
        <w:rPr>
          <w:rFonts w:asciiTheme="minorHAnsi" w:hAnsiTheme="minorHAnsi" w:cstheme="minorHAnsi"/>
          <w:u w:val="single"/>
        </w:rPr>
      </w:pPr>
      <w:r w:rsidRPr="00FA61AA">
        <w:rPr>
          <w:rFonts w:asciiTheme="minorHAnsi" w:hAnsiTheme="minorHAnsi" w:cstheme="minorHAnsi"/>
          <w:u w:val="single"/>
        </w:rPr>
        <w:t>After a Roll joint, the next joint will not be in the X-axis</w:t>
      </w:r>
    </w:p>
    <w:p w14:paraId="4FA2458A" w14:textId="35B19DF2" w:rsidR="007B0341" w:rsidRPr="004351D4" w:rsidRDefault="007B0341" w:rsidP="00E42A0C">
      <w:pPr>
        <w:pStyle w:val="ListParagraph"/>
        <w:spacing w:after="0" w:line="300" w:lineRule="auto"/>
        <w:ind w:firstLine="720"/>
        <w:jc w:val="center"/>
        <w:rPr>
          <w:rFonts w:asciiTheme="minorHAnsi" w:hAnsiTheme="minorHAnsi" w:cstheme="minorHAnsi"/>
        </w:rPr>
      </w:pPr>
      <w:r w:rsidRPr="004351D4">
        <w:rPr>
          <w:rFonts w:asciiTheme="minorHAnsi" w:hAnsiTheme="minorHAnsi" w:cstheme="minorHAnsi"/>
        </w:rPr>
        <w:t>if (X1[</w:t>
      </w:r>
      <w:proofErr w:type="spellStart"/>
      <w:r w:rsidRPr="004351D4">
        <w:rPr>
          <w:rFonts w:asciiTheme="minorHAnsi" w:hAnsiTheme="minorHAnsi" w:cstheme="minorHAnsi"/>
        </w:rPr>
        <w:t>i</w:t>
      </w:r>
      <w:proofErr w:type="spellEnd"/>
      <w:r w:rsidRPr="004351D4">
        <w:rPr>
          <w:rFonts w:asciiTheme="minorHAnsi" w:hAnsiTheme="minorHAnsi" w:cstheme="minorHAnsi"/>
        </w:rPr>
        <w:t>]==Roll) than X2[i+1]!=X</w:t>
      </w:r>
    </w:p>
    <w:p w14:paraId="1F52ADE1" w14:textId="77777777" w:rsidR="007B0341" w:rsidRPr="00284D5F" w:rsidRDefault="007B0341" w:rsidP="00E42A0C">
      <w:pPr>
        <w:pStyle w:val="ListParagraph"/>
        <w:numPr>
          <w:ilvl w:val="0"/>
          <w:numId w:val="10"/>
        </w:numPr>
        <w:spacing w:after="0" w:line="300" w:lineRule="auto"/>
        <w:rPr>
          <w:rFonts w:asciiTheme="minorHAnsi" w:hAnsiTheme="minorHAnsi" w:cstheme="minorHAnsi"/>
          <w:u w:val="single"/>
        </w:rPr>
      </w:pPr>
      <w:r w:rsidRPr="00284D5F">
        <w:rPr>
          <w:rFonts w:asciiTheme="minorHAnsi" w:hAnsiTheme="minorHAnsi" w:cstheme="minorHAnsi"/>
          <w:u w:val="single"/>
        </w:rPr>
        <w:t xml:space="preserve">After a </w:t>
      </w:r>
      <w:proofErr w:type="spellStart"/>
      <w:r w:rsidRPr="00284D5F">
        <w:rPr>
          <w:rFonts w:asciiTheme="minorHAnsi" w:hAnsiTheme="minorHAnsi" w:cstheme="minorHAnsi"/>
          <w:u w:val="single"/>
        </w:rPr>
        <w:t>Pris</w:t>
      </w:r>
      <w:proofErr w:type="spellEnd"/>
      <w:r w:rsidRPr="00284D5F">
        <w:rPr>
          <w:rFonts w:asciiTheme="minorHAnsi" w:hAnsiTheme="minorHAnsi" w:cstheme="minorHAnsi"/>
          <w:u w:val="single"/>
        </w:rPr>
        <w:t xml:space="preserve"> Z joint that its previous</w:t>
      </w:r>
      <w:r w:rsidRPr="00284D5F">
        <w:rPr>
          <w:rFonts w:asciiTheme="minorHAnsi" w:hAnsiTheme="minorHAnsi" w:cstheme="minorHAnsi"/>
          <w:u w:val="single"/>
          <w:rtl/>
        </w:rPr>
        <w:t xml:space="preserve"> </w:t>
      </w:r>
      <w:r w:rsidRPr="00284D5F">
        <w:rPr>
          <w:rFonts w:asciiTheme="minorHAnsi" w:hAnsiTheme="minorHAnsi" w:cstheme="minorHAnsi"/>
          <w:u w:val="single"/>
        </w:rPr>
        <w:t>joint is a Roll joint, the next joint will not be in the X-axis</w:t>
      </w:r>
    </w:p>
    <w:p w14:paraId="41E5560C" w14:textId="3292ACF3" w:rsidR="007B0341" w:rsidRPr="004351D4" w:rsidRDefault="007B0341" w:rsidP="00E42A0C">
      <w:pPr>
        <w:bidi w:val="0"/>
        <w:spacing w:after="0" w:line="300" w:lineRule="auto"/>
        <w:ind w:left="720" w:firstLine="720"/>
        <w:contextualSpacing/>
        <w:jc w:val="center"/>
        <w:rPr>
          <w:rFonts w:asciiTheme="minorHAnsi" w:hAnsiTheme="minorHAnsi" w:cstheme="minorHAnsi"/>
        </w:rPr>
      </w:pPr>
      <w:r w:rsidRPr="004351D4">
        <w:rPr>
          <w:rFonts w:asciiTheme="minorHAnsi" w:hAnsiTheme="minorHAnsi" w:cstheme="minorHAnsi"/>
        </w:rPr>
        <w:t>if ( (X1[i-1]==Roll and X1[</w:t>
      </w:r>
      <w:proofErr w:type="spellStart"/>
      <w:r w:rsidRPr="004351D4">
        <w:rPr>
          <w:rFonts w:asciiTheme="minorHAnsi" w:hAnsiTheme="minorHAnsi" w:cstheme="minorHAnsi"/>
        </w:rPr>
        <w:t>i</w:t>
      </w:r>
      <w:proofErr w:type="spellEnd"/>
      <w:r w:rsidRPr="004351D4">
        <w:rPr>
          <w:rFonts w:asciiTheme="minorHAnsi" w:hAnsiTheme="minorHAnsi" w:cstheme="minorHAnsi"/>
        </w:rPr>
        <w:t xml:space="preserve">]==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and X2[</w:t>
      </w:r>
      <w:proofErr w:type="spellStart"/>
      <w:r w:rsidRPr="004351D4">
        <w:rPr>
          <w:rFonts w:asciiTheme="minorHAnsi" w:hAnsiTheme="minorHAnsi" w:cstheme="minorHAnsi"/>
        </w:rPr>
        <w:t>i</w:t>
      </w:r>
      <w:proofErr w:type="spellEnd"/>
      <w:r w:rsidRPr="004351D4">
        <w:rPr>
          <w:rFonts w:asciiTheme="minorHAnsi" w:hAnsiTheme="minorHAnsi" w:cstheme="minorHAnsi"/>
        </w:rPr>
        <w:t>] == Z)) than X2[i+1]!=X</w:t>
      </w:r>
    </w:p>
    <w:p w14:paraId="62DA1A8E" w14:textId="77777777" w:rsidR="00CD3F7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 xml:space="preserve"> Joints limits</w:t>
      </w:r>
      <w:r w:rsidRPr="004351D4">
        <w:rPr>
          <w:rFonts w:asciiTheme="minorHAnsi" w:hAnsiTheme="minorHAnsi" w:cstheme="minorHAnsi"/>
        </w:rPr>
        <w:t xml:space="preserve">: </w:t>
      </w:r>
    </w:p>
    <w:p w14:paraId="1622E4E0" w14:textId="05BA9B07" w:rsidR="007B0341" w:rsidRPr="004351D4" w:rsidRDefault="007B0341" w:rsidP="00E42A0C">
      <w:pPr>
        <w:bidi w:val="0"/>
        <w:spacing w:after="0" w:line="300" w:lineRule="auto"/>
        <w:ind w:left="720"/>
        <w:contextualSpacing/>
        <w:jc w:val="center"/>
        <w:rPr>
          <w:rFonts w:asciiTheme="minorHAnsi" w:hAnsiTheme="minorHAnsi" w:cstheme="minorHAnsi"/>
        </w:rPr>
      </w:pPr>
      <w:r w:rsidRPr="004351D4">
        <w:rPr>
          <w:rFonts w:asciiTheme="minorHAnsi" w:hAnsiTheme="minorHAnsi" w:cstheme="minorHAnsi"/>
        </w:rPr>
        <w:t xml:space="preserve">Roll\ Pitch [0-360°] and </w:t>
      </w:r>
      <w:proofErr w:type="spellStart"/>
      <w:r w:rsidRPr="004351D4">
        <w:rPr>
          <w:rFonts w:asciiTheme="minorHAnsi" w:hAnsiTheme="minorHAnsi" w:cstheme="minorHAnsi"/>
        </w:rPr>
        <w:t>Pris</w:t>
      </w:r>
      <w:proofErr w:type="spellEnd"/>
      <w:r w:rsidRPr="004351D4">
        <w:rPr>
          <w:rFonts w:asciiTheme="minorHAnsi" w:hAnsiTheme="minorHAnsi" w:cstheme="minorHAnsi"/>
        </w:rPr>
        <w:t xml:space="preserve"> [0 – 2*link length]</w:t>
      </w:r>
    </w:p>
    <w:p w14:paraId="53B32909" w14:textId="77777777" w:rsidR="007B0341" w:rsidRPr="004351D4"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Number of detection points</w:t>
      </w:r>
      <w:r w:rsidRPr="004351D4">
        <w:rPr>
          <w:rFonts w:asciiTheme="minorHAnsi" w:hAnsiTheme="minorHAnsi" w:cstheme="minorHAnsi"/>
        </w:rPr>
        <w:t xml:space="preserve">:  4 </w:t>
      </w:r>
    </w:p>
    <w:p w14:paraId="1B3A18EF" w14:textId="7CE78C69" w:rsidR="007B0341" w:rsidRDefault="007B0341" w:rsidP="00E42A0C">
      <w:pPr>
        <w:numPr>
          <w:ilvl w:val="0"/>
          <w:numId w:val="10"/>
        </w:numPr>
        <w:bidi w:val="0"/>
        <w:spacing w:after="0" w:line="300" w:lineRule="auto"/>
        <w:contextualSpacing/>
        <w:rPr>
          <w:rFonts w:asciiTheme="minorHAnsi" w:hAnsiTheme="minorHAnsi" w:cstheme="minorHAnsi"/>
        </w:rPr>
      </w:pPr>
      <w:r w:rsidRPr="004351D4">
        <w:rPr>
          <w:rFonts w:asciiTheme="minorHAnsi" w:hAnsiTheme="minorHAnsi" w:cstheme="minorHAnsi"/>
          <w:u w:val="single"/>
        </w:rPr>
        <w:t>Success</w:t>
      </w:r>
      <w:r w:rsidRPr="004351D4">
        <w:rPr>
          <w:rFonts w:asciiTheme="minorHAnsi" w:hAnsiTheme="minorHAnsi" w:cstheme="minorHAnsi"/>
        </w:rPr>
        <w:t>: the arm need to reach to one of the 2 top points and the middle and the lower points and one of the top points</w:t>
      </w:r>
    </w:p>
    <w:p w14:paraId="5A029BF1" w14:textId="6439B092" w:rsidR="00C078EA" w:rsidRDefault="00C078EA" w:rsidP="00E42A0C">
      <w:pPr>
        <w:bidi w:val="0"/>
        <w:spacing w:after="0" w:line="300" w:lineRule="auto"/>
        <w:ind w:left="720"/>
        <w:contextualSpacing/>
        <w:rPr>
          <w:rFonts w:asciiTheme="minorHAnsi" w:hAnsiTheme="minorHAnsi" w:cstheme="minorHAnsi"/>
        </w:rPr>
      </w:pPr>
    </w:p>
    <w:p w14:paraId="1437BBF7" w14:textId="77777777" w:rsidR="00CD3F74" w:rsidRPr="004351D4" w:rsidRDefault="00CD3F74" w:rsidP="00E42A0C">
      <w:pPr>
        <w:bidi w:val="0"/>
        <w:spacing w:after="0" w:line="300" w:lineRule="auto"/>
        <w:ind w:left="720"/>
        <w:contextualSpacing/>
        <w:rPr>
          <w:rFonts w:asciiTheme="minorHAnsi" w:hAnsiTheme="minorHAnsi" w:cstheme="minorHAnsi"/>
        </w:rPr>
      </w:pPr>
    </w:p>
    <w:p w14:paraId="1EDB5A6C" w14:textId="77777777" w:rsidR="007B0341" w:rsidRPr="004351D4" w:rsidRDefault="007B0341" w:rsidP="00E42A0C">
      <w:pPr>
        <w:pStyle w:val="Heading3"/>
      </w:pPr>
      <w:bookmarkStart w:id="51" w:name="_Toc37088555"/>
      <w:r w:rsidRPr="004351D4">
        <w:lastRenderedPageBreak/>
        <w:t>Concepts</w:t>
      </w:r>
      <w:bookmarkEnd w:id="51"/>
    </w:p>
    <w:p w14:paraId="6028B3A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Each concept is defined from the following variables:</w:t>
      </w:r>
    </w:p>
    <w:p w14:paraId="14810661"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DOF – Number degrees of freedom of the configuration</w:t>
      </w:r>
    </w:p>
    <w:p w14:paraId="34DE829E"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Pitch joints – Number of pitch joint in the configuration</w:t>
      </w:r>
    </w:p>
    <w:p w14:paraId="5745B6E5"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 Link  - Number of long links (0.7m) in the configuration</w:t>
      </w:r>
    </w:p>
    <w:p w14:paraId="288664AE"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Acc length – Accumulated length of all the links of the configuration. This variable is defined as a range of distances</w:t>
      </w:r>
    </w:p>
    <w:p w14:paraId="46D139DB"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 of Parallel axes Y – Number of parallel axes along world Y ax in a row</w:t>
      </w:r>
    </w:p>
    <w:p w14:paraId="63A56DCF"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Longest Link – What is the longest link in the configuration</w:t>
      </w:r>
    </w:p>
    <w:p w14:paraId="5C728393" w14:textId="77777777" w:rsidR="007B0341" w:rsidRPr="004351D4" w:rsidRDefault="007B0341" w:rsidP="00E42A0C">
      <w:pPr>
        <w:pStyle w:val="ListParagraph"/>
        <w:numPr>
          <w:ilvl w:val="0"/>
          <w:numId w:val="11"/>
        </w:numPr>
        <w:spacing w:after="0" w:line="300" w:lineRule="auto"/>
        <w:rPr>
          <w:rFonts w:asciiTheme="minorHAnsi" w:hAnsiTheme="minorHAnsi" w:cstheme="minorHAnsi"/>
        </w:rPr>
      </w:pPr>
      <w:r w:rsidRPr="004351D4">
        <w:rPr>
          <w:rFonts w:asciiTheme="minorHAnsi" w:hAnsiTheme="minorHAnsi" w:cstheme="minorHAnsi"/>
        </w:rPr>
        <w:t>P/R ratio – The ratio between Prismatic joints to Revolute joints (Roll\Pitch)</w:t>
      </w:r>
    </w:p>
    <w:p w14:paraId="302E9564" w14:textId="3508BD4A"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All the variables and their possible values are presented in </w:t>
      </w:r>
      <w:r w:rsidRPr="00A76E0F">
        <w:rPr>
          <w:rFonts w:asciiTheme="minorHAnsi" w:hAnsiTheme="minorHAnsi" w:cstheme="minorHAnsi"/>
          <w:highlight w:val="yellow"/>
        </w:rPr>
        <w:t xml:space="preserve">Table </w:t>
      </w:r>
      <w:r w:rsidR="00A76E0F">
        <w:rPr>
          <w:rFonts w:asciiTheme="minorHAnsi" w:hAnsiTheme="minorHAnsi" w:cstheme="minorHAnsi"/>
          <w:highlight w:val="yellow"/>
        </w:rPr>
        <w:t>2</w:t>
      </w:r>
      <w:r w:rsidRPr="004351D4">
        <w:rPr>
          <w:rFonts w:asciiTheme="minorHAnsi" w:hAnsiTheme="minorHAnsi" w:cstheme="minorHAnsi"/>
        </w:rPr>
        <w:t>.</w:t>
      </w:r>
    </w:p>
    <w:p w14:paraId="0625E1E4"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Not all the combinations between the variables are possible.  For example, it's not possible to concept to be with 4 DOF and 5 Pitch joint.</w:t>
      </w:r>
    </w:p>
    <w:p w14:paraId="1B15E3B1" w14:textId="03B2A356"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total amount of concepts that received is 794. The number of configurations in each concept varies from  1 to </w:t>
      </w:r>
      <w:r w:rsidRPr="004351D4">
        <w:rPr>
          <w:rFonts w:asciiTheme="minorHAnsi" w:hAnsiTheme="minorHAnsi" w:cstheme="minorHAnsi"/>
          <w:szCs w:val="24"/>
          <w:rtl/>
        </w:rPr>
        <w:t>68520</w:t>
      </w:r>
      <w:r w:rsidRPr="004351D4">
        <w:rPr>
          <w:rFonts w:asciiTheme="minorHAnsi" w:hAnsiTheme="minorHAnsi" w:cstheme="minorHAnsi"/>
        </w:rPr>
        <w:t>.</w:t>
      </w:r>
    </w:p>
    <w:p w14:paraId="7730BDD5" w14:textId="77777777" w:rsidR="00631179" w:rsidRPr="004351D4" w:rsidRDefault="00631179" w:rsidP="00E42A0C">
      <w:pPr>
        <w:bidi w:val="0"/>
        <w:spacing w:after="0" w:line="300" w:lineRule="auto"/>
        <w:contextualSpacing/>
        <w:rPr>
          <w:rFonts w:asciiTheme="minorHAnsi" w:hAnsiTheme="minorHAnsi" w:cstheme="minorHAnsi"/>
        </w:rPr>
      </w:pPr>
    </w:p>
    <w:p w14:paraId="31CCADEE" w14:textId="398E7BC1"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52" w:name="_Toc37085101"/>
      <w:bookmarkStart w:id="53" w:name="_Toc37087754"/>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2</w:t>
      </w:r>
      <w:r w:rsidRPr="004351D4">
        <w:rPr>
          <w:rFonts w:asciiTheme="minorHAnsi" w:hAnsiTheme="minorHAnsi" w:cstheme="minorHAnsi"/>
          <w:noProof/>
        </w:rPr>
        <w:fldChar w:fldCharType="end"/>
      </w:r>
      <w:r w:rsidRPr="004351D4">
        <w:rPr>
          <w:rFonts w:asciiTheme="minorHAnsi" w:hAnsiTheme="minorHAnsi" w:cstheme="minorHAnsi"/>
        </w:rPr>
        <w:t xml:space="preserve"> - Concepts</w:t>
      </w:r>
      <w:bookmarkEnd w:id="52"/>
      <w:bookmarkEnd w:id="53"/>
    </w:p>
    <w:p w14:paraId="143958E2" w14:textId="77777777" w:rsidR="007B0341" w:rsidRPr="004351D4" w:rsidRDefault="007B0341" w:rsidP="00E42A0C">
      <w:pPr>
        <w:bidi w:val="0"/>
        <w:spacing w:after="0" w:line="300" w:lineRule="auto"/>
        <w:ind w:left="-567"/>
        <w:contextualSpacing/>
        <w:rPr>
          <w:rFonts w:asciiTheme="minorHAnsi" w:hAnsiTheme="minorHAnsi" w:cstheme="minorHAnsi"/>
        </w:rPr>
      </w:pPr>
      <w:r w:rsidRPr="004351D4">
        <w:rPr>
          <w:rFonts w:asciiTheme="minorHAnsi" w:hAnsiTheme="minorHAnsi" w:cstheme="minorHAnsi"/>
          <w:noProof/>
        </w:rPr>
        <w:drawing>
          <wp:inline distT="0" distB="0" distL="0" distR="0" wp14:anchorId="796DFCA3" wp14:editId="0B81E411">
            <wp:extent cx="6316446" cy="2194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1894" cy="2196453"/>
                    </a:xfrm>
                    <a:prstGeom prst="rect">
                      <a:avLst/>
                    </a:prstGeom>
                    <a:noFill/>
                    <a:ln>
                      <a:noFill/>
                    </a:ln>
                  </pic:spPr>
                </pic:pic>
              </a:graphicData>
            </a:graphic>
          </wp:inline>
        </w:drawing>
      </w:r>
    </w:p>
    <w:p w14:paraId="43F93FC8" w14:textId="77777777" w:rsidR="007B0341" w:rsidRPr="004351D4" w:rsidRDefault="007B0341" w:rsidP="00E42A0C">
      <w:pPr>
        <w:bidi w:val="0"/>
        <w:spacing w:after="0" w:line="300" w:lineRule="auto"/>
        <w:contextualSpacing/>
        <w:rPr>
          <w:rFonts w:asciiTheme="minorHAnsi" w:hAnsiTheme="minorHAnsi" w:cstheme="minorHAnsi"/>
        </w:rPr>
      </w:pPr>
    </w:p>
    <w:p w14:paraId="4C10BA4A" w14:textId="77777777" w:rsidR="007B0341" w:rsidRPr="004351D4" w:rsidRDefault="007B0341" w:rsidP="00E42A0C">
      <w:pPr>
        <w:bidi w:val="0"/>
        <w:spacing w:after="0" w:line="300" w:lineRule="auto"/>
        <w:contextualSpacing/>
        <w:rPr>
          <w:rFonts w:asciiTheme="minorHAnsi" w:hAnsiTheme="minorHAnsi" w:cstheme="minorHAnsi"/>
        </w:rPr>
      </w:pPr>
    </w:p>
    <w:p w14:paraId="38C79288"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54" w:name="_Toc37088556"/>
      <w:r w:rsidRPr="004351D4">
        <w:rPr>
          <w:rFonts w:asciiTheme="minorHAnsi" w:hAnsiTheme="minorHAnsi" w:cstheme="minorHAnsi"/>
        </w:rPr>
        <w:t>An interface between the simulator and optimization algorithms</w:t>
      </w:r>
      <w:bookmarkEnd w:id="54"/>
    </w:p>
    <w:p w14:paraId="5B4D4997" w14:textId="312559DF"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order the simulator will be able to communicate with an optimization algorithm, an interface was built in Python.  The interface is built from two parts, the configuration builder and indices calculator. In </w:t>
      </w:r>
      <w:r w:rsidRPr="004351D4">
        <w:rPr>
          <w:rFonts w:asciiTheme="minorHAnsi" w:hAnsiTheme="minorHAnsi" w:cstheme="minorHAnsi"/>
          <w:color w:val="FF0000"/>
          <w:highlight w:val="yellow"/>
        </w:rPr>
        <w:t>Figure 3</w:t>
      </w:r>
      <w:r w:rsidRPr="004351D4">
        <w:rPr>
          <w:rFonts w:asciiTheme="minorHAnsi" w:hAnsiTheme="minorHAnsi" w:cstheme="minorHAnsi"/>
          <w:color w:val="FF0000"/>
        </w:rPr>
        <w:t xml:space="preserve"> it can be seen a scheme of the interaction between the interface and the simulator and the optimization method.</w:t>
      </w:r>
    </w:p>
    <w:p w14:paraId="00F59A61"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3F0D0C0F" w14:textId="77777777" w:rsidR="007B0341" w:rsidRPr="004351D4" w:rsidRDefault="007B0341" w:rsidP="00E42A0C">
      <w:pPr>
        <w:pStyle w:val="Heading3"/>
      </w:pPr>
      <w:bookmarkStart w:id="55" w:name="_Toc37088557"/>
      <w:r w:rsidRPr="004351D4">
        <w:t>Configuration builder</w:t>
      </w:r>
      <w:bookmarkEnd w:id="55"/>
    </w:p>
    <w:p w14:paraId="72946BFF" w14:textId="1DFC4952"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 The configuration builder gets from the optimization algorithm the selected variables by the algorithm to be simulated (DOF, Joints Types, Joints axes, Links Lengths) and </w:t>
      </w:r>
      <w:r w:rsidRPr="004351D4">
        <w:rPr>
          <w:rFonts w:asciiTheme="minorHAnsi" w:hAnsiTheme="minorHAnsi" w:cstheme="minorHAnsi"/>
          <w:color w:val="FF0000"/>
        </w:rPr>
        <w:lastRenderedPageBreak/>
        <w:t>creates from this data a URDF file which contains the kinematic and dynamic representation of the manipulator.  After creating the URDF file the interface enters it with the predefined detection points into the simulator.</w:t>
      </w:r>
    </w:p>
    <w:p w14:paraId="7295943F" w14:textId="77777777" w:rsidR="00947AC8" w:rsidRPr="004351D4" w:rsidRDefault="00947AC8" w:rsidP="00947AC8">
      <w:pPr>
        <w:bidi w:val="0"/>
        <w:spacing w:after="0" w:line="300" w:lineRule="auto"/>
        <w:contextualSpacing/>
        <w:rPr>
          <w:rFonts w:asciiTheme="minorHAnsi" w:hAnsiTheme="minorHAnsi" w:cstheme="minorHAnsi"/>
          <w:color w:val="FF0000"/>
        </w:rPr>
      </w:pPr>
    </w:p>
    <w:p w14:paraId="42FFF997" w14:textId="77777777" w:rsidR="007B0341" w:rsidRPr="004351D4" w:rsidRDefault="007B0341" w:rsidP="00E42A0C">
      <w:pPr>
        <w:pStyle w:val="Heading3"/>
      </w:pPr>
      <w:bookmarkStart w:id="56" w:name="_Toc37088558"/>
      <w:r w:rsidRPr="004351D4">
        <w:t>Indices Calculator</w:t>
      </w:r>
      <w:bookmarkEnd w:id="56"/>
    </w:p>
    <w:p w14:paraId="7116FBAE" w14:textId="1172188D"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indices calculator gets in return, from the simulator, if the configuration succeeded to reach the desired points and if it’s succeeded what was the Jacobian and joints position at every point. The indices calculator uses the Jacobian to calculate the manipulability index and the joints position to calculate the mid proximity joint index.</w:t>
      </w:r>
    </w:p>
    <w:p w14:paraId="19C23CA5" w14:textId="6124A666"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After calculating the manipulability index and the mid proximity joint index, the indices calculator returns those indices to the optimization algorithm to evaluate this configuration. </w:t>
      </w:r>
    </w:p>
    <w:p w14:paraId="4B9D584A" w14:textId="77777777" w:rsidR="007B0341" w:rsidRPr="004351D4" w:rsidRDefault="007B0341" w:rsidP="00E42A0C">
      <w:pPr>
        <w:bidi w:val="0"/>
        <w:spacing w:after="0" w:line="300" w:lineRule="auto"/>
        <w:contextualSpacing/>
        <w:rPr>
          <w:rFonts w:asciiTheme="minorHAnsi" w:hAnsiTheme="minorHAnsi" w:cstheme="minorHAnsi"/>
        </w:rPr>
      </w:pPr>
    </w:p>
    <w:p w14:paraId="6E50DA42" w14:textId="77777777" w:rsidR="007B0341" w:rsidRPr="004351D4" w:rsidRDefault="007B0341" w:rsidP="00E42A0C">
      <w:pPr>
        <w:keepNext/>
        <w:bidi w:val="0"/>
        <w:spacing w:after="0" w:line="300" w:lineRule="auto"/>
        <w:ind w:hanging="567"/>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117148E" wp14:editId="3D7C3DCA">
            <wp:extent cx="6365935" cy="388437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9769" cy="3892812"/>
                    </a:xfrm>
                    <a:prstGeom prst="rect">
                      <a:avLst/>
                    </a:prstGeom>
                    <a:noFill/>
                  </pic:spPr>
                </pic:pic>
              </a:graphicData>
            </a:graphic>
          </wp:inline>
        </w:drawing>
      </w:r>
    </w:p>
    <w:p w14:paraId="2ED20BD7" w14:textId="20CB3061" w:rsidR="007B0341" w:rsidRPr="004351D4" w:rsidRDefault="007B0341" w:rsidP="00E42A0C">
      <w:pPr>
        <w:pStyle w:val="Caption"/>
        <w:bidi w:val="0"/>
        <w:spacing w:after="0" w:line="300" w:lineRule="auto"/>
        <w:contextualSpacing/>
        <w:jc w:val="center"/>
        <w:rPr>
          <w:rFonts w:asciiTheme="minorHAnsi" w:hAnsiTheme="minorHAnsi" w:cstheme="minorHAnsi"/>
        </w:rPr>
      </w:pPr>
      <w:bookmarkStart w:id="57" w:name="_Toc37084256"/>
      <w:bookmarkStart w:id="58" w:name="_Toc37087742"/>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3</w:t>
      </w:r>
      <w:r w:rsidRPr="004351D4">
        <w:rPr>
          <w:rFonts w:asciiTheme="minorHAnsi" w:hAnsiTheme="minorHAnsi" w:cstheme="minorHAnsi"/>
          <w:noProof/>
        </w:rPr>
        <w:fldChar w:fldCharType="end"/>
      </w:r>
      <w:r w:rsidR="0012544C">
        <w:rPr>
          <w:rFonts w:asciiTheme="minorHAnsi" w:hAnsiTheme="minorHAnsi" w:cstheme="minorHAnsi"/>
          <w:noProof/>
        </w:rPr>
        <w:t xml:space="preserve"> </w:t>
      </w:r>
      <w:r w:rsidRPr="004351D4">
        <w:rPr>
          <w:rFonts w:asciiTheme="minorHAnsi" w:hAnsiTheme="minorHAnsi" w:cstheme="minorHAnsi"/>
        </w:rPr>
        <w:t>- Interface between optimization to the simulator</w:t>
      </w:r>
      <w:bookmarkEnd w:id="57"/>
      <w:bookmarkEnd w:id="58"/>
    </w:p>
    <w:p w14:paraId="4B1D064E" w14:textId="77777777" w:rsidR="007B0341" w:rsidRPr="004351D4" w:rsidRDefault="007B0341" w:rsidP="00E42A0C">
      <w:pPr>
        <w:bidi w:val="0"/>
        <w:spacing w:after="0" w:line="300" w:lineRule="auto"/>
        <w:contextualSpacing/>
        <w:jc w:val="center"/>
        <w:rPr>
          <w:rFonts w:asciiTheme="minorHAnsi" w:hAnsiTheme="minorHAnsi" w:cstheme="minorHAnsi"/>
        </w:rPr>
      </w:pPr>
    </w:p>
    <w:p w14:paraId="3387B7F4" w14:textId="77777777" w:rsidR="007B0341" w:rsidRPr="004351D4" w:rsidRDefault="007B0341" w:rsidP="00E42A0C">
      <w:pPr>
        <w:bidi w:val="0"/>
        <w:spacing w:after="0" w:line="300" w:lineRule="auto"/>
        <w:contextualSpacing/>
        <w:rPr>
          <w:rFonts w:asciiTheme="minorHAnsi" w:hAnsiTheme="minorHAnsi" w:cstheme="minorHAnsi"/>
        </w:rPr>
      </w:pPr>
    </w:p>
    <w:p w14:paraId="78A8C868"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r w:rsidRPr="004351D4">
        <w:rPr>
          <w:rFonts w:asciiTheme="minorHAnsi" w:hAnsiTheme="minorHAnsi" w:cstheme="minorHAnsi"/>
        </w:rPr>
        <w:t xml:space="preserve"> </w:t>
      </w:r>
      <w:bookmarkStart w:id="59" w:name="_Hlk29297474"/>
      <w:bookmarkStart w:id="60" w:name="_Toc37088559"/>
      <w:r w:rsidRPr="004351D4">
        <w:rPr>
          <w:rFonts w:asciiTheme="minorHAnsi" w:hAnsiTheme="minorHAnsi" w:cstheme="minorHAnsi"/>
        </w:rPr>
        <w:t xml:space="preserve">Preliminary </w:t>
      </w:r>
      <w:bookmarkEnd w:id="59"/>
      <w:r w:rsidRPr="004351D4">
        <w:rPr>
          <w:rFonts w:asciiTheme="minorHAnsi" w:hAnsiTheme="minorHAnsi" w:cstheme="minorHAnsi"/>
        </w:rPr>
        <w:t>Window of Interest</w:t>
      </w:r>
      <w:bookmarkEnd w:id="60"/>
      <w:r w:rsidRPr="004351D4">
        <w:rPr>
          <w:rFonts w:asciiTheme="minorHAnsi" w:hAnsiTheme="minorHAnsi" w:cstheme="minorHAnsi"/>
        </w:rPr>
        <w:t xml:space="preserve"> </w:t>
      </w:r>
    </w:p>
    <w:p w14:paraId="7E1D2388" w14:textId="504C0CEA"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As described before, the optimization is conducted in 2 steps: the first step is to find several concepts from the 794 concepts that satisficing The concept that satisficing is a concept that is at the Window Of Interest (WOI). </w:t>
      </w:r>
      <w:r w:rsidR="00493B99" w:rsidRPr="004351D4">
        <w:rPr>
          <w:rFonts w:asciiTheme="minorHAnsi" w:hAnsiTheme="minorHAnsi" w:cstheme="minorHAnsi"/>
        </w:rPr>
        <w:t>T</w:t>
      </w:r>
      <w:r w:rsidRPr="004351D4">
        <w:rPr>
          <w:rFonts w:asciiTheme="minorHAnsi" w:hAnsiTheme="minorHAnsi" w:cstheme="minorHAnsi"/>
        </w:rPr>
        <w:t xml:space="preserve">o start this step in reasonable WOI, random configurations were simulated.  </w:t>
      </w:r>
    </w:p>
    <w:p w14:paraId="3EE90C05" w14:textId="77777777" w:rsidR="007B0341" w:rsidRPr="004351D4" w:rsidRDefault="007B0341" w:rsidP="00E42A0C">
      <w:pPr>
        <w:pStyle w:val="Heading3"/>
      </w:pPr>
      <w:bookmarkStart w:id="61" w:name="_Toc37088560"/>
      <w:r w:rsidRPr="004351D4">
        <w:lastRenderedPageBreak/>
        <w:t>Configuration selection</w:t>
      </w:r>
      <w:bookmarkEnd w:id="61"/>
    </w:p>
    <w:p w14:paraId="0D7F0026"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configurations were selected from all the concepts of inconceivable</w:t>
      </w:r>
      <w:r w:rsidRPr="004351D4" w:rsidDel="00AB13BF">
        <w:rPr>
          <w:rFonts w:asciiTheme="minorHAnsi" w:hAnsiTheme="minorHAnsi" w:cstheme="minorHAnsi"/>
        </w:rPr>
        <w:t xml:space="preserve"> </w:t>
      </w:r>
      <w:r w:rsidRPr="004351D4">
        <w:rPr>
          <w:rFonts w:asciiTheme="minorHAnsi" w:hAnsiTheme="minorHAnsi" w:cstheme="minorHAnsi"/>
        </w:rPr>
        <w:t>selection.   The selection is done as follows:</w:t>
      </w:r>
    </w:p>
    <w:p w14:paraId="5C356D99"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Simulation of 60000 selected configurations - One week of computer time (there were 1.5 available computers) – each configuration takes about 15 seconds to simulate</w:t>
      </w:r>
    </w:p>
    <w:p w14:paraId="08BA5E7A"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less than 25 configurations, all the configurations selected</w:t>
      </w:r>
    </w:p>
    <w:p w14:paraId="70C72444"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From concepts with more than 25 configurations, selected 25 configurations or 3% of the configuration, what higher</w:t>
      </w:r>
    </w:p>
    <w:p w14:paraId="22C73C84" w14:textId="693030F6" w:rsidR="007B0341"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selected configurations were tested in the simulator</w:t>
      </w:r>
    </w:p>
    <w:p w14:paraId="78D33045" w14:textId="77777777" w:rsidR="00C078EA" w:rsidRPr="004351D4" w:rsidRDefault="00C078EA" w:rsidP="00E42A0C">
      <w:pPr>
        <w:pStyle w:val="ListParagraph"/>
        <w:spacing w:after="0" w:line="300" w:lineRule="auto"/>
        <w:rPr>
          <w:rFonts w:asciiTheme="minorHAnsi" w:hAnsiTheme="minorHAnsi" w:cstheme="minorHAnsi"/>
        </w:rPr>
      </w:pPr>
    </w:p>
    <w:p w14:paraId="50695883" w14:textId="77777777" w:rsidR="007B0341" w:rsidRPr="004351D4" w:rsidRDefault="007B0341" w:rsidP="00E42A0C">
      <w:pPr>
        <w:pStyle w:val="Heading3"/>
      </w:pPr>
      <w:bookmarkStart w:id="62" w:name="_Toc37088561"/>
      <w:r w:rsidRPr="004351D4">
        <w:t>Pareto Front</w:t>
      </w:r>
      <w:bookmarkEnd w:id="62"/>
    </w:p>
    <w:p w14:paraId="74757B25"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After all the selected configurations were simulated a Pareto front is calculated.</w:t>
      </w:r>
    </w:p>
    <w:p w14:paraId="5A022750"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Pareto Front was calculated as follow:</w:t>
      </w:r>
    </w:p>
    <w:p w14:paraId="1FAAFF0E"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All the configurations are plotted in a 3D space according to their results when the axes are the 3 objectives: Manipulability Index, Mid-Range Proximity Index, and DOF.</w:t>
      </w:r>
    </w:p>
    <w:p w14:paraId="7E079180" w14:textId="77777777" w:rsidR="007B0341" w:rsidRPr="004351D4" w:rsidRDefault="007B0341" w:rsidP="00E42A0C">
      <w:pPr>
        <w:pStyle w:val="ListParagraph"/>
        <w:numPr>
          <w:ilvl w:val="0"/>
          <w:numId w:val="6"/>
        </w:numPr>
        <w:spacing w:after="0" w:line="300" w:lineRule="auto"/>
        <w:rPr>
          <w:rFonts w:asciiTheme="minorHAnsi" w:hAnsiTheme="minorHAnsi" w:cstheme="minorHAnsi"/>
        </w:rPr>
      </w:pPr>
      <w:r w:rsidRPr="004351D4">
        <w:rPr>
          <w:rFonts w:asciiTheme="minorHAnsi" w:hAnsiTheme="minorHAnsi" w:cstheme="minorHAnsi"/>
        </w:rPr>
        <w:t xml:space="preserve">All the </w:t>
      </w:r>
      <w:commentRangeStart w:id="63"/>
      <w:r w:rsidRPr="004351D4">
        <w:rPr>
          <w:rFonts w:asciiTheme="minorHAnsi" w:hAnsiTheme="minorHAnsi" w:cstheme="minorHAnsi"/>
        </w:rPr>
        <w:t>‘Non</w:t>
      </w:r>
      <w:r w:rsidRPr="004351D4">
        <w:rPr>
          <w:rFonts w:asciiTheme="minorHAnsi" w:hAnsiTheme="minorHAnsi" w:cstheme="minorHAnsi"/>
          <w:rtl/>
        </w:rPr>
        <w:t>-</w:t>
      </w:r>
      <w:r w:rsidRPr="004351D4">
        <w:rPr>
          <w:rFonts w:asciiTheme="minorHAnsi" w:hAnsiTheme="minorHAnsi" w:cstheme="minorHAnsi"/>
        </w:rPr>
        <w:t xml:space="preserve">Dominated’ </w:t>
      </w:r>
      <w:commentRangeEnd w:id="63"/>
      <w:r w:rsidRPr="004351D4">
        <w:rPr>
          <w:rStyle w:val="CommentReference"/>
          <w:rFonts w:asciiTheme="minorHAnsi" w:hAnsiTheme="minorHAnsi" w:cstheme="minorHAnsi"/>
        </w:rPr>
        <w:commentReference w:id="63"/>
      </w:r>
      <w:r w:rsidRPr="004351D4">
        <w:rPr>
          <w:rFonts w:asciiTheme="minorHAnsi" w:hAnsiTheme="minorHAnsi" w:cstheme="minorHAnsi"/>
        </w:rPr>
        <w:t xml:space="preserve">configurations building the Pareto front </w:t>
      </w:r>
    </w:p>
    <w:p w14:paraId="0365DE67"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The calculated Pareto front can be built from several concepts,  mustn't be from one concept, and will be set as the WOI of the next part.</w:t>
      </w:r>
    </w:p>
    <w:p w14:paraId="7611D57B" w14:textId="77777777" w:rsidR="007B0341" w:rsidRPr="004351D4" w:rsidRDefault="007B0341" w:rsidP="00E42A0C">
      <w:pPr>
        <w:bidi w:val="0"/>
        <w:spacing w:after="0" w:line="300" w:lineRule="auto"/>
        <w:contextualSpacing/>
        <w:rPr>
          <w:rFonts w:asciiTheme="minorHAnsi" w:hAnsiTheme="minorHAnsi" w:cstheme="minorHAnsi"/>
        </w:rPr>
      </w:pPr>
    </w:p>
    <w:p w14:paraId="2537B523"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64" w:name="_Toc37088562"/>
      <w:r w:rsidRPr="004351D4">
        <w:rPr>
          <w:rFonts w:asciiTheme="minorHAnsi" w:hAnsiTheme="minorHAnsi" w:cstheme="minorHAnsi"/>
        </w:rPr>
        <w:t>Evolutionary optimization with Dynamic-Window of interest</w:t>
      </w:r>
      <w:bookmarkEnd w:id="64"/>
    </w:p>
    <w:p w14:paraId="652CD774" w14:textId="58EFC9BD"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type of algorithms, the WOI is dynamic (DWOI), meanings that WOI updated during the processes and continues to approach the origin.  The way of calculation the initial WOI described in the previous section.  The </w:t>
      </w:r>
      <w:r w:rsidRPr="004351D4">
        <w:rPr>
          <w:rFonts w:asciiTheme="minorHAnsi" w:hAnsiTheme="minorHAnsi" w:cstheme="minorHAnsi"/>
          <w:color w:val="FF0000"/>
          <w:highlight w:val="yellow"/>
        </w:rPr>
        <w:t>mating</w:t>
      </w:r>
      <w:r w:rsidRPr="004351D4">
        <w:rPr>
          <w:rFonts w:asciiTheme="minorHAnsi" w:hAnsiTheme="minorHAnsi" w:cstheme="minorHAnsi"/>
          <w:color w:val="FF0000"/>
        </w:rPr>
        <w:t xml:space="preserve"> is done only inside each concept, isn’t done between concepts. Concepts with a small number of configurations the selection will be randomly and concepts with a large number of configurations the selection will be done by the genetic algorithm. </w:t>
      </w:r>
    </w:p>
    <w:p w14:paraId="021B4F79"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045271E2" w14:textId="4858B261" w:rsidR="007B0341" w:rsidRPr="004351D4" w:rsidRDefault="00B31551" w:rsidP="00E42A0C">
      <w:pPr>
        <w:pStyle w:val="Heading3"/>
      </w:pPr>
      <w:bookmarkStart w:id="65" w:name="_Toc37088563"/>
      <w:r w:rsidRPr="004351D4">
        <w:t>Evolution Strategies</w:t>
      </w:r>
      <w:bookmarkEnd w:id="65"/>
    </w:p>
    <w:p w14:paraId="69E79E6D" w14:textId="789846FB"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part,  </w:t>
      </w:r>
      <w:r w:rsidR="00B31551" w:rsidRPr="004351D4">
        <w:rPr>
          <w:rFonts w:asciiTheme="minorHAnsi" w:hAnsiTheme="minorHAnsi" w:cstheme="minorHAnsi"/>
        </w:rPr>
        <w:t xml:space="preserve">Evolution Strategies </w:t>
      </w:r>
      <w:r w:rsidRPr="004351D4">
        <w:rPr>
          <w:rFonts w:asciiTheme="minorHAnsi" w:hAnsiTheme="minorHAnsi" w:cstheme="minorHAnsi"/>
          <w:color w:val="FF0000"/>
        </w:rPr>
        <w:t>(</w:t>
      </w:r>
      <w:r w:rsidR="00B31551">
        <w:rPr>
          <w:rFonts w:asciiTheme="minorHAnsi" w:hAnsiTheme="minorHAnsi" w:cstheme="minorHAnsi"/>
          <w:color w:val="FF0000"/>
        </w:rPr>
        <w:t>E</w:t>
      </w:r>
      <w:r w:rsidR="00D37459">
        <w:rPr>
          <w:rFonts w:asciiTheme="minorHAnsi" w:hAnsiTheme="minorHAnsi" w:cstheme="minorHAnsi"/>
          <w:color w:val="FF0000"/>
        </w:rPr>
        <w:t>S</w:t>
      </w:r>
      <w:r w:rsidRPr="004351D4">
        <w:rPr>
          <w:rFonts w:asciiTheme="minorHAnsi" w:hAnsiTheme="minorHAnsi" w:cstheme="minorHAnsi"/>
          <w:color w:val="FF0000"/>
        </w:rPr>
        <w:t xml:space="preserve">) is used to find the concepts that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the DWOI and will be good enough to continue to the next part that will find the optimal configuration from the </w:t>
      </w:r>
      <w:r w:rsidRPr="00082909">
        <w:rPr>
          <w:rFonts w:asciiTheme="minorHAnsi" w:hAnsiTheme="minorHAnsi" w:cstheme="minorHAnsi"/>
          <w:color w:val="FF0000"/>
        </w:rPr>
        <w:t>satisficing</w:t>
      </w:r>
      <w:r w:rsidRPr="004351D4">
        <w:rPr>
          <w:rFonts w:asciiTheme="minorHAnsi" w:hAnsiTheme="minorHAnsi" w:cstheme="minorHAnsi"/>
          <w:color w:val="FF0000"/>
        </w:rPr>
        <w:t xml:space="preserve"> concepts. </w:t>
      </w:r>
    </w:p>
    <w:p w14:paraId="75B5A5B1" w14:textId="73C44059"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runs only inside each concept and has no effect on other concepts except for changing the DWOI.</w:t>
      </w:r>
    </w:p>
    <w:p w14:paraId="54A27F4B" w14:textId="2779C538"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xml:space="preserve">The </w:t>
      </w:r>
      <w:r w:rsidR="00E46808">
        <w:rPr>
          <w:rFonts w:asciiTheme="minorHAnsi" w:hAnsiTheme="minorHAnsi" w:cstheme="minorHAnsi"/>
        </w:rPr>
        <w:t>E</w:t>
      </w:r>
      <w:r w:rsidR="00D37459">
        <w:rPr>
          <w:rFonts w:asciiTheme="minorHAnsi" w:hAnsiTheme="minorHAnsi" w:cstheme="minorHAnsi"/>
        </w:rPr>
        <w:t>S</w:t>
      </w:r>
      <w:r w:rsidRPr="004351D4">
        <w:rPr>
          <w:rFonts w:asciiTheme="minorHAnsi" w:hAnsiTheme="minorHAnsi" w:cstheme="minorHAnsi"/>
        </w:rPr>
        <w:t xml:space="preserve"> that used in this case is designed as following (</w:t>
      </w:r>
      <w:r w:rsidRPr="004351D4">
        <w:rPr>
          <w:rFonts w:asciiTheme="minorHAnsi" w:hAnsiTheme="minorHAnsi" w:cstheme="minorHAnsi"/>
          <w:highlight w:val="yellow"/>
        </w:rPr>
        <w:t>figure 5</w:t>
      </w:r>
      <w:r w:rsidRPr="004351D4">
        <w:rPr>
          <w:rFonts w:asciiTheme="minorHAnsi" w:hAnsiTheme="minorHAnsi" w:cstheme="minorHAnsi"/>
        </w:rPr>
        <w:t>):</w:t>
      </w:r>
    </w:p>
    <w:p w14:paraId="78FA5428" w14:textId="04AA1652" w:rsidR="007B0341" w:rsidRPr="004351D4" w:rsidRDefault="00DB1870"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 xml:space="preserve">o speed up the </w:t>
      </w:r>
      <w:r w:rsidR="005D4351">
        <w:rPr>
          <w:rFonts w:asciiTheme="minorHAnsi" w:hAnsiTheme="minorHAnsi" w:cstheme="minorHAnsi"/>
          <w:color w:val="FF0000"/>
        </w:rPr>
        <w:t>ES</w:t>
      </w:r>
      <w:r w:rsidR="007B0341" w:rsidRPr="004351D4">
        <w:rPr>
          <w:rFonts w:asciiTheme="minorHAnsi" w:hAnsiTheme="minorHAnsi" w:cstheme="minorHAnsi"/>
          <w:color w:val="FF0000"/>
        </w:rPr>
        <w:t xml:space="preserve">, all the concepts with up to </w:t>
      </w:r>
      <w:r w:rsidR="00562296">
        <w:rPr>
          <w:rFonts w:asciiTheme="minorHAnsi" w:hAnsiTheme="minorHAnsi" w:cstheme="minorHAnsi"/>
          <w:color w:val="FF0000"/>
        </w:rPr>
        <w:t>100</w:t>
      </w:r>
      <w:r w:rsidR="007B0341" w:rsidRPr="004351D4">
        <w:rPr>
          <w:rFonts w:asciiTheme="minorHAnsi" w:hAnsiTheme="minorHAnsi" w:cstheme="minorHAnsi"/>
          <w:color w:val="FF0000"/>
        </w:rPr>
        <w:t>0 configurations were simulated before, this action takes 1</w:t>
      </w:r>
      <w:r w:rsidR="001F6C62">
        <w:rPr>
          <w:rFonts w:asciiTheme="minorHAnsi" w:hAnsiTheme="minorHAnsi" w:cstheme="minorHAnsi"/>
          <w:color w:val="FF0000"/>
        </w:rPr>
        <w:t>6</w:t>
      </w:r>
      <w:r w:rsidR="007B0341" w:rsidRPr="004351D4">
        <w:rPr>
          <w:rFonts w:asciiTheme="minorHAnsi" w:hAnsiTheme="minorHAnsi" w:cstheme="minorHAnsi"/>
          <w:color w:val="FF0000"/>
        </w:rPr>
        <w:t xml:space="preserve"> days of computation time and all the concepts with 5dof </w:t>
      </w:r>
      <w:r w:rsidR="007B0341" w:rsidRPr="004351D4">
        <w:rPr>
          <w:rFonts w:asciiTheme="minorHAnsi" w:hAnsiTheme="minorHAnsi" w:cstheme="minorHAnsi"/>
          <w:color w:val="FF0000"/>
        </w:rPr>
        <w:lastRenderedPageBreak/>
        <w:t xml:space="preserve">simulated before as well, which takes 5 more days of computation and helps to handle the resources. </w:t>
      </w:r>
    </w:p>
    <w:p w14:paraId="367B82A9"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3B505840" w14:textId="77777777" w:rsidR="007B0341" w:rsidRPr="004351D4" w:rsidRDefault="007B0341"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625B3CAE" wp14:editId="6133D84B">
            <wp:extent cx="4564685" cy="389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59" t="12755" r="11149"/>
                    <a:stretch/>
                  </pic:blipFill>
                  <pic:spPr bwMode="auto">
                    <a:xfrm>
                      <a:off x="0" y="0"/>
                      <a:ext cx="4573258" cy="3903158"/>
                    </a:xfrm>
                    <a:prstGeom prst="rect">
                      <a:avLst/>
                    </a:prstGeom>
                    <a:noFill/>
                    <a:ln>
                      <a:noFill/>
                    </a:ln>
                    <a:extLst>
                      <a:ext uri="{53640926-AAD7-44D8-BBD7-CCE9431645EC}">
                        <a14:shadowObscured xmlns:a14="http://schemas.microsoft.com/office/drawing/2010/main"/>
                      </a:ext>
                    </a:extLst>
                  </pic:spPr>
                </pic:pic>
              </a:graphicData>
            </a:graphic>
          </wp:inline>
        </w:drawing>
      </w:r>
    </w:p>
    <w:p w14:paraId="14565456" w14:textId="3DB54B1A" w:rsidR="007B0341" w:rsidRPr="004351D4" w:rsidRDefault="007B0341" w:rsidP="00E42A0C">
      <w:pPr>
        <w:pStyle w:val="Caption"/>
        <w:bidi w:val="0"/>
        <w:spacing w:after="0" w:line="300" w:lineRule="auto"/>
        <w:contextualSpacing/>
        <w:jc w:val="center"/>
        <w:rPr>
          <w:rFonts w:asciiTheme="minorHAnsi" w:hAnsiTheme="minorHAnsi" w:cstheme="minorHAnsi"/>
        </w:rPr>
      </w:pPr>
      <w:bookmarkStart w:id="66" w:name="_Toc37084257"/>
      <w:bookmarkStart w:id="67" w:name="_Toc37087743"/>
      <w:r w:rsidRPr="004351D4">
        <w:rPr>
          <w:rFonts w:asciiTheme="minorHAnsi" w:hAnsiTheme="minorHAnsi" w:cstheme="minorHAnsi"/>
        </w:rPr>
        <w:t xml:space="preserve">Figure </w:t>
      </w:r>
      <w:r w:rsidRPr="004351D4">
        <w:rPr>
          <w:rFonts w:asciiTheme="minorHAnsi" w:hAnsiTheme="minorHAnsi" w:cstheme="minorHAnsi"/>
        </w:rPr>
        <w:fldChar w:fldCharType="begin"/>
      </w:r>
      <w:r w:rsidRPr="004351D4">
        <w:rPr>
          <w:rFonts w:asciiTheme="minorHAnsi" w:hAnsiTheme="minorHAnsi" w:cstheme="minorHAnsi"/>
        </w:rPr>
        <w:instrText xml:space="preserve"> SEQ Figure \* ARABIC </w:instrText>
      </w:r>
      <w:r w:rsidRPr="004351D4">
        <w:rPr>
          <w:rFonts w:asciiTheme="minorHAnsi" w:hAnsiTheme="minorHAnsi" w:cstheme="minorHAnsi"/>
        </w:rPr>
        <w:fldChar w:fldCharType="separate"/>
      </w:r>
      <w:r w:rsidR="004A0608">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w:t>
      </w:r>
      <w:bookmarkEnd w:id="66"/>
      <w:r w:rsidR="00E46808" w:rsidRPr="004351D4">
        <w:rPr>
          <w:rFonts w:asciiTheme="minorHAnsi" w:hAnsiTheme="minorHAnsi" w:cstheme="minorHAnsi"/>
        </w:rPr>
        <w:t>Evolution Strategies</w:t>
      </w:r>
      <w:bookmarkEnd w:id="67"/>
    </w:p>
    <w:p w14:paraId="4EEE2CDA"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223B7739"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Initializing &amp; Evaluation</w:t>
      </w:r>
    </w:p>
    <w:p w14:paraId="5E5978E2" w14:textId="6CC49970"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Each concept starts with a random population of one.   The evaluation is done by simulation of the selected configurations and calculation of their indices.  </w:t>
      </w:r>
    </w:p>
    <w:p w14:paraId="4D3F5EA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297F5244"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DWOI</w:t>
      </w:r>
    </w:p>
    <w:p w14:paraId="1483BE37" w14:textId="4C323168"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calculated indices are checked, and if one of the configurations is dominating one of the configurations in the DWOI it replaces it. After the update of the DWOI, the old DWOI is entered into the archive. After the domination check and DWOI update (if needed) a fitness will be assigned to each configuration. </w:t>
      </w:r>
    </w:p>
    <w:p w14:paraId="3C9E4DA1"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1D2510B6"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Elitism</w:t>
      </w:r>
    </w:p>
    <w:p w14:paraId="31FEC998" w14:textId="2014F414" w:rsidR="007B0341"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color w:val="FF0000"/>
        </w:rPr>
        <w:t>Before Assign Fitness elitism is performed. The elitism is done by using an archive with previous Non-dominated results and it guaranty that only parents with good genes will enter into the mating pool</w:t>
      </w:r>
      <w:r w:rsidRPr="004351D4">
        <w:rPr>
          <w:rFonts w:asciiTheme="minorHAnsi" w:hAnsiTheme="minorHAnsi" w:cstheme="minorHAnsi"/>
        </w:rPr>
        <w:t>.</w:t>
      </w:r>
    </w:p>
    <w:p w14:paraId="5EE46DE5" w14:textId="77777777" w:rsidR="00C078EA" w:rsidRPr="004351D4" w:rsidRDefault="00C078EA" w:rsidP="00E42A0C">
      <w:pPr>
        <w:bidi w:val="0"/>
        <w:spacing w:after="0" w:line="300" w:lineRule="auto"/>
        <w:contextualSpacing/>
        <w:rPr>
          <w:rFonts w:asciiTheme="minorHAnsi" w:hAnsiTheme="minorHAnsi" w:cstheme="minorHAnsi"/>
        </w:rPr>
      </w:pPr>
    </w:p>
    <w:p w14:paraId="16889DE5"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lastRenderedPageBreak/>
        <w:t>Assign Fitness</w:t>
      </w:r>
    </w:p>
    <w:p w14:paraId="121E0D39"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The fitness is assigned by calculating Euclidean distance for each configuration from the DWOI when the configurations with the smallest distance are getting the higher fitness. The fitness is calculated as follow:   </w:t>
      </w:r>
    </w:p>
    <w:p w14:paraId="25EDEB92" w14:textId="77777777" w:rsidR="007B0341" w:rsidRPr="004351D4" w:rsidRDefault="007B0341" w:rsidP="00E42A0C">
      <w:pPr>
        <w:bidi w:val="0"/>
        <w:spacing w:after="0" w:line="300" w:lineRule="auto"/>
        <w:contextualSpacing/>
        <w:rPr>
          <w:rFonts w:asciiTheme="minorHAnsi" w:hAnsiTheme="minorHAnsi" w:cstheme="minorHAnsi"/>
          <w:color w:val="FF0000"/>
        </w:rPr>
      </w:pPr>
      <m:oMathPara>
        <m:oMath>
          <m:r>
            <w:rPr>
              <w:rFonts w:ascii="Cambria Math" w:hAnsi="Cambria Math" w:cstheme="minorHAnsi"/>
              <w:color w:val="FF0000"/>
            </w:rPr>
            <m:t>fi=</m:t>
          </m:r>
          <m:sSup>
            <m:sSupPr>
              <m:ctrlPr>
                <w:rPr>
                  <w:rFonts w:ascii="Cambria Math" w:hAnsi="Cambria Math" w:cstheme="minorHAnsi"/>
                  <w:i/>
                  <w:color w:val="FF0000"/>
                </w:rPr>
              </m:ctrlPr>
            </m:sSupPr>
            <m:e>
              <m:r>
                <w:rPr>
                  <w:rFonts w:ascii="Cambria Math" w:hAnsi="Cambria Math" w:cstheme="minorHAnsi"/>
                  <w:color w:val="FF0000"/>
                </w:rPr>
                <m:t>e</m:t>
              </m:r>
            </m:e>
            <m:sup>
              <m:r>
                <w:rPr>
                  <w:rFonts w:ascii="Cambria Math" w:hAnsi="Cambria Math" w:cstheme="minorHAnsi"/>
                  <w:color w:val="FF0000"/>
                </w:rPr>
                <m:t>-3*d</m:t>
              </m:r>
            </m:sup>
          </m:sSup>
        </m:oMath>
      </m:oMathPara>
    </w:p>
    <w:p w14:paraId="33730BCB" w14:textId="7C58C0B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When</w:t>
      </w:r>
      <m:oMath>
        <m:r>
          <w:rPr>
            <w:rFonts w:ascii="Cambria Math" w:hAnsi="Cambria Math" w:cstheme="minorHAnsi"/>
            <w:color w:val="FF0000"/>
          </w:rPr>
          <m:t xml:space="preserve"> fi</m:t>
        </m:r>
      </m:oMath>
      <w:r w:rsidRPr="004351D4">
        <w:rPr>
          <w:rFonts w:asciiTheme="minorHAnsi" w:hAnsiTheme="minorHAnsi" w:cstheme="minorHAnsi"/>
          <w:color w:val="FF0000"/>
        </w:rPr>
        <w:t xml:space="preserve"> is the fitness of the i-th element and d is the distance from the DWOI.</w:t>
      </w:r>
    </w:p>
    <w:p w14:paraId="73E6BE4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5F9836B9"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 xml:space="preserve"> Stop Condition</w:t>
      </w:r>
    </w:p>
    <w:p w14:paraId="6D783816"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the assign fitness step, there is a stop condition step.  In this step, it's checked if one of the following conditions are fulfilled:</w:t>
      </w:r>
    </w:p>
    <w:p w14:paraId="380C9EE0" w14:textId="77777777"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All the configurations in the concepts are evaluated</w:t>
      </w:r>
    </w:p>
    <w:p w14:paraId="5737CD04" w14:textId="77777777"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The mating doesn’t succeed to generate more </w:t>
      </w:r>
      <w:proofErr w:type="spellStart"/>
      <w:r w:rsidRPr="004351D4">
        <w:rPr>
          <w:rFonts w:asciiTheme="minorHAnsi" w:hAnsiTheme="minorHAnsi" w:cstheme="minorHAnsi"/>
          <w:color w:val="FF0000"/>
        </w:rPr>
        <w:t>offsprings</w:t>
      </w:r>
      <w:proofErr w:type="spellEnd"/>
    </w:p>
    <w:p w14:paraId="43A03A7E" w14:textId="7633F353" w:rsidR="00F536C1" w:rsidRDefault="00F536C1" w:rsidP="00E42A0C">
      <w:pPr>
        <w:pStyle w:val="ListParagraph"/>
        <w:numPr>
          <w:ilvl w:val="0"/>
          <w:numId w:val="12"/>
        </w:numPr>
        <w:spacing w:after="0" w:line="300" w:lineRule="auto"/>
        <w:rPr>
          <w:rFonts w:asciiTheme="minorHAnsi" w:hAnsiTheme="minorHAnsi" w:cstheme="minorHAnsi"/>
          <w:color w:val="FF0000"/>
        </w:rPr>
      </w:pPr>
      <w:r>
        <w:rPr>
          <w:rFonts w:asciiTheme="minorHAnsi" w:hAnsiTheme="minorHAnsi" w:cstheme="minorHAnsi"/>
          <w:color w:val="FF0000"/>
        </w:rPr>
        <w:t>All the remaining concepts are in DWOI or stopped</w:t>
      </w:r>
    </w:p>
    <w:p w14:paraId="11BF422F" w14:textId="4787E670" w:rsidR="007B0341" w:rsidRPr="004351D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Arrived at Gen = </w:t>
      </w:r>
      <w:r w:rsidRPr="004351D4">
        <w:rPr>
          <w:rFonts w:asciiTheme="minorHAnsi" w:hAnsiTheme="minorHAnsi" w:cstheme="minorHAnsi"/>
          <w:color w:val="FF0000"/>
          <w:highlight w:val="yellow"/>
        </w:rPr>
        <w:t>X</w:t>
      </w:r>
    </w:p>
    <w:p w14:paraId="414420F0" w14:textId="06861366" w:rsidR="007B0341" w:rsidRPr="005019A4" w:rsidRDefault="007B0341" w:rsidP="00E42A0C">
      <w:pPr>
        <w:pStyle w:val="ListParagraph"/>
        <w:numPr>
          <w:ilvl w:val="0"/>
          <w:numId w:val="12"/>
        </w:numPr>
        <w:spacing w:after="0" w:line="300" w:lineRule="auto"/>
        <w:rPr>
          <w:rFonts w:asciiTheme="minorHAnsi" w:hAnsiTheme="minorHAnsi" w:cstheme="minorHAnsi"/>
          <w:color w:val="FF0000"/>
        </w:rPr>
      </w:pPr>
      <w:r w:rsidRPr="004351D4">
        <w:rPr>
          <w:rFonts w:asciiTheme="minorHAnsi" w:hAnsiTheme="minorHAnsi" w:cstheme="minorHAnsi"/>
          <w:color w:val="FF0000"/>
        </w:rPr>
        <w:t xml:space="preserve">If the predefined time of **** is passed.   </w:t>
      </w:r>
    </w:p>
    <w:p w14:paraId="6DB0663C" w14:textId="3C8F7631"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Conditions </w:t>
      </w:r>
      <w:r w:rsidRPr="004351D4">
        <w:rPr>
          <w:rFonts w:asciiTheme="minorHAnsi" w:hAnsiTheme="minorHAnsi" w:cstheme="minorHAnsi"/>
          <w:color w:val="FF0000"/>
          <w:highlight w:val="yellow"/>
        </w:rPr>
        <w:t>1-</w:t>
      </w:r>
      <w:r w:rsidR="00D72F02">
        <w:rPr>
          <w:rFonts w:asciiTheme="minorHAnsi" w:hAnsiTheme="minorHAnsi" w:cstheme="minorHAnsi"/>
          <w:color w:val="FF0000"/>
          <w:highlight w:val="yellow"/>
        </w:rPr>
        <w:t>2</w:t>
      </w:r>
      <w:r w:rsidRPr="004351D4">
        <w:rPr>
          <w:rFonts w:asciiTheme="minorHAnsi" w:hAnsiTheme="minorHAnsi" w:cstheme="minorHAnsi"/>
          <w:color w:val="FF0000"/>
        </w:rPr>
        <w:t xml:space="preserve">  are local stop conditions, it means that they are stopping only the concept and not all the process as conditions </w:t>
      </w:r>
      <w:r w:rsidR="00D72F02">
        <w:rPr>
          <w:rFonts w:asciiTheme="minorHAnsi" w:hAnsiTheme="minorHAnsi" w:cstheme="minorHAnsi"/>
          <w:color w:val="FF0000"/>
          <w:highlight w:val="yellow"/>
        </w:rPr>
        <w:t>3</w:t>
      </w:r>
      <w:r w:rsidRPr="004351D4">
        <w:rPr>
          <w:rFonts w:asciiTheme="minorHAnsi" w:hAnsiTheme="minorHAnsi" w:cstheme="minorHAnsi"/>
          <w:color w:val="FF0000"/>
          <w:highlight w:val="yellow"/>
        </w:rPr>
        <w:t>-5</w:t>
      </w:r>
      <w:r w:rsidRPr="004351D4">
        <w:rPr>
          <w:rFonts w:asciiTheme="minorHAnsi" w:hAnsiTheme="minorHAnsi" w:cstheme="minorHAnsi"/>
          <w:color w:val="FF0000"/>
        </w:rPr>
        <w:t>.</w:t>
      </w:r>
    </w:p>
    <w:p w14:paraId="234EFDD7" w14:textId="761E2C1D"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stop conditions aren’t fulfilled the algorithm continues for creating new configurations. </w:t>
      </w:r>
    </w:p>
    <w:p w14:paraId="7E8F46A6"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286CE644"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 xml:space="preserve">Selection  </w:t>
      </w:r>
    </w:p>
    <w:p w14:paraId="74CA8B47" w14:textId="599640B8"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If the concept is </w:t>
      </w:r>
      <w:r w:rsidR="00DB1870" w:rsidRPr="004351D4">
        <w:rPr>
          <w:rFonts w:asciiTheme="minorHAnsi" w:hAnsiTheme="minorHAnsi" w:cstheme="minorHAnsi"/>
          <w:color w:val="FF0000"/>
        </w:rPr>
        <w:t>small</w:t>
      </w:r>
      <w:r w:rsidRPr="004351D4">
        <w:rPr>
          <w:rFonts w:asciiTheme="minorHAnsi" w:hAnsiTheme="minorHAnsi" w:cstheme="minorHAnsi"/>
          <w:color w:val="FF0000"/>
        </w:rPr>
        <w:t xml:space="preserve"> (a concept with less than </w:t>
      </w:r>
      <w:r w:rsidRPr="004351D4">
        <w:rPr>
          <w:rFonts w:asciiTheme="minorHAnsi" w:hAnsiTheme="minorHAnsi" w:cstheme="minorHAnsi"/>
          <w:color w:val="FF0000"/>
          <w:highlight w:val="yellow"/>
        </w:rPr>
        <w:t>1500</w:t>
      </w:r>
      <w:r w:rsidRPr="004351D4">
        <w:rPr>
          <w:rFonts w:asciiTheme="minorHAnsi" w:hAnsiTheme="minorHAnsi" w:cstheme="minorHAnsi"/>
          <w:color w:val="FF0000"/>
        </w:rPr>
        <w:t xml:space="preserve"> configurations) than the new configurations are selected randomly from the concept’s configurations.  But if the concept is </w:t>
      </w:r>
      <w:r w:rsidR="00DB1870" w:rsidRPr="004351D4">
        <w:rPr>
          <w:rFonts w:asciiTheme="minorHAnsi" w:hAnsiTheme="minorHAnsi" w:cstheme="minorHAnsi"/>
          <w:color w:val="FF0000"/>
        </w:rPr>
        <w:t>large</w:t>
      </w:r>
      <w:r w:rsidRPr="004351D4">
        <w:rPr>
          <w:rFonts w:asciiTheme="minorHAnsi" w:hAnsiTheme="minorHAnsi" w:cstheme="minorHAnsi"/>
          <w:color w:val="FF0000"/>
        </w:rPr>
        <w:t xml:space="preserve">, then the configurations' </w:t>
      </w:r>
      <w:proofErr w:type="spellStart"/>
      <w:r w:rsidRPr="004351D4">
        <w:rPr>
          <w:rFonts w:asciiTheme="minorHAnsi" w:hAnsiTheme="minorHAnsi" w:cstheme="minorHAnsi"/>
          <w:color w:val="FF0000"/>
        </w:rPr>
        <w:t>fitnesses</w:t>
      </w:r>
      <w:proofErr w:type="spellEnd"/>
      <w:r w:rsidRPr="004351D4">
        <w:rPr>
          <w:rFonts w:asciiTheme="minorHAnsi" w:hAnsiTheme="minorHAnsi" w:cstheme="minorHAnsi"/>
          <w:color w:val="FF0000"/>
        </w:rPr>
        <w:t xml:space="preserve"> are entered into the selection, which performed by </w:t>
      </w:r>
      <w:r w:rsidRPr="00E57EE0">
        <w:rPr>
          <w:rFonts w:asciiTheme="minorHAnsi" w:hAnsiTheme="minorHAnsi" w:cstheme="minorHAnsi"/>
          <w:color w:val="FF0000"/>
        </w:rPr>
        <w:t>Roulette Wheel Selection (RWS)</w:t>
      </w:r>
      <w:r w:rsidRPr="004351D4">
        <w:rPr>
          <w:rFonts w:asciiTheme="minorHAnsi" w:hAnsiTheme="minorHAnsi" w:cstheme="minorHAnsi"/>
          <w:color w:val="FF0000"/>
        </w:rPr>
        <w:t>.</w:t>
      </w:r>
    </w:p>
    <w:p w14:paraId="743DBAC4" w14:textId="77777777" w:rsidR="00C078EA" w:rsidRPr="004351D4" w:rsidRDefault="00C078EA" w:rsidP="00E42A0C">
      <w:pPr>
        <w:bidi w:val="0"/>
        <w:spacing w:after="0" w:line="300" w:lineRule="auto"/>
        <w:contextualSpacing/>
        <w:rPr>
          <w:rFonts w:asciiTheme="minorHAnsi" w:hAnsiTheme="minorHAnsi" w:cstheme="minorHAnsi"/>
          <w:color w:val="FF0000"/>
        </w:rPr>
      </w:pPr>
    </w:p>
    <w:p w14:paraId="194E1510"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Mating</w:t>
      </w:r>
    </w:p>
    <w:p w14:paraId="638ABA70"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mating step builds only from mutation.</w:t>
      </w:r>
    </w:p>
    <w:p w14:paraId="5C1F3A4B"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configuration disassembled to parts in the same number as it DOF.</w:t>
      </w:r>
    </w:p>
    <w:p w14:paraId="350C46C2"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part of the configuration contains Joint, Axes and Link length. For example, Roll z 0.1.</w:t>
      </w:r>
    </w:p>
    <w:p w14:paraId="33034F74" w14:textId="1285A269"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As shown in </w:t>
      </w:r>
      <w:r w:rsidR="001610DF" w:rsidRPr="001610DF">
        <w:rPr>
          <w:rFonts w:asciiTheme="minorHAnsi" w:hAnsiTheme="minorHAnsi" w:cstheme="minorHAnsi"/>
          <w:color w:val="FF0000"/>
          <w:highlight w:val="yellow"/>
        </w:rPr>
        <w:t>Table 3</w:t>
      </w:r>
      <w:r w:rsidRPr="004351D4">
        <w:rPr>
          <w:rFonts w:asciiTheme="minorHAnsi" w:hAnsiTheme="minorHAnsi" w:cstheme="minorHAnsi"/>
          <w:color w:val="FF0000"/>
        </w:rPr>
        <w:t xml:space="preserve">,  each part gets a suited number between 1-29 (except 10 &amp; 20), and this number will be its id number. </w:t>
      </w:r>
    </w:p>
    <w:p w14:paraId="210BD9DA" w14:textId="28D6C543"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After each part gets its id, two types of neighbors were calculated</w:t>
      </w:r>
      <w:r w:rsidR="00FB6AFD">
        <w:rPr>
          <w:rFonts w:asciiTheme="minorHAnsi" w:hAnsiTheme="minorHAnsi" w:cstheme="minorHAnsi"/>
          <w:color w:val="FF0000"/>
        </w:rPr>
        <w:t xml:space="preserve"> (</w:t>
      </w:r>
      <w:r w:rsidR="00FB6AFD" w:rsidRPr="00FB6AFD">
        <w:rPr>
          <w:rFonts w:asciiTheme="minorHAnsi" w:hAnsiTheme="minorHAnsi" w:cstheme="minorHAnsi"/>
          <w:color w:val="FF0000"/>
          <w:highlight w:val="yellow"/>
        </w:rPr>
        <w:t>Table 4</w:t>
      </w:r>
      <w:r w:rsidR="00FB6AFD">
        <w:rPr>
          <w:rFonts w:asciiTheme="minorHAnsi" w:hAnsiTheme="minorHAnsi" w:cstheme="minorHAnsi"/>
          <w:color w:val="FF0000"/>
        </w:rPr>
        <w:t>)</w:t>
      </w:r>
      <w:r w:rsidRPr="004351D4">
        <w:rPr>
          <w:rFonts w:asciiTheme="minorHAnsi" w:hAnsiTheme="minorHAnsi" w:cstheme="minorHAnsi"/>
          <w:color w:val="FF0000"/>
        </w:rPr>
        <w:t>. The 1</w:t>
      </w:r>
      <w:r w:rsidRPr="004351D4">
        <w:rPr>
          <w:rFonts w:asciiTheme="minorHAnsi" w:hAnsiTheme="minorHAnsi" w:cstheme="minorHAnsi"/>
          <w:color w:val="FF0000"/>
          <w:vertAlign w:val="superscript"/>
        </w:rPr>
        <w:t>st</w:t>
      </w:r>
      <w:r w:rsidRPr="004351D4">
        <w:rPr>
          <w:rFonts w:asciiTheme="minorHAnsi" w:hAnsiTheme="minorHAnsi" w:cstheme="minorHAnsi"/>
          <w:color w:val="FF0000"/>
        </w:rPr>
        <w:t xml:space="preserve"> type is first-order neighbors when changing only one feature in the part (axes or link length) gives us another part which doesn’t give configuration outside the concept, as if the Joint type changed or link length is 0.7 do. The 2</w:t>
      </w:r>
      <w:r w:rsidRPr="004351D4">
        <w:rPr>
          <w:rFonts w:asciiTheme="minorHAnsi" w:hAnsiTheme="minorHAnsi" w:cstheme="minorHAnsi"/>
          <w:color w:val="FF0000"/>
          <w:vertAlign w:val="superscript"/>
        </w:rPr>
        <w:t>nd</w:t>
      </w:r>
      <w:r w:rsidRPr="004351D4">
        <w:rPr>
          <w:rFonts w:asciiTheme="minorHAnsi" w:hAnsiTheme="minorHAnsi" w:cstheme="minorHAnsi"/>
          <w:color w:val="FF0000"/>
        </w:rPr>
        <w:t xml:space="preserve"> type is second-order neighbors when two features are changed to get part from another part.</w:t>
      </w:r>
    </w:p>
    <w:p w14:paraId="5EB14953"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lastRenderedPageBreak/>
        <w:t xml:space="preserve"> For example, id 1- Roll z 0.1 the first-order neighbors are id 2- Roll z 0.4, id4- Roll y 0.1 and id7 – Roll x 0.1.   The second order for id1- are id 5- Roll y 0.4 and id 8- Roll x 0.4.</w:t>
      </w:r>
    </w:p>
    <w:p w14:paraId="5256D9C8" w14:textId="7777777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The mutation is performed as a following:</w:t>
      </w:r>
    </w:p>
    <w:p w14:paraId="68EDA552"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1) Select Random Number between 1-5 ( arm index)</w:t>
      </w:r>
    </w:p>
    <w:p w14:paraId="7FEC288E"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2) Select Random neighbor from the first neighbors</w:t>
      </w:r>
    </w:p>
    <w:p w14:paraId="21DCD3C3"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3) In the selected arm index replace the link with the selected neighbor</w:t>
      </w:r>
    </w:p>
    <w:p w14:paraId="2FB4A334"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4) Check the new configuration is inside the concept and not simulated before</w:t>
      </w:r>
    </w:p>
    <w:p w14:paraId="3FE5C0AE"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5) If 4 is true continue</w:t>
      </w:r>
    </w:p>
    <w:p w14:paraId="6C1DB54A" w14:textId="77777777" w:rsidR="007B0341" w:rsidRPr="004351D4" w:rsidRDefault="007B0341" w:rsidP="00E42A0C">
      <w:pPr>
        <w:pStyle w:val="Caption"/>
        <w:bidi w:val="0"/>
        <w:spacing w:after="0" w:line="300" w:lineRule="auto"/>
        <w:contextualSpacing/>
        <w:rPr>
          <w:rFonts w:asciiTheme="minorHAnsi" w:hAnsiTheme="minorHAnsi" w:cstheme="minorHAnsi"/>
          <w:i w:val="0"/>
          <w:iCs w:val="0"/>
          <w:color w:val="FF0000"/>
          <w:sz w:val="24"/>
          <w:szCs w:val="22"/>
        </w:rPr>
      </w:pPr>
      <w:r w:rsidRPr="004351D4">
        <w:rPr>
          <w:rFonts w:asciiTheme="minorHAnsi" w:hAnsiTheme="minorHAnsi" w:cstheme="minorHAnsi"/>
          <w:i w:val="0"/>
          <w:iCs w:val="0"/>
          <w:color w:val="FF0000"/>
          <w:sz w:val="24"/>
          <w:szCs w:val="22"/>
        </w:rPr>
        <w:t>6) Else return to 1</w:t>
      </w:r>
    </w:p>
    <w:p w14:paraId="4AC0CF2B" w14:textId="1C71AD9D" w:rsidR="007B0341" w:rsidRPr="004351D4" w:rsidRDefault="007B0341" w:rsidP="00E42A0C">
      <w:pPr>
        <w:pStyle w:val="Caption"/>
        <w:bidi w:val="0"/>
        <w:spacing w:after="0" w:line="300" w:lineRule="auto"/>
        <w:contextualSpacing/>
        <w:rPr>
          <w:rFonts w:asciiTheme="minorHAnsi" w:hAnsiTheme="minorHAnsi" w:cstheme="minorHAnsi"/>
          <w:color w:val="FF0000"/>
        </w:rPr>
      </w:pPr>
      <w:r w:rsidRPr="004351D4">
        <w:rPr>
          <w:rFonts w:asciiTheme="minorHAnsi" w:hAnsiTheme="minorHAnsi" w:cstheme="minorHAnsi"/>
          <w:i w:val="0"/>
          <w:iCs w:val="0"/>
          <w:color w:val="FF0000"/>
          <w:sz w:val="24"/>
          <w:szCs w:val="22"/>
        </w:rPr>
        <w:t xml:space="preserve">* </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tep 2 include</w:t>
      </w:r>
      <w:r w:rsidR="00DB54E8">
        <w:rPr>
          <w:rFonts w:asciiTheme="minorHAnsi" w:hAnsiTheme="minorHAnsi" w:cstheme="minorHAnsi"/>
          <w:i w:val="0"/>
          <w:iCs w:val="0"/>
          <w:color w:val="FF0000"/>
          <w:sz w:val="24"/>
          <w:szCs w:val="22"/>
        </w:rPr>
        <w:t>s</w:t>
      </w:r>
      <w:r w:rsidRPr="004351D4">
        <w:rPr>
          <w:rFonts w:asciiTheme="minorHAnsi" w:hAnsiTheme="minorHAnsi" w:cstheme="minorHAnsi"/>
          <w:i w:val="0"/>
          <w:iCs w:val="0"/>
          <w:color w:val="FF0000"/>
          <w:sz w:val="24"/>
          <w:szCs w:val="22"/>
        </w:rPr>
        <w:t xml:space="preserve"> also the second neighbors</w:t>
      </w:r>
      <w:r w:rsidR="00DB54E8">
        <w:rPr>
          <w:rFonts w:asciiTheme="minorHAnsi" w:hAnsiTheme="minorHAnsi" w:cstheme="minorHAnsi"/>
          <w:i w:val="0"/>
          <w:iCs w:val="0"/>
          <w:color w:val="FF0000"/>
          <w:sz w:val="24"/>
          <w:szCs w:val="22"/>
        </w:rPr>
        <w:t xml:space="preserve"> for all the concepts after </w:t>
      </w:r>
      <w:r w:rsidR="00DB54E8" w:rsidRPr="00DB54E8">
        <w:rPr>
          <w:rFonts w:asciiTheme="minorHAnsi" w:hAnsiTheme="minorHAnsi" w:cstheme="minorHAnsi"/>
          <w:i w:val="0"/>
          <w:iCs w:val="0"/>
          <w:color w:val="FF0000"/>
          <w:sz w:val="24"/>
          <w:szCs w:val="22"/>
          <w:highlight w:val="yellow"/>
        </w:rPr>
        <w:t>100</w:t>
      </w:r>
      <w:r w:rsidR="00DB54E8">
        <w:rPr>
          <w:rFonts w:asciiTheme="minorHAnsi" w:hAnsiTheme="minorHAnsi" w:cstheme="minorHAnsi"/>
          <w:i w:val="0"/>
          <w:iCs w:val="0"/>
          <w:color w:val="FF0000"/>
          <w:sz w:val="24"/>
          <w:szCs w:val="22"/>
        </w:rPr>
        <w:t xml:space="preserve"> generations or before to specific concept if the concept </w:t>
      </w:r>
      <m:oMath>
        <m:sSub>
          <m:sSubPr>
            <m:ctrlPr>
              <w:rPr>
                <w:rFonts w:ascii="Cambria Math" w:hAnsi="Cambria Math" w:cstheme="minorHAnsi"/>
                <w:iCs w:val="0"/>
                <w:color w:val="FF0000"/>
                <w:sz w:val="24"/>
                <w:szCs w:val="22"/>
              </w:rPr>
            </m:ctrlPr>
          </m:sSubPr>
          <m:e>
            <m:r>
              <w:rPr>
                <w:rFonts w:ascii="Cambria Math" w:hAnsi="Cambria Math" w:cstheme="minorHAnsi"/>
                <w:color w:val="FF0000"/>
                <w:sz w:val="24"/>
                <w:szCs w:val="22"/>
              </w:rPr>
              <m:t>C</m:t>
            </m:r>
          </m:e>
          <m:sub>
            <m:r>
              <w:rPr>
                <w:rFonts w:ascii="Cambria Math" w:hAnsi="Cambria Math" w:cstheme="minorHAnsi"/>
                <w:color w:val="FF0000"/>
                <w:sz w:val="24"/>
                <w:szCs w:val="22"/>
              </w:rPr>
              <m:t>r</m:t>
            </m:r>
          </m:sub>
        </m:sSub>
        <m:r>
          <w:rPr>
            <w:rFonts w:ascii="Cambria Math" w:hAnsi="Cambria Math" w:cstheme="minorHAnsi"/>
            <w:color w:val="FF0000"/>
            <w:sz w:val="24"/>
            <w:szCs w:val="22"/>
          </w:rPr>
          <m:t>=0</m:t>
        </m:r>
        <m:r>
          <w:rPr>
            <w:rFonts w:ascii="Cambria Math" w:hAnsi="Cambria Math" w:cstheme="minorHAnsi"/>
            <w:color w:val="FF0000"/>
            <w:sz w:val="24"/>
            <w:szCs w:val="22"/>
          </w:rPr>
          <m:t>.</m:t>
        </m:r>
      </m:oMath>
    </w:p>
    <w:p w14:paraId="61D8850D" w14:textId="77777777" w:rsidR="007B0341" w:rsidRPr="004351D4" w:rsidRDefault="007B0341" w:rsidP="00E42A0C">
      <w:pPr>
        <w:pStyle w:val="Caption"/>
        <w:bidi w:val="0"/>
        <w:spacing w:after="0" w:line="300" w:lineRule="auto"/>
        <w:contextualSpacing/>
        <w:rPr>
          <w:rFonts w:asciiTheme="minorHAnsi" w:hAnsiTheme="minorHAnsi" w:cstheme="minorHAnsi"/>
        </w:rPr>
      </w:pPr>
    </w:p>
    <w:p w14:paraId="4A753B28" w14:textId="4643D42A"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68" w:name="_Toc37085102"/>
      <w:bookmarkStart w:id="69" w:name="_Toc37087755"/>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3</w:t>
      </w:r>
      <w:r w:rsidRPr="004351D4">
        <w:rPr>
          <w:rFonts w:asciiTheme="minorHAnsi" w:hAnsiTheme="minorHAnsi" w:cstheme="minorHAnsi"/>
          <w:noProof/>
        </w:rPr>
        <w:fldChar w:fldCharType="end"/>
      </w:r>
      <w:r w:rsidRPr="004351D4">
        <w:rPr>
          <w:rFonts w:asciiTheme="minorHAnsi" w:hAnsiTheme="minorHAnsi" w:cstheme="minorHAnsi"/>
        </w:rPr>
        <w:t xml:space="preserve"> - Parts ID</w:t>
      </w:r>
      <w:bookmarkEnd w:id="68"/>
      <w:bookmarkEnd w:id="69"/>
    </w:p>
    <w:p w14:paraId="0E6B5BE7" w14:textId="77777777" w:rsidR="007B0341" w:rsidRPr="004351D4" w:rsidRDefault="007B0341" w:rsidP="00E42A0C">
      <w:pPr>
        <w:keepNext/>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1CFDA378" wp14:editId="4974ED7D">
            <wp:extent cx="3065069" cy="197910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9774" cy="1982139"/>
                    </a:xfrm>
                    <a:prstGeom prst="rect">
                      <a:avLst/>
                    </a:prstGeom>
                    <a:noFill/>
                    <a:ln>
                      <a:noFill/>
                    </a:ln>
                  </pic:spPr>
                </pic:pic>
              </a:graphicData>
            </a:graphic>
          </wp:inline>
        </w:drawing>
      </w:r>
    </w:p>
    <w:p w14:paraId="47B175C0" w14:textId="77777777" w:rsidR="007B0341" w:rsidRPr="004351D4" w:rsidRDefault="007B0341" w:rsidP="00E42A0C">
      <w:pPr>
        <w:pStyle w:val="Caption"/>
        <w:bidi w:val="0"/>
        <w:spacing w:after="0" w:line="300" w:lineRule="auto"/>
        <w:contextualSpacing/>
        <w:jc w:val="center"/>
        <w:rPr>
          <w:rFonts w:asciiTheme="minorHAnsi" w:hAnsiTheme="minorHAnsi" w:cstheme="minorHAnsi"/>
        </w:rPr>
      </w:pPr>
    </w:p>
    <w:p w14:paraId="7DFF0F80" w14:textId="68C7647F" w:rsidR="007B0341" w:rsidRPr="004351D4" w:rsidRDefault="007B0341" w:rsidP="00E42A0C">
      <w:pPr>
        <w:pStyle w:val="Caption"/>
        <w:keepNext/>
        <w:bidi w:val="0"/>
        <w:spacing w:after="0" w:line="300" w:lineRule="auto"/>
        <w:contextualSpacing/>
        <w:jc w:val="center"/>
        <w:rPr>
          <w:rFonts w:asciiTheme="minorHAnsi" w:hAnsiTheme="minorHAnsi" w:cstheme="minorHAnsi"/>
        </w:rPr>
      </w:pPr>
      <w:bookmarkStart w:id="70" w:name="_Toc37085103"/>
      <w:bookmarkStart w:id="71" w:name="_Toc37087756"/>
      <w:r w:rsidRPr="004351D4">
        <w:rPr>
          <w:rFonts w:asciiTheme="minorHAnsi" w:hAnsiTheme="minorHAnsi" w:cstheme="minorHAnsi"/>
        </w:rPr>
        <w:t xml:space="preserve">Table </w:t>
      </w:r>
      <w:r w:rsidRPr="004351D4">
        <w:rPr>
          <w:rFonts w:asciiTheme="minorHAnsi" w:hAnsiTheme="minorHAnsi" w:cstheme="minorHAnsi"/>
        </w:rPr>
        <w:fldChar w:fldCharType="begin"/>
      </w:r>
      <w:r w:rsidRPr="004351D4">
        <w:rPr>
          <w:rFonts w:asciiTheme="minorHAnsi" w:hAnsiTheme="minorHAnsi" w:cstheme="minorHAnsi"/>
        </w:rPr>
        <w:instrText xml:space="preserve"> SEQ Table \* ARABIC </w:instrText>
      </w:r>
      <w:r w:rsidRPr="004351D4">
        <w:rPr>
          <w:rFonts w:asciiTheme="minorHAnsi" w:hAnsiTheme="minorHAnsi" w:cstheme="minorHAnsi"/>
        </w:rPr>
        <w:fldChar w:fldCharType="separate"/>
      </w:r>
      <w:r w:rsidR="00F245C3">
        <w:rPr>
          <w:rFonts w:asciiTheme="minorHAnsi" w:hAnsiTheme="minorHAnsi" w:cstheme="minorHAnsi"/>
          <w:noProof/>
        </w:rPr>
        <w:t>4</w:t>
      </w:r>
      <w:r w:rsidRPr="004351D4">
        <w:rPr>
          <w:rFonts w:asciiTheme="minorHAnsi" w:hAnsiTheme="minorHAnsi" w:cstheme="minorHAnsi"/>
          <w:noProof/>
        </w:rPr>
        <w:fldChar w:fldCharType="end"/>
      </w:r>
      <w:r w:rsidRPr="004351D4">
        <w:rPr>
          <w:rFonts w:asciiTheme="minorHAnsi" w:hAnsiTheme="minorHAnsi" w:cstheme="minorHAnsi"/>
        </w:rPr>
        <w:t xml:space="preserve"> - ID and its Neighbors</w:t>
      </w:r>
      <w:bookmarkEnd w:id="70"/>
      <w:bookmarkEnd w:id="71"/>
    </w:p>
    <w:p w14:paraId="3D02B004" w14:textId="77777777" w:rsidR="007B0341" w:rsidRPr="004351D4" w:rsidRDefault="007B0341" w:rsidP="00E42A0C">
      <w:pPr>
        <w:bidi w:val="0"/>
        <w:spacing w:after="0" w:line="300" w:lineRule="auto"/>
        <w:contextualSpacing/>
        <w:jc w:val="center"/>
        <w:rPr>
          <w:rFonts w:asciiTheme="minorHAnsi" w:hAnsiTheme="minorHAnsi" w:cstheme="minorHAnsi"/>
        </w:rPr>
      </w:pPr>
      <w:r w:rsidRPr="004351D4">
        <w:rPr>
          <w:rFonts w:asciiTheme="minorHAnsi" w:hAnsiTheme="minorHAnsi" w:cstheme="minorHAnsi"/>
          <w:noProof/>
        </w:rPr>
        <w:drawing>
          <wp:inline distT="0" distB="0" distL="0" distR="0" wp14:anchorId="25C7A569" wp14:editId="77216E2E">
            <wp:extent cx="3437890" cy="2136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7890" cy="2136140"/>
                    </a:xfrm>
                    <a:prstGeom prst="rect">
                      <a:avLst/>
                    </a:prstGeom>
                    <a:noFill/>
                    <a:ln>
                      <a:noFill/>
                    </a:ln>
                  </pic:spPr>
                </pic:pic>
              </a:graphicData>
            </a:graphic>
          </wp:inline>
        </w:drawing>
      </w:r>
    </w:p>
    <w:p w14:paraId="2B274F83" w14:textId="77777777" w:rsidR="007B0341" w:rsidRPr="004351D4" w:rsidRDefault="007B0341" w:rsidP="00E42A0C">
      <w:pPr>
        <w:bidi w:val="0"/>
        <w:spacing w:after="0" w:line="300" w:lineRule="auto"/>
        <w:contextualSpacing/>
        <w:rPr>
          <w:rFonts w:asciiTheme="minorHAnsi" w:hAnsiTheme="minorHAnsi" w:cstheme="minorHAnsi"/>
        </w:rPr>
      </w:pPr>
    </w:p>
    <w:p w14:paraId="1E222810" w14:textId="77777777" w:rsidR="007B0341" w:rsidRPr="004351D4" w:rsidRDefault="007B0341" w:rsidP="00E42A0C">
      <w:pPr>
        <w:pStyle w:val="Heading3"/>
      </w:pPr>
      <w:bookmarkStart w:id="72" w:name="_Toc37088564"/>
      <w:r w:rsidRPr="004351D4">
        <w:t>Resource Allocation</w:t>
      </w:r>
      <w:bookmarkEnd w:id="72"/>
    </w:p>
    <w:p w14:paraId="1F67AEA1" w14:textId="6B293C30" w:rsidR="007B0341" w:rsidRPr="004351D4" w:rsidRDefault="00DB1870"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T</w:t>
      </w:r>
      <w:r w:rsidR="007B0341" w:rsidRPr="004351D4">
        <w:rPr>
          <w:rFonts w:asciiTheme="minorHAnsi" w:hAnsiTheme="minorHAnsi" w:cstheme="minorHAnsi"/>
          <w:color w:val="FF0000"/>
        </w:rPr>
        <w:t>o get the best results 2 types of resource allocation heuristics been tested: Fair and Greedy.  The two heuristics were tested on the same GA, given the same time of computation and run on the same hardware, to prevent bias to one of the heuristics.</w:t>
      </w:r>
    </w:p>
    <w:p w14:paraId="67A30E88" w14:textId="053AFCA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lastRenderedPageBreak/>
        <w:t xml:space="preserve">In both heuristics concepts that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 will not get resources as long as they </w:t>
      </w:r>
      <w:r w:rsidRPr="004351D4">
        <w:rPr>
          <w:rFonts w:asciiTheme="minorHAnsi" w:hAnsiTheme="minorHAnsi" w:cstheme="minorHAnsi"/>
          <w:color w:val="FF0000"/>
          <w:highlight w:val="yellow"/>
        </w:rPr>
        <w:t>inside</w:t>
      </w:r>
      <w:r w:rsidRPr="004351D4">
        <w:rPr>
          <w:rFonts w:asciiTheme="minorHAnsi" w:hAnsiTheme="minorHAnsi" w:cstheme="minorHAnsi"/>
          <w:color w:val="FF0000"/>
        </w:rPr>
        <w:t xml:space="preserve"> the DWOI.</w:t>
      </w:r>
    </w:p>
    <w:p w14:paraId="42FBEC7C" w14:textId="77777777" w:rsidR="00260FB3" w:rsidRPr="004351D4" w:rsidRDefault="00260FB3" w:rsidP="00E42A0C">
      <w:pPr>
        <w:bidi w:val="0"/>
        <w:spacing w:after="0" w:line="300" w:lineRule="auto"/>
        <w:contextualSpacing/>
        <w:rPr>
          <w:rFonts w:asciiTheme="minorHAnsi" w:hAnsiTheme="minorHAnsi" w:cstheme="minorHAnsi"/>
          <w:color w:val="FF0000"/>
        </w:rPr>
      </w:pPr>
    </w:p>
    <w:p w14:paraId="75717283"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Fair Heuristic</w:t>
      </w:r>
    </w:p>
    <w:p w14:paraId="1C42F624" w14:textId="4EA1EABB" w:rsidR="007B0341"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Each concept gets the same resources regardless of its population size and how it progresses.  The rationale behind this heuristic is all the concepts need to be treated in the same way.</w:t>
      </w:r>
    </w:p>
    <w:p w14:paraId="34B6E0E0" w14:textId="77777777" w:rsidR="00702485" w:rsidRPr="004351D4" w:rsidRDefault="00702485" w:rsidP="00E42A0C">
      <w:pPr>
        <w:bidi w:val="0"/>
        <w:spacing w:after="0" w:line="300" w:lineRule="auto"/>
        <w:contextualSpacing/>
        <w:rPr>
          <w:rFonts w:asciiTheme="minorHAnsi" w:hAnsiTheme="minorHAnsi" w:cstheme="minorHAnsi"/>
          <w:color w:val="FF0000"/>
        </w:rPr>
      </w:pPr>
    </w:p>
    <w:p w14:paraId="4FE981F1" w14:textId="77777777" w:rsidR="007B0341" w:rsidRPr="004351D4" w:rsidRDefault="007B0341" w:rsidP="00E42A0C">
      <w:pPr>
        <w:pStyle w:val="Heading4"/>
        <w:numPr>
          <w:ilvl w:val="3"/>
          <w:numId w:val="1"/>
        </w:numPr>
        <w:spacing w:before="0" w:line="300" w:lineRule="auto"/>
        <w:rPr>
          <w:rFonts w:asciiTheme="minorHAnsi" w:hAnsiTheme="minorHAnsi" w:cstheme="minorHAnsi"/>
        </w:rPr>
      </w:pPr>
      <w:r w:rsidRPr="004351D4">
        <w:rPr>
          <w:rFonts w:asciiTheme="minorHAnsi" w:hAnsiTheme="minorHAnsi" w:cstheme="minorHAnsi"/>
        </w:rPr>
        <w:t>Greedy Heuristic</w:t>
      </w:r>
    </w:p>
    <w:p w14:paraId="4C2AE39A" w14:textId="7DBC1CC7"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In this heuristic, the resources are allocated during the running of the </w:t>
      </w:r>
      <w:r w:rsidR="00F1323A">
        <w:rPr>
          <w:rFonts w:asciiTheme="minorHAnsi" w:hAnsiTheme="minorHAnsi" w:cstheme="minorHAnsi"/>
          <w:color w:val="FF0000"/>
        </w:rPr>
        <w:t>ES</w:t>
      </w:r>
      <w:r w:rsidRPr="004351D4">
        <w:rPr>
          <w:rFonts w:asciiTheme="minorHAnsi" w:hAnsiTheme="minorHAnsi" w:cstheme="minorHAnsi"/>
          <w:color w:val="FF0000"/>
        </w:rPr>
        <w:t xml:space="preserve"> according to the convergence rate of the concepts. Concepts with a high convergence rate will get more resources than concepts with a low convergence rate.</w:t>
      </w:r>
    </w:p>
    <w:p w14:paraId="246A57C0" w14:textId="1DDFDE9D" w:rsidR="007B0341" w:rsidRPr="004351D4" w:rsidRDefault="007B0341" w:rsidP="00E42A0C">
      <w:pPr>
        <w:bidi w:val="0"/>
        <w:spacing w:after="0" w:line="300" w:lineRule="auto"/>
        <w:contextualSpacing/>
        <w:rPr>
          <w:rFonts w:asciiTheme="minorHAnsi" w:hAnsiTheme="minorHAnsi" w:cstheme="minorHAnsi"/>
          <w:color w:val="FF0000"/>
        </w:rPr>
      </w:pPr>
      <w:r w:rsidRPr="004351D4">
        <w:rPr>
          <w:rFonts w:asciiTheme="minorHAnsi" w:hAnsiTheme="minorHAnsi" w:cstheme="minorHAnsi"/>
          <w:color w:val="FF0000"/>
        </w:rPr>
        <w:t xml:space="preserve">Concept Convergence Rate(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m:t>
            </m:r>
            <m:r>
              <w:rPr>
                <w:rFonts w:ascii="Cambria Math" w:hAnsi="Cambria Math" w:cstheme="minorHAnsi"/>
                <w:color w:val="FF0000"/>
              </w:rPr>
              <m:t>,i</m:t>
            </m:r>
          </m:sub>
        </m:sSub>
      </m:oMath>
      <w:r w:rsidRPr="004351D4">
        <w:rPr>
          <w:rFonts w:asciiTheme="minorHAnsi" w:hAnsiTheme="minorHAnsi" w:cstheme="minorHAnsi"/>
          <w:color w:val="FF0000"/>
        </w:rPr>
        <w:t xml:space="preserve"> ) -  for i-th concept its distance from the origin of the axis in generation 0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m:t>
            </m:r>
          </m:sub>
        </m:sSub>
      </m:oMath>
      <w:r w:rsidRPr="004351D4">
        <w:rPr>
          <w:rFonts w:asciiTheme="minorHAnsi" w:hAnsiTheme="minorHAnsi" w:cstheme="minorHAnsi"/>
          <w:color w:val="FF0000"/>
        </w:rPr>
        <w:t>) and in generation X (</w:t>
      </w:r>
      <m:oMath>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m:t>
            </m:r>
          </m:sub>
        </m:sSub>
      </m:oMath>
      <w:r w:rsidRPr="004351D4">
        <w:rPr>
          <w:rFonts w:asciiTheme="minorHAnsi" w:hAnsiTheme="minorHAnsi" w:cstheme="minorHAnsi"/>
          <w:color w:val="FF0000"/>
        </w:rPr>
        <w:t>) calculated and their difference will be divided by the number of generations X.</w:t>
      </w:r>
    </w:p>
    <w:p w14:paraId="1EB51B32"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hAnsiTheme="minorHAnsi" w:cstheme="minorHAnsi"/>
          <w:color w:val="FF0000"/>
        </w:rPr>
        <w:t xml:space="preserve">Convergence Rate of the </w:t>
      </w:r>
      <w:proofErr w:type="spellStart"/>
      <w:r w:rsidRPr="004351D4">
        <w:rPr>
          <w:rFonts w:asciiTheme="minorHAnsi" w:hAnsiTheme="minorHAnsi" w:cstheme="minorHAnsi"/>
          <w:color w:val="FF0000"/>
        </w:rPr>
        <w:t>i-th</w:t>
      </w:r>
      <w:proofErr w:type="spellEnd"/>
      <w:r w:rsidRPr="004351D4">
        <w:rPr>
          <w:rFonts w:asciiTheme="minorHAnsi" w:hAnsiTheme="minorHAnsi" w:cstheme="minorHAnsi"/>
          <w:color w:val="FF0000"/>
        </w:rPr>
        <w:t xml:space="preserve"> concept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m:t>
        </m:r>
        <m:f>
          <m:fPr>
            <m:ctrlPr>
              <w:rPr>
                <w:rFonts w:ascii="Cambria Math" w:hAnsi="Cambria Math" w:cstheme="minorHAnsi"/>
                <w:i/>
                <w:color w:val="FF0000"/>
              </w:rPr>
            </m:ctrlPr>
          </m:fPr>
          <m:num>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X,i</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d</m:t>
                </m:r>
              </m:e>
              <m:sub>
                <m:r>
                  <w:rPr>
                    <w:rFonts w:ascii="Cambria Math" w:hAnsi="Cambria Math" w:cstheme="minorHAnsi"/>
                    <w:color w:val="FF0000"/>
                  </w:rPr>
                  <m:t>0,i</m:t>
                </m:r>
              </m:sub>
            </m:sSub>
          </m:num>
          <m:den>
            <m:r>
              <w:rPr>
                <w:rFonts w:ascii="Cambria Math" w:hAnsi="Cambria Math" w:cstheme="minorHAnsi"/>
                <w:color w:val="FF0000"/>
              </w:rPr>
              <m:t>X</m:t>
            </m:r>
          </m:den>
        </m:f>
      </m:oMath>
      <w:r w:rsidRPr="004351D4">
        <w:rPr>
          <w:rFonts w:asciiTheme="minorHAnsi" w:eastAsiaTheme="minorEastAsia" w:hAnsiTheme="minorHAnsi" w:cstheme="minorHAnsi"/>
          <w:color w:val="FF0000"/>
        </w:rPr>
        <w:t xml:space="preserve">   where i=1,…, Number of concepts.</w:t>
      </w:r>
      <w:bookmarkStart w:id="73" w:name="_GoBack"/>
      <w:bookmarkEnd w:id="73"/>
    </w:p>
    <w:p w14:paraId="24E11AB8"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distance from the origin is calculated as follows: from the </w:t>
      </w:r>
      <w:proofErr w:type="spellStart"/>
      <w:r w:rsidRPr="004351D4">
        <w:rPr>
          <w:rFonts w:asciiTheme="minorHAnsi" w:eastAsiaTheme="minorEastAsia" w:hAnsiTheme="minorHAnsi" w:cstheme="minorHAnsi"/>
          <w:color w:val="FF0000"/>
        </w:rPr>
        <w:t>i-th</w:t>
      </w:r>
      <w:proofErr w:type="spellEnd"/>
      <w:r w:rsidRPr="004351D4">
        <w:rPr>
          <w:rFonts w:asciiTheme="minorHAnsi" w:eastAsiaTheme="minorEastAsia" w:hAnsiTheme="minorHAnsi" w:cstheme="minorHAnsi"/>
          <w:color w:val="FF0000"/>
        </w:rPr>
        <w:t xml:space="preserve"> concept all the Non-dominated results are taken and the distance from each point is calculated from the origin.  The minimum distance is the concept distance from the origin.</w:t>
      </w:r>
    </w:p>
    <w:p w14:paraId="6ACAB83E"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Greedy heuristic algorithm:</w:t>
      </w:r>
    </w:p>
    <w:p w14:paraId="7E0B1396"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In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all the concepts get the same resources</w:t>
      </w:r>
    </w:p>
    <w:p w14:paraId="09FB6572"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After the first 10</w:t>
      </w:r>
      <w:r w:rsidRPr="004351D4">
        <w:rPr>
          <w:rFonts w:asciiTheme="minorHAnsi" w:eastAsiaTheme="minorEastAsia" w:hAnsiTheme="minorHAnsi" w:cstheme="minorHAnsi"/>
          <w:color w:val="FF0000"/>
          <w:highlight w:val="yellow"/>
        </w:rPr>
        <w:t>(% or generations)</w:t>
      </w:r>
      <w:r w:rsidRPr="004351D4">
        <w:rPr>
          <w:rFonts w:asciiTheme="minorHAnsi" w:eastAsiaTheme="minorEastAsia" w:hAnsiTheme="minorHAnsi" w:cstheme="minorHAnsi"/>
          <w:color w:val="FF0000"/>
        </w:rPr>
        <w:t xml:space="preserve"> </w:t>
      </w:r>
      <w:r w:rsidRPr="004351D4">
        <w:rPr>
          <w:rFonts w:asciiTheme="minorHAnsi" w:hAnsiTheme="minorHAnsi" w:cstheme="minorHAnsi"/>
          <w:color w:val="FF0000"/>
        </w:rPr>
        <w:t xml:space="preserve">Concept Convergence Rate are calculated for each concept </w:t>
      </w:r>
      <w:r w:rsidRPr="004351D4">
        <w:rPr>
          <w:rFonts w:asciiTheme="minorHAnsi" w:eastAsiaTheme="minorEastAsia" w:hAnsiTheme="minorHAnsi" w:cstheme="minorHAnsi"/>
          <w:color w:val="FF0000"/>
        </w:rPr>
        <w:t>-</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p>
    <w:p w14:paraId="0C6F74F3"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Assigning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in 3 sets:  when each set is sorted descending order</w:t>
      </w:r>
    </w:p>
    <w:p w14:paraId="2AE63A09"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1: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oMath>
      <w:r w:rsidRPr="004351D4">
        <w:rPr>
          <w:rFonts w:asciiTheme="minorHAnsi" w:eastAsiaTheme="minorEastAsia" w:hAnsiTheme="minorHAnsi" w:cstheme="minorHAnsi"/>
          <w:color w:val="FF0000"/>
        </w:rPr>
        <w:t xml:space="preserve"> </w:t>
      </w:r>
    </w:p>
    <w:p w14:paraId="5D4D481B"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2: </w:t>
      </w:r>
      <m:oMath>
        <m:sSub>
          <m:sSubPr>
            <m:ctrlPr>
              <w:rPr>
                <w:rFonts w:ascii="Cambria Math" w:hAnsi="Cambria Math" w:cstheme="minorHAnsi"/>
                <w:i/>
                <w:color w:val="FF0000"/>
              </w:rPr>
            </m:ctrlPr>
          </m:sSubPr>
          <m:e>
            <m:r>
              <w:rPr>
                <w:rFonts w:ascii="Cambria Math" w:hAnsi="Cambria Math" w:cstheme="minorHAnsi"/>
                <w:color w:val="FF0000"/>
              </w:rPr>
              <m:t xml:space="preserve">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hAnsi="Cambria Math" w:cstheme="minorHAnsi"/>
                <w:color w:val="FF0000"/>
              </w:rPr>
              <m:t>&gt;C</m:t>
            </m:r>
          </m:e>
          <m:sub>
            <m:r>
              <w:rPr>
                <w:rFonts w:ascii="Cambria Math" w:hAnsi="Cambria Math" w:cstheme="minorHAnsi"/>
                <w:color w:val="FF0000"/>
              </w:rPr>
              <m:t>r,i</m:t>
            </m:r>
          </m:sub>
        </m:sSub>
        <m:r>
          <w:rPr>
            <w:rFonts w:ascii="Cambria Math" w:hAnsi="Cambria Math" w:cstheme="minorHAnsi"/>
            <w:color w:val="FF0000"/>
          </w:rPr>
          <m:t xml:space="preserve">&gt;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8D40FAB" w14:textId="77777777" w:rsidR="007B0341" w:rsidRPr="004351D4" w:rsidRDefault="007B0341" w:rsidP="00E42A0C">
      <w:pPr>
        <w:pStyle w:val="ListParagraph"/>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set 3: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r>
          <w:rPr>
            <w:rFonts w:ascii="Cambria Math" w:hAnsi="Cambria Math" w:cstheme="minorHAnsi"/>
            <w:color w:val="FF0000"/>
          </w:rPr>
          <m:t xml:space="preserve">&lt; </m:t>
        </m:r>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oMath>
      <w:r w:rsidRPr="004351D4">
        <w:rPr>
          <w:rFonts w:asciiTheme="minorHAnsi" w:eastAsiaTheme="minorEastAsia" w:hAnsiTheme="minorHAnsi" w:cstheme="minorHAnsi"/>
          <w:color w:val="FF0000"/>
        </w:rPr>
        <w:t xml:space="preserve"> </w:t>
      </w:r>
    </w:p>
    <w:p w14:paraId="7A6A077B"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best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will continue as follow:  all the concepts in set 1 (even if they are more than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If all the concepts in set 1 are less than </w:t>
      </w:r>
      <w:r w:rsidRPr="004351D4">
        <w:rPr>
          <w:rFonts w:asciiTheme="minorHAnsi" w:eastAsiaTheme="minorEastAsia" w:hAnsiTheme="minorHAnsi" w:cstheme="minorHAnsi"/>
          <w:color w:val="FF0000"/>
          <w:highlight w:val="yellow"/>
        </w:rPr>
        <w:t>90%</w:t>
      </w:r>
      <w:r w:rsidRPr="004351D4">
        <w:rPr>
          <w:rFonts w:asciiTheme="minorHAnsi" w:eastAsiaTheme="minorEastAsia" w:hAnsiTheme="minorHAnsi" w:cstheme="minorHAnsi"/>
          <w:color w:val="FF0000"/>
        </w:rPr>
        <w:t xml:space="preserve"> of the concepts than the remaining concepts will come from set 2 and if still not enough from set 3.</w:t>
      </w:r>
    </w:p>
    <w:p w14:paraId="50ADFD55"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 The concepts that continue will get the same resources</w:t>
      </w:r>
    </w:p>
    <w:p w14:paraId="3DDC8543"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t xml:space="preserve">The concepts that not continue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saved and in the next resource allocation step can get resource again if their </w:t>
      </w:r>
      <m:oMath>
        <m:sSub>
          <m:sSubPr>
            <m:ctrlPr>
              <w:rPr>
                <w:rFonts w:ascii="Cambria Math" w:hAnsi="Cambria Math" w:cstheme="minorHAnsi"/>
                <w:i/>
                <w:color w:val="FF0000"/>
              </w:rPr>
            </m:ctrlPr>
          </m:sSubPr>
          <m:e>
            <m:r>
              <w:rPr>
                <w:rFonts w:ascii="Cambria Math" w:hAnsi="Cambria Math" w:cstheme="minorHAnsi"/>
                <w:color w:val="FF0000"/>
              </w:rPr>
              <m:t>C</m:t>
            </m:r>
          </m:e>
          <m:sub>
            <m:r>
              <w:rPr>
                <w:rFonts w:ascii="Cambria Math" w:hAnsi="Cambria Math" w:cstheme="minorHAnsi"/>
                <w:color w:val="FF0000"/>
              </w:rPr>
              <m:t>r,i</m:t>
            </m:r>
          </m:sub>
        </m:sSub>
      </m:oMath>
      <w:r w:rsidRPr="004351D4">
        <w:rPr>
          <w:rFonts w:asciiTheme="minorHAnsi" w:eastAsiaTheme="minorEastAsia" w:hAnsiTheme="minorHAnsi" w:cstheme="minorHAnsi"/>
          <w:color w:val="FF0000"/>
        </w:rPr>
        <w:t xml:space="preserve"> will be better than another concept, if they are belonging to set 2.    If they are belonging to set 3 they will be eliminated and won’t get more resources.</w:t>
      </w:r>
    </w:p>
    <w:p w14:paraId="4FF13DF2" w14:textId="77777777" w:rsidR="007B0341" w:rsidRPr="004351D4" w:rsidRDefault="007B0341" w:rsidP="00E42A0C">
      <w:pPr>
        <w:pStyle w:val="ListParagraph"/>
        <w:numPr>
          <w:ilvl w:val="0"/>
          <w:numId w:val="13"/>
        </w:numPr>
        <w:spacing w:after="0" w:line="300" w:lineRule="auto"/>
        <w:rPr>
          <w:rFonts w:asciiTheme="minorHAnsi" w:eastAsiaTheme="minorEastAsia" w:hAnsiTheme="minorHAnsi" w:cstheme="minorHAnsi"/>
          <w:color w:val="FF0000"/>
        </w:rPr>
      </w:pPr>
      <w:r w:rsidRPr="004351D4">
        <w:rPr>
          <w:rFonts w:asciiTheme="minorHAnsi" w:eastAsiaTheme="minorEastAsia" w:hAnsiTheme="minorHAnsi" w:cstheme="minorHAnsi"/>
          <w:color w:val="FF0000"/>
        </w:rPr>
        <w:lastRenderedPageBreak/>
        <w:t xml:space="preserve">If none of the </w:t>
      </w:r>
      <w:proofErr w:type="spellStart"/>
      <w:r w:rsidRPr="004351D4">
        <w:rPr>
          <w:rFonts w:asciiTheme="minorHAnsi" w:eastAsiaTheme="minorEastAsia" w:hAnsiTheme="minorHAnsi" w:cstheme="minorHAnsi"/>
          <w:color w:val="FF0000"/>
        </w:rPr>
        <w:t>globals</w:t>
      </w:r>
      <w:proofErr w:type="spellEnd"/>
      <w:r w:rsidRPr="004351D4">
        <w:rPr>
          <w:rFonts w:asciiTheme="minorHAnsi" w:eastAsiaTheme="minorEastAsia" w:hAnsiTheme="minorHAnsi" w:cstheme="minorHAnsi"/>
          <w:color w:val="FF0000"/>
        </w:rPr>
        <w:t xml:space="preserve"> stop conditions occurred go back to step 2 </w:t>
      </w:r>
    </w:p>
    <w:p w14:paraId="74E24840" w14:textId="77777777" w:rsidR="007B0341" w:rsidRPr="004351D4" w:rsidRDefault="007B0341" w:rsidP="00E42A0C">
      <w:pPr>
        <w:bidi w:val="0"/>
        <w:spacing w:after="0" w:line="300" w:lineRule="auto"/>
        <w:contextualSpacing/>
        <w:rPr>
          <w:rFonts w:asciiTheme="minorHAnsi" w:hAnsiTheme="minorHAnsi" w:cstheme="minorHAnsi"/>
          <w:color w:val="FF0000"/>
        </w:rPr>
      </w:pPr>
    </w:p>
    <w:p w14:paraId="27FAA933" w14:textId="77777777" w:rsidR="007B0341" w:rsidRPr="004351D4" w:rsidRDefault="007B0341" w:rsidP="00E42A0C">
      <w:pPr>
        <w:bidi w:val="0"/>
        <w:spacing w:after="0" w:line="300" w:lineRule="auto"/>
        <w:contextualSpacing/>
        <w:rPr>
          <w:rFonts w:asciiTheme="minorHAnsi" w:eastAsiaTheme="minorEastAsia" w:hAnsiTheme="minorHAnsi" w:cstheme="minorHAnsi"/>
          <w:color w:val="FF0000"/>
        </w:rPr>
      </w:pPr>
      <w:commentRangeStart w:id="74"/>
      <w:r w:rsidRPr="004351D4">
        <w:rPr>
          <w:rFonts w:asciiTheme="minorHAnsi" w:hAnsiTheme="minorHAnsi" w:cstheme="minorHAnsi"/>
          <w:color w:val="FF0000"/>
        </w:rPr>
        <w:t xml:space="preserve">Where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high</m:t>
            </m:r>
          </m:sub>
        </m:sSub>
        <m:r>
          <w:rPr>
            <w:rFonts w:ascii="Cambria Math" w:eastAsiaTheme="minorEastAsia" w:hAnsi="Cambria Math" w:cstheme="minorHAnsi"/>
            <w:color w:val="FF0000"/>
          </w:rPr>
          <m:t>=</m:t>
        </m:r>
        <m:r>
          <w:rPr>
            <w:rFonts w:ascii="Cambria Math" w:eastAsiaTheme="minorEastAsia" w:hAnsi="Cambria Math" w:cstheme="minorHAnsi"/>
            <w:color w:val="FF0000"/>
            <w:highlight w:val="yellow"/>
          </w:rPr>
          <m:t>0.8</m:t>
        </m:r>
      </m:oMath>
      <w:r w:rsidRPr="004351D4">
        <w:rPr>
          <w:rFonts w:asciiTheme="minorHAnsi" w:eastAsiaTheme="minorEastAsia" w:hAnsiTheme="minorHAnsi" w:cstheme="minorHAnsi"/>
          <w:color w:val="FF0000"/>
        </w:rPr>
        <w:t xml:space="preserve">  (high threshold) and  </w:t>
      </w:r>
      <m:oMath>
        <m:sSub>
          <m:sSubPr>
            <m:ctrlPr>
              <w:rPr>
                <w:rFonts w:ascii="Cambria Math" w:hAnsi="Cambria Math" w:cstheme="minorHAnsi"/>
                <w:i/>
                <w:color w:val="FF0000"/>
              </w:rPr>
            </m:ctrlPr>
          </m:sSubPr>
          <m:e>
            <m:r>
              <w:rPr>
                <w:rFonts w:ascii="Cambria Math" w:hAnsi="Cambria Math" w:cstheme="minorHAnsi"/>
                <w:color w:val="FF0000"/>
              </w:rPr>
              <m:t>T</m:t>
            </m:r>
          </m:e>
          <m:sub>
            <m:r>
              <w:rPr>
                <w:rFonts w:ascii="Cambria Math" w:hAnsi="Cambria Math" w:cstheme="minorHAnsi"/>
                <w:color w:val="FF0000"/>
              </w:rPr>
              <m:t>low</m:t>
            </m:r>
          </m:sub>
        </m:sSub>
        <m:r>
          <w:rPr>
            <w:rFonts w:ascii="Cambria Math" w:hAnsi="Cambria Math" w:cstheme="minorHAnsi"/>
            <w:color w:val="FF0000"/>
          </w:rPr>
          <m:t>=</m:t>
        </m:r>
        <m:r>
          <w:rPr>
            <w:rFonts w:ascii="Cambria Math" w:hAnsi="Cambria Math" w:cstheme="minorHAnsi"/>
            <w:color w:val="FF0000"/>
            <w:highlight w:val="yellow"/>
          </w:rPr>
          <m:t>0.3</m:t>
        </m:r>
      </m:oMath>
      <w:r w:rsidRPr="004351D4">
        <w:rPr>
          <w:rFonts w:asciiTheme="minorHAnsi" w:eastAsiaTheme="minorEastAsia" w:hAnsiTheme="minorHAnsi" w:cstheme="minorHAnsi"/>
          <w:color w:val="FF0000"/>
        </w:rPr>
        <w:t xml:space="preserve"> (low threshold)</w:t>
      </w:r>
      <w:commentRangeEnd w:id="74"/>
      <w:r w:rsidRPr="004351D4">
        <w:rPr>
          <w:rStyle w:val="CommentReference"/>
          <w:rFonts w:asciiTheme="minorHAnsi" w:hAnsiTheme="minorHAnsi" w:cstheme="minorHAnsi"/>
        </w:rPr>
        <w:commentReference w:id="74"/>
      </w:r>
    </w:p>
    <w:p w14:paraId="5639DD5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eastAsiaTheme="minorEastAsia" w:hAnsiTheme="minorHAnsi" w:cstheme="minorHAnsi"/>
          <w:color w:val="FF0000"/>
        </w:rPr>
        <w:t xml:space="preserve">in step 4 there is a problem of getting a very small number or even 0 concepts, therefore the minimum number of concepts is </w:t>
      </w:r>
      <w:r w:rsidRPr="004351D4">
        <w:rPr>
          <w:rFonts w:asciiTheme="minorHAnsi" w:eastAsiaTheme="minorEastAsia" w:hAnsiTheme="minorHAnsi" w:cstheme="minorHAnsi"/>
          <w:color w:val="FF0000"/>
          <w:highlight w:val="yellow"/>
        </w:rPr>
        <w:t>10%</w:t>
      </w:r>
      <w:r w:rsidRPr="004351D4">
        <w:rPr>
          <w:rFonts w:asciiTheme="minorHAnsi" w:eastAsiaTheme="minorEastAsia" w:hAnsiTheme="minorHAnsi" w:cstheme="minorHAnsi"/>
          <w:color w:val="FF0000"/>
        </w:rPr>
        <w:t xml:space="preserve"> of the total number of concepts.</w:t>
      </w:r>
    </w:p>
    <w:p w14:paraId="04EE692C" w14:textId="77777777" w:rsidR="007B0341" w:rsidRPr="004351D4" w:rsidRDefault="007B0341" w:rsidP="00E42A0C">
      <w:pPr>
        <w:bidi w:val="0"/>
        <w:spacing w:after="0" w:line="300" w:lineRule="auto"/>
        <w:ind w:left="360"/>
        <w:contextualSpacing/>
        <w:rPr>
          <w:rFonts w:asciiTheme="minorHAnsi" w:hAnsiTheme="minorHAnsi" w:cstheme="minorHAnsi"/>
        </w:rPr>
      </w:pPr>
    </w:p>
    <w:p w14:paraId="4945606D"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bookmarkStart w:id="75" w:name="_Toc37088565"/>
      <w:r w:rsidRPr="004351D4">
        <w:rPr>
          <w:rFonts w:asciiTheme="minorHAnsi" w:hAnsiTheme="minorHAnsi" w:cstheme="minorHAnsi"/>
        </w:rPr>
        <w:t>Results analysis</w:t>
      </w:r>
      <w:bookmarkEnd w:id="75"/>
      <w:r w:rsidRPr="004351D4">
        <w:rPr>
          <w:rFonts w:asciiTheme="minorHAnsi" w:hAnsiTheme="minorHAnsi" w:cstheme="minorHAnsi"/>
        </w:rPr>
        <w:t xml:space="preserve"> </w:t>
      </w:r>
    </w:p>
    <w:p w14:paraId="05910C38"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Analysis the front</w:t>
      </w:r>
    </w:p>
    <w:p w14:paraId="288E72EC"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concepts to continue with</w:t>
      </w:r>
    </w:p>
    <w:p w14:paraId="7BDB9282"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indices for the last part: HV, IGD, etc.</w:t>
      </w:r>
    </w:p>
    <w:p w14:paraId="31909012" w14:textId="77777777" w:rsidR="007B0341" w:rsidRPr="004351D4" w:rsidRDefault="007B0341" w:rsidP="00E42A0C">
      <w:pPr>
        <w:bidi w:val="0"/>
        <w:spacing w:after="0" w:line="300" w:lineRule="auto"/>
        <w:contextualSpacing/>
        <w:rPr>
          <w:rFonts w:asciiTheme="minorHAnsi" w:hAnsiTheme="minorHAnsi" w:cstheme="minorHAnsi"/>
        </w:rPr>
      </w:pPr>
    </w:p>
    <w:p w14:paraId="11F3CC59" w14:textId="77777777" w:rsidR="007B0341" w:rsidRPr="004351D4" w:rsidRDefault="007B0341" w:rsidP="00E42A0C">
      <w:pPr>
        <w:pStyle w:val="Heading2"/>
        <w:numPr>
          <w:ilvl w:val="1"/>
          <w:numId w:val="1"/>
        </w:numPr>
        <w:spacing w:after="0" w:line="300" w:lineRule="auto"/>
        <w:rPr>
          <w:rFonts w:asciiTheme="minorHAnsi" w:hAnsiTheme="minorHAnsi" w:cstheme="minorHAnsi"/>
        </w:rPr>
      </w:pPr>
      <w:r w:rsidRPr="004351D4">
        <w:rPr>
          <w:rFonts w:asciiTheme="minorHAnsi" w:hAnsiTheme="minorHAnsi" w:cstheme="minorHAnsi"/>
        </w:rPr>
        <w:t xml:space="preserve"> </w:t>
      </w:r>
      <w:bookmarkStart w:id="76" w:name="_Toc37088566"/>
      <w:r w:rsidRPr="004351D4">
        <w:rPr>
          <w:rFonts w:asciiTheme="minorHAnsi" w:hAnsiTheme="minorHAnsi" w:cstheme="minorHAnsi"/>
        </w:rPr>
        <w:t>Find Pareto front using a multi-objective evolutionary algorithm</w:t>
      </w:r>
      <w:bookmarkEnd w:id="76"/>
    </w:p>
    <w:p w14:paraId="50F32296" w14:textId="2225DB33"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In this part, the concepts selected in the previous part entered into an Evolutionary Algorithm for multi-object optimization.     The algorithm selected is ***** because of *****.</w:t>
      </w:r>
    </w:p>
    <w:p w14:paraId="1A82AD6F"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Select algorithm</w:t>
      </w:r>
    </w:p>
    <w:p w14:paraId="2244461B" w14:textId="77777777" w:rsidR="007B0341" w:rsidRPr="004351D4" w:rsidRDefault="007B0341" w:rsidP="00E42A0C">
      <w:pPr>
        <w:bidi w:val="0"/>
        <w:spacing w:after="0" w:line="300" w:lineRule="auto"/>
        <w:contextualSpacing/>
        <w:rPr>
          <w:rFonts w:asciiTheme="minorHAnsi" w:hAnsiTheme="minorHAnsi" w:cstheme="minorHAnsi"/>
        </w:rPr>
      </w:pPr>
      <w:r w:rsidRPr="004351D4">
        <w:rPr>
          <w:rFonts w:asciiTheme="minorHAnsi" w:hAnsiTheme="minorHAnsi" w:cstheme="minorHAnsi"/>
        </w:rPr>
        <w:t>* Compute Indices</w:t>
      </w:r>
    </w:p>
    <w:p w14:paraId="5E7ACAC5" w14:textId="24126DFA" w:rsidR="00FE49F6" w:rsidRDefault="00FE49F6" w:rsidP="00E42A0C">
      <w:pPr>
        <w:bidi w:val="0"/>
        <w:spacing w:after="0" w:line="300" w:lineRule="auto"/>
        <w:contextualSpacing/>
        <w:rPr>
          <w:rFonts w:asciiTheme="minorHAnsi" w:hAnsiTheme="minorHAnsi" w:cstheme="minorHAnsi"/>
        </w:rPr>
      </w:pPr>
    </w:p>
    <w:p w14:paraId="7211E024" w14:textId="6E84EA05" w:rsidR="004A0608" w:rsidRDefault="004A0608" w:rsidP="00E42A0C">
      <w:pPr>
        <w:bidi w:val="0"/>
        <w:rPr>
          <w:rFonts w:asciiTheme="minorHAnsi" w:hAnsiTheme="minorHAnsi" w:cstheme="minorHAnsi"/>
        </w:rPr>
      </w:pPr>
      <w:r>
        <w:rPr>
          <w:rFonts w:asciiTheme="minorHAnsi" w:hAnsiTheme="minorHAnsi" w:cstheme="minorHAnsi"/>
        </w:rPr>
        <w:br w:type="page"/>
      </w:r>
    </w:p>
    <w:p w14:paraId="566A28DA" w14:textId="77777777" w:rsidR="004A0608" w:rsidRDefault="004A0608" w:rsidP="00F20844">
      <w:pPr>
        <w:pStyle w:val="Heading1"/>
      </w:pPr>
      <w:bookmarkStart w:id="77" w:name="_Toc37088567"/>
      <w:r>
        <w:lastRenderedPageBreak/>
        <w:t>Results</w:t>
      </w:r>
      <w:bookmarkEnd w:id="77"/>
    </w:p>
    <w:p w14:paraId="41AE1E6B" w14:textId="77777777" w:rsidR="004A0608" w:rsidRDefault="004A0608" w:rsidP="00E42A0C">
      <w:pPr>
        <w:pStyle w:val="Heading2"/>
        <w:numPr>
          <w:ilvl w:val="1"/>
          <w:numId w:val="1"/>
        </w:numPr>
      </w:pPr>
      <w:bookmarkStart w:id="78" w:name="_Toc37088568"/>
      <w:r>
        <w:t>Manipulator arms</w:t>
      </w:r>
      <w:bookmarkEnd w:id="78"/>
      <w:r>
        <w:t xml:space="preserve"> </w:t>
      </w:r>
    </w:p>
    <w:p w14:paraId="4FD1C5F0" w14:textId="77777777" w:rsidR="004A0608" w:rsidRDefault="004A0608" w:rsidP="00E42A0C">
      <w:pPr>
        <w:pStyle w:val="Heading3"/>
        <w:spacing w:before="120" w:line="259" w:lineRule="auto"/>
      </w:pPr>
      <w:bookmarkStart w:id="79" w:name="_Toc37088569"/>
      <w:r>
        <w:t>Assumptions</w:t>
      </w:r>
      <w:bookmarkEnd w:id="79"/>
    </w:p>
    <w:p w14:paraId="3DA36493" w14:textId="6DE69993" w:rsidR="004A0608" w:rsidRPr="00016571" w:rsidRDefault="004A0608" w:rsidP="00E42A0C">
      <w:pPr>
        <w:bidi w:val="0"/>
      </w:pPr>
      <w:r>
        <w:t xml:space="preserve">After the assumption has been made a configuration generator was created.  The configuration generator calculated all the possible joints &amp; axes combinations due to the assumptions.   In </w:t>
      </w:r>
      <w:r w:rsidRPr="00351415">
        <w:rPr>
          <w:highlight w:val="yellow"/>
        </w:rPr>
        <w:t>figure</w:t>
      </w:r>
      <w:r>
        <w:rPr>
          <w:highlight w:val="yellow"/>
        </w:rPr>
        <w:t xml:space="preserve"> 6</w:t>
      </w:r>
      <w:r w:rsidRPr="00351415">
        <w:rPr>
          <w:highlight w:val="yellow"/>
        </w:rPr>
        <w:t xml:space="preserve"> </w:t>
      </w:r>
      <w:r>
        <w:t xml:space="preserve"> it can be seen all the possible combinations of 3 DOF (24 combinations) and example of a branch that continues to 4,5,6 DOF, respectively.</w:t>
      </w:r>
    </w:p>
    <w:p w14:paraId="6CBC52C6" w14:textId="77777777" w:rsidR="004A0608" w:rsidRDefault="004A0608" w:rsidP="00E42A0C">
      <w:pPr>
        <w:keepNext/>
        <w:bidi w:val="0"/>
        <w:ind w:left="-851"/>
      </w:pPr>
      <w:r>
        <w:rPr>
          <w:noProof/>
        </w:rPr>
        <w:drawing>
          <wp:inline distT="0" distB="0" distL="0" distR="0" wp14:anchorId="546DEE5E" wp14:editId="185E5ECC">
            <wp:extent cx="6535972" cy="3950970"/>
            <wp:effectExtent l="0" t="0" r="0" b="0"/>
            <wp:docPr id="26" name="Picture 26" descr="C:\Users\tamirm\AppData\Local\Microsoft\Windows\INetCache\Content.Word\until3d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mirm\AppData\Local\Microsoft\Windows\INetCache\Content.Word\until3dof.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555" t="12357" r="10138" b="11731"/>
                    <a:stretch/>
                  </pic:blipFill>
                  <pic:spPr bwMode="auto">
                    <a:xfrm>
                      <a:off x="0" y="0"/>
                      <a:ext cx="6626069" cy="4005433"/>
                    </a:xfrm>
                    <a:prstGeom prst="rect">
                      <a:avLst/>
                    </a:prstGeom>
                    <a:ln>
                      <a:noFill/>
                    </a:ln>
                    <a:extLst>
                      <a:ext uri="{53640926-AAD7-44D8-BBD7-CCE9431645EC}">
                        <a14:shadowObscured xmlns:a14="http://schemas.microsoft.com/office/drawing/2010/main"/>
                      </a:ext>
                    </a:extLst>
                  </pic:spPr>
                </pic:pic>
              </a:graphicData>
            </a:graphic>
          </wp:inline>
        </w:drawing>
      </w:r>
    </w:p>
    <w:p w14:paraId="405633D1" w14:textId="56B57020" w:rsidR="004A0608" w:rsidRDefault="004A0608" w:rsidP="00E42A0C">
      <w:pPr>
        <w:pStyle w:val="Caption"/>
        <w:bidi w:val="0"/>
        <w:jc w:val="center"/>
      </w:pPr>
      <w:bookmarkStart w:id="80" w:name="_Toc37087744"/>
      <w:r>
        <w:t xml:space="preserve">Figure </w:t>
      </w:r>
      <w:r w:rsidR="00891002">
        <w:fldChar w:fldCharType="begin"/>
      </w:r>
      <w:r w:rsidR="00891002">
        <w:instrText xml:space="preserve"> SEQ Figure \* ARABIC </w:instrText>
      </w:r>
      <w:r w:rsidR="00891002">
        <w:fldChar w:fldCharType="separate"/>
      </w:r>
      <w:r>
        <w:rPr>
          <w:noProof/>
        </w:rPr>
        <w:t>5</w:t>
      </w:r>
      <w:r w:rsidR="00891002">
        <w:rPr>
          <w:noProof/>
        </w:rPr>
        <w:fldChar w:fldCharType="end"/>
      </w:r>
      <w:r w:rsidR="00972BD2">
        <w:t xml:space="preserve"> </w:t>
      </w:r>
      <w:r>
        <w:t>-</w:t>
      </w:r>
      <w:r w:rsidR="00972BD2">
        <w:t xml:space="preserve"> </w:t>
      </w:r>
      <w:r w:rsidRPr="0075256C">
        <w:t>All Joints &amp; Axes possibilities (3 DOF)</w:t>
      </w:r>
      <w:bookmarkEnd w:id="80"/>
    </w:p>
    <w:p w14:paraId="3EDB44A2" w14:textId="736E9FBF" w:rsidR="004A0608" w:rsidRPr="00F9089C" w:rsidRDefault="004A0608" w:rsidP="00E42A0C">
      <w:pPr>
        <w:bidi w:val="0"/>
      </w:pPr>
      <w:r>
        <w:t xml:space="preserve">In </w:t>
      </w:r>
      <w:r w:rsidRPr="00F9089C">
        <w:rPr>
          <w:highlight w:val="yellow"/>
        </w:rPr>
        <w:t xml:space="preserve">figure </w:t>
      </w:r>
      <w:r w:rsidR="005735A4">
        <w:t>7</w:t>
      </w:r>
      <w:r>
        <w:t xml:space="preserve"> it can be seen </w:t>
      </w:r>
      <w:r w:rsidR="0061305E">
        <w:t xml:space="preserve">as </w:t>
      </w:r>
      <w:r>
        <w:t>an example to all the branches which go from one combination of 3DOF configuration. Every color represents different sub-branch and any joint-axis combination is what added to the branch.  In the figure the 3DOf configuration of for Roll_Z</w:t>
      </w:r>
      <w:r>
        <w:sym w:font="Wingdings" w:char="F0E0"/>
      </w:r>
      <w:r w:rsidRPr="00F9089C">
        <w:t xml:space="preserve"> </w:t>
      </w:r>
      <w:r>
        <w:t xml:space="preserve">Prismatic _Z </w:t>
      </w:r>
      <w:r>
        <w:sym w:font="Wingdings" w:char="F0E0"/>
      </w:r>
      <w:r>
        <w:t xml:space="preserve"> </w:t>
      </w:r>
      <w:proofErr w:type="spellStart"/>
      <w:r>
        <w:t>Roll_Y</w:t>
      </w:r>
      <w:proofErr w:type="spellEnd"/>
      <w:r>
        <w:t xml:space="preserve">.  from this combination, there are 4 combinations for 4 DOF: </w:t>
      </w:r>
      <w:proofErr w:type="spellStart"/>
      <w:r>
        <w:t>Pitch_Y</w:t>
      </w:r>
      <w:proofErr w:type="spellEnd"/>
      <w:r>
        <w:t xml:space="preserve"> (red), </w:t>
      </w:r>
      <w:proofErr w:type="spellStart"/>
      <w:r>
        <w:t>Pris_Y</w:t>
      </w:r>
      <w:proofErr w:type="spellEnd"/>
      <w:r>
        <w:t xml:space="preserve"> (blue), </w:t>
      </w:r>
      <w:proofErr w:type="spellStart"/>
      <w:r>
        <w:t>Pris_Z</w:t>
      </w:r>
      <w:proofErr w:type="spellEnd"/>
      <w:r>
        <w:t xml:space="preserve">(green), </w:t>
      </w:r>
      <w:proofErr w:type="spellStart"/>
      <w:r>
        <w:t>Roll_y</w:t>
      </w:r>
      <w:proofErr w:type="spellEnd"/>
      <w:r>
        <w:t xml:space="preserve"> (purple).   </w:t>
      </w:r>
      <w:proofErr w:type="spellStart"/>
      <w:r>
        <w:t>Form</w:t>
      </w:r>
      <w:proofErr w:type="spellEnd"/>
      <w:r>
        <w:t xml:space="preserve"> there it can be seen all the combinations of 5 &amp; 6 DOF.</w:t>
      </w:r>
    </w:p>
    <w:p w14:paraId="7CE4C1F5" w14:textId="77777777" w:rsidR="004A0608" w:rsidRDefault="004A0608" w:rsidP="00E42A0C">
      <w:pPr>
        <w:keepNext/>
        <w:bidi w:val="0"/>
        <w:ind w:left="-993"/>
      </w:pPr>
      <w:r w:rsidRPr="00B4506A">
        <w:rPr>
          <w:noProof/>
        </w:rPr>
        <w:lastRenderedPageBreak/>
        <w:drawing>
          <wp:inline distT="0" distB="0" distL="0" distR="0" wp14:anchorId="776778FF" wp14:editId="5799B403">
            <wp:extent cx="6639339" cy="3699240"/>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9339" cy="3699240"/>
                    </a:xfrm>
                    <a:prstGeom prst="rect">
                      <a:avLst/>
                    </a:prstGeom>
                  </pic:spPr>
                </pic:pic>
              </a:graphicData>
            </a:graphic>
          </wp:inline>
        </w:drawing>
      </w:r>
    </w:p>
    <w:p w14:paraId="6EF1BC4D" w14:textId="43E5CA0F" w:rsidR="004A0608" w:rsidRPr="00016571" w:rsidRDefault="004A0608" w:rsidP="00E42A0C">
      <w:pPr>
        <w:pStyle w:val="Caption"/>
        <w:bidi w:val="0"/>
        <w:jc w:val="center"/>
      </w:pPr>
      <w:bookmarkStart w:id="81" w:name="_Toc37087745"/>
      <w:r>
        <w:t xml:space="preserve">Figure </w:t>
      </w:r>
      <w:fldSimple w:instr=" SEQ Figure \* ARABIC ">
        <w:r>
          <w:rPr>
            <w:noProof/>
          </w:rPr>
          <w:t>7</w:t>
        </w:r>
      </w:fldSimple>
      <w:r w:rsidR="00972BD2">
        <w:rPr>
          <w:noProof/>
        </w:rPr>
        <w:t xml:space="preserve"> </w:t>
      </w:r>
      <w:r w:rsidRPr="00696BC1">
        <w:t>-</w:t>
      </w:r>
      <w:r w:rsidR="00972BD2">
        <w:t xml:space="preserve"> </w:t>
      </w:r>
      <w:r w:rsidRPr="00696BC1">
        <w:t>All Joints &amp; Axes possibilities</w:t>
      </w:r>
      <w:r>
        <w:t xml:space="preserve"> one branch</w:t>
      </w:r>
      <w:bookmarkEnd w:id="81"/>
    </w:p>
    <w:p w14:paraId="4AD1D02E" w14:textId="77777777" w:rsidR="004A0608" w:rsidRDefault="004A0608" w:rsidP="00E42A0C">
      <w:pPr>
        <w:pStyle w:val="Heading3"/>
        <w:spacing w:before="120" w:line="259" w:lineRule="auto"/>
      </w:pPr>
      <w:bookmarkStart w:id="82" w:name="_Toc37088570"/>
      <w:r>
        <w:t>Indices of manipulator performance</w:t>
      </w:r>
      <w:bookmarkEnd w:id="82"/>
    </w:p>
    <w:p w14:paraId="6E2C5870" w14:textId="77777777" w:rsidR="004A0608" w:rsidRPr="00365C7F" w:rsidRDefault="004A0608" w:rsidP="00E42A0C">
      <w:pPr>
        <w:bidi w:val="0"/>
        <w:spacing w:after="0"/>
        <w:rPr>
          <w:szCs w:val="24"/>
        </w:rPr>
      </w:pPr>
      <w:r w:rsidRPr="00365C7F">
        <w:rPr>
          <w:szCs w:val="24"/>
        </w:rPr>
        <w:t>For choosing the indices to be used a preliminary simulation conducted over random 127000 configurations, all 3&amp;4 DOF and part of 5&amp;6 DOF.</w:t>
      </w:r>
    </w:p>
    <w:p w14:paraId="3649B7D3" w14:textId="77777777" w:rsidR="004A0608" w:rsidRPr="00365C7F" w:rsidRDefault="004A0608" w:rsidP="00E42A0C">
      <w:pPr>
        <w:bidi w:val="0"/>
        <w:spacing w:after="0"/>
        <w:contextualSpacing/>
        <w:rPr>
          <w:szCs w:val="24"/>
        </w:rPr>
      </w:pPr>
      <w:r w:rsidRPr="00365C7F">
        <w:rPr>
          <w:szCs w:val="24"/>
        </w:rPr>
        <w:t>From the preliminary simulation, none of the 3 DOF configurations succeeded to reach to desired points, therefore 3 DOF will not check further.</w:t>
      </w:r>
    </w:p>
    <w:p w14:paraId="451DEC4C" w14:textId="77777777" w:rsidR="004A0608" w:rsidRPr="00365C7F" w:rsidRDefault="004A0608" w:rsidP="00E42A0C">
      <w:pPr>
        <w:bidi w:val="0"/>
        <w:spacing w:after="0"/>
        <w:contextualSpacing/>
        <w:rPr>
          <w:szCs w:val="24"/>
        </w:rPr>
      </w:pPr>
      <w:r w:rsidRPr="00365C7F">
        <w:rPr>
          <w:szCs w:val="24"/>
        </w:rPr>
        <w:t xml:space="preserve">The tested  indices of manipulator performance were : </w:t>
      </w:r>
    </w:p>
    <w:p w14:paraId="27FF06DD" w14:textId="77777777" w:rsidR="004A0608" w:rsidRDefault="004A0608" w:rsidP="00E42A0C">
      <w:pPr>
        <w:pStyle w:val="ListParagraph"/>
        <w:numPr>
          <w:ilvl w:val="0"/>
          <w:numId w:val="14"/>
        </w:numPr>
        <w:spacing w:after="0"/>
        <w:rPr>
          <w:szCs w:val="24"/>
        </w:rPr>
      </w:pPr>
      <w:r>
        <w:rPr>
          <w:szCs w:val="24"/>
        </w:rPr>
        <w:t>Manipulability Index</w:t>
      </w:r>
    </w:p>
    <w:p w14:paraId="7DB70B4C" w14:textId="77777777" w:rsidR="004A0608" w:rsidRDefault="004A0608" w:rsidP="00E42A0C">
      <w:pPr>
        <w:pStyle w:val="ListParagraph"/>
        <w:numPr>
          <w:ilvl w:val="0"/>
          <w:numId w:val="14"/>
        </w:numPr>
        <w:spacing w:after="0"/>
        <w:rPr>
          <w:szCs w:val="24"/>
        </w:rPr>
      </w:pPr>
      <w:r>
        <w:rPr>
          <w:szCs w:val="24"/>
        </w:rPr>
        <w:t>Local Condition Number (LCI)</w:t>
      </w:r>
    </w:p>
    <w:p w14:paraId="72395998" w14:textId="77777777" w:rsidR="004A0608" w:rsidRDefault="004A0608" w:rsidP="00E42A0C">
      <w:pPr>
        <w:pStyle w:val="ListParagraph"/>
        <w:numPr>
          <w:ilvl w:val="0"/>
          <w:numId w:val="14"/>
        </w:numPr>
        <w:spacing w:after="0"/>
        <w:rPr>
          <w:szCs w:val="24"/>
        </w:rPr>
      </w:pPr>
      <w:r>
        <w:rPr>
          <w:szCs w:val="24"/>
        </w:rPr>
        <w:t>Degrees of freedom (DOF)</w:t>
      </w:r>
    </w:p>
    <w:p w14:paraId="1D2F0725" w14:textId="77777777" w:rsidR="004A0608" w:rsidRDefault="004A0608" w:rsidP="00E42A0C">
      <w:pPr>
        <w:pStyle w:val="ListParagraph"/>
        <w:numPr>
          <w:ilvl w:val="0"/>
          <w:numId w:val="14"/>
        </w:numPr>
        <w:spacing w:after="0"/>
        <w:rPr>
          <w:szCs w:val="24"/>
        </w:rPr>
      </w:pPr>
      <w:r>
        <w:rPr>
          <w:szCs w:val="24"/>
        </w:rPr>
        <w:t>Time</w:t>
      </w:r>
    </w:p>
    <w:p w14:paraId="3031D1B6" w14:textId="77777777" w:rsidR="004A0608" w:rsidRDefault="004A0608" w:rsidP="00E42A0C">
      <w:pPr>
        <w:pStyle w:val="ListParagraph"/>
        <w:numPr>
          <w:ilvl w:val="0"/>
          <w:numId w:val="14"/>
        </w:numPr>
        <w:spacing w:after="0"/>
        <w:rPr>
          <w:szCs w:val="24"/>
        </w:rPr>
      </w:pPr>
      <w:r>
        <w:rPr>
          <w:szCs w:val="24"/>
        </w:rPr>
        <w:t>Mid-Proximity Joint Index</w:t>
      </w:r>
    </w:p>
    <w:p w14:paraId="02470099" w14:textId="4BE5D876" w:rsidR="004A0608" w:rsidRPr="001B1588" w:rsidRDefault="004A0608" w:rsidP="00E42A0C">
      <w:pPr>
        <w:bidi w:val="0"/>
        <w:spacing w:after="0"/>
        <w:contextualSpacing/>
        <w:rPr>
          <w:szCs w:val="24"/>
        </w:rPr>
      </w:pPr>
      <w:r>
        <w:rPr>
          <w:szCs w:val="24"/>
        </w:rPr>
        <w:t xml:space="preserve">In </w:t>
      </w:r>
      <w:r w:rsidRPr="001B1588">
        <w:rPr>
          <w:szCs w:val="24"/>
          <w:highlight w:val="yellow"/>
        </w:rPr>
        <w:t xml:space="preserve">figure </w:t>
      </w:r>
      <w:r w:rsidR="00436495">
        <w:rPr>
          <w:szCs w:val="24"/>
          <w:highlight w:val="yellow"/>
        </w:rPr>
        <w:t>8</w:t>
      </w:r>
      <w:r>
        <w:rPr>
          <w:szCs w:val="24"/>
        </w:rPr>
        <w:t xml:space="preserve">  it can be seen that there is a </w:t>
      </w:r>
      <w:r w:rsidRPr="005F72EA">
        <w:rPr>
          <w:szCs w:val="24"/>
        </w:rPr>
        <w:t xml:space="preserve">linear relationship </w:t>
      </w:r>
      <w:r>
        <w:rPr>
          <w:szCs w:val="24"/>
        </w:rPr>
        <w:t>between LCI and Manipulability, which makes sense because both of them are checking how close the manipulator to singularity.</w:t>
      </w:r>
    </w:p>
    <w:p w14:paraId="78EE9A03" w14:textId="77777777" w:rsidR="004A0608" w:rsidRDefault="004A0608" w:rsidP="00E42A0C">
      <w:pPr>
        <w:keepNext/>
        <w:bidi w:val="0"/>
        <w:spacing w:after="0"/>
        <w:contextualSpacing/>
        <w:jc w:val="center"/>
      </w:pPr>
      <w:r>
        <w:rPr>
          <w:noProof/>
        </w:rPr>
        <w:lastRenderedPageBreak/>
        <w:drawing>
          <wp:inline distT="0" distB="0" distL="0" distR="0" wp14:anchorId="3E9BCE27" wp14:editId="7A4079B1">
            <wp:extent cx="2679589" cy="182941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133" cy="1843439"/>
                    </a:xfrm>
                    <a:prstGeom prst="rect">
                      <a:avLst/>
                    </a:prstGeom>
                    <a:noFill/>
                  </pic:spPr>
                </pic:pic>
              </a:graphicData>
            </a:graphic>
          </wp:inline>
        </w:drawing>
      </w:r>
    </w:p>
    <w:p w14:paraId="74975A47" w14:textId="65F7B0D9" w:rsidR="004A0608" w:rsidRPr="00CC29E3" w:rsidRDefault="004A0608" w:rsidP="00E42A0C">
      <w:pPr>
        <w:pStyle w:val="Caption"/>
        <w:bidi w:val="0"/>
        <w:jc w:val="center"/>
      </w:pPr>
      <w:bookmarkStart w:id="83" w:name="_Toc37087746"/>
      <w:r>
        <w:t xml:space="preserve">Figure </w:t>
      </w:r>
      <w:fldSimple w:instr=" SEQ Figure \* ARABIC ">
        <w:r>
          <w:rPr>
            <w:noProof/>
          </w:rPr>
          <w:t>8</w:t>
        </w:r>
      </w:fldSimple>
      <w:r>
        <w:t xml:space="preserve"> - LCI Vs Manipulability Index</w:t>
      </w:r>
      <w:bookmarkEnd w:id="83"/>
    </w:p>
    <w:p w14:paraId="6D6F4A01" w14:textId="4A2BE251" w:rsidR="004A0608" w:rsidRDefault="004A0608" w:rsidP="00E42A0C">
      <w:pPr>
        <w:bidi w:val="0"/>
      </w:pPr>
      <w:r>
        <w:rPr>
          <w:szCs w:val="24"/>
        </w:rPr>
        <w:t xml:space="preserve">In </w:t>
      </w:r>
      <w:r w:rsidRPr="000B6330">
        <w:rPr>
          <w:szCs w:val="24"/>
          <w:highlight w:val="yellow"/>
        </w:rPr>
        <w:t xml:space="preserve">figure </w:t>
      </w:r>
      <w:r w:rsidR="00A91F67">
        <w:rPr>
          <w:szCs w:val="24"/>
          <w:highlight w:val="yellow"/>
        </w:rPr>
        <w:t>9</w:t>
      </w:r>
      <w:r>
        <w:rPr>
          <w:szCs w:val="24"/>
        </w:rPr>
        <w:t xml:space="preserve">  it can be seen that no connection can be found between the </w:t>
      </w:r>
      <w:r w:rsidRPr="00145AA3">
        <w:t>Manipulability Index</w:t>
      </w:r>
      <w:r>
        <w:t xml:space="preserve"> and the </w:t>
      </w:r>
      <w:r w:rsidRPr="00145AA3">
        <w:t>Mid-Proximity Joint Index</w:t>
      </w:r>
      <w:r>
        <w:t>.</w:t>
      </w:r>
    </w:p>
    <w:p w14:paraId="6176FE13" w14:textId="77777777" w:rsidR="004A0608" w:rsidRDefault="004A0608" w:rsidP="00E42A0C">
      <w:pPr>
        <w:keepNext/>
        <w:bidi w:val="0"/>
        <w:jc w:val="center"/>
      </w:pPr>
      <w:r>
        <w:rPr>
          <w:noProof/>
        </w:rPr>
        <w:drawing>
          <wp:inline distT="0" distB="0" distL="0" distR="0" wp14:anchorId="16897F1A" wp14:editId="33DDCF67">
            <wp:extent cx="2671638" cy="17480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4972" cy="1769858"/>
                    </a:xfrm>
                    <a:prstGeom prst="rect">
                      <a:avLst/>
                    </a:prstGeom>
                    <a:noFill/>
                  </pic:spPr>
                </pic:pic>
              </a:graphicData>
            </a:graphic>
          </wp:inline>
        </w:drawing>
      </w:r>
    </w:p>
    <w:p w14:paraId="2CFE0688" w14:textId="54B6E80C" w:rsidR="004A0608" w:rsidRPr="00CC29E3" w:rsidRDefault="004A0608" w:rsidP="00E42A0C">
      <w:pPr>
        <w:pStyle w:val="Caption"/>
        <w:bidi w:val="0"/>
        <w:jc w:val="center"/>
      </w:pPr>
      <w:bookmarkStart w:id="84" w:name="_Toc37087747"/>
      <w:r>
        <w:t xml:space="preserve">Figure </w:t>
      </w:r>
      <w:fldSimple w:instr=" SEQ Figure \* ARABIC ">
        <w:r>
          <w:rPr>
            <w:noProof/>
          </w:rPr>
          <w:t>9</w:t>
        </w:r>
      </w:fldSimple>
      <w:r w:rsidR="00972BD2">
        <w:rPr>
          <w:noProof/>
        </w:rPr>
        <w:t xml:space="preserve"> </w:t>
      </w:r>
      <w:r w:rsidRPr="0033243A">
        <w:t>- Mid-Proximity Joint Index Vs Manipulability Index</w:t>
      </w:r>
      <w:bookmarkEnd w:id="84"/>
    </w:p>
    <w:p w14:paraId="284D4AE7" w14:textId="05E47459" w:rsidR="004A0608" w:rsidRPr="00365C7F" w:rsidRDefault="004A0608" w:rsidP="00E42A0C">
      <w:pPr>
        <w:bidi w:val="0"/>
        <w:rPr>
          <w:szCs w:val="24"/>
        </w:rPr>
      </w:pPr>
      <w:r w:rsidRPr="00365C7F">
        <w:rPr>
          <w:szCs w:val="24"/>
        </w:rPr>
        <w:t xml:space="preserve">In </w:t>
      </w:r>
      <w:r w:rsidRPr="00365C7F">
        <w:rPr>
          <w:szCs w:val="24"/>
          <w:highlight w:val="yellow"/>
        </w:rPr>
        <w:t xml:space="preserve">figure </w:t>
      </w:r>
      <w:r w:rsidR="00844499">
        <w:rPr>
          <w:szCs w:val="24"/>
        </w:rPr>
        <w:t>10</w:t>
      </w:r>
      <w:r w:rsidRPr="00365C7F">
        <w:rPr>
          <w:szCs w:val="24"/>
        </w:rPr>
        <w:t xml:space="preserve"> it can be seen that manipulators with lower DOF have lower Manipulability Index which makes sense because more DOF gives more movement options to the manipulator.</w:t>
      </w:r>
    </w:p>
    <w:p w14:paraId="383F3BF0" w14:textId="77777777" w:rsidR="004A0608" w:rsidRDefault="004A0608" w:rsidP="00E42A0C">
      <w:pPr>
        <w:keepNext/>
        <w:bidi w:val="0"/>
        <w:jc w:val="center"/>
      </w:pPr>
      <w:r>
        <w:rPr>
          <w:noProof/>
        </w:rPr>
        <w:drawing>
          <wp:inline distT="0" distB="0" distL="0" distR="0" wp14:anchorId="5F6A7CC8" wp14:editId="1341E0BF">
            <wp:extent cx="2798859" cy="204404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0247" cy="2059664"/>
                    </a:xfrm>
                    <a:prstGeom prst="rect">
                      <a:avLst/>
                    </a:prstGeom>
                    <a:noFill/>
                  </pic:spPr>
                </pic:pic>
              </a:graphicData>
            </a:graphic>
          </wp:inline>
        </w:drawing>
      </w:r>
    </w:p>
    <w:p w14:paraId="6CEB2C9E" w14:textId="65B465EB" w:rsidR="004A0608" w:rsidRDefault="004A0608" w:rsidP="00E42A0C">
      <w:pPr>
        <w:pStyle w:val="Caption"/>
        <w:bidi w:val="0"/>
        <w:jc w:val="center"/>
        <w:rPr>
          <w:noProof/>
        </w:rPr>
      </w:pPr>
      <w:bookmarkStart w:id="85" w:name="_Toc37087748"/>
      <w:r>
        <w:t xml:space="preserve">Figure </w:t>
      </w:r>
      <w:fldSimple w:instr=" SEQ Figure \* ARABIC ">
        <w:r>
          <w:rPr>
            <w:noProof/>
          </w:rPr>
          <w:t>10</w:t>
        </w:r>
      </w:fldSimple>
      <w:r w:rsidR="00972BD2">
        <w:rPr>
          <w:noProof/>
        </w:rPr>
        <w:t xml:space="preserve"> </w:t>
      </w:r>
      <w:r>
        <w:t xml:space="preserve">- </w:t>
      </w:r>
      <w:r w:rsidRPr="00872512">
        <w:t>Manipulability Index</w:t>
      </w:r>
      <w:r>
        <w:t xml:space="preserve"> Vs DOF</w:t>
      </w:r>
      <w:bookmarkEnd w:id="85"/>
    </w:p>
    <w:p w14:paraId="151B9FB7" w14:textId="3FB95D69" w:rsidR="004A0608" w:rsidRPr="00365C7F" w:rsidRDefault="004A0608" w:rsidP="00E42A0C">
      <w:pPr>
        <w:bidi w:val="0"/>
        <w:rPr>
          <w:noProof/>
          <w:szCs w:val="24"/>
        </w:rPr>
      </w:pPr>
      <w:r>
        <w:rPr>
          <w:noProof/>
          <w:szCs w:val="24"/>
        </w:rPr>
        <w:t>T</w:t>
      </w:r>
      <w:r w:rsidRPr="00365C7F">
        <w:rPr>
          <w:noProof/>
          <w:szCs w:val="24"/>
        </w:rPr>
        <w:t xml:space="preserve">o find If the simulation time is a reliable index to compare between manipulators, 500 configurations were simulated in 2 different computers.  In </w:t>
      </w:r>
      <w:r w:rsidRPr="000B6330">
        <w:rPr>
          <w:noProof/>
          <w:szCs w:val="24"/>
          <w:highlight w:val="yellow"/>
        </w:rPr>
        <w:t xml:space="preserve">figure </w:t>
      </w:r>
      <w:r w:rsidR="00B45EDC">
        <w:rPr>
          <w:noProof/>
          <w:szCs w:val="24"/>
          <w:highlight w:val="yellow"/>
        </w:rPr>
        <w:t>11</w:t>
      </w:r>
      <w:r w:rsidR="00B45EDC">
        <w:rPr>
          <w:noProof/>
          <w:szCs w:val="24"/>
        </w:rPr>
        <w:t xml:space="preserve"> </w:t>
      </w:r>
      <w:r w:rsidRPr="00365C7F">
        <w:rPr>
          <w:noProof/>
          <w:szCs w:val="24"/>
        </w:rPr>
        <w:t>it can be seen that sometimes simulation time can be one time high and one time low for the same configuration.</w:t>
      </w:r>
    </w:p>
    <w:p w14:paraId="5FCADBC3" w14:textId="77777777" w:rsidR="004A0608" w:rsidRDefault="004A0608" w:rsidP="00E42A0C">
      <w:pPr>
        <w:keepNext/>
        <w:bidi w:val="0"/>
      </w:pPr>
      <w:r>
        <w:rPr>
          <w:noProof/>
        </w:rPr>
        <w:lastRenderedPageBreak/>
        <w:drawing>
          <wp:inline distT="0" distB="0" distL="0" distR="0" wp14:anchorId="6157BBED" wp14:editId="7DD16A4E">
            <wp:extent cx="4929809" cy="271075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56"/>
                    <a:stretch/>
                  </pic:blipFill>
                  <pic:spPr bwMode="auto">
                    <a:xfrm>
                      <a:off x="0" y="0"/>
                      <a:ext cx="4969187" cy="2732409"/>
                    </a:xfrm>
                    <a:prstGeom prst="rect">
                      <a:avLst/>
                    </a:prstGeom>
                    <a:noFill/>
                    <a:ln>
                      <a:noFill/>
                    </a:ln>
                    <a:extLst>
                      <a:ext uri="{53640926-AAD7-44D8-BBD7-CCE9431645EC}">
                        <a14:shadowObscured xmlns:a14="http://schemas.microsoft.com/office/drawing/2010/main"/>
                      </a:ext>
                    </a:extLst>
                  </pic:spPr>
                </pic:pic>
              </a:graphicData>
            </a:graphic>
          </wp:inline>
        </w:drawing>
      </w:r>
    </w:p>
    <w:p w14:paraId="045DAF18" w14:textId="35B85839" w:rsidR="004A0608" w:rsidRDefault="004A0608" w:rsidP="00E42A0C">
      <w:pPr>
        <w:pStyle w:val="Caption"/>
        <w:bidi w:val="0"/>
        <w:jc w:val="center"/>
        <w:rPr>
          <w:noProof/>
        </w:rPr>
      </w:pPr>
      <w:bookmarkStart w:id="86" w:name="_Toc37087749"/>
      <w:r>
        <w:t xml:space="preserve">Figure </w:t>
      </w:r>
      <w:fldSimple w:instr=" SEQ Figure \* ARABIC ">
        <w:r>
          <w:rPr>
            <w:noProof/>
          </w:rPr>
          <w:t>11</w:t>
        </w:r>
      </w:fldSimple>
      <w:r>
        <w:t xml:space="preserve"> - Time Compassion</w:t>
      </w:r>
      <w:bookmarkEnd w:id="86"/>
    </w:p>
    <w:p w14:paraId="1912EABC" w14:textId="77777777" w:rsidR="004A0608" w:rsidRDefault="004A0608" w:rsidP="00E42A0C">
      <w:pPr>
        <w:pStyle w:val="Heading2"/>
        <w:numPr>
          <w:ilvl w:val="1"/>
          <w:numId w:val="1"/>
        </w:numPr>
      </w:pPr>
      <w:r>
        <w:rPr>
          <w:noProof/>
        </w:rPr>
        <w:t xml:space="preserve"> </w:t>
      </w:r>
      <w:bookmarkStart w:id="87" w:name="_Toc37088571"/>
      <w:r>
        <w:t>Simulation</w:t>
      </w:r>
      <w:bookmarkEnd w:id="87"/>
    </w:p>
    <w:p w14:paraId="05C3FEEC" w14:textId="77777777" w:rsidR="004A0608" w:rsidRDefault="004A0608" w:rsidP="00E42A0C">
      <w:pPr>
        <w:pStyle w:val="Heading3"/>
        <w:spacing w:before="120" w:line="259" w:lineRule="auto"/>
      </w:pPr>
      <w:bookmarkStart w:id="88" w:name="_Toc37088572"/>
      <w:r>
        <w:t>Simulator</w:t>
      </w:r>
      <w:bookmarkEnd w:id="88"/>
    </w:p>
    <w:p w14:paraId="4B17684B" w14:textId="40741264" w:rsidR="004A0608" w:rsidRPr="00365C7F" w:rsidRDefault="004A0608" w:rsidP="00E42A0C">
      <w:pPr>
        <w:bidi w:val="0"/>
        <w:spacing w:after="0"/>
        <w:contextualSpacing/>
        <w:rPr>
          <w:szCs w:val="24"/>
        </w:rPr>
      </w:pPr>
      <w:r w:rsidRPr="00365C7F">
        <w:rPr>
          <w:szCs w:val="24"/>
        </w:rPr>
        <w:t xml:space="preserve">To find the weight of each link the ration between the accumulated weight and length of 2 different industrial manipulators.  The ratio presented </w:t>
      </w:r>
      <w:r>
        <w:rPr>
          <w:szCs w:val="24"/>
          <w:highlight w:val="yellow"/>
        </w:rPr>
        <w:t>in</w:t>
      </w:r>
      <w:r w:rsidRPr="00365C7F">
        <w:rPr>
          <w:szCs w:val="24"/>
          <w:highlight w:val="yellow"/>
        </w:rPr>
        <w:t xml:space="preserve"> </w:t>
      </w:r>
      <w:r w:rsidRPr="00733ABF">
        <w:rPr>
          <w:szCs w:val="24"/>
          <w:highlight w:val="yellow"/>
        </w:rPr>
        <w:t xml:space="preserve">figure </w:t>
      </w:r>
      <w:r w:rsidR="00594252">
        <w:rPr>
          <w:szCs w:val="24"/>
          <w:highlight w:val="yellow"/>
        </w:rPr>
        <w:t>12</w:t>
      </w:r>
      <w:r w:rsidRPr="00733ABF">
        <w:rPr>
          <w:szCs w:val="24"/>
          <w:highlight w:val="yellow"/>
        </w:rPr>
        <w:t>.</w:t>
      </w:r>
      <w:r w:rsidRPr="00365C7F">
        <w:rPr>
          <w:szCs w:val="24"/>
        </w:rPr>
        <w:t xml:space="preserve">   By averaging each component from the two linear equations, the ratio between the accumulated weight and length equation is :</w:t>
      </w:r>
    </w:p>
    <w:p w14:paraId="5C08E6CD" w14:textId="77777777" w:rsidR="004A0608" w:rsidRPr="009C09C6" w:rsidRDefault="004A0608" w:rsidP="00E42A0C">
      <w:pPr>
        <w:bidi w:val="0"/>
        <w:spacing w:after="0"/>
        <w:contextualSpacing/>
        <w:rPr>
          <w:rFonts w:eastAsiaTheme="minorEastAsia"/>
        </w:rPr>
      </w:pPr>
      <m:oMathPara>
        <m:oMathParaPr>
          <m:jc m:val="left"/>
        </m:oMathParaPr>
        <m:oMath>
          <m:r>
            <w:rPr>
              <w:rFonts w:ascii="Cambria Math" w:hAnsi="Cambria Math"/>
            </w:rPr>
            <m:t xml:space="preserve">Weight[i] = acc_length[i] * 8.79 + 4.29 –acc_weight[i-1] </m:t>
          </m:r>
        </m:oMath>
      </m:oMathPara>
    </w:p>
    <w:p w14:paraId="5C8B3358" w14:textId="77777777" w:rsidR="004A0608" w:rsidRDefault="004A0608" w:rsidP="00E42A0C">
      <w:pPr>
        <w:bidi w:val="0"/>
        <w:spacing w:after="0"/>
        <w:contextualSpacing/>
        <w:rPr>
          <w:rFonts w:eastAsiaTheme="minorEastAsia"/>
        </w:rPr>
      </w:pPr>
      <w:r>
        <w:rPr>
          <w:rFonts w:eastAsiaTheme="minorEastAsia"/>
        </w:rPr>
        <w:t xml:space="preserve">Where </w:t>
      </w:r>
      <w:proofErr w:type="spellStart"/>
      <w:r>
        <w:rPr>
          <w:rFonts w:eastAsiaTheme="minorEastAsia"/>
        </w:rPr>
        <w:t>i</w:t>
      </w:r>
      <w:proofErr w:type="spellEnd"/>
      <w:r>
        <w:rPr>
          <w:rFonts w:eastAsiaTheme="minorEastAsia"/>
        </w:rPr>
        <w:t xml:space="preserve"> is </w:t>
      </w:r>
      <w:proofErr w:type="spellStart"/>
      <w:r>
        <w:rPr>
          <w:rFonts w:eastAsiaTheme="minorEastAsia"/>
        </w:rPr>
        <w:t>i</w:t>
      </w:r>
      <w:r w:rsidRPr="009C09C6">
        <w:rPr>
          <w:rFonts w:eastAsiaTheme="minorEastAsia"/>
          <w:szCs w:val="24"/>
          <w:vertAlign w:val="superscript"/>
        </w:rPr>
        <w:t>th</w:t>
      </w:r>
      <w:proofErr w:type="spellEnd"/>
      <w:r>
        <w:rPr>
          <w:rFonts w:eastAsiaTheme="minorEastAsia"/>
        </w:rPr>
        <w:t xml:space="preserve"> link number and  </w:t>
      </w:r>
      <w:proofErr w:type="spellStart"/>
      <w:r>
        <w:rPr>
          <w:rFonts w:eastAsiaTheme="minorEastAsia"/>
        </w:rPr>
        <w:t>i</w:t>
      </w:r>
      <w:proofErr w:type="spellEnd"/>
      <w:r>
        <w:rPr>
          <w:rFonts w:eastAsiaTheme="minorEastAsia"/>
        </w:rPr>
        <w:t xml:space="preserve"> = [2,3,4,5,6].</w:t>
      </w:r>
    </w:p>
    <w:p w14:paraId="633D8DE2" w14:textId="77777777" w:rsidR="004A0608" w:rsidRPr="009C09C6" w:rsidRDefault="004A0608" w:rsidP="00E42A0C">
      <w:pPr>
        <w:bidi w:val="0"/>
        <w:spacing w:after="0"/>
        <w:contextualSpacing/>
      </w:pPr>
    </w:p>
    <w:p w14:paraId="4B790BEA" w14:textId="77777777" w:rsidR="004A0608" w:rsidRDefault="004A0608" w:rsidP="00E42A0C">
      <w:pPr>
        <w:keepNext/>
        <w:bidi w:val="0"/>
        <w:jc w:val="center"/>
      </w:pPr>
      <w:r w:rsidRPr="007030DB">
        <w:rPr>
          <w:noProof/>
        </w:rPr>
        <w:drawing>
          <wp:inline distT="0" distB="0" distL="0" distR="0" wp14:anchorId="65E83229" wp14:editId="6C2AF532">
            <wp:extent cx="4602906" cy="2538484"/>
            <wp:effectExtent l="0" t="0" r="762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4756564" cy="2623226"/>
                    </a:xfrm>
                    <a:prstGeom prst="rect">
                      <a:avLst/>
                    </a:prstGeom>
                  </pic:spPr>
                </pic:pic>
              </a:graphicData>
            </a:graphic>
          </wp:inline>
        </w:drawing>
      </w:r>
    </w:p>
    <w:p w14:paraId="7DCAF0A9" w14:textId="06723052" w:rsidR="004A0608" w:rsidRDefault="004A0608" w:rsidP="00E42A0C">
      <w:pPr>
        <w:pStyle w:val="Caption"/>
        <w:bidi w:val="0"/>
        <w:jc w:val="center"/>
        <w:rPr>
          <w:noProof/>
        </w:rPr>
      </w:pPr>
      <w:bookmarkStart w:id="89" w:name="_Toc37087750"/>
      <w:r>
        <w:t xml:space="preserve">Figure </w:t>
      </w:r>
      <w:fldSimple w:instr=" SEQ Figure \* ARABIC ">
        <w:r>
          <w:rPr>
            <w:noProof/>
          </w:rPr>
          <w:t>12</w:t>
        </w:r>
      </w:fldSimple>
      <w:r w:rsidR="00972BD2">
        <w:rPr>
          <w:noProof/>
        </w:rPr>
        <w:t xml:space="preserve"> </w:t>
      </w:r>
      <w:r>
        <w:t>- Accumulated Weight Vs</w:t>
      </w:r>
      <w:r>
        <w:rPr>
          <w:noProof/>
        </w:rPr>
        <w:t xml:space="preserve"> </w:t>
      </w:r>
      <w:r>
        <w:t xml:space="preserve">Accumulated </w:t>
      </w:r>
      <w:r>
        <w:rPr>
          <w:noProof/>
        </w:rPr>
        <w:t>Length</w:t>
      </w:r>
      <w:bookmarkEnd w:id="89"/>
    </w:p>
    <w:p w14:paraId="6D7F8FBC" w14:textId="77777777" w:rsidR="004A0608" w:rsidRDefault="004A0608" w:rsidP="00E42A0C">
      <w:pPr>
        <w:pStyle w:val="Heading2"/>
        <w:numPr>
          <w:ilvl w:val="1"/>
          <w:numId w:val="1"/>
        </w:numPr>
      </w:pPr>
      <w:bookmarkStart w:id="90" w:name="_Toc37088573"/>
      <w:r w:rsidRPr="006306E7">
        <w:t>Preliminary Window of Interest</w:t>
      </w:r>
      <w:bookmarkEnd w:id="90"/>
    </w:p>
    <w:p w14:paraId="51BA0161" w14:textId="77777777" w:rsidR="004A0608" w:rsidRDefault="004A0608" w:rsidP="00E42A0C">
      <w:pPr>
        <w:bidi w:val="0"/>
      </w:pPr>
      <w:r>
        <w:t>After simulating all the configurations that selected in the configuration selection (</w:t>
      </w:r>
      <w:r w:rsidRPr="000A0CBE">
        <w:rPr>
          <w:highlight w:val="yellow"/>
        </w:rPr>
        <w:t>section 1.5.1 in methods</w:t>
      </w:r>
      <w:r>
        <w:t xml:space="preserve">), simulating all the 4 &amp; 5 DOF configurations, all the concepts with up to </w:t>
      </w:r>
      <w:r w:rsidRPr="00531334">
        <w:rPr>
          <w:highlight w:val="yellow"/>
        </w:rPr>
        <w:t>1000</w:t>
      </w:r>
      <w:r>
        <w:t xml:space="preserve"> configurations and all the other configurations that were simulated during the build of the algorithms, a Pareto front calculated.  In the calculation of the </w:t>
      </w:r>
      <w:r>
        <w:lastRenderedPageBreak/>
        <w:t xml:space="preserve">Pareto front were used about 270,000 configurations, and 216 concepts left to the next step. </w:t>
      </w:r>
    </w:p>
    <w:p w14:paraId="67D3B73C" w14:textId="023AACCA" w:rsidR="004A0608" w:rsidRDefault="004A0608" w:rsidP="00E42A0C">
      <w:pPr>
        <w:bidi w:val="0"/>
      </w:pPr>
      <w:r>
        <w:t>The front is the preliminary WOI of e</w:t>
      </w:r>
      <w:r w:rsidRPr="007803EA">
        <w:t>volutionary optimization</w:t>
      </w:r>
      <w:r>
        <w:t xml:space="preserve">.  In </w:t>
      </w:r>
      <w:r w:rsidRPr="007803EA">
        <w:rPr>
          <w:highlight w:val="yellow"/>
        </w:rPr>
        <w:t xml:space="preserve">figure </w:t>
      </w:r>
      <w:r w:rsidR="00D57C4C">
        <w:rPr>
          <w:highlight w:val="yellow"/>
        </w:rPr>
        <w:t>13</w:t>
      </w:r>
      <w:r>
        <w:t xml:space="preserve"> it can be seen the preliminary WOI (the yellow surface), the points in the WOI ( numbered red dots)  and all the other results (blue dots).  In </w:t>
      </w:r>
      <w:r w:rsidRPr="00947607">
        <w:rPr>
          <w:highlight w:val="yellow"/>
        </w:rPr>
        <w:t xml:space="preserve">table </w:t>
      </w:r>
      <w:r w:rsidR="008F1279">
        <w:rPr>
          <w:highlight w:val="yellow"/>
        </w:rPr>
        <w:t>5</w:t>
      </w:r>
      <w:r>
        <w:t xml:space="preserve"> for each point in the WOI its results and the concept</w:t>
      </w:r>
      <w:r w:rsidR="008F1279">
        <w:t>,</w:t>
      </w:r>
      <w:r>
        <w:t xml:space="preserve"> it belongs to.  In </w:t>
      </w:r>
      <w:r w:rsidRPr="00947607">
        <w:rPr>
          <w:highlight w:val="yellow"/>
        </w:rPr>
        <w:t>table</w:t>
      </w:r>
      <w:r w:rsidR="008F1279">
        <w:rPr>
          <w:highlight w:val="yellow"/>
        </w:rPr>
        <w:t xml:space="preserve"> 6</w:t>
      </w:r>
      <w:r w:rsidRPr="00947607">
        <w:rPr>
          <w:highlight w:val="yellow"/>
        </w:rPr>
        <w:t xml:space="preserve"> </w:t>
      </w:r>
      <w:r>
        <w:t xml:space="preserve"> for each point assigned the configuration name.</w:t>
      </w:r>
    </w:p>
    <w:p w14:paraId="40296033" w14:textId="77777777" w:rsidR="004A0608" w:rsidRDefault="004A0608" w:rsidP="00E42A0C">
      <w:pPr>
        <w:keepNext/>
        <w:bidi w:val="0"/>
        <w:ind w:hanging="993"/>
        <w:jc w:val="center"/>
      </w:pPr>
      <w:r>
        <w:rPr>
          <w:noProof/>
        </w:rPr>
        <w:drawing>
          <wp:inline distT="0" distB="0" distL="0" distR="0" wp14:anchorId="060FCB84" wp14:editId="26FF4B11">
            <wp:extent cx="6223941" cy="3729162"/>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7427" t="5454" r="5407" b="19973"/>
                    <a:stretch/>
                  </pic:blipFill>
                  <pic:spPr bwMode="auto">
                    <a:xfrm>
                      <a:off x="0" y="0"/>
                      <a:ext cx="6223941" cy="3729162"/>
                    </a:xfrm>
                    <a:prstGeom prst="rect">
                      <a:avLst/>
                    </a:prstGeom>
                    <a:noFill/>
                    <a:ln>
                      <a:noFill/>
                    </a:ln>
                    <a:extLst>
                      <a:ext uri="{53640926-AAD7-44D8-BBD7-CCE9431645EC}">
                        <a14:shadowObscured xmlns:a14="http://schemas.microsoft.com/office/drawing/2010/main"/>
                      </a:ext>
                    </a:extLst>
                  </pic:spPr>
                </pic:pic>
              </a:graphicData>
            </a:graphic>
          </wp:inline>
        </w:drawing>
      </w:r>
    </w:p>
    <w:p w14:paraId="0E5C517B" w14:textId="55AA6F07" w:rsidR="004A0608" w:rsidRDefault="004A0608" w:rsidP="00E42A0C">
      <w:pPr>
        <w:pStyle w:val="Caption"/>
        <w:bidi w:val="0"/>
        <w:jc w:val="center"/>
      </w:pPr>
      <w:bookmarkStart w:id="91" w:name="_Toc37087751"/>
      <w:r>
        <w:t xml:space="preserve">Figure </w:t>
      </w:r>
      <w:fldSimple w:instr=" SEQ Figure \* ARABIC ">
        <w:r>
          <w:rPr>
            <w:noProof/>
          </w:rPr>
          <w:t>13</w:t>
        </w:r>
      </w:fldSimple>
      <w:r w:rsidR="00972BD2">
        <w:rPr>
          <w:noProof/>
        </w:rPr>
        <w:t xml:space="preserve"> </w:t>
      </w:r>
      <w:r>
        <w:t>- Preliminary WOI</w:t>
      </w:r>
      <w:bookmarkEnd w:id="91"/>
    </w:p>
    <w:p w14:paraId="618B2108" w14:textId="77777777" w:rsidR="008F1279" w:rsidRPr="008F1279" w:rsidRDefault="008F1279" w:rsidP="00E42A0C">
      <w:pPr>
        <w:bidi w:val="0"/>
      </w:pPr>
    </w:p>
    <w:p w14:paraId="61A7A469" w14:textId="332F50F4" w:rsidR="00874F86" w:rsidRDefault="00874F86" w:rsidP="00E42A0C">
      <w:pPr>
        <w:pStyle w:val="Caption"/>
        <w:keepNext/>
        <w:bidi w:val="0"/>
        <w:jc w:val="center"/>
      </w:pPr>
      <w:bookmarkStart w:id="92" w:name="_Toc37087757"/>
      <w:r>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F245C3">
        <w:rPr>
          <w:noProof/>
          <w:rtl/>
        </w:rPr>
        <w:t>5</w:t>
      </w:r>
      <w:r>
        <w:rPr>
          <w:rtl/>
        </w:rPr>
        <w:fldChar w:fldCharType="end"/>
      </w:r>
      <w:r>
        <w:t xml:space="preserve"> - </w:t>
      </w:r>
      <w:r w:rsidRPr="00B506F7">
        <w:t>Concepts in WOI</w:t>
      </w:r>
      <w:bookmarkEnd w:id="92"/>
    </w:p>
    <w:p w14:paraId="74D8E57B" w14:textId="21EF3AFC" w:rsidR="004A0608" w:rsidRDefault="004A0608" w:rsidP="00E42A0C">
      <w:pPr>
        <w:pStyle w:val="Caption"/>
        <w:keepNext/>
        <w:bidi w:val="0"/>
        <w:spacing w:after="0"/>
        <w:ind w:left="-426"/>
        <w:jc w:val="center"/>
      </w:pPr>
      <w:r>
        <w:rPr>
          <w:noProof/>
        </w:rPr>
        <w:drawing>
          <wp:inline distT="0" distB="0" distL="0" distR="0" wp14:anchorId="2AEF82ED" wp14:editId="417E76F8">
            <wp:extent cx="6392848" cy="18516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4517" t="81561" r="18640"/>
                    <a:stretch/>
                  </pic:blipFill>
                  <pic:spPr bwMode="auto">
                    <a:xfrm>
                      <a:off x="0" y="0"/>
                      <a:ext cx="6680402" cy="1934949"/>
                    </a:xfrm>
                    <a:prstGeom prst="rect">
                      <a:avLst/>
                    </a:prstGeom>
                    <a:noFill/>
                    <a:ln>
                      <a:noFill/>
                    </a:ln>
                    <a:extLst>
                      <a:ext uri="{53640926-AAD7-44D8-BBD7-CCE9431645EC}">
                        <a14:shadowObscured xmlns:a14="http://schemas.microsoft.com/office/drawing/2010/main"/>
                      </a:ext>
                    </a:extLst>
                  </pic:spPr>
                </pic:pic>
              </a:graphicData>
            </a:graphic>
          </wp:inline>
        </w:drawing>
      </w:r>
    </w:p>
    <w:p w14:paraId="3FE8A090" w14:textId="77777777" w:rsidR="004A0608" w:rsidRDefault="004A0608" w:rsidP="00E42A0C">
      <w:pPr>
        <w:bidi w:val="0"/>
      </w:pPr>
    </w:p>
    <w:p w14:paraId="5A6477F9" w14:textId="799F055A" w:rsidR="004A0608" w:rsidRDefault="004A0608" w:rsidP="00E42A0C">
      <w:pPr>
        <w:pStyle w:val="Caption"/>
        <w:keepNext/>
        <w:bidi w:val="0"/>
        <w:jc w:val="center"/>
      </w:pPr>
      <w:r>
        <w:lastRenderedPageBreak/>
        <w:t xml:space="preserve"> </w:t>
      </w:r>
    </w:p>
    <w:p w14:paraId="35DE498E" w14:textId="394169B2" w:rsidR="00F245C3" w:rsidRDefault="00F245C3" w:rsidP="00E42A0C">
      <w:pPr>
        <w:pStyle w:val="Caption"/>
        <w:keepNext/>
        <w:bidi w:val="0"/>
        <w:jc w:val="center"/>
      </w:pPr>
      <w:bookmarkStart w:id="93" w:name="_Toc37087758"/>
      <w:r>
        <w:t>Table</w:t>
      </w:r>
      <w:r>
        <w:rPr>
          <w:rtl/>
        </w:rPr>
        <w:t xml:space="preserve"> </w:t>
      </w:r>
      <w:r w:rsidR="00E42A0C">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6</w:t>
      </w:r>
      <w:r>
        <w:rPr>
          <w:rtl/>
        </w:rPr>
        <w:fldChar w:fldCharType="end"/>
      </w:r>
      <w:r>
        <w:t xml:space="preserve"> - </w:t>
      </w:r>
      <w:r w:rsidRPr="009C009A">
        <w:t>Configurations in WOI</w:t>
      </w:r>
      <w:bookmarkEnd w:id="93"/>
    </w:p>
    <w:p w14:paraId="5B5B661E" w14:textId="77777777" w:rsidR="004A0608" w:rsidRDefault="004A0608" w:rsidP="00E42A0C">
      <w:pPr>
        <w:bidi w:val="0"/>
      </w:pPr>
      <w:r>
        <w:rPr>
          <w:noProof/>
        </w:rPr>
        <w:drawing>
          <wp:inline distT="0" distB="0" distL="0" distR="0" wp14:anchorId="2BA6DCC4" wp14:editId="3B70086C">
            <wp:extent cx="4770005" cy="250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4423" r="72636" b="41494"/>
                    <a:stretch/>
                  </pic:blipFill>
                  <pic:spPr bwMode="auto">
                    <a:xfrm>
                      <a:off x="0" y="0"/>
                      <a:ext cx="4801921" cy="2517362"/>
                    </a:xfrm>
                    <a:prstGeom prst="rect">
                      <a:avLst/>
                    </a:prstGeom>
                    <a:noFill/>
                    <a:ln>
                      <a:noFill/>
                    </a:ln>
                    <a:extLst>
                      <a:ext uri="{53640926-AAD7-44D8-BBD7-CCE9431645EC}">
                        <a14:shadowObscured xmlns:a14="http://schemas.microsoft.com/office/drawing/2010/main"/>
                      </a:ext>
                    </a:extLst>
                  </pic:spPr>
                </pic:pic>
              </a:graphicData>
            </a:graphic>
          </wp:inline>
        </w:drawing>
      </w:r>
    </w:p>
    <w:p w14:paraId="5C6984DB" w14:textId="77777777" w:rsidR="004A0608" w:rsidRPr="00CC6D4E" w:rsidRDefault="004A0608" w:rsidP="00E42A0C">
      <w:pPr>
        <w:pStyle w:val="Heading2"/>
        <w:numPr>
          <w:ilvl w:val="1"/>
          <w:numId w:val="1"/>
        </w:numPr>
      </w:pPr>
      <w:bookmarkStart w:id="94" w:name="_Toc37088574"/>
      <w:r w:rsidRPr="00914442">
        <w:t>Evolutionary optimization with Dynamic-Window of interest</w:t>
      </w:r>
      <w:bookmarkEnd w:id="94"/>
    </w:p>
    <w:p w14:paraId="571ABE58" w14:textId="77777777" w:rsidR="004A0608" w:rsidRDefault="004A0608" w:rsidP="00E42A0C">
      <w:pPr>
        <w:pStyle w:val="Heading3"/>
        <w:spacing w:before="120" w:line="259" w:lineRule="auto"/>
      </w:pPr>
      <w:bookmarkStart w:id="95" w:name="_Toc37088575"/>
      <w:r w:rsidRPr="00914442">
        <w:t>Resource Allocation</w:t>
      </w:r>
      <w:r>
        <w:t xml:space="preserve"> – Greedy Method</w:t>
      </w:r>
      <w:bookmarkEnd w:id="95"/>
    </w:p>
    <w:p w14:paraId="38050851" w14:textId="77777777" w:rsidR="004A0608" w:rsidRDefault="004A0608" w:rsidP="00E42A0C">
      <w:pPr>
        <w:bidi w:val="0"/>
        <w:rPr>
          <w:rFonts w:eastAsiaTheme="minorEastAsia"/>
        </w:rPr>
      </w:pPr>
      <w:r>
        <w:t xml:space="preserve">To find </w:t>
      </w:r>
      <m:oMath>
        <m:sSub>
          <m:sSubPr>
            <m:ctrlPr>
              <w:rPr>
                <w:rFonts w:ascii="Cambria Math" w:hAnsi="Cambria Math"/>
              </w:rPr>
            </m:ctrlPr>
          </m:sSubPr>
          <m:e>
            <m:r>
              <w:rPr>
                <w:rFonts w:ascii="Cambria Math" w:hAnsi="Cambria Math"/>
              </w:rPr>
              <m:t>T</m:t>
            </m:r>
          </m:e>
          <m:sub>
            <m:r>
              <w:rPr>
                <w:rFonts w:ascii="Cambria Math" w:hAnsi="Cambria Math"/>
              </w:rPr>
              <m:t>high</m:t>
            </m:r>
          </m:sub>
        </m:sSub>
      </m:oMath>
      <w:r w:rsidRPr="00B45193">
        <w:t xml:space="preserve"> </w:t>
      </w:r>
      <w:r w:rsidRPr="00CC6D4E">
        <w:t>and</w:t>
      </w:r>
      <w:r w:rsidRPr="00B45193">
        <w:t xml:space="preserve"> </w:t>
      </w:r>
      <m:oMath>
        <m:sSub>
          <m:sSubPr>
            <m:ctrlPr>
              <w:rPr>
                <w:rFonts w:ascii="Cambria Math" w:hAnsi="Cambria Math"/>
              </w:rPr>
            </m:ctrlPr>
          </m:sSubPr>
          <m:e>
            <m:r>
              <w:rPr>
                <w:rFonts w:ascii="Cambria Math" w:hAnsi="Cambria Math"/>
              </w:rPr>
              <m:t>T</m:t>
            </m:r>
          </m:e>
          <m:sub>
            <m:r>
              <w:rPr>
                <w:rFonts w:ascii="Cambria Math" w:hAnsi="Cambria Math"/>
              </w:rPr>
              <m:t>low</m:t>
            </m:r>
          </m:sub>
        </m:sSub>
      </m:oMath>
      <w:r w:rsidRPr="00B45193">
        <w:t xml:space="preserve">  </w:t>
      </w:r>
      <w:r>
        <w:t xml:space="preserve"> </w:t>
      </w:r>
      <w:r w:rsidRPr="001827CA">
        <w:rPr>
          <w:highlight w:val="yellow"/>
        </w:rPr>
        <w:t>6</w:t>
      </w:r>
      <w:r>
        <w:t xml:space="preserve"> large concepts were chosen randomly (</w:t>
      </w:r>
      <w:r w:rsidRPr="00353EB8">
        <w:rPr>
          <w:highlight w:val="yellow"/>
        </w:rPr>
        <w:t xml:space="preserve">to add the </w:t>
      </w:r>
      <w:r w:rsidRPr="009A0095">
        <w:rPr>
          <w:highlight w:val="yellow"/>
        </w:rPr>
        <w:t>concepts and their size</w:t>
      </w:r>
      <w:r>
        <w:t xml:space="preserve">) and their behavior was studied.    The selected values are: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high</m:t>
            </m:r>
          </m:sub>
        </m:sSub>
        <m:r>
          <w:rPr>
            <w:rFonts w:ascii="Cambria Math" w:hAnsi="Cambria Math"/>
            <w:highlight w:val="yellow"/>
          </w:rPr>
          <m:t>=?</m:t>
        </m:r>
      </m:oMath>
      <w:r>
        <w:rPr>
          <w:rFonts w:eastAsiaTheme="minorEastAsia"/>
        </w:rPr>
        <w:t xml:space="preserve">  and </w:t>
      </w:r>
      <m:oMath>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low</m:t>
            </m:r>
          </m:sub>
        </m:sSub>
        <m:r>
          <w:rPr>
            <w:rFonts w:ascii="Cambria Math" w:hAnsi="Cambria Math"/>
            <w:highlight w:val="yellow"/>
          </w:rPr>
          <m:t>=?</m:t>
        </m:r>
      </m:oMath>
      <w:r>
        <w:rPr>
          <w:rFonts w:eastAsiaTheme="minorEastAsia"/>
        </w:rPr>
        <w:t>.</w:t>
      </w:r>
    </w:p>
    <w:p w14:paraId="341CD6CE" w14:textId="77777777" w:rsidR="004A0608" w:rsidRPr="00CC6D4E" w:rsidRDefault="004A0608" w:rsidP="00E42A0C">
      <w:pPr>
        <w:bidi w:val="0"/>
      </w:pPr>
    </w:p>
    <w:p w14:paraId="51696C56" w14:textId="77777777" w:rsidR="004A0608" w:rsidRPr="003D1FA2" w:rsidRDefault="004A0608" w:rsidP="00E42A0C">
      <w:pPr>
        <w:pStyle w:val="Heading3"/>
        <w:spacing w:before="120" w:line="259" w:lineRule="auto"/>
      </w:pPr>
      <w:bookmarkStart w:id="96" w:name="_Toc37088576"/>
      <w:r w:rsidRPr="00914442">
        <w:t>Resource Allocation</w:t>
      </w:r>
      <w:r>
        <w:t xml:space="preserve"> – Fair Method</w:t>
      </w:r>
      <w:bookmarkEnd w:id="96"/>
    </w:p>
    <w:p w14:paraId="7C12A2B2" w14:textId="77777777" w:rsidR="004A0608" w:rsidRPr="004351D4" w:rsidRDefault="004A0608" w:rsidP="00E42A0C">
      <w:pPr>
        <w:bidi w:val="0"/>
        <w:spacing w:after="0" w:line="300" w:lineRule="auto"/>
        <w:contextualSpacing/>
        <w:rPr>
          <w:rFonts w:asciiTheme="minorHAnsi" w:hAnsiTheme="minorHAnsi" w:cstheme="minorHAnsi"/>
        </w:rPr>
      </w:pPr>
    </w:p>
    <w:p w14:paraId="37A78F2B" w14:textId="77777777" w:rsidR="009B08DA" w:rsidRDefault="00FE49F6" w:rsidP="00BC7CBC">
      <w:pPr>
        <w:pStyle w:val="Heading1"/>
      </w:pPr>
      <w:r w:rsidRPr="004351D4">
        <w:br w:type="page"/>
      </w:r>
      <w:r w:rsidR="00BC7CBC" w:rsidRPr="00BC7CBC">
        <w:lastRenderedPageBreak/>
        <w:t xml:space="preserve">Conclusions and future work </w:t>
      </w:r>
    </w:p>
    <w:p w14:paraId="017B3A5D" w14:textId="16C2C43A" w:rsidR="00FE49F6" w:rsidRPr="00032DA1" w:rsidRDefault="00BC7CBC" w:rsidP="00032DA1">
      <w:pPr>
        <w:pStyle w:val="Heading1"/>
      </w:pPr>
      <w:r>
        <w:br w:type="page"/>
      </w:r>
    </w:p>
    <w:p w14:paraId="35FDA34E" w14:textId="51A5119F" w:rsidR="009429D8" w:rsidRDefault="00AA30BD" w:rsidP="00F20844">
      <w:pPr>
        <w:pStyle w:val="Heading1"/>
      </w:pPr>
      <w:bookmarkStart w:id="97" w:name="_Toc37088577"/>
      <w:r>
        <w:lastRenderedPageBreak/>
        <w:t>Bibliography</w:t>
      </w:r>
      <w:bookmarkEnd w:id="97"/>
    </w:p>
    <w:p w14:paraId="4AA31884" w14:textId="02774E25" w:rsidR="00FE49F6" w:rsidRPr="005B6E7E" w:rsidRDefault="00FE49F6" w:rsidP="009429D8">
      <w:pPr>
        <w:widowControl w:val="0"/>
        <w:autoSpaceDE w:val="0"/>
        <w:autoSpaceDN w:val="0"/>
        <w:bidi w:val="0"/>
        <w:adjustRightInd w:val="0"/>
        <w:spacing w:line="240" w:lineRule="auto"/>
        <w:ind w:left="640" w:hanging="640"/>
        <w:rPr>
          <w:rFonts w:ascii="Calibri" w:hAnsi="Calibri" w:cs="Calibri"/>
          <w:noProof/>
          <w:sz w:val="22"/>
          <w:szCs w:val="24"/>
        </w:rPr>
      </w:pPr>
      <w:r>
        <w:fldChar w:fldCharType="begin" w:fldLock="1"/>
      </w:r>
      <w:r>
        <w:instrText xml:space="preserve">ADDIN Mendeley Bibliography CSL_BIBLIOGRAPHY </w:instrText>
      </w:r>
      <w:r>
        <w:fldChar w:fldCharType="separate"/>
      </w:r>
      <w:r w:rsidRPr="005B6E7E">
        <w:rPr>
          <w:rFonts w:ascii="Calibri" w:hAnsi="Calibri" w:cs="Calibri"/>
          <w:noProof/>
          <w:sz w:val="22"/>
          <w:szCs w:val="24"/>
        </w:rPr>
        <w:t>[1]</w:t>
      </w:r>
      <w:r w:rsidRPr="005B6E7E">
        <w:rPr>
          <w:rFonts w:ascii="Calibri" w:hAnsi="Calibri" w:cs="Calibri"/>
          <w:noProof/>
          <w:sz w:val="22"/>
          <w:szCs w:val="24"/>
        </w:rPr>
        <w:tab/>
        <w:t xml:space="preserve">N. V. Reddy, A. V. V. V. Reddy, S. Pranavadithya, and J. J. Kumar, “A critical review on agricultural robots,” </w:t>
      </w:r>
      <w:r w:rsidRPr="005B6E7E">
        <w:rPr>
          <w:rFonts w:ascii="Calibri" w:hAnsi="Calibri" w:cs="Calibri"/>
          <w:i/>
          <w:iCs/>
          <w:noProof/>
          <w:sz w:val="22"/>
          <w:szCs w:val="24"/>
        </w:rPr>
        <w:t>Int. J. Mech. Eng. Technol.</w:t>
      </w:r>
      <w:r w:rsidRPr="005B6E7E">
        <w:rPr>
          <w:rFonts w:ascii="Calibri" w:hAnsi="Calibri" w:cs="Calibri"/>
          <w:noProof/>
          <w:sz w:val="22"/>
          <w:szCs w:val="24"/>
        </w:rPr>
        <w:t>, vol. 7, no. 4, pp. 183–188, 2016.</w:t>
      </w:r>
    </w:p>
    <w:p w14:paraId="6DF0675A"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w:t>
      </w:r>
      <w:r w:rsidRPr="005B6E7E">
        <w:rPr>
          <w:rFonts w:ascii="Calibri" w:hAnsi="Calibri" w:cs="Calibri"/>
          <w:noProof/>
          <w:sz w:val="22"/>
          <w:szCs w:val="24"/>
        </w:rPr>
        <w:tab/>
        <w:t xml:space="preserve">A. Bechar and C. Vigneault, “Agricultural robots for field operations: Concepts and components,” </w:t>
      </w:r>
      <w:r w:rsidRPr="005B6E7E">
        <w:rPr>
          <w:rFonts w:ascii="Calibri" w:hAnsi="Calibri" w:cs="Calibri"/>
          <w:i/>
          <w:iCs/>
          <w:noProof/>
          <w:sz w:val="22"/>
          <w:szCs w:val="24"/>
        </w:rPr>
        <w:t>Biosystems Engineering</w:t>
      </w:r>
      <w:r w:rsidRPr="005B6E7E">
        <w:rPr>
          <w:rFonts w:ascii="Calibri" w:hAnsi="Calibri" w:cs="Calibri"/>
          <w:noProof/>
          <w:sz w:val="22"/>
          <w:szCs w:val="24"/>
        </w:rPr>
        <w:t>, vol. 149. pp. 94–111, 2016, doi: 10.1016/j.biosystemseng.2016.06.014.</w:t>
      </w:r>
    </w:p>
    <w:p w14:paraId="3AB9DB03"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[3]</w:t>
      </w:r>
      <w:r w:rsidRPr="005B6E7E">
        <w:rPr>
          <w:rFonts w:ascii="Calibri" w:hAnsi="Calibri" w:cs="Calibri"/>
          <w:noProof/>
          <w:sz w:val="22"/>
          <w:szCs w:val="24"/>
        </w:rPr>
        <w:tab/>
        <w:t xml:space="preserve">C. Wouter Bac and Eldert J. van Henten, J. Hemming, and Y. Edan, “Bac_et_al-2014,” </w:t>
      </w:r>
      <w:r w:rsidRPr="005B6E7E">
        <w:rPr>
          <w:rFonts w:ascii="Calibri" w:hAnsi="Calibri" w:cs="Calibri"/>
          <w:i/>
          <w:iCs/>
          <w:noProof/>
          <w:sz w:val="22"/>
          <w:szCs w:val="24"/>
        </w:rPr>
        <w:t>Journal_of_Field_Robotics</w:t>
      </w:r>
      <w:r w:rsidRPr="005B6E7E">
        <w:rPr>
          <w:rFonts w:ascii="Calibri" w:hAnsi="Calibri" w:cs="Calibri"/>
          <w:noProof/>
          <w:sz w:val="22"/>
          <w:szCs w:val="24"/>
        </w:rPr>
        <w:t>, vol. 71, no. 5, pp. 486–494, 2018, doi: 10.1002/rob.</w:t>
      </w:r>
    </w:p>
    <w:p w14:paraId="0713CA8D"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[4]</w:t>
      </w:r>
      <w:r w:rsidRPr="005B6E7E">
        <w:rPr>
          <w:rFonts w:ascii="Calibri" w:hAnsi="Calibri" w:cs="Calibri"/>
          <w:noProof/>
          <w:sz w:val="22"/>
          <w:szCs w:val="24"/>
        </w:rPr>
        <w:tab/>
        <w:t xml:space="preserve">A. Bechar and C. Vigneault, “Agricultural robots for field operations. Part 2: Operations and systems,” </w:t>
      </w:r>
      <w:r w:rsidRPr="005B6E7E">
        <w:rPr>
          <w:rFonts w:ascii="Calibri" w:hAnsi="Calibri" w:cs="Calibri"/>
          <w:i/>
          <w:iCs/>
          <w:noProof/>
          <w:sz w:val="22"/>
          <w:szCs w:val="24"/>
        </w:rPr>
        <w:t>Biosyst. Eng.</w:t>
      </w:r>
      <w:r w:rsidRPr="005B6E7E">
        <w:rPr>
          <w:rFonts w:ascii="Calibri" w:hAnsi="Calibri" w:cs="Calibri"/>
          <w:noProof/>
          <w:sz w:val="22"/>
          <w:szCs w:val="24"/>
        </w:rPr>
        <w:t>, vol. 153, pp. 110–128, 2017, doi: 10.1016/j.biosystemseng.2016.11.004.</w:t>
      </w:r>
    </w:p>
    <w:p w14:paraId="1D4E2924"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[5]</w:t>
      </w:r>
      <w:r w:rsidRPr="005B6E7E">
        <w:rPr>
          <w:rFonts w:ascii="Calibri" w:hAnsi="Calibri" w:cs="Calibri"/>
          <w:noProof/>
          <w:sz w:val="22"/>
          <w:szCs w:val="24"/>
        </w:rPr>
        <w:tab/>
        <w:t xml:space="preserve">A. Y. C. Nee, “Kinematics of Serial Manipulators,” </w:t>
      </w:r>
      <w:r w:rsidRPr="005B6E7E">
        <w:rPr>
          <w:rFonts w:ascii="Calibri" w:hAnsi="Calibri" w:cs="Calibri"/>
          <w:i/>
          <w:iCs/>
          <w:noProof/>
          <w:sz w:val="22"/>
          <w:szCs w:val="24"/>
        </w:rPr>
        <w:t>Handb. Manuf. Eng. Technol.</w:t>
      </w:r>
      <w:r w:rsidRPr="005B6E7E">
        <w:rPr>
          <w:rFonts w:ascii="Calibri" w:hAnsi="Calibri" w:cs="Calibri"/>
          <w:noProof/>
          <w:sz w:val="22"/>
          <w:szCs w:val="24"/>
        </w:rPr>
        <w:t>, no. September 2015, pp. 1–3487, 2015, doi: 10.1007/978-1-4471-4670-4.</w:t>
      </w:r>
    </w:p>
    <w:p w14:paraId="5A8CFA1B"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[6]</w:t>
      </w:r>
      <w:r w:rsidRPr="005B6E7E">
        <w:rPr>
          <w:rFonts w:ascii="Calibri" w:hAnsi="Calibri" w:cs="Calibri"/>
          <w:noProof/>
          <w:sz w:val="22"/>
          <w:szCs w:val="24"/>
        </w:rPr>
        <w:tab/>
        <w:t xml:space="preserve">A. Yousuf, W. Lehman, M. A. Mustafa, and M. M. Hayder, “Introducing kinematics with robot operating system (ROS),” </w:t>
      </w:r>
      <w:r w:rsidRPr="005B6E7E">
        <w:rPr>
          <w:rFonts w:ascii="Calibri" w:hAnsi="Calibri" w:cs="Calibri"/>
          <w:i/>
          <w:iCs/>
          <w:noProof/>
          <w:sz w:val="22"/>
          <w:szCs w:val="24"/>
        </w:rPr>
        <w:t>ASEE Annu. Conf. Expo. Conf. Proc.</w:t>
      </w:r>
      <w:r w:rsidRPr="005B6E7E">
        <w:rPr>
          <w:rFonts w:ascii="Calibri" w:hAnsi="Calibri" w:cs="Calibri"/>
          <w:noProof/>
          <w:sz w:val="22"/>
          <w:szCs w:val="24"/>
        </w:rPr>
        <w:t>, vol. 122nd ASEE, no. 122nd ASEE Annual Conference and Exposition: Making Value for Society, 2015, doi: 10.18260/p.24361.</w:t>
      </w:r>
    </w:p>
    <w:p w14:paraId="6D63C834"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[7]</w:t>
      </w:r>
      <w:r w:rsidRPr="005B6E7E">
        <w:rPr>
          <w:rFonts w:ascii="Calibri" w:hAnsi="Calibri" w:cs="Calibri"/>
          <w:noProof/>
          <w:sz w:val="22"/>
          <w:szCs w:val="24"/>
        </w:rPr>
        <w:tab/>
        <w:t xml:space="preserve">Y. Kang, D. Kim, and K. Kim, “URDF Generator for Manipulator Robot,” </w:t>
      </w:r>
      <w:r w:rsidRPr="005B6E7E">
        <w:rPr>
          <w:rFonts w:ascii="Calibri" w:hAnsi="Calibri" w:cs="Calibri"/>
          <w:i/>
          <w:iCs/>
          <w:noProof/>
          <w:sz w:val="22"/>
          <w:szCs w:val="24"/>
        </w:rPr>
        <w:t>Proc. - 3rd IEEE Int. Conf. Robot. Comput. IRC 2019</w:t>
      </w:r>
      <w:r w:rsidRPr="005B6E7E">
        <w:rPr>
          <w:rFonts w:ascii="Calibri" w:hAnsi="Calibri" w:cs="Calibri"/>
          <w:noProof/>
          <w:sz w:val="22"/>
          <w:szCs w:val="24"/>
        </w:rPr>
        <w:t>, vol. 1, pp. 483–487, 2019, doi: 10.1109/IRC.2019.00101.</w:t>
      </w:r>
    </w:p>
    <w:p w14:paraId="2804706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[8]</w:t>
      </w:r>
      <w:r w:rsidRPr="005B6E7E">
        <w:rPr>
          <w:rFonts w:ascii="Calibri" w:hAnsi="Calibri" w:cs="Calibri"/>
          <w:noProof/>
          <w:sz w:val="22"/>
          <w:szCs w:val="24"/>
        </w:rPr>
        <w:tab/>
        <w:t xml:space="preserve">S. Patel and T. Sobh, “Manipulator Performance Measures - A Comprehensive Literature Survey,” </w:t>
      </w:r>
      <w:r w:rsidRPr="005B6E7E">
        <w:rPr>
          <w:rFonts w:ascii="Calibri" w:hAnsi="Calibri" w:cs="Calibri"/>
          <w:i/>
          <w:iCs/>
          <w:noProof/>
          <w:sz w:val="22"/>
          <w:szCs w:val="24"/>
        </w:rPr>
        <w:t>J. Intell. Robot. Syst. Theory Appl.</w:t>
      </w:r>
      <w:r w:rsidRPr="005B6E7E">
        <w:rPr>
          <w:rFonts w:ascii="Calibri" w:hAnsi="Calibri" w:cs="Calibri"/>
          <w:noProof/>
          <w:sz w:val="22"/>
          <w:szCs w:val="24"/>
        </w:rPr>
        <w:t>, vol. 77, no. 3–4, pp. 547–570, 2014, doi: 10.1007/s10846-014-0024-y.</w:t>
      </w:r>
    </w:p>
    <w:p w14:paraId="4D58B61F"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[9]</w:t>
      </w:r>
      <w:r w:rsidRPr="005B6E7E">
        <w:rPr>
          <w:rFonts w:ascii="Calibri" w:hAnsi="Calibri" w:cs="Calibri"/>
          <w:noProof/>
          <w:sz w:val="22"/>
          <w:szCs w:val="24"/>
        </w:rPr>
        <w:tab/>
        <w:t>T. Yoshikawa, “MANIPULABILITY OF ROBOTIC MECHANISMS.,” 1985, pp. 439–446.</w:t>
      </w:r>
    </w:p>
    <w:p w14:paraId="5F4F9E8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[10]</w:t>
      </w:r>
      <w:r w:rsidRPr="005B6E7E">
        <w:rPr>
          <w:rFonts w:ascii="Calibri" w:hAnsi="Calibri" w:cs="Calibri"/>
          <w:noProof/>
          <w:sz w:val="22"/>
          <w:szCs w:val="24"/>
        </w:rPr>
        <w:tab/>
        <w:t xml:space="preserve">J. K. Salisbury and J. J. Craig, “Articulated Hands: Force Control and Kinematic Issues,” </w:t>
      </w:r>
      <w:r w:rsidRPr="005B6E7E">
        <w:rPr>
          <w:rFonts w:ascii="Calibri" w:hAnsi="Calibri" w:cs="Calibri"/>
          <w:i/>
          <w:iCs/>
          <w:noProof/>
          <w:sz w:val="22"/>
          <w:szCs w:val="24"/>
        </w:rPr>
        <w:t>Int. J. Rob. Res.</w:t>
      </w:r>
      <w:r w:rsidRPr="005B6E7E">
        <w:rPr>
          <w:rFonts w:ascii="Calibri" w:hAnsi="Calibri" w:cs="Calibri"/>
          <w:noProof/>
          <w:sz w:val="22"/>
          <w:szCs w:val="24"/>
        </w:rPr>
        <w:t>, vol. 1, no. 1, pp. 4–17, 1982, doi: 10.1177/027836498200100102.</w:t>
      </w:r>
    </w:p>
    <w:p w14:paraId="0C815DAA"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[11]</w:t>
      </w:r>
      <w:r w:rsidRPr="005B6E7E">
        <w:rPr>
          <w:rFonts w:ascii="Calibri" w:hAnsi="Calibri" w:cs="Calibri"/>
          <w:noProof/>
          <w:sz w:val="22"/>
          <w:szCs w:val="24"/>
        </w:rPr>
        <w:tab/>
        <w:t xml:space="preserve">L. Baron, “A Joint-Limits Avoidance Strategy for Arc-Welding Robots,” </w:t>
      </w:r>
      <w:r w:rsidRPr="005B6E7E">
        <w:rPr>
          <w:rFonts w:ascii="Calibri" w:hAnsi="Calibri" w:cs="Calibri"/>
          <w:i/>
          <w:iCs/>
          <w:noProof/>
          <w:sz w:val="22"/>
          <w:szCs w:val="24"/>
        </w:rPr>
        <w:t>Int. Conf. Integr. Des. Manuf. Mech. Eng.</w:t>
      </w:r>
      <w:r w:rsidRPr="005B6E7E">
        <w:rPr>
          <w:rFonts w:ascii="Calibri" w:hAnsi="Calibri" w:cs="Calibri"/>
          <w:noProof/>
          <w:sz w:val="22"/>
          <w:szCs w:val="24"/>
        </w:rPr>
        <w:t>, 2000.</w:t>
      </w:r>
    </w:p>
    <w:p w14:paraId="59F2F43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[12]</w:t>
      </w:r>
      <w:r w:rsidRPr="005B6E7E">
        <w:rPr>
          <w:rFonts w:ascii="Calibri" w:hAnsi="Calibri" w:cs="Calibri"/>
          <w:noProof/>
          <w:sz w:val="22"/>
          <w:szCs w:val="24"/>
        </w:rPr>
        <w:tab/>
        <w:t>P. H. Chang, “A Dexterity Measure for the Kinematic Control,” 1988, [Online]. Available: https://apps.dtic.mil/dtic/tr/fulltext/u2/a196223.pdf.</w:t>
      </w:r>
    </w:p>
    <w:p w14:paraId="588F90F6"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[13]</w:t>
      </w:r>
      <w:r w:rsidRPr="005B6E7E">
        <w:rPr>
          <w:rFonts w:ascii="Calibri" w:hAnsi="Calibri" w:cs="Calibri"/>
          <w:noProof/>
          <w:sz w:val="22"/>
          <w:szCs w:val="24"/>
        </w:rPr>
        <w:tab/>
        <w:t xml:space="preserve">S. Hwang, H. Kim, Y. Choi, K. Shin, and C. Han, “Design optimization method for 7 DOF robot manipulator using performance indices,” </w:t>
      </w:r>
      <w:r w:rsidRPr="005B6E7E">
        <w:rPr>
          <w:rFonts w:ascii="Calibri" w:hAnsi="Calibri" w:cs="Calibri"/>
          <w:i/>
          <w:iCs/>
          <w:noProof/>
          <w:sz w:val="22"/>
          <w:szCs w:val="24"/>
        </w:rPr>
        <w:t>Int. J. Precis. Eng. Manuf.</w:t>
      </w:r>
      <w:r w:rsidRPr="005B6E7E">
        <w:rPr>
          <w:rFonts w:ascii="Calibri" w:hAnsi="Calibri" w:cs="Calibri"/>
          <w:noProof/>
          <w:sz w:val="22"/>
          <w:szCs w:val="24"/>
        </w:rPr>
        <w:t>, 2017, doi: 10.1007/s12541-017-0037-0.</w:t>
      </w:r>
    </w:p>
    <w:p w14:paraId="16B902F0"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[14]</w:t>
      </w:r>
      <w:r w:rsidRPr="005B6E7E">
        <w:rPr>
          <w:rFonts w:ascii="Calibri" w:hAnsi="Calibri" w:cs="Calibri"/>
          <w:noProof/>
          <w:sz w:val="22"/>
          <w:szCs w:val="24"/>
        </w:rPr>
        <w:tab/>
        <w:t>F. Ho and T. Back, “Genetic Algorithms and Evolution Strategies : Similarities and Di erences,” no. February 1992, 1997.</w:t>
      </w:r>
    </w:p>
    <w:p w14:paraId="52B2754C"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[15]</w:t>
      </w:r>
      <w:r w:rsidRPr="005B6E7E">
        <w:rPr>
          <w:rFonts w:ascii="Calibri" w:hAnsi="Calibri" w:cs="Calibri"/>
          <w:noProof/>
          <w:sz w:val="22"/>
          <w:szCs w:val="24"/>
        </w:rPr>
        <w:tab/>
        <w:t xml:space="preserve">P. S. Shiakolas, D. Koladiya, and J. Kebrle, “Optimum robot design based on task specifications using evolutionary techniques and kinematic, dynamic, and structural constraints,” </w:t>
      </w:r>
      <w:r w:rsidRPr="005B6E7E">
        <w:rPr>
          <w:rFonts w:ascii="Calibri" w:hAnsi="Calibri" w:cs="Calibri"/>
          <w:i/>
          <w:iCs/>
          <w:noProof/>
          <w:sz w:val="22"/>
          <w:szCs w:val="24"/>
        </w:rPr>
        <w:t>Inverse Probl. Eng.</w:t>
      </w:r>
      <w:r w:rsidRPr="005B6E7E">
        <w:rPr>
          <w:rFonts w:ascii="Calibri" w:hAnsi="Calibri" w:cs="Calibri"/>
          <w:noProof/>
          <w:sz w:val="22"/>
          <w:szCs w:val="24"/>
        </w:rPr>
        <w:t>, 2002, doi: 10.1080/1068276021000004706.</w:t>
      </w:r>
    </w:p>
    <w:p w14:paraId="234AC2B9"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[16]</w:t>
      </w:r>
      <w:r w:rsidRPr="005B6E7E">
        <w:rPr>
          <w:rFonts w:ascii="Calibri" w:hAnsi="Calibri" w:cs="Calibri"/>
          <w:noProof/>
          <w:sz w:val="22"/>
          <w:szCs w:val="24"/>
        </w:rPr>
        <w:tab/>
        <w:t xml:space="preserve">L. J. Park and C. H. Park, “Application of genetic algorithm to job shop scheduling problems with active schedule constructive crossover,” </w:t>
      </w:r>
      <w:r w:rsidRPr="005B6E7E">
        <w:rPr>
          <w:rFonts w:ascii="Calibri" w:hAnsi="Calibri" w:cs="Calibri"/>
          <w:i/>
          <w:iCs/>
          <w:noProof/>
          <w:sz w:val="22"/>
          <w:szCs w:val="24"/>
        </w:rPr>
        <w:t>Proc. IEEE Int. Conf. Syst. Man Cybern.</w:t>
      </w:r>
      <w:r w:rsidRPr="005B6E7E">
        <w:rPr>
          <w:rFonts w:ascii="Calibri" w:hAnsi="Calibri" w:cs="Calibri"/>
          <w:noProof/>
          <w:sz w:val="22"/>
          <w:szCs w:val="24"/>
        </w:rPr>
        <w:t>, vol. 1, pp. 530–535, 1995, doi: 10.1109/icsmc.1995.537816.</w:t>
      </w:r>
    </w:p>
    <w:p w14:paraId="061CEC15"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lastRenderedPageBreak/>
        <w:t>[17]</w:t>
      </w:r>
      <w:r w:rsidRPr="005B6E7E">
        <w:rPr>
          <w:rFonts w:ascii="Calibri" w:hAnsi="Calibri" w:cs="Calibri"/>
          <w:noProof/>
          <w:sz w:val="22"/>
          <w:szCs w:val="24"/>
        </w:rPr>
        <w:tab/>
        <w:t xml:space="preserve">E. Farhi and A. Moshaiov, “Window-of-interest based multi-objective evolutionary search for satisficing concepts,” </w:t>
      </w:r>
      <w:r w:rsidRPr="005B6E7E">
        <w:rPr>
          <w:rFonts w:ascii="Calibri" w:hAnsi="Calibri" w:cs="Calibri"/>
          <w:i/>
          <w:iCs/>
          <w:noProof/>
          <w:sz w:val="22"/>
          <w:szCs w:val="24"/>
        </w:rPr>
        <w:t>2017 IEEE Int. Conf. Syst. Man, Cybern. SMC 2017</w:t>
      </w:r>
      <w:r w:rsidRPr="005B6E7E">
        <w:rPr>
          <w:rFonts w:ascii="Calibri" w:hAnsi="Calibri" w:cs="Calibri"/>
          <w:noProof/>
          <w:sz w:val="22"/>
          <w:szCs w:val="24"/>
        </w:rPr>
        <w:t>, vol. 2017-Janua, pp. 3705–3710, 2017, doi: 10.1109/SMC.2017.8123209.</w:t>
      </w:r>
    </w:p>
    <w:p w14:paraId="1E998FF0"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[18]</w:t>
      </w:r>
      <w:r w:rsidRPr="005B6E7E">
        <w:rPr>
          <w:rFonts w:ascii="Calibri" w:hAnsi="Calibri" w:cs="Calibri"/>
          <w:noProof/>
          <w:sz w:val="22"/>
          <w:szCs w:val="24"/>
        </w:rPr>
        <w:tab/>
        <w:t>B. Samina, “Evolutionary Many Concept Optimization under Multiple Objectives Evolutionary Many Concept Optimization under Multiple Objectives,” 2019.</w:t>
      </w:r>
    </w:p>
    <w:p w14:paraId="0433A768"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[19]</w:t>
      </w:r>
      <w:r w:rsidRPr="005B6E7E">
        <w:rPr>
          <w:rFonts w:ascii="Calibri" w:hAnsi="Calibri" w:cs="Calibri"/>
          <w:noProof/>
          <w:sz w:val="22"/>
          <w:szCs w:val="24"/>
        </w:rPr>
        <w:tab/>
        <w:t xml:space="preserve">A. Moshaiov, A. Snir, and B. Samina, “Concept-based evolutionary exploration of design spaces by a resolution-relaxation-pareto approach,” </w:t>
      </w:r>
      <w:r w:rsidRPr="005B6E7E">
        <w:rPr>
          <w:rFonts w:ascii="Calibri" w:hAnsi="Calibri" w:cs="Calibri"/>
          <w:i/>
          <w:iCs/>
          <w:noProof/>
          <w:sz w:val="22"/>
          <w:szCs w:val="24"/>
        </w:rPr>
        <w:t>2015 IEEE Congr. Evol. Comput. CEC 2015 - Proc.</w:t>
      </w:r>
      <w:r w:rsidRPr="005B6E7E">
        <w:rPr>
          <w:rFonts w:ascii="Calibri" w:hAnsi="Calibri" w:cs="Calibri"/>
          <w:noProof/>
          <w:sz w:val="22"/>
          <w:szCs w:val="24"/>
        </w:rPr>
        <w:t>, pp. 1845–1852, 2015, doi: 10.1109/CEC.2015.7257111.</w:t>
      </w:r>
    </w:p>
    <w:p w14:paraId="4CAA039E"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szCs w:val="24"/>
        </w:rPr>
      </w:pPr>
      <w:r w:rsidRPr="005B6E7E">
        <w:rPr>
          <w:rFonts w:ascii="Calibri" w:hAnsi="Calibri" w:cs="Calibri"/>
          <w:noProof/>
          <w:sz w:val="22"/>
          <w:szCs w:val="24"/>
        </w:rPr>
        <w:t>[20]</w:t>
      </w:r>
      <w:r w:rsidRPr="005B6E7E">
        <w:rPr>
          <w:rFonts w:ascii="Calibri" w:hAnsi="Calibri" w:cs="Calibri"/>
          <w:noProof/>
          <w:sz w:val="22"/>
          <w:szCs w:val="24"/>
        </w:rPr>
        <w:tab/>
        <w:t>S. S. Rao and P. K. Bhatti, “Optimization in the design and control of robotic manipulators: A survey,” 1989. [Online]. Available: http://mechanicaldesign.asmedigitalcollection.asme.org/pdfaccess.ashx?url=/data/journals/amread/25573/.</w:t>
      </w:r>
    </w:p>
    <w:p w14:paraId="31599F23" w14:textId="77777777" w:rsidR="00FE49F6" w:rsidRPr="005B6E7E" w:rsidRDefault="00FE49F6" w:rsidP="00E42A0C">
      <w:pPr>
        <w:widowControl w:val="0"/>
        <w:autoSpaceDE w:val="0"/>
        <w:autoSpaceDN w:val="0"/>
        <w:bidi w:val="0"/>
        <w:adjustRightInd w:val="0"/>
        <w:spacing w:line="240" w:lineRule="auto"/>
        <w:ind w:left="640" w:hanging="640"/>
        <w:rPr>
          <w:rFonts w:ascii="Calibri" w:hAnsi="Calibri" w:cs="Calibri"/>
          <w:noProof/>
          <w:sz w:val="22"/>
        </w:rPr>
      </w:pPr>
      <w:r w:rsidRPr="005B6E7E">
        <w:rPr>
          <w:rFonts w:ascii="Calibri" w:hAnsi="Calibri" w:cs="Calibri"/>
          <w:noProof/>
          <w:sz w:val="22"/>
          <w:szCs w:val="24"/>
        </w:rPr>
        <w:t>[21]</w:t>
      </w:r>
      <w:r w:rsidRPr="005B6E7E">
        <w:rPr>
          <w:rFonts w:ascii="Calibri" w:hAnsi="Calibri" w:cs="Calibri"/>
          <w:noProof/>
          <w:sz w:val="22"/>
          <w:szCs w:val="24"/>
        </w:rPr>
        <w:tab/>
        <w:t xml:space="preserve">A. R. Shirazi, M. M. S. Fakhrabadi, and A. Ghanbari, “Optimal design of a 6-DOF parallel manipulator using particle swarm optimization,” </w:t>
      </w:r>
      <w:r w:rsidRPr="005B6E7E">
        <w:rPr>
          <w:rFonts w:ascii="Calibri" w:hAnsi="Calibri" w:cs="Calibri"/>
          <w:i/>
          <w:iCs/>
          <w:noProof/>
          <w:sz w:val="22"/>
          <w:szCs w:val="24"/>
        </w:rPr>
        <w:t>Adv. Robot.</w:t>
      </w:r>
      <w:r w:rsidRPr="005B6E7E">
        <w:rPr>
          <w:rFonts w:ascii="Calibri" w:hAnsi="Calibri" w:cs="Calibri"/>
          <w:noProof/>
          <w:sz w:val="22"/>
          <w:szCs w:val="24"/>
        </w:rPr>
        <w:t>, vol. 26, no. 13, pp. 1419–1441, 2012, doi: 10.1080/01691864.2012.690187.</w:t>
      </w:r>
    </w:p>
    <w:p w14:paraId="563ADA47" w14:textId="77777777" w:rsidR="00FE49F6" w:rsidRDefault="00FE49F6" w:rsidP="00E42A0C">
      <w:pPr>
        <w:bidi w:val="0"/>
      </w:pPr>
      <w:r>
        <w:fldChar w:fldCharType="end"/>
      </w:r>
    </w:p>
    <w:p w14:paraId="2AD4CA75" w14:textId="77777777" w:rsidR="00FE49F6" w:rsidRDefault="00FE49F6" w:rsidP="00E42A0C">
      <w:pPr>
        <w:bidi w:val="0"/>
        <w:rPr>
          <w:b/>
          <w:bCs/>
          <w:rtl/>
        </w:rPr>
      </w:pPr>
    </w:p>
    <w:p w14:paraId="4067BD3A" w14:textId="77777777" w:rsidR="00FE49F6" w:rsidRPr="00A528C8" w:rsidRDefault="00FE49F6" w:rsidP="00E42A0C">
      <w:pPr>
        <w:bidi w:val="0"/>
        <w:rPr>
          <w:b/>
          <w:bCs/>
        </w:rPr>
      </w:pPr>
    </w:p>
    <w:p w14:paraId="58CE82A5" w14:textId="77777777" w:rsidR="00FE49F6" w:rsidRDefault="00FE49F6" w:rsidP="00E42A0C">
      <w:pPr>
        <w:bidi w:val="0"/>
      </w:pPr>
    </w:p>
    <w:sectPr w:rsidR="00FE49F6" w:rsidSect="00094355">
      <w:footerReference w:type="default" r:id="rId30"/>
      <w:headerReference w:type="first" r:id="rId31"/>
      <w:footerReference w:type="first" r:id="rId32"/>
      <w:pgSz w:w="11906" w:h="16838"/>
      <w:pgMar w:top="1440" w:right="1701" w:bottom="1440" w:left="1701"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Tamir Mhabary" w:date="2020-03-18T15:51:00Z" w:initials="TM">
    <w:p w14:paraId="588CCE06" w14:textId="77777777" w:rsidR="007B0341" w:rsidRDefault="007B0341" w:rsidP="007B0341">
      <w:pPr>
        <w:pStyle w:val="CommentText"/>
      </w:pPr>
      <w:r>
        <w:rPr>
          <w:rStyle w:val="CommentReference"/>
        </w:rPr>
        <w:annotationRef/>
      </w:r>
      <w:r>
        <w:t>Reference to the literature review</w:t>
      </w:r>
    </w:p>
  </w:comment>
  <w:comment w:id="74" w:author="Tamir Mhabary" w:date="2020-03-18T16:09:00Z" w:initials="TM">
    <w:p w14:paraId="39D2D930" w14:textId="77777777" w:rsidR="007B0341" w:rsidRDefault="007B0341" w:rsidP="007B0341">
      <w:pPr>
        <w:pStyle w:val="CommentText"/>
        <w:rPr>
          <w:rtl/>
        </w:rPr>
      </w:pPr>
      <w:r>
        <w:rPr>
          <w:rStyle w:val="CommentReference"/>
        </w:rPr>
        <w:annotationRef/>
      </w:r>
      <w:r>
        <w:rPr>
          <w:rFonts w:hint="cs"/>
          <w:rtl/>
        </w:rPr>
        <w:t>צריך לכתוב איך קבעתי את הערכים?   כלומר שבוצעו מספר ריצות ע"מ ללמוד את הקצב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CCE06" w15:done="0"/>
  <w15:commentEx w15:paraId="39D2D9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CCE06" w16cid:durableId="2226F6F6"/>
  <w16cid:commentId w16cid:paraId="39D2D930" w16cid:durableId="2226F6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03425" w14:textId="77777777" w:rsidR="00891002" w:rsidRDefault="00891002" w:rsidP="00F83492">
      <w:pPr>
        <w:spacing w:after="0" w:line="240" w:lineRule="auto"/>
      </w:pPr>
      <w:r>
        <w:separator/>
      </w:r>
    </w:p>
  </w:endnote>
  <w:endnote w:type="continuationSeparator" w:id="0">
    <w:p w14:paraId="67EE1132" w14:textId="77777777" w:rsidR="00891002" w:rsidRDefault="00891002" w:rsidP="00F8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Times Roman)">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69877607"/>
      <w:docPartObj>
        <w:docPartGallery w:val="Page Numbers (Bottom of Page)"/>
        <w:docPartUnique/>
      </w:docPartObj>
    </w:sdtPr>
    <w:sdtEndPr>
      <w:rPr>
        <w:noProof/>
      </w:rPr>
    </w:sdtEndPr>
    <w:sdtContent>
      <w:p w14:paraId="220D3595" w14:textId="32F3E222"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C242F0" w14:textId="77777777" w:rsidR="00094355" w:rsidRDefault="000943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63765820"/>
      <w:docPartObj>
        <w:docPartGallery w:val="Page Numbers (Bottom of Page)"/>
        <w:docPartUnique/>
      </w:docPartObj>
    </w:sdtPr>
    <w:sdtEndPr>
      <w:rPr>
        <w:noProof/>
      </w:rPr>
    </w:sdtEndPr>
    <w:sdtContent>
      <w:p w14:paraId="73F320A3" w14:textId="6B767580"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E81C8" w14:textId="77777777" w:rsidR="00094355" w:rsidRDefault="000943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64631452"/>
      <w:docPartObj>
        <w:docPartGallery w:val="Page Numbers (Bottom of Page)"/>
        <w:docPartUnique/>
      </w:docPartObj>
    </w:sdtPr>
    <w:sdtEndPr>
      <w:rPr>
        <w:noProof/>
      </w:rPr>
    </w:sdtEndPr>
    <w:sdtContent>
      <w:p w14:paraId="066AB372"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72D044" w14:textId="77777777" w:rsidR="00094355" w:rsidRDefault="000943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31140931"/>
      <w:docPartObj>
        <w:docPartGallery w:val="Page Numbers (Bottom of Page)"/>
        <w:docPartUnique/>
      </w:docPartObj>
    </w:sdtPr>
    <w:sdtEndPr>
      <w:rPr>
        <w:noProof/>
      </w:rPr>
    </w:sdtEndPr>
    <w:sdtContent>
      <w:p w14:paraId="12E1C9C9" w14:textId="77777777" w:rsidR="00094355" w:rsidRDefault="00094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6E1E8" w14:textId="77777777" w:rsidR="00094355" w:rsidRDefault="0009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14AE1" w14:textId="77777777" w:rsidR="00891002" w:rsidRDefault="00891002" w:rsidP="00F83492">
      <w:pPr>
        <w:spacing w:after="0" w:line="240" w:lineRule="auto"/>
      </w:pPr>
      <w:r>
        <w:separator/>
      </w:r>
    </w:p>
  </w:footnote>
  <w:footnote w:type="continuationSeparator" w:id="0">
    <w:p w14:paraId="247DA778" w14:textId="77777777" w:rsidR="00891002" w:rsidRDefault="00891002" w:rsidP="00F8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D982" w14:textId="77777777" w:rsidR="00094355" w:rsidRDefault="00094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15F16903"/>
    <w:multiLevelType w:val="hybridMultilevel"/>
    <w:tmpl w:val="E9B2EFB6"/>
    <w:lvl w:ilvl="0" w:tplc="04090003">
      <w:start w:val="1"/>
      <w:numFmt w:val="bullet"/>
      <w:lvlText w:val="o"/>
      <w:lvlJc w:val="left"/>
      <w:pPr>
        <w:tabs>
          <w:tab w:val="num" w:pos="720"/>
        </w:tabs>
        <w:ind w:left="720" w:hanging="360"/>
      </w:pPr>
      <w:rPr>
        <w:rFonts w:ascii="Courier New" w:hAnsi="Courier New" w:cs="Courier New" w:hint="default"/>
      </w:rPr>
    </w:lvl>
    <w:lvl w:ilvl="1" w:tplc="D6DAE230" w:tentative="1">
      <w:start w:val="1"/>
      <w:numFmt w:val="bullet"/>
      <w:lvlText w:val=""/>
      <w:lvlJc w:val="left"/>
      <w:pPr>
        <w:tabs>
          <w:tab w:val="num" w:pos="1440"/>
        </w:tabs>
        <w:ind w:left="1440" w:hanging="360"/>
      </w:pPr>
      <w:rPr>
        <w:rFonts w:ascii="Wingdings" w:hAnsi="Wingdings" w:hint="default"/>
      </w:rPr>
    </w:lvl>
    <w:lvl w:ilvl="2" w:tplc="D9F4FDBE" w:tentative="1">
      <w:start w:val="1"/>
      <w:numFmt w:val="bullet"/>
      <w:lvlText w:val=""/>
      <w:lvlJc w:val="left"/>
      <w:pPr>
        <w:tabs>
          <w:tab w:val="num" w:pos="2160"/>
        </w:tabs>
        <w:ind w:left="2160" w:hanging="360"/>
      </w:pPr>
      <w:rPr>
        <w:rFonts w:ascii="Wingdings" w:hAnsi="Wingdings" w:hint="default"/>
      </w:rPr>
    </w:lvl>
    <w:lvl w:ilvl="3" w:tplc="23B66050" w:tentative="1">
      <w:start w:val="1"/>
      <w:numFmt w:val="bullet"/>
      <w:lvlText w:val=""/>
      <w:lvlJc w:val="left"/>
      <w:pPr>
        <w:tabs>
          <w:tab w:val="num" w:pos="2880"/>
        </w:tabs>
        <w:ind w:left="2880" w:hanging="360"/>
      </w:pPr>
      <w:rPr>
        <w:rFonts w:ascii="Wingdings" w:hAnsi="Wingdings" w:hint="default"/>
      </w:rPr>
    </w:lvl>
    <w:lvl w:ilvl="4" w:tplc="4BF696C2" w:tentative="1">
      <w:start w:val="1"/>
      <w:numFmt w:val="bullet"/>
      <w:lvlText w:val=""/>
      <w:lvlJc w:val="left"/>
      <w:pPr>
        <w:tabs>
          <w:tab w:val="num" w:pos="3600"/>
        </w:tabs>
        <w:ind w:left="3600" w:hanging="360"/>
      </w:pPr>
      <w:rPr>
        <w:rFonts w:ascii="Wingdings" w:hAnsi="Wingdings" w:hint="default"/>
      </w:rPr>
    </w:lvl>
    <w:lvl w:ilvl="5" w:tplc="FD7AC3B0" w:tentative="1">
      <w:start w:val="1"/>
      <w:numFmt w:val="bullet"/>
      <w:lvlText w:val=""/>
      <w:lvlJc w:val="left"/>
      <w:pPr>
        <w:tabs>
          <w:tab w:val="num" w:pos="4320"/>
        </w:tabs>
        <w:ind w:left="4320" w:hanging="360"/>
      </w:pPr>
      <w:rPr>
        <w:rFonts w:ascii="Wingdings" w:hAnsi="Wingdings" w:hint="default"/>
      </w:rPr>
    </w:lvl>
    <w:lvl w:ilvl="6" w:tplc="D4127602" w:tentative="1">
      <w:start w:val="1"/>
      <w:numFmt w:val="bullet"/>
      <w:lvlText w:val=""/>
      <w:lvlJc w:val="left"/>
      <w:pPr>
        <w:tabs>
          <w:tab w:val="num" w:pos="5040"/>
        </w:tabs>
        <w:ind w:left="5040" w:hanging="360"/>
      </w:pPr>
      <w:rPr>
        <w:rFonts w:ascii="Wingdings" w:hAnsi="Wingdings" w:hint="default"/>
      </w:rPr>
    </w:lvl>
    <w:lvl w:ilvl="7" w:tplc="B4F0EB0C" w:tentative="1">
      <w:start w:val="1"/>
      <w:numFmt w:val="bullet"/>
      <w:lvlText w:val=""/>
      <w:lvlJc w:val="left"/>
      <w:pPr>
        <w:tabs>
          <w:tab w:val="num" w:pos="5760"/>
        </w:tabs>
        <w:ind w:left="5760" w:hanging="360"/>
      </w:pPr>
      <w:rPr>
        <w:rFonts w:ascii="Wingdings" w:hAnsi="Wingdings" w:hint="default"/>
      </w:rPr>
    </w:lvl>
    <w:lvl w:ilvl="8" w:tplc="C382C76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4607C8"/>
    <w:multiLevelType w:val="hybridMultilevel"/>
    <w:tmpl w:val="32869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40F75"/>
    <w:multiLevelType w:val="hybridMultilevel"/>
    <w:tmpl w:val="683058AC"/>
    <w:lvl w:ilvl="0" w:tplc="0409000F">
      <w:start w:val="1"/>
      <w:numFmt w:val="decimal"/>
      <w:lvlText w:val="%1."/>
      <w:lvlJc w:val="left"/>
      <w:pPr>
        <w:tabs>
          <w:tab w:val="num" w:pos="720"/>
        </w:tabs>
        <w:ind w:left="720" w:hanging="360"/>
      </w:pPr>
    </w:lvl>
    <w:lvl w:ilvl="1" w:tplc="D654EB24">
      <w:start w:val="1"/>
      <w:numFmt w:val="upperRoman"/>
      <w:lvlText w:val="%2."/>
      <w:lvlJc w:val="right"/>
      <w:pPr>
        <w:tabs>
          <w:tab w:val="num" w:pos="1440"/>
        </w:tabs>
        <w:ind w:left="1440" w:hanging="360"/>
      </w:pPr>
    </w:lvl>
    <w:lvl w:ilvl="2" w:tplc="461631F8" w:tentative="1">
      <w:start w:val="1"/>
      <w:numFmt w:val="upperRoman"/>
      <w:lvlText w:val="%3."/>
      <w:lvlJc w:val="right"/>
      <w:pPr>
        <w:tabs>
          <w:tab w:val="num" w:pos="2160"/>
        </w:tabs>
        <w:ind w:left="2160" w:hanging="360"/>
      </w:pPr>
    </w:lvl>
    <w:lvl w:ilvl="3" w:tplc="6F3A6334" w:tentative="1">
      <w:start w:val="1"/>
      <w:numFmt w:val="upperRoman"/>
      <w:lvlText w:val="%4."/>
      <w:lvlJc w:val="right"/>
      <w:pPr>
        <w:tabs>
          <w:tab w:val="num" w:pos="2880"/>
        </w:tabs>
        <w:ind w:left="2880" w:hanging="360"/>
      </w:pPr>
    </w:lvl>
    <w:lvl w:ilvl="4" w:tplc="543CD38A" w:tentative="1">
      <w:start w:val="1"/>
      <w:numFmt w:val="upperRoman"/>
      <w:lvlText w:val="%5."/>
      <w:lvlJc w:val="right"/>
      <w:pPr>
        <w:tabs>
          <w:tab w:val="num" w:pos="3600"/>
        </w:tabs>
        <w:ind w:left="3600" w:hanging="360"/>
      </w:pPr>
    </w:lvl>
    <w:lvl w:ilvl="5" w:tplc="015220C8" w:tentative="1">
      <w:start w:val="1"/>
      <w:numFmt w:val="upperRoman"/>
      <w:lvlText w:val="%6."/>
      <w:lvlJc w:val="right"/>
      <w:pPr>
        <w:tabs>
          <w:tab w:val="num" w:pos="4320"/>
        </w:tabs>
        <w:ind w:left="4320" w:hanging="360"/>
      </w:pPr>
    </w:lvl>
    <w:lvl w:ilvl="6" w:tplc="0B785E8E" w:tentative="1">
      <w:start w:val="1"/>
      <w:numFmt w:val="upperRoman"/>
      <w:lvlText w:val="%7."/>
      <w:lvlJc w:val="right"/>
      <w:pPr>
        <w:tabs>
          <w:tab w:val="num" w:pos="5040"/>
        </w:tabs>
        <w:ind w:left="5040" w:hanging="360"/>
      </w:pPr>
    </w:lvl>
    <w:lvl w:ilvl="7" w:tplc="E068760E" w:tentative="1">
      <w:start w:val="1"/>
      <w:numFmt w:val="upperRoman"/>
      <w:lvlText w:val="%8."/>
      <w:lvlJc w:val="right"/>
      <w:pPr>
        <w:tabs>
          <w:tab w:val="num" w:pos="5760"/>
        </w:tabs>
        <w:ind w:left="5760" w:hanging="360"/>
      </w:pPr>
    </w:lvl>
    <w:lvl w:ilvl="8" w:tplc="88F25604" w:tentative="1">
      <w:start w:val="1"/>
      <w:numFmt w:val="upperRoman"/>
      <w:lvlText w:val="%9."/>
      <w:lvlJc w:val="right"/>
      <w:pPr>
        <w:tabs>
          <w:tab w:val="num" w:pos="6480"/>
        </w:tabs>
        <w:ind w:left="6480" w:hanging="360"/>
      </w:pPr>
    </w:lvl>
  </w:abstractNum>
  <w:abstractNum w:abstractNumId="4" w15:restartNumberingAfterBreak="0">
    <w:nsid w:val="3DEF3861"/>
    <w:multiLevelType w:val="hybridMultilevel"/>
    <w:tmpl w:val="BFA6F1AE"/>
    <w:lvl w:ilvl="0" w:tplc="D3E0BDCC">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BF9338B"/>
    <w:multiLevelType w:val="multilevel"/>
    <w:tmpl w:val="89421E7A"/>
    <w:lvl w:ilvl="0">
      <w:start w:val="1"/>
      <w:numFmt w:val="decimal"/>
      <w:pStyle w:val="Heading1"/>
      <w:suff w:val="space"/>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40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6B73E01"/>
    <w:multiLevelType w:val="hybridMultilevel"/>
    <w:tmpl w:val="0BC28F7A"/>
    <w:lvl w:ilvl="0" w:tplc="97E82E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68F1"/>
    <w:multiLevelType w:val="hybridMultilevel"/>
    <w:tmpl w:val="5686D4AC"/>
    <w:lvl w:ilvl="0" w:tplc="92E84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0E433A"/>
    <w:multiLevelType w:val="hybridMultilevel"/>
    <w:tmpl w:val="ABD824A4"/>
    <w:lvl w:ilvl="0" w:tplc="AC26D8F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31242"/>
    <w:multiLevelType w:val="hybridMultilevel"/>
    <w:tmpl w:val="9F2608B2"/>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15:restartNumberingAfterBreak="0">
    <w:nsid w:val="7E055224"/>
    <w:multiLevelType w:val="hybridMultilevel"/>
    <w:tmpl w:val="A3068BF2"/>
    <w:lvl w:ilvl="0" w:tplc="DD3277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8"/>
  </w:num>
  <w:num w:numId="7">
    <w:abstractNumId w:val="7"/>
  </w:num>
  <w:num w:numId="8">
    <w:abstractNumId w:val="1"/>
  </w:num>
  <w:num w:numId="9">
    <w:abstractNumId w:val="0"/>
  </w:num>
  <w:num w:numId="10">
    <w:abstractNumId w:val="3"/>
  </w:num>
  <w:num w:numId="11">
    <w:abstractNumId w:val="6"/>
  </w:num>
  <w:num w:numId="12">
    <w:abstractNumId w:val="9"/>
  </w:num>
  <w:num w:numId="13">
    <w:abstractNumId w:val="2"/>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ir Mhabary">
    <w15:presenceInfo w15:providerId="AD" w15:userId="S-1-5-21-271836323-407181114-106683245-112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gutterAtTop/>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sTA0szA1NzExMzRR0lEKTi0uzszPAykwrgUAv2bGQiwAAAA="/>
  </w:docVars>
  <w:rsids>
    <w:rsidRoot w:val="00406357"/>
    <w:rsid w:val="00013C34"/>
    <w:rsid w:val="00021DE2"/>
    <w:rsid w:val="00032DA1"/>
    <w:rsid w:val="00040401"/>
    <w:rsid w:val="00082909"/>
    <w:rsid w:val="00085838"/>
    <w:rsid w:val="00094355"/>
    <w:rsid w:val="000A063E"/>
    <w:rsid w:val="000B65E8"/>
    <w:rsid w:val="000C7111"/>
    <w:rsid w:val="001014AD"/>
    <w:rsid w:val="00103FBB"/>
    <w:rsid w:val="00105994"/>
    <w:rsid w:val="00115728"/>
    <w:rsid w:val="0012544C"/>
    <w:rsid w:val="001610DF"/>
    <w:rsid w:val="001616D2"/>
    <w:rsid w:val="001B2F2C"/>
    <w:rsid w:val="001C7830"/>
    <w:rsid w:val="001F334F"/>
    <w:rsid w:val="001F6C62"/>
    <w:rsid w:val="00206660"/>
    <w:rsid w:val="00210957"/>
    <w:rsid w:val="00211D2B"/>
    <w:rsid w:val="00214D51"/>
    <w:rsid w:val="00226520"/>
    <w:rsid w:val="002266DC"/>
    <w:rsid w:val="00250674"/>
    <w:rsid w:val="00260FB3"/>
    <w:rsid w:val="002634D1"/>
    <w:rsid w:val="00284D5F"/>
    <w:rsid w:val="002C0265"/>
    <w:rsid w:val="002E179E"/>
    <w:rsid w:val="002F1FD9"/>
    <w:rsid w:val="002F40DC"/>
    <w:rsid w:val="002F61B7"/>
    <w:rsid w:val="00302BB1"/>
    <w:rsid w:val="00303F40"/>
    <w:rsid w:val="0034217C"/>
    <w:rsid w:val="003728CA"/>
    <w:rsid w:val="003D2782"/>
    <w:rsid w:val="00403807"/>
    <w:rsid w:val="00406357"/>
    <w:rsid w:val="00434F2B"/>
    <w:rsid w:val="004351D4"/>
    <w:rsid w:val="00435FB3"/>
    <w:rsid w:val="00436495"/>
    <w:rsid w:val="00440EDF"/>
    <w:rsid w:val="004508D4"/>
    <w:rsid w:val="00491CE6"/>
    <w:rsid w:val="00493B99"/>
    <w:rsid w:val="004A0608"/>
    <w:rsid w:val="004C687B"/>
    <w:rsid w:val="004E1984"/>
    <w:rsid w:val="004E6F86"/>
    <w:rsid w:val="005019A4"/>
    <w:rsid w:val="00562296"/>
    <w:rsid w:val="00567BE5"/>
    <w:rsid w:val="005735A4"/>
    <w:rsid w:val="00583D40"/>
    <w:rsid w:val="00594252"/>
    <w:rsid w:val="005D4351"/>
    <w:rsid w:val="00607538"/>
    <w:rsid w:val="0061305E"/>
    <w:rsid w:val="00631179"/>
    <w:rsid w:val="006B2827"/>
    <w:rsid w:val="006D0C92"/>
    <w:rsid w:val="00702485"/>
    <w:rsid w:val="00735616"/>
    <w:rsid w:val="00785D12"/>
    <w:rsid w:val="007B0341"/>
    <w:rsid w:val="007B5C61"/>
    <w:rsid w:val="007E5184"/>
    <w:rsid w:val="007F4503"/>
    <w:rsid w:val="008365F7"/>
    <w:rsid w:val="00844499"/>
    <w:rsid w:val="00860449"/>
    <w:rsid w:val="00860E04"/>
    <w:rsid w:val="008649CF"/>
    <w:rsid w:val="00874F86"/>
    <w:rsid w:val="00877BA1"/>
    <w:rsid w:val="00891002"/>
    <w:rsid w:val="008B3773"/>
    <w:rsid w:val="008E756B"/>
    <w:rsid w:val="008F1279"/>
    <w:rsid w:val="008F6717"/>
    <w:rsid w:val="00900C57"/>
    <w:rsid w:val="00910093"/>
    <w:rsid w:val="009429D8"/>
    <w:rsid w:val="00947782"/>
    <w:rsid w:val="00947AC8"/>
    <w:rsid w:val="00972BD2"/>
    <w:rsid w:val="0099325D"/>
    <w:rsid w:val="009B08DA"/>
    <w:rsid w:val="00A76E0F"/>
    <w:rsid w:val="00A91F67"/>
    <w:rsid w:val="00AA17AD"/>
    <w:rsid w:val="00AA30BD"/>
    <w:rsid w:val="00B31551"/>
    <w:rsid w:val="00B34BDB"/>
    <w:rsid w:val="00B43262"/>
    <w:rsid w:val="00B4520A"/>
    <w:rsid w:val="00B45EDC"/>
    <w:rsid w:val="00B4628F"/>
    <w:rsid w:val="00B61A5A"/>
    <w:rsid w:val="00BC1E44"/>
    <w:rsid w:val="00BC3DFB"/>
    <w:rsid w:val="00BC7CBC"/>
    <w:rsid w:val="00C078EA"/>
    <w:rsid w:val="00C27765"/>
    <w:rsid w:val="00CD0373"/>
    <w:rsid w:val="00CD0D3A"/>
    <w:rsid w:val="00CD3F74"/>
    <w:rsid w:val="00D22715"/>
    <w:rsid w:val="00D37459"/>
    <w:rsid w:val="00D57C4C"/>
    <w:rsid w:val="00D72F02"/>
    <w:rsid w:val="00DB1870"/>
    <w:rsid w:val="00DB54E8"/>
    <w:rsid w:val="00DB5939"/>
    <w:rsid w:val="00E27D8F"/>
    <w:rsid w:val="00E42A0C"/>
    <w:rsid w:val="00E46808"/>
    <w:rsid w:val="00E57EE0"/>
    <w:rsid w:val="00E804F3"/>
    <w:rsid w:val="00E805D8"/>
    <w:rsid w:val="00EB5DBB"/>
    <w:rsid w:val="00EC285D"/>
    <w:rsid w:val="00ED45CB"/>
    <w:rsid w:val="00EF166D"/>
    <w:rsid w:val="00F11816"/>
    <w:rsid w:val="00F1323A"/>
    <w:rsid w:val="00F20844"/>
    <w:rsid w:val="00F245C3"/>
    <w:rsid w:val="00F25357"/>
    <w:rsid w:val="00F536C1"/>
    <w:rsid w:val="00F83492"/>
    <w:rsid w:val="00FA61AA"/>
    <w:rsid w:val="00FB6AFD"/>
    <w:rsid w:val="00FE49F6"/>
    <w:rsid w:val="00FE78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8AEF"/>
  <w15:chartTrackingRefBased/>
  <w15:docId w15:val="{F1F6B7A3-4230-4F91-A82F-7C2483E45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73"/>
    <w:pPr>
      <w:bidi/>
    </w:pPr>
    <w:rPr>
      <w:rFonts w:ascii="Calibri (Times Roman)" w:hAnsi="Calibri (Times Roman)"/>
      <w:sz w:val="24"/>
    </w:rPr>
  </w:style>
  <w:style w:type="paragraph" w:styleId="Heading1">
    <w:name w:val="heading 1"/>
    <w:basedOn w:val="Normal"/>
    <w:next w:val="Normal"/>
    <w:link w:val="Heading1Char"/>
    <w:autoRedefine/>
    <w:uiPriority w:val="9"/>
    <w:qFormat/>
    <w:rsid w:val="00F20844"/>
    <w:pPr>
      <w:keepNext/>
      <w:keepLines/>
      <w:numPr>
        <w:numId w:val="1"/>
      </w:numPr>
      <w:bidi w:val="0"/>
      <w:spacing w:after="120" w:line="240" w:lineRule="auto"/>
      <w:contextualSpacing/>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autoRedefine/>
    <w:uiPriority w:val="9"/>
    <w:unhideWhenUsed/>
    <w:qFormat/>
    <w:rsid w:val="00435FB3"/>
    <w:pPr>
      <w:keepNext/>
      <w:keepLines/>
      <w:numPr>
        <w:ilvl w:val="1"/>
        <w:numId w:val="4"/>
      </w:numPr>
      <w:bidi w:val="0"/>
      <w:spacing w:after="40" w:line="240" w:lineRule="auto"/>
      <w:contextualSpacing/>
      <w:outlineLvl w:val="1"/>
    </w:pPr>
    <w:rPr>
      <w:rFonts w:asciiTheme="majorHAnsi" w:eastAsiaTheme="majorEastAsia" w:hAnsiTheme="majorHAnsi" w:cstheme="majorBidi"/>
      <w:szCs w:val="26"/>
      <w:shd w:val="clear" w:color="auto" w:fill="FFFFFF"/>
    </w:rPr>
  </w:style>
  <w:style w:type="paragraph" w:styleId="Heading3">
    <w:name w:val="heading 3"/>
    <w:basedOn w:val="Normal"/>
    <w:next w:val="Normal"/>
    <w:link w:val="Heading3Char"/>
    <w:autoRedefine/>
    <w:uiPriority w:val="9"/>
    <w:unhideWhenUsed/>
    <w:qFormat/>
    <w:rsid w:val="000B65E8"/>
    <w:pPr>
      <w:keepNext/>
      <w:keepLines/>
      <w:numPr>
        <w:ilvl w:val="2"/>
        <w:numId w:val="1"/>
      </w:numPr>
      <w:bidi w:val="0"/>
      <w:spacing w:after="0" w:line="300" w:lineRule="auto"/>
      <w:contextualSpacing/>
      <w:outlineLvl w:val="2"/>
    </w:pPr>
    <w:rPr>
      <w:rFonts w:asciiTheme="minorHAnsi" w:eastAsiaTheme="majorEastAsia" w:hAnsiTheme="minorHAnsi" w:cstheme="minorHAnsi"/>
      <w:szCs w:val="24"/>
    </w:rPr>
  </w:style>
  <w:style w:type="paragraph" w:styleId="Heading4">
    <w:name w:val="heading 4"/>
    <w:basedOn w:val="Normal"/>
    <w:next w:val="Normal"/>
    <w:link w:val="Heading4Char"/>
    <w:autoRedefine/>
    <w:uiPriority w:val="9"/>
    <w:unhideWhenUsed/>
    <w:qFormat/>
    <w:rsid w:val="00435FB3"/>
    <w:pPr>
      <w:keepNext/>
      <w:keepLines/>
      <w:numPr>
        <w:ilvl w:val="3"/>
        <w:numId w:val="4"/>
      </w:numPr>
      <w:bidi w:val="0"/>
      <w:spacing w:before="40" w:after="0"/>
      <w:contextualSpacing/>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844"/>
    <w:rPr>
      <w:rFonts w:eastAsiaTheme="majorEastAsia" w:cstheme="minorHAnsi"/>
      <w:b/>
      <w:sz w:val="32"/>
      <w:szCs w:val="32"/>
    </w:rPr>
  </w:style>
  <w:style w:type="character" w:customStyle="1" w:styleId="Heading2Char">
    <w:name w:val="Heading 2 Char"/>
    <w:basedOn w:val="DefaultParagraphFont"/>
    <w:link w:val="Heading2"/>
    <w:uiPriority w:val="9"/>
    <w:rsid w:val="00435FB3"/>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0B65E8"/>
    <w:rPr>
      <w:rFonts w:eastAsiaTheme="majorEastAsia" w:cstheme="minorHAnsi"/>
      <w:sz w:val="24"/>
      <w:szCs w:val="24"/>
    </w:rPr>
  </w:style>
  <w:style w:type="character" w:customStyle="1" w:styleId="Heading4Char">
    <w:name w:val="Heading 4 Char"/>
    <w:basedOn w:val="DefaultParagraphFont"/>
    <w:link w:val="Heading4"/>
    <w:uiPriority w:val="9"/>
    <w:rsid w:val="00435FB3"/>
    <w:rPr>
      <w:rFonts w:asciiTheme="majorHAnsi" w:eastAsiaTheme="majorEastAsia" w:hAnsiTheme="majorHAnsi" w:cstheme="majorBidi"/>
      <w:i/>
      <w:iCs/>
      <w:sz w:val="24"/>
    </w:rPr>
  </w:style>
  <w:style w:type="paragraph" w:styleId="TOCHeading">
    <w:name w:val="TOC Heading"/>
    <w:basedOn w:val="Heading1"/>
    <w:next w:val="Normal"/>
    <w:uiPriority w:val="39"/>
    <w:unhideWhenUsed/>
    <w:qFormat/>
    <w:rsid w:val="00ED45CB"/>
    <w:pPr>
      <w:numPr>
        <w:numId w:val="0"/>
      </w:numPr>
      <w:spacing w:before="240" w:after="0" w:line="259" w:lineRule="auto"/>
      <w:contextualSpacing w:val="0"/>
      <w:outlineLvl w:val="9"/>
    </w:pPr>
    <w:rPr>
      <w:b w:val="0"/>
      <w:color w:val="365F91" w:themeColor="accent1" w:themeShade="BF"/>
      <w:lang w:bidi="ar-SA"/>
    </w:rPr>
  </w:style>
  <w:style w:type="paragraph" w:styleId="Caption">
    <w:name w:val="caption"/>
    <w:basedOn w:val="Normal"/>
    <w:next w:val="Normal"/>
    <w:uiPriority w:val="35"/>
    <w:unhideWhenUsed/>
    <w:qFormat/>
    <w:rsid w:val="00ED45CB"/>
    <w:pPr>
      <w:spacing w:after="200" w:line="240" w:lineRule="auto"/>
    </w:pPr>
    <w:rPr>
      <w:i/>
      <w:iCs/>
      <w:color w:val="1F497D" w:themeColor="text2"/>
      <w:sz w:val="18"/>
      <w:szCs w:val="18"/>
    </w:rPr>
  </w:style>
  <w:style w:type="paragraph" w:styleId="ListParagraph">
    <w:name w:val="List Paragraph"/>
    <w:basedOn w:val="Normal"/>
    <w:uiPriority w:val="34"/>
    <w:qFormat/>
    <w:rsid w:val="00FE49F6"/>
    <w:pPr>
      <w:bidi w:val="0"/>
      <w:ind w:left="720"/>
      <w:contextualSpacing/>
    </w:pPr>
    <w:rPr>
      <w:rFonts w:asciiTheme="majorBidi" w:hAnsiTheme="majorBidi"/>
    </w:rPr>
  </w:style>
  <w:style w:type="character" w:styleId="Hyperlink">
    <w:name w:val="Hyperlink"/>
    <w:basedOn w:val="DefaultParagraphFont"/>
    <w:uiPriority w:val="99"/>
    <w:unhideWhenUsed/>
    <w:rsid w:val="00FE49F6"/>
    <w:rPr>
      <w:color w:val="0000FF" w:themeColor="hyperlink"/>
      <w:u w:val="single"/>
    </w:rPr>
  </w:style>
  <w:style w:type="character" w:styleId="CommentReference">
    <w:name w:val="annotation reference"/>
    <w:basedOn w:val="DefaultParagraphFont"/>
    <w:uiPriority w:val="99"/>
    <w:semiHidden/>
    <w:unhideWhenUsed/>
    <w:rsid w:val="007B0341"/>
    <w:rPr>
      <w:sz w:val="16"/>
      <w:szCs w:val="16"/>
    </w:rPr>
  </w:style>
  <w:style w:type="paragraph" w:styleId="CommentText">
    <w:name w:val="annotation text"/>
    <w:basedOn w:val="Normal"/>
    <w:link w:val="CommentTextChar"/>
    <w:uiPriority w:val="99"/>
    <w:semiHidden/>
    <w:unhideWhenUsed/>
    <w:rsid w:val="007B0341"/>
    <w:pPr>
      <w:bidi w:val="0"/>
      <w:spacing w:after="0" w:line="240" w:lineRule="auto"/>
      <w:contextualSpacing/>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B0341"/>
    <w:rPr>
      <w:sz w:val="20"/>
      <w:szCs w:val="20"/>
    </w:rPr>
  </w:style>
  <w:style w:type="paragraph" w:styleId="BalloonText">
    <w:name w:val="Balloon Text"/>
    <w:basedOn w:val="Normal"/>
    <w:link w:val="BalloonTextChar"/>
    <w:uiPriority w:val="99"/>
    <w:semiHidden/>
    <w:unhideWhenUsed/>
    <w:rsid w:val="007B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341"/>
    <w:rPr>
      <w:rFonts w:ascii="Segoe UI" w:hAnsi="Segoe UI" w:cs="Segoe UI"/>
      <w:sz w:val="18"/>
      <w:szCs w:val="18"/>
    </w:rPr>
  </w:style>
  <w:style w:type="paragraph" w:styleId="TOC1">
    <w:name w:val="toc 1"/>
    <w:basedOn w:val="Normal"/>
    <w:next w:val="Normal"/>
    <w:autoRedefine/>
    <w:uiPriority w:val="39"/>
    <w:unhideWhenUsed/>
    <w:rsid w:val="00BC7CBC"/>
    <w:pPr>
      <w:tabs>
        <w:tab w:val="right" w:leader="dot" w:pos="8494"/>
      </w:tabs>
      <w:bidi w:val="0"/>
      <w:spacing w:after="100"/>
    </w:pPr>
  </w:style>
  <w:style w:type="paragraph" w:styleId="TOC2">
    <w:name w:val="toc 2"/>
    <w:basedOn w:val="Normal"/>
    <w:next w:val="Normal"/>
    <w:autoRedefine/>
    <w:uiPriority w:val="39"/>
    <w:unhideWhenUsed/>
    <w:rsid w:val="00F11816"/>
    <w:pPr>
      <w:tabs>
        <w:tab w:val="right" w:leader="dot" w:pos="8494"/>
      </w:tabs>
      <w:bidi w:val="0"/>
      <w:spacing w:after="100"/>
      <w:ind w:left="240"/>
    </w:pPr>
  </w:style>
  <w:style w:type="paragraph" w:styleId="TOC3">
    <w:name w:val="toc 3"/>
    <w:basedOn w:val="Normal"/>
    <w:next w:val="Normal"/>
    <w:autoRedefine/>
    <w:uiPriority w:val="39"/>
    <w:unhideWhenUsed/>
    <w:rsid w:val="002F40DC"/>
    <w:pPr>
      <w:spacing w:after="100"/>
      <w:ind w:left="480"/>
    </w:pPr>
  </w:style>
  <w:style w:type="paragraph" w:styleId="TableofFigures">
    <w:name w:val="table of figures"/>
    <w:basedOn w:val="Normal"/>
    <w:next w:val="Normal"/>
    <w:autoRedefine/>
    <w:uiPriority w:val="99"/>
    <w:unhideWhenUsed/>
    <w:rsid w:val="00FE78C6"/>
    <w:pPr>
      <w:tabs>
        <w:tab w:val="right" w:leader="underscore" w:pos="8494"/>
      </w:tabs>
      <w:bidi w:val="0"/>
      <w:spacing w:after="0"/>
      <w:ind w:left="480" w:hanging="480"/>
    </w:pPr>
    <w:rPr>
      <w:rFonts w:asciiTheme="minorHAnsi" w:hAnsiTheme="minorHAnsi" w:cstheme="minorHAnsi"/>
      <w:caps/>
      <w:szCs w:val="24"/>
    </w:rPr>
  </w:style>
  <w:style w:type="paragraph" w:styleId="Header">
    <w:name w:val="header"/>
    <w:basedOn w:val="Normal"/>
    <w:link w:val="HeaderChar"/>
    <w:uiPriority w:val="99"/>
    <w:unhideWhenUsed/>
    <w:rsid w:val="00F834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3492"/>
    <w:rPr>
      <w:rFonts w:ascii="Calibri (Times Roman)" w:hAnsi="Calibri (Times Roman)"/>
      <w:sz w:val="24"/>
    </w:rPr>
  </w:style>
  <w:style w:type="paragraph" w:styleId="Footer">
    <w:name w:val="footer"/>
    <w:basedOn w:val="Normal"/>
    <w:link w:val="FooterChar"/>
    <w:uiPriority w:val="99"/>
    <w:unhideWhenUsed/>
    <w:rsid w:val="00F834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3492"/>
    <w:rPr>
      <w:rFonts w:ascii="Calibri (Times Roman)" w:hAnsi="Calibri (Times Roman)"/>
      <w:sz w:val="24"/>
    </w:rPr>
  </w:style>
  <w:style w:type="character" w:styleId="PlaceholderText">
    <w:name w:val="Placeholder Text"/>
    <w:basedOn w:val="DefaultParagraphFont"/>
    <w:uiPriority w:val="99"/>
    <w:semiHidden/>
    <w:rsid w:val="00DB5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644696">
      <w:bodyDiv w:val="1"/>
      <w:marLeft w:val="0"/>
      <w:marRight w:val="0"/>
      <w:marTop w:val="0"/>
      <w:marBottom w:val="0"/>
      <w:divBdr>
        <w:top w:val="none" w:sz="0" w:space="0" w:color="auto"/>
        <w:left w:val="none" w:sz="0" w:space="0" w:color="auto"/>
        <w:bottom w:val="none" w:sz="0" w:space="0" w:color="auto"/>
        <w:right w:val="none" w:sz="0" w:space="0" w:color="auto"/>
      </w:divBdr>
    </w:div>
    <w:div w:id="116250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F:\Tamir\&#1514;&#1493;&#1488;&#1512;%20&#1513;&#1504;&#1497;\master\Master_git\Master\general\thesis.docx" TargetMode="External"/><Relationship Id="rId13" Type="http://schemas.openxmlformats.org/officeDocument/2006/relationships/image" Target="media/image2.emf"/><Relationship Id="rId18" Type="http://schemas.microsoft.com/office/2016/09/relationships/commentsIds" Target="commentsIds.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so.org/obp/ui/" TargetMode="Externa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B3BC5-4BE9-4380-99A3-CCFE532E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36</Pages>
  <Words>16097</Words>
  <Characters>91757</Characters>
  <Application>Microsoft Office Word</Application>
  <DocSecurity>0</DocSecurity>
  <Lines>764</Lines>
  <Paragraphs>215</Paragraphs>
  <ScaleCrop>false</ScaleCrop>
  <Company/>
  <LinksUpToDate>false</LinksUpToDate>
  <CharactersWithSpaces>107639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136</cp:revision>
  <dcterms:created xsi:type="dcterms:W3CDTF">2020-04-06T08:18:00Z</dcterms:created>
  <dcterms:modified xsi:type="dcterms:W3CDTF">2020-04-07T07:52:00Z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