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F1179" w14:textId="23923F83" w:rsidR="00371AE7" w:rsidRDefault="00371AE7" w:rsidP="00371AE7">
      <w:pPr>
        <w:pStyle w:val="NormalWeb"/>
      </w:pPr>
      <w:r>
        <w:rPr>
          <w:rFonts w:ascii="Calibri" w:hAnsi="Calibri" w:cs="Calibri"/>
          <w:b/>
          <w:bCs/>
          <w:sz w:val="32"/>
          <w:szCs w:val="32"/>
        </w:rPr>
        <w:t xml:space="preserve">Project 2: Clustering using K-means (Data Mining) </w:t>
      </w:r>
    </w:p>
    <w:p w14:paraId="667E420B" w14:textId="3C9B3884" w:rsidR="00371AE7" w:rsidRDefault="00371AE7" w:rsidP="00371AE7">
      <w:pPr>
        <w:pStyle w:val="NormalWeb"/>
        <w:rPr>
          <w:rFonts w:ascii="Calibri" w:hAnsi="Calibri" w:cs="Calibri"/>
        </w:rPr>
      </w:pPr>
      <w:r>
        <w:rPr>
          <w:rFonts w:ascii="Calibri" w:hAnsi="Calibri" w:cs="Calibri"/>
        </w:rPr>
        <w:t xml:space="preserve">Name – Navtejinder Singh Brar UTA ID – 1001874259 </w:t>
      </w:r>
    </w:p>
    <w:p w14:paraId="29D3F513" w14:textId="263CE9FC" w:rsidR="00371AE7" w:rsidRPr="00371AE7" w:rsidRDefault="00371AE7" w:rsidP="00371AE7">
      <w:pPr>
        <w:pStyle w:val="NormalWeb"/>
        <w:rPr>
          <w:rFonts w:asciiTheme="minorHAnsi" w:hAnsiTheme="minorHAnsi" w:cstheme="minorHAnsi"/>
        </w:rPr>
      </w:pPr>
      <w:r>
        <w:rPr>
          <w:rFonts w:asciiTheme="minorHAnsi" w:hAnsiTheme="minorHAnsi" w:cstheme="minorHAnsi"/>
        </w:rPr>
        <w:t xml:space="preserve">Name </w:t>
      </w:r>
      <w:r>
        <w:rPr>
          <w:rFonts w:ascii="Calibri" w:hAnsi="Calibri" w:cs="Calibri"/>
        </w:rPr>
        <w:t>– Vamsi Krishna Pentakota UTA ID – 1</w:t>
      </w:r>
      <w:r w:rsidR="00211269">
        <w:rPr>
          <w:rFonts w:ascii="Calibri" w:hAnsi="Calibri" w:cs="Calibri"/>
        </w:rPr>
        <w:t>001758105</w:t>
      </w:r>
      <w:r>
        <w:rPr>
          <w:rFonts w:ascii="Calibri" w:hAnsi="Calibri" w:cs="Calibri"/>
        </w:rPr>
        <w:t xml:space="preserve"> </w:t>
      </w:r>
    </w:p>
    <w:p w14:paraId="14B8A034" w14:textId="77777777" w:rsidR="00371AE7" w:rsidRPr="007337E2" w:rsidRDefault="00371AE7" w:rsidP="00371AE7">
      <w:pPr>
        <w:pStyle w:val="NormalWeb"/>
        <w:rPr>
          <w:rFonts w:asciiTheme="minorHAnsi" w:hAnsiTheme="minorHAnsi" w:cstheme="minorHAnsi"/>
        </w:rPr>
      </w:pPr>
      <w:r w:rsidRPr="007337E2">
        <w:rPr>
          <w:rFonts w:asciiTheme="minorHAnsi" w:hAnsiTheme="minorHAnsi" w:cstheme="minorHAnsi"/>
          <w:b/>
          <w:bCs/>
          <w:sz w:val="28"/>
          <w:szCs w:val="28"/>
        </w:rPr>
        <w:t xml:space="preserve">Description: </w:t>
      </w:r>
    </w:p>
    <w:p w14:paraId="51D205AB" w14:textId="1857716F" w:rsidR="00E714E9" w:rsidRDefault="00371AE7">
      <w:pPr>
        <w:rPr>
          <w:sz w:val="22"/>
          <w:szCs w:val="22"/>
        </w:rPr>
      </w:pPr>
      <w:r w:rsidRPr="00E05DB6">
        <w:rPr>
          <w:sz w:val="22"/>
          <w:szCs w:val="22"/>
        </w:rPr>
        <w:t>There are three datasets named “Hourly_2006”, “Hourly_2009” and “Hourly_2010” on which the clustering is done. We are clustering on the month of March in the datasets described earlier. For the preprocessing, we first extract</w:t>
      </w:r>
      <w:r w:rsidR="00194494">
        <w:rPr>
          <w:sz w:val="22"/>
          <w:szCs w:val="22"/>
        </w:rPr>
        <w:t>ed</w:t>
      </w:r>
      <w:r w:rsidRPr="00E05DB6">
        <w:rPr>
          <w:sz w:val="22"/>
          <w:szCs w:val="22"/>
        </w:rPr>
        <w:t xml:space="preserve"> the data of March from the datasets and the</w:t>
      </w:r>
      <w:r w:rsidR="00E05DB6">
        <w:rPr>
          <w:sz w:val="22"/>
          <w:szCs w:val="22"/>
        </w:rPr>
        <w:t>n remove</w:t>
      </w:r>
      <w:r w:rsidR="001E1DDB">
        <w:rPr>
          <w:sz w:val="22"/>
          <w:szCs w:val="22"/>
        </w:rPr>
        <w:t>d</w:t>
      </w:r>
      <w:r w:rsidR="00E05DB6">
        <w:rPr>
          <w:sz w:val="22"/>
          <w:szCs w:val="22"/>
        </w:rPr>
        <w:t xml:space="preserve"> all the attributes which are of no use for clustering the dataset except STN,</w:t>
      </w:r>
      <w:r w:rsidR="008D22A9">
        <w:rPr>
          <w:sz w:val="22"/>
          <w:szCs w:val="22"/>
        </w:rPr>
        <w:t xml:space="preserve"> </w:t>
      </w:r>
      <w:r w:rsidR="00E05DB6">
        <w:rPr>
          <w:sz w:val="22"/>
          <w:szCs w:val="22"/>
        </w:rPr>
        <w:t>Temp,</w:t>
      </w:r>
      <w:r w:rsidR="008D22A9">
        <w:rPr>
          <w:sz w:val="22"/>
          <w:szCs w:val="22"/>
        </w:rPr>
        <w:t xml:space="preserve"> </w:t>
      </w:r>
      <w:proofErr w:type="spellStart"/>
      <w:r w:rsidR="00E05DB6">
        <w:rPr>
          <w:sz w:val="22"/>
          <w:szCs w:val="22"/>
        </w:rPr>
        <w:t>DewP</w:t>
      </w:r>
      <w:proofErr w:type="spellEnd"/>
      <w:r w:rsidR="00E05DB6">
        <w:rPr>
          <w:sz w:val="22"/>
          <w:szCs w:val="22"/>
        </w:rPr>
        <w:t>,</w:t>
      </w:r>
      <w:r w:rsidR="008D22A9">
        <w:rPr>
          <w:sz w:val="22"/>
          <w:szCs w:val="22"/>
        </w:rPr>
        <w:t xml:space="preserve"> </w:t>
      </w:r>
      <w:r w:rsidR="00E05DB6">
        <w:rPr>
          <w:sz w:val="22"/>
          <w:szCs w:val="22"/>
        </w:rPr>
        <w:t>STP</w:t>
      </w:r>
      <w:r w:rsidR="008D22A9">
        <w:rPr>
          <w:sz w:val="22"/>
          <w:szCs w:val="22"/>
        </w:rPr>
        <w:t xml:space="preserve">, </w:t>
      </w:r>
      <w:r w:rsidR="00E05DB6">
        <w:rPr>
          <w:sz w:val="22"/>
          <w:szCs w:val="22"/>
        </w:rPr>
        <w:t>WDSP</w:t>
      </w:r>
      <w:r w:rsidR="008D22A9">
        <w:rPr>
          <w:sz w:val="22"/>
          <w:szCs w:val="22"/>
        </w:rPr>
        <w:t xml:space="preserve"> and </w:t>
      </w:r>
      <w:proofErr w:type="spellStart"/>
      <w:r w:rsidR="008D22A9">
        <w:rPr>
          <w:sz w:val="22"/>
          <w:szCs w:val="22"/>
        </w:rPr>
        <w:t>yearModa_hr</w:t>
      </w:r>
      <w:proofErr w:type="spellEnd"/>
      <w:r w:rsidR="00E05DB6">
        <w:rPr>
          <w:sz w:val="22"/>
          <w:szCs w:val="22"/>
        </w:rPr>
        <w:t xml:space="preserve">. </w:t>
      </w:r>
      <w:r w:rsidR="004B4C43">
        <w:rPr>
          <w:sz w:val="22"/>
          <w:szCs w:val="22"/>
        </w:rPr>
        <w:t xml:space="preserve">After preprocessing </w:t>
      </w:r>
      <w:r w:rsidR="007E1C94">
        <w:rPr>
          <w:sz w:val="22"/>
          <w:szCs w:val="22"/>
        </w:rPr>
        <w:t xml:space="preserve">the number of objects for 2006 changed from </w:t>
      </w:r>
      <w:r w:rsidR="006B3506">
        <w:rPr>
          <w:sz w:val="22"/>
          <w:szCs w:val="22"/>
        </w:rPr>
        <w:t xml:space="preserve">2111112 to 180792, for 2009 from 1612776 to </w:t>
      </w:r>
      <w:r w:rsidR="00485ACE">
        <w:rPr>
          <w:sz w:val="22"/>
          <w:szCs w:val="22"/>
        </w:rPr>
        <w:t>134232 and for 2010 from 1649304 to 134016</w:t>
      </w:r>
      <w:r w:rsidR="00B12BE3">
        <w:rPr>
          <w:sz w:val="22"/>
          <w:szCs w:val="22"/>
        </w:rPr>
        <w:t>.</w:t>
      </w:r>
      <w:r w:rsidR="007E1C94">
        <w:rPr>
          <w:sz w:val="22"/>
          <w:szCs w:val="22"/>
        </w:rPr>
        <w:t xml:space="preserve"> </w:t>
      </w:r>
      <w:r w:rsidR="003A6FD8">
        <w:rPr>
          <w:sz w:val="22"/>
          <w:szCs w:val="22"/>
        </w:rPr>
        <w:t xml:space="preserve">We also computed the mean of the dataset </w:t>
      </w:r>
      <w:r w:rsidR="00C412C6">
        <w:rPr>
          <w:sz w:val="22"/>
          <w:szCs w:val="22"/>
        </w:rPr>
        <w:t>both daily and monthly for 2006,</w:t>
      </w:r>
      <w:r w:rsidR="00B12BE3">
        <w:rPr>
          <w:sz w:val="22"/>
          <w:szCs w:val="22"/>
        </w:rPr>
        <w:t xml:space="preserve"> </w:t>
      </w:r>
      <w:r w:rsidR="00C412C6">
        <w:rPr>
          <w:sz w:val="22"/>
          <w:szCs w:val="22"/>
        </w:rPr>
        <w:t>2009 and 2010.</w:t>
      </w:r>
      <w:r w:rsidR="00507696">
        <w:rPr>
          <w:sz w:val="22"/>
          <w:szCs w:val="22"/>
        </w:rPr>
        <w:t>While computing the mean we replaced the missing values with “</w:t>
      </w:r>
      <w:proofErr w:type="spellStart"/>
      <w:r w:rsidR="00507696">
        <w:rPr>
          <w:sz w:val="22"/>
          <w:szCs w:val="22"/>
        </w:rPr>
        <w:t>na</w:t>
      </w:r>
      <w:proofErr w:type="spellEnd"/>
      <w:r w:rsidR="00507696">
        <w:rPr>
          <w:sz w:val="22"/>
          <w:szCs w:val="22"/>
        </w:rPr>
        <w:t xml:space="preserve">” </w:t>
      </w:r>
      <w:r w:rsidR="00125567">
        <w:rPr>
          <w:sz w:val="22"/>
          <w:szCs w:val="22"/>
        </w:rPr>
        <w:t>and then computed the mean</w:t>
      </w:r>
      <w:r w:rsidR="00816F06">
        <w:rPr>
          <w:sz w:val="22"/>
          <w:szCs w:val="22"/>
        </w:rPr>
        <w:t xml:space="preserve"> based on </w:t>
      </w:r>
      <w:r w:rsidR="00D4304E">
        <w:rPr>
          <w:sz w:val="22"/>
          <w:szCs w:val="22"/>
        </w:rPr>
        <w:t xml:space="preserve">four dimensions: </w:t>
      </w:r>
      <w:r w:rsidR="00816F06">
        <w:rPr>
          <w:sz w:val="22"/>
          <w:szCs w:val="22"/>
        </w:rPr>
        <w:t xml:space="preserve">Temp, </w:t>
      </w:r>
      <w:proofErr w:type="spellStart"/>
      <w:r w:rsidR="00816F06">
        <w:rPr>
          <w:sz w:val="22"/>
          <w:szCs w:val="22"/>
        </w:rPr>
        <w:t>DewP</w:t>
      </w:r>
      <w:proofErr w:type="spellEnd"/>
      <w:r w:rsidR="00816F06">
        <w:rPr>
          <w:sz w:val="22"/>
          <w:szCs w:val="22"/>
        </w:rPr>
        <w:t>, STP and WDSP.</w:t>
      </w:r>
    </w:p>
    <w:p w14:paraId="3379A37A" w14:textId="77777777" w:rsidR="00840FBC" w:rsidRDefault="00840FBC">
      <w:pPr>
        <w:rPr>
          <w:sz w:val="22"/>
          <w:szCs w:val="22"/>
        </w:rPr>
      </w:pPr>
    </w:p>
    <w:p w14:paraId="7F55488E" w14:textId="5387D869" w:rsidR="008F74F8" w:rsidRDefault="008F74F8">
      <w:pPr>
        <w:rPr>
          <w:sz w:val="22"/>
          <w:szCs w:val="22"/>
        </w:rPr>
      </w:pPr>
    </w:p>
    <w:p w14:paraId="76925BB4" w14:textId="1924770A" w:rsidR="00A5761D" w:rsidRDefault="0036693B" w:rsidP="00A5761D">
      <w:pPr>
        <w:rPr>
          <w:noProof/>
          <w:sz w:val="22"/>
          <w:szCs w:val="22"/>
        </w:rPr>
      </w:pPr>
      <w:r>
        <w:rPr>
          <w:noProof/>
          <w:sz w:val="22"/>
          <w:szCs w:val="22"/>
        </w:rPr>
        <w:drawing>
          <wp:inline distT="0" distB="0" distL="0" distR="0" wp14:anchorId="26F77707" wp14:editId="1003E5DA">
            <wp:extent cx="5905500" cy="11430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05500" cy="1143000"/>
                    </a:xfrm>
                    <a:prstGeom prst="rect">
                      <a:avLst/>
                    </a:prstGeom>
                  </pic:spPr>
                </pic:pic>
              </a:graphicData>
            </a:graphic>
          </wp:inline>
        </w:drawing>
      </w:r>
    </w:p>
    <w:p w14:paraId="65523D3B" w14:textId="573949BB" w:rsidR="00A5761D" w:rsidRDefault="00A5761D" w:rsidP="00A5761D">
      <w:pPr>
        <w:rPr>
          <w:sz w:val="22"/>
          <w:szCs w:val="22"/>
        </w:rPr>
      </w:pPr>
      <w:r>
        <w:rPr>
          <w:sz w:val="22"/>
          <w:szCs w:val="22"/>
        </w:rPr>
        <w:t>Figure 1.</w:t>
      </w:r>
    </w:p>
    <w:p w14:paraId="4BCE7388" w14:textId="70DB9B69" w:rsidR="00DA3EA4" w:rsidRDefault="00DA3EA4" w:rsidP="00A5761D">
      <w:pPr>
        <w:rPr>
          <w:sz w:val="22"/>
          <w:szCs w:val="22"/>
        </w:rPr>
      </w:pPr>
    </w:p>
    <w:p w14:paraId="37ECB0E4" w14:textId="77777777" w:rsidR="00840FBC" w:rsidRDefault="00840FBC" w:rsidP="00A5761D">
      <w:pPr>
        <w:rPr>
          <w:sz w:val="22"/>
          <w:szCs w:val="22"/>
        </w:rPr>
      </w:pPr>
    </w:p>
    <w:p w14:paraId="6DC40857" w14:textId="77777777" w:rsidR="00840FBC" w:rsidRDefault="00840FBC" w:rsidP="00A5761D">
      <w:pPr>
        <w:rPr>
          <w:sz w:val="22"/>
          <w:szCs w:val="22"/>
        </w:rPr>
      </w:pPr>
    </w:p>
    <w:p w14:paraId="4734D9E3" w14:textId="77777777" w:rsidR="00413A0A" w:rsidRDefault="009D7317" w:rsidP="00A5761D">
      <w:pPr>
        <w:rPr>
          <w:sz w:val="22"/>
          <w:szCs w:val="22"/>
        </w:rPr>
      </w:pPr>
      <w:r>
        <w:rPr>
          <w:sz w:val="22"/>
          <w:szCs w:val="22"/>
        </w:rPr>
        <w:t>There were a lot of missing values in all the datasets</w:t>
      </w:r>
      <w:r w:rsidR="00C71DEA">
        <w:rPr>
          <w:sz w:val="22"/>
          <w:szCs w:val="22"/>
        </w:rPr>
        <w:t>,</w:t>
      </w:r>
      <w:r>
        <w:rPr>
          <w:sz w:val="22"/>
          <w:szCs w:val="22"/>
        </w:rPr>
        <w:t xml:space="preserve"> we</w:t>
      </w:r>
      <w:r w:rsidR="00C71DEA">
        <w:rPr>
          <w:sz w:val="22"/>
          <w:szCs w:val="22"/>
        </w:rPr>
        <w:t xml:space="preserve"> first</w:t>
      </w:r>
      <w:r>
        <w:rPr>
          <w:sz w:val="22"/>
          <w:szCs w:val="22"/>
        </w:rPr>
        <w:t xml:space="preserve"> </w:t>
      </w:r>
      <w:r w:rsidR="008326E4">
        <w:rPr>
          <w:sz w:val="22"/>
          <w:szCs w:val="22"/>
        </w:rPr>
        <w:t>identified those missing values and then replaced them with the means that we computed given in the Figure 1</w:t>
      </w:r>
      <w:r w:rsidR="00580849">
        <w:rPr>
          <w:sz w:val="22"/>
          <w:szCs w:val="22"/>
        </w:rPr>
        <w:t xml:space="preserve">. </w:t>
      </w:r>
      <w:r w:rsidR="00DD0915">
        <w:rPr>
          <w:sz w:val="22"/>
          <w:szCs w:val="22"/>
        </w:rPr>
        <w:t xml:space="preserve">After that, we created a new dataset </w:t>
      </w:r>
      <w:r w:rsidR="005D0B3D">
        <w:rPr>
          <w:sz w:val="22"/>
          <w:szCs w:val="22"/>
        </w:rPr>
        <w:t xml:space="preserve">grouped </w:t>
      </w:r>
      <w:r w:rsidR="00176E3B">
        <w:rPr>
          <w:sz w:val="22"/>
          <w:szCs w:val="22"/>
        </w:rPr>
        <w:t xml:space="preserve">on </w:t>
      </w:r>
      <w:r w:rsidR="005D0B3D">
        <w:rPr>
          <w:sz w:val="22"/>
          <w:szCs w:val="22"/>
        </w:rPr>
        <w:t>STN</w:t>
      </w:r>
      <w:r w:rsidR="00176E3B">
        <w:rPr>
          <w:sz w:val="22"/>
          <w:szCs w:val="22"/>
        </w:rPr>
        <w:t xml:space="preserve">. </w:t>
      </w:r>
      <w:r w:rsidR="00580849">
        <w:rPr>
          <w:sz w:val="22"/>
          <w:szCs w:val="22"/>
        </w:rPr>
        <w:t xml:space="preserve">As there was a huge difference in the values of all four dimensions (Temp, </w:t>
      </w:r>
      <w:proofErr w:type="spellStart"/>
      <w:r w:rsidR="00580849">
        <w:rPr>
          <w:sz w:val="22"/>
          <w:szCs w:val="22"/>
        </w:rPr>
        <w:t>DewP</w:t>
      </w:r>
      <w:proofErr w:type="spellEnd"/>
      <w:r w:rsidR="00580849">
        <w:rPr>
          <w:sz w:val="22"/>
          <w:szCs w:val="22"/>
        </w:rPr>
        <w:t>, STP and WDSP) getting the correct clusters was not feasible we overcame that by normalizing the data.</w:t>
      </w:r>
      <w:r w:rsidR="00C434B3">
        <w:rPr>
          <w:sz w:val="22"/>
          <w:szCs w:val="22"/>
        </w:rPr>
        <w:t xml:space="preserve"> Then, we created </w:t>
      </w:r>
      <w:r w:rsidR="00441E1B">
        <w:rPr>
          <w:sz w:val="22"/>
          <w:szCs w:val="22"/>
        </w:rPr>
        <w:t xml:space="preserve">a function called </w:t>
      </w:r>
      <w:proofErr w:type="spellStart"/>
      <w:r w:rsidR="00441E1B">
        <w:rPr>
          <w:sz w:val="22"/>
          <w:szCs w:val="22"/>
        </w:rPr>
        <w:t>wss</w:t>
      </w:r>
      <w:proofErr w:type="spellEnd"/>
      <w:r w:rsidR="00441E1B">
        <w:rPr>
          <w:sz w:val="22"/>
          <w:szCs w:val="22"/>
        </w:rPr>
        <w:t xml:space="preserve"> plot</w:t>
      </w:r>
      <w:r w:rsidR="00715F08">
        <w:rPr>
          <w:sz w:val="22"/>
          <w:szCs w:val="22"/>
        </w:rPr>
        <w:t xml:space="preserve"> for both Euclidean and Pearson </w:t>
      </w:r>
      <w:r w:rsidR="00441E1B">
        <w:rPr>
          <w:sz w:val="22"/>
          <w:szCs w:val="22"/>
        </w:rPr>
        <w:t xml:space="preserve">which plots the </w:t>
      </w:r>
      <w:r w:rsidR="00715F08">
        <w:rPr>
          <w:sz w:val="22"/>
          <w:szCs w:val="22"/>
        </w:rPr>
        <w:t xml:space="preserve">curve to identify the best k for clustering. In this </w:t>
      </w:r>
      <w:proofErr w:type="spellStart"/>
      <w:r w:rsidR="00715F08">
        <w:rPr>
          <w:sz w:val="22"/>
          <w:szCs w:val="22"/>
        </w:rPr>
        <w:t>wss</w:t>
      </w:r>
      <w:proofErr w:type="spellEnd"/>
      <w:r w:rsidR="00715F08">
        <w:rPr>
          <w:sz w:val="22"/>
          <w:szCs w:val="22"/>
        </w:rPr>
        <w:t xml:space="preserve"> function we used the default value of seed as 15</w:t>
      </w:r>
      <w:r w:rsidR="002723BB">
        <w:rPr>
          <w:sz w:val="22"/>
          <w:szCs w:val="22"/>
        </w:rPr>
        <w:t xml:space="preserve"> and maximum iterations to 25. </w:t>
      </w:r>
      <w:r w:rsidR="00E3745E">
        <w:rPr>
          <w:sz w:val="22"/>
          <w:szCs w:val="22"/>
        </w:rPr>
        <w:t>Moreover, we also plotted the curves for both Euclidean and Pearson for all the datasets</w:t>
      </w:r>
      <w:r w:rsidR="00847186">
        <w:rPr>
          <w:sz w:val="22"/>
          <w:szCs w:val="22"/>
        </w:rPr>
        <w:t xml:space="preserve"> </w:t>
      </w:r>
      <w:r w:rsidR="00E3745E">
        <w:rPr>
          <w:sz w:val="22"/>
          <w:szCs w:val="22"/>
        </w:rPr>
        <w:t>(2006, 2009 and 2010</w:t>
      </w:r>
      <w:proofErr w:type="gramStart"/>
      <w:r w:rsidR="00E3745E">
        <w:rPr>
          <w:sz w:val="22"/>
          <w:szCs w:val="22"/>
        </w:rPr>
        <w:t xml:space="preserve">) </w:t>
      </w:r>
      <w:r w:rsidR="00864012">
        <w:rPr>
          <w:sz w:val="22"/>
          <w:szCs w:val="22"/>
        </w:rPr>
        <w:t>.</w:t>
      </w:r>
      <w:proofErr w:type="gramEnd"/>
      <w:r w:rsidR="00864012">
        <w:rPr>
          <w:sz w:val="22"/>
          <w:szCs w:val="22"/>
        </w:rPr>
        <w:t xml:space="preserve"> After that, </w:t>
      </w:r>
      <w:r w:rsidR="00ED5B46">
        <w:rPr>
          <w:sz w:val="22"/>
          <w:szCs w:val="22"/>
        </w:rPr>
        <w:t xml:space="preserve">we used the </w:t>
      </w:r>
      <w:proofErr w:type="spellStart"/>
      <w:r w:rsidR="00ED5B46">
        <w:rPr>
          <w:sz w:val="22"/>
          <w:szCs w:val="22"/>
        </w:rPr>
        <w:t>Kmeans</w:t>
      </w:r>
      <w:proofErr w:type="spellEnd"/>
      <w:r w:rsidR="00ED5B46">
        <w:rPr>
          <w:sz w:val="22"/>
          <w:szCs w:val="22"/>
        </w:rPr>
        <w:t xml:space="preserve"> </w:t>
      </w:r>
      <w:r w:rsidR="00913A99">
        <w:rPr>
          <w:sz w:val="22"/>
          <w:szCs w:val="22"/>
        </w:rPr>
        <w:t>function to cluster the data</w:t>
      </w:r>
      <w:r w:rsidR="00C751A9">
        <w:rPr>
          <w:sz w:val="22"/>
          <w:szCs w:val="22"/>
        </w:rPr>
        <w:t xml:space="preserve"> for both Euclidean and Pearson distance metrics</w:t>
      </w:r>
      <w:r w:rsidR="00913A99">
        <w:rPr>
          <w:sz w:val="22"/>
          <w:szCs w:val="22"/>
        </w:rPr>
        <w:t xml:space="preserve"> and </w:t>
      </w:r>
      <w:r w:rsidR="000019B0">
        <w:rPr>
          <w:sz w:val="22"/>
          <w:szCs w:val="22"/>
        </w:rPr>
        <w:t>we clustered the data from k=2 to k=8</w:t>
      </w:r>
      <w:r w:rsidR="00174790">
        <w:rPr>
          <w:sz w:val="22"/>
          <w:szCs w:val="22"/>
        </w:rPr>
        <w:t xml:space="preserve"> and seed for this clustering was set to 15. </w:t>
      </w:r>
      <w:r w:rsidR="00B54C13">
        <w:rPr>
          <w:sz w:val="22"/>
          <w:szCs w:val="22"/>
        </w:rPr>
        <w:t xml:space="preserve">After </w:t>
      </w:r>
      <w:r w:rsidR="001266EE">
        <w:rPr>
          <w:sz w:val="22"/>
          <w:szCs w:val="22"/>
        </w:rPr>
        <w:t xml:space="preserve">forming the </w:t>
      </w:r>
      <w:r w:rsidR="00847186">
        <w:rPr>
          <w:sz w:val="22"/>
          <w:szCs w:val="22"/>
        </w:rPr>
        <w:t>clusters,</w:t>
      </w:r>
      <w:r w:rsidR="001266EE">
        <w:rPr>
          <w:sz w:val="22"/>
          <w:szCs w:val="22"/>
        </w:rPr>
        <w:t xml:space="preserve"> we plotted them on the graph using </w:t>
      </w:r>
      <w:proofErr w:type="spellStart"/>
      <w:r w:rsidR="001266EE">
        <w:rPr>
          <w:sz w:val="22"/>
          <w:szCs w:val="22"/>
        </w:rPr>
        <w:t>autoplot</w:t>
      </w:r>
      <w:proofErr w:type="spellEnd"/>
      <w:r w:rsidR="001266EE">
        <w:rPr>
          <w:sz w:val="22"/>
          <w:szCs w:val="22"/>
        </w:rPr>
        <w:t xml:space="preserve"> function.</w:t>
      </w:r>
      <w:r w:rsidR="0070057C">
        <w:rPr>
          <w:sz w:val="22"/>
          <w:szCs w:val="22"/>
        </w:rPr>
        <w:t xml:space="preserve"> In addition to this,</w:t>
      </w:r>
      <w:r w:rsidR="001266EE">
        <w:rPr>
          <w:sz w:val="22"/>
          <w:szCs w:val="22"/>
        </w:rPr>
        <w:t xml:space="preserve"> </w:t>
      </w:r>
      <w:r w:rsidR="0070057C">
        <w:rPr>
          <w:sz w:val="22"/>
          <w:szCs w:val="22"/>
        </w:rPr>
        <w:t xml:space="preserve">we added the clusters we got </w:t>
      </w:r>
      <w:r w:rsidR="00A8063A">
        <w:rPr>
          <w:sz w:val="22"/>
          <w:szCs w:val="22"/>
        </w:rPr>
        <w:t xml:space="preserve">to the </w:t>
      </w:r>
      <w:r w:rsidR="00A91BE8">
        <w:rPr>
          <w:sz w:val="22"/>
          <w:szCs w:val="22"/>
        </w:rPr>
        <w:t xml:space="preserve">corresponding </w:t>
      </w:r>
      <w:r w:rsidR="00A8063A">
        <w:rPr>
          <w:sz w:val="22"/>
          <w:szCs w:val="22"/>
        </w:rPr>
        <w:t>station number in the dataset</w:t>
      </w:r>
      <w:r w:rsidR="00A91BE8">
        <w:rPr>
          <w:sz w:val="22"/>
          <w:szCs w:val="22"/>
        </w:rPr>
        <w:t xml:space="preserve"> </w:t>
      </w:r>
      <w:r w:rsidR="002C0846">
        <w:rPr>
          <w:sz w:val="22"/>
          <w:szCs w:val="22"/>
        </w:rPr>
        <w:t>(final_2006, final_2009 and final_2010)</w:t>
      </w:r>
      <w:r w:rsidR="00A8063A">
        <w:rPr>
          <w:sz w:val="22"/>
          <w:szCs w:val="22"/>
        </w:rPr>
        <w:t xml:space="preserve">. </w:t>
      </w:r>
      <w:r w:rsidR="00D26AEA">
        <w:rPr>
          <w:sz w:val="22"/>
          <w:szCs w:val="22"/>
        </w:rPr>
        <w:t>After that,</w:t>
      </w:r>
      <w:r w:rsidR="003C24C9">
        <w:rPr>
          <w:sz w:val="22"/>
          <w:szCs w:val="22"/>
        </w:rPr>
        <w:t xml:space="preserve"> we </w:t>
      </w:r>
      <w:r w:rsidR="00847186">
        <w:rPr>
          <w:sz w:val="22"/>
          <w:szCs w:val="22"/>
        </w:rPr>
        <w:t xml:space="preserve">imported the stations dataset </w:t>
      </w:r>
      <w:r w:rsidR="00BD7928">
        <w:rPr>
          <w:sz w:val="22"/>
          <w:szCs w:val="22"/>
        </w:rPr>
        <w:t>and did some preprocessing on that by removing the repeating station values</w:t>
      </w:r>
      <w:r w:rsidR="00F25AE7">
        <w:rPr>
          <w:sz w:val="22"/>
          <w:szCs w:val="22"/>
        </w:rPr>
        <w:t xml:space="preserve">. Moreover, we created new </w:t>
      </w:r>
      <w:r w:rsidR="00A845A3">
        <w:rPr>
          <w:sz w:val="22"/>
          <w:szCs w:val="22"/>
        </w:rPr>
        <w:t xml:space="preserve">datasets for both Euclidean and Pearson </w:t>
      </w:r>
      <w:r w:rsidR="00F32DB8">
        <w:rPr>
          <w:sz w:val="22"/>
          <w:szCs w:val="22"/>
        </w:rPr>
        <w:t>in which we merged the clustered dataset and station dataset</w:t>
      </w:r>
      <w:r w:rsidR="006E716E">
        <w:rPr>
          <w:sz w:val="22"/>
          <w:szCs w:val="22"/>
        </w:rPr>
        <w:t xml:space="preserve"> and named them</w:t>
      </w:r>
      <w:r w:rsidR="00CF205C">
        <w:rPr>
          <w:sz w:val="22"/>
          <w:szCs w:val="22"/>
        </w:rPr>
        <w:t xml:space="preserve"> </w:t>
      </w:r>
      <w:r w:rsidR="006E716E">
        <w:rPr>
          <w:sz w:val="22"/>
          <w:szCs w:val="22"/>
        </w:rPr>
        <w:t>(</w:t>
      </w:r>
      <w:r w:rsidR="00597903">
        <w:rPr>
          <w:sz w:val="22"/>
          <w:szCs w:val="22"/>
        </w:rPr>
        <w:t>final_2006_plot_pearson</w:t>
      </w:r>
      <w:r w:rsidR="0023503A">
        <w:rPr>
          <w:sz w:val="22"/>
          <w:szCs w:val="22"/>
        </w:rPr>
        <w:t xml:space="preserve"> and </w:t>
      </w:r>
      <w:r w:rsidR="0023503A" w:rsidRPr="0023503A">
        <w:rPr>
          <w:sz w:val="22"/>
          <w:szCs w:val="22"/>
        </w:rPr>
        <w:t>final_20</w:t>
      </w:r>
      <w:r w:rsidR="0023503A">
        <w:rPr>
          <w:sz w:val="22"/>
          <w:szCs w:val="22"/>
        </w:rPr>
        <w:t>06</w:t>
      </w:r>
      <w:r w:rsidR="0023503A" w:rsidRPr="0023503A">
        <w:rPr>
          <w:sz w:val="22"/>
          <w:szCs w:val="22"/>
        </w:rPr>
        <w:t>_plot_euclid</w:t>
      </w:r>
      <w:r w:rsidR="0023503A">
        <w:rPr>
          <w:sz w:val="22"/>
          <w:szCs w:val="22"/>
        </w:rPr>
        <w:t xml:space="preserve"> </w:t>
      </w:r>
      <w:r w:rsidR="00CF205C">
        <w:rPr>
          <w:sz w:val="22"/>
          <w:szCs w:val="22"/>
        </w:rPr>
        <w:t>(</w:t>
      </w:r>
      <w:r w:rsidR="0023503A">
        <w:rPr>
          <w:sz w:val="22"/>
          <w:szCs w:val="22"/>
        </w:rPr>
        <w:t>changed the year no. for different years</w:t>
      </w:r>
      <w:r w:rsidR="00CF205C">
        <w:rPr>
          <w:sz w:val="22"/>
          <w:szCs w:val="22"/>
        </w:rPr>
        <w:t>)</w:t>
      </w:r>
      <w:r w:rsidR="00597903">
        <w:rPr>
          <w:sz w:val="22"/>
          <w:szCs w:val="22"/>
        </w:rPr>
        <w:t>)</w:t>
      </w:r>
      <w:r w:rsidR="00CF205C">
        <w:rPr>
          <w:sz w:val="22"/>
          <w:szCs w:val="22"/>
        </w:rPr>
        <w:t xml:space="preserve">. After merging the </w:t>
      </w:r>
      <w:proofErr w:type="gramStart"/>
      <w:r w:rsidR="00CF205C">
        <w:rPr>
          <w:sz w:val="22"/>
          <w:szCs w:val="22"/>
        </w:rPr>
        <w:t>datasets</w:t>
      </w:r>
      <w:proofErr w:type="gramEnd"/>
      <w:r w:rsidR="00CF205C">
        <w:rPr>
          <w:sz w:val="22"/>
          <w:szCs w:val="22"/>
        </w:rPr>
        <w:t xml:space="preserve"> </w:t>
      </w:r>
      <w:r w:rsidR="00926212">
        <w:rPr>
          <w:sz w:val="22"/>
          <w:szCs w:val="22"/>
        </w:rPr>
        <w:t xml:space="preserve">we plotted the points on the Texas map using the </w:t>
      </w:r>
      <w:proofErr w:type="spellStart"/>
      <w:r w:rsidR="00926212">
        <w:rPr>
          <w:sz w:val="22"/>
          <w:szCs w:val="22"/>
        </w:rPr>
        <w:t>ggmap</w:t>
      </w:r>
      <w:proofErr w:type="spellEnd"/>
      <w:r w:rsidR="00926212">
        <w:rPr>
          <w:sz w:val="22"/>
          <w:szCs w:val="22"/>
        </w:rPr>
        <w:t xml:space="preserve"> library. We will discuss everything in detail as we move further in the report.</w:t>
      </w:r>
    </w:p>
    <w:p w14:paraId="6AB02CBA" w14:textId="77777777" w:rsidR="006D7132" w:rsidRDefault="006D7132" w:rsidP="00A5761D">
      <w:pPr>
        <w:rPr>
          <w:sz w:val="22"/>
          <w:szCs w:val="22"/>
        </w:rPr>
      </w:pPr>
    </w:p>
    <w:p w14:paraId="67EFFE1F" w14:textId="4DB56E30" w:rsidR="00C527D1" w:rsidRDefault="00C527D1" w:rsidP="00A5761D">
      <w:pPr>
        <w:rPr>
          <w:rFonts w:asciiTheme="minorHAnsi" w:hAnsiTheme="minorHAnsi" w:cstheme="minorHAnsi"/>
          <w:b/>
          <w:bCs/>
          <w:sz w:val="28"/>
          <w:szCs w:val="28"/>
        </w:rPr>
      </w:pPr>
      <w:r>
        <w:rPr>
          <w:rFonts w:asciiTheme="minorHAnsi" w:hAnsiTheme="minorHAnsi" w:cstheme="minorHAnsi"/>
          <w:b/>
          <w:bCs/>
          <w:sz w:val="28"/>
          <w:szCs w:val="28"/>
        </w:rPr>
        <w:t>Division of Labor</w:t>
      </w:r>
      <w:r w:rsidR="0051421F">
        <w:rPr>
          <w:rFonts w:asciiTheme="minorHAnsi" w:hAnsiTheme="minorHAnsi" w:cstheme="minorHAnsi"/>
          <w:b/>
          <w:bCs/>
          <w:sz w:val="28"/>
          <w:szCs w:val="28"/>
        </w:rPr>
        <w:t>:</w:t>
      </w:r>
    </w:p>
    <w:tbl>
      <w:tblPr>
        <w:tblW w:w="0" w:type="auto"/>
        <w:tblCellMar>
          <w:left w:w="0" w:type="dxa"/>
          <w:right w:w="0" w:type="dxa"/>
        </w:tblCellMar>
        <w:tblLook w:val="04A0" w:firstRow="1" w:lastRow="0" w:firstColumn="1" w:lastColumn="0" w:noHBand="0" w:noVBand="1"/>
      </w:tblPr>
      <w:tblGrid>
        <w:gridCol w:w="2115"/>
        <w:gridCol w:w="2115"/>
        <w:gridCol w:w="2115"/>
      </w:tblGrid>
      <w:tr w:rsidR="0051421F" w:rsidRPr="00BA057A" w14:paraId="7B33A335" w14:textId="77777777" w:rsidTr="00F46846">
        <w:trPr>
          <w:trHeight w:val="165"/>
        </w:trPr>
        <w:tc>
          <w:tcPr>
            <w:tcW w:w="21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3B596A" w14:textId="77777777" w:rsidR="0051421F" w:rsidRPr="00BA057A" w:rsidRDefault="0051421F" w:rsidP="00F46846">
            <w:r w:rsidRPr="00BA057A">
              <w:rPr>
                <w:rFonts w:ascii="Helvetica Neue" w:hAnsi="Helvetica Neue"/>
                <w:b/>
                <w:bCs/>
                <w:color w:val="000000"/>
                <w:sz w:val="15"/>
                <w:szCs w:val="15"/>
              </w:rPr>
              <w:lastRenderedPageBreak/>
              <w:t>Name </w:t>
            </w:r>
          </w:p>
        </w:tc>
        <w:tc>
          <w:tcPr>
            <w:tcW w:w="21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E200A2" w14:textId="77777777" w:rsidR="0051421F" w:rsidRPr="00BA057A" w:rsidRDefault="0051421F" w:rsidP="00F46846">
            <w:r w:rsidRPr="00BA057A">
              <w:rPr>
                <w:rFonts w:ascii="Helvetica Neue" w:hAnsi="Helvetica Neue"/>
                <w:b/>
                <w:bCs/>
                <w:color w:val="000000"/>
                <w:sz w:val="15"/>
                <w:szCs w:val="15"/>
              </w:rPr>
              <w:t>Topics covered</w:t>
            </w:r>
          </w:p>
        </w:tc>
        <w:tc>
          <w:tcPr>
            <w:tcW w:w="21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F3F51D8" w14:textId="77777777" w:rsidR="0051421F" w:rsidRPr="00BA057A" w:rsidRDefault="0051421F" w:rsidP="00F46846">
            <w:r w:rsidRPr="00BA057A">
              <w:rPr>
                <w:rFonts w:ascii="Helvetica Neue" w:hAnsi="Helvetica Neue"/>
                <w:b/>
                <w:bCs/>
                <w:color w:val="000000"/>
                <w:sz w:val="15"/>
                <w:szCs w:val="15"/>
              </w:rPr>
              <w:t>Time Spent</w:t>
            </w:r>
          </w:p>
        </w:tc>
      </w:tr>
      <w:tr w:rsidR="0051421F" w:rsidRPr="00BA057A" w14:paraId="595652A4" w14:textId="77777777" w:rsidTr="00F46846">
        <w:trPr>
          <w:trHeight w:val="540"/>
        </w:trPr>
        <w:tc>
          <w:tcPr>
            <w:tcW w:w="21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091CFF" w14:textId="77777777" w:rsidR="0051421F" w:rsidRPr="00BA057A" w:rsidRDefault="0051421F" w:rsidP="00F46846">
            <w:r w:rsidRPr="00BA057A">
              <w:rPr>
                <w:rFonts w:ascii="Helvetica Neue" w:hAnsi="Helvetica Neue"/>
                <w:b/>
                <w:bCs/>
                <w:color w:val="000000"/>
                <w:sz w:val="15"/>
                <w:szCs w:val="15"/>
              </w:rPr>
              <w:t>Navtejinder S</w:t>
            </w:r>
            <w:r>
              <w:rPr>
                <w:rFonts w:ascii="Helvetica Neue" w:hAnsi="Helvetica Neue"/>
                <w:b/>
                <w:bCs/>
                <w:color w:val="000000"/>
                <w:sz w:val="15"/>
                <w:szCs w:val="15"/>
              </w:rPr>
              <w:t>ingh</w:t>
            </w:r>
            <w:r w:rsidRPr="00BA057A">
              <w:rPr>
                <w:rFonts w:ascii="Helvetica Neue" w:hAnsi="Helvetica Neue"/>
                <w:b/>
                <w:bCs/>
                <w:color w:val="000000"/>
                <w:sz w:val="15"/>
                <w:szCs w:val="15"/>
              </w:rPr>
              <w:t xml:space="preserve"> Brar</w:t>
            </w:r>
          </w:p>
        </w:tc>
        <w:tc>
          <w:tcPr>
            <w:tcW w:w="21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AA161E" w14:textId="77777777" w:rsidR="0051421F" w:rsidRPr="00BA057A" w:rsidRDefault="0051421F" w:rsidP="00F46846">
            <w:r w:rsidRPr="00BA057A">
              <w:rPr>
                <w:rFonts w:ascii="Helvetica Neue" w:hAnsi="Helvetica Neue"/>
                <w:color w:val="000000"/>
                <w:sz w:val="15"/>
                <w:szCs w:val="15"/>
              </w:rPr>
              <w:t>Pre-processing, mapping on Texas map, Clustering for both seed values, Analyzing </w:t>
            </w:r>
          </w:p>
        </w:tc>
        <w:tc>
          <w:tcPr>
            <w:tcW w:w="21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F2835" w14:textId="77777777" w:rsidR="0051421F" w:rsidRPr="00BA057A" w:rsidRDefault="0051421F" w:rsidP="00F46846">
            <w:pPr>
              <w:rPr>
                <w:rFonts w:asciiTheme="minorHAnsi" w:hAnsiTheme="minorHAnsi" w:cstheme="minorHAnsi"/>
                <w:sz w:val="18"/>
                <w:szCs w:val="18"/>
              </w:rPr>
            </w:pPr>
            <w:r w:rsidRPr="00FB17EE">
              <w:rPr>
                <w:rFonts w:asciiTheme="minorHAnsi" w:hAnsiTheme="minorHAnsi" w:cstheme="minorHAnsi"/>
                <w:sz w:val="18"/>
                <w:szCs w:val="18"/>
              </w:rPr>
              <w:t>25 hours</w:t>
            </w:r>
          </w:p>
        </w:tc>
      </w:tr>
      <w:tr w:rsidR="0051421F" w:rsidRPr="00BA057A" w14:paraId="5277C114" w14:textId="77777777" w:rsidTr="00F46846">
        <w:trPr>
          <w:trHeight w:val="525"/>
        </w:trPr>
        <w:tc>
          <w:tcPr>
            <w:tcW w:w="21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AD522A" w14:textId="77777777" w:rsidR="0051421F" w:rsidRPr="00BA057A" w:rsidRDefault="0051421F" w:rsidP="00F46846">
            <w:r w:rsidRPr="00BA057A">
              <w:rPr>
                <w:rFonts w:ascii="Helvetica Neue" w:hAnsi="Helvetica Neue"/>
                <w:b/>
                <w:bCs/>
                <w:color w:val="000000"/>
                <w:sz w:val="15"/>
                <w:szCs w:val="15"/>
              </w:rPr>
              <w:t>Vamsi K</w:t>
            </w:r>
            <w:r>
              <w:rPr>
                <w:rFonts w:ascii="Helvetica Neue" w:hAnsi="Helvetica Neue"/>
                <w:b/>
                <w:bCs/>
                <w:color w:val="000000"/>
                <w:sz w:val="15"/>
                <w:szCs w:val="15"/>
              </w:rPr>
              <w:t>rishna</w:t>
            </w:r>
            <w:r w:rsidRPr="00BA057A">
              <w:rPr>
                <w:rFonts w:ascii="Helvetica Neue" w:hAnsi="Helvetica Neue"/>
                <w:b/>
                <w:bCs/>
                <w:color w:val="000000"/>
                <w:sz w:val="15"/>
                <w:szCs w:val="15"/>
              </w:rPr>
              <w:t xml:space="preserve"> Pentakota</w:t>
            </w:r>
          </w:p>
        </w:tc>
        <w:tc>
          <w:tcPr>
            <w:tcW w:w="21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60760" w14:textId="77777777" w:rsidR="0051421F" w:rsidRPr="00BA057A" w:rsidRDefault="0051421F" w:rsidP="00F46846">
            <w:pPr>
              <w:rPr>
                <w:rFonts w:ascii="Helvetica Neue" w:hAnsi="Helvetica Neue"/>
                <w:color w:val="000000"/>
                <w:sz w:val="15"/>
                <w:szCs w:val="15"/>
              </w:rPr>
            </w:pPr>
            <w:r w:rsidRPr="00BA057A">
              <w:rPr>
                <w:rFonts w:ascii="Helvetica Neue" w:hAnsi="Helvetica Neue"/>
                <w:color w:val="000000"/>
                <w:sz w:val="15"/>
                <w:szCs w:val="15"/>
              </w:rPr>
              <w:t>Pre-processing, Jaccard, Clustering for seed value</w:t>
            </w:r>
            <w:r>
              <w:rPr>
                <w:rFonts w:ascii="Helvetica Neue" w:hAnsi="Helvetica Neue"/>
                <w:color w:val="000000"/>
                <w:sz w:val="15"/>
                <w:szCs w:val="15"/>
              </w:rPr>
              <w:t>=15</w:t>
            </w:r>
            <w:r w:rsidRPr="00BA057A">
              <w:rPr>
                <w:rFonts w:ascii="Helvetica Neue" w:hAnsi="Helvetica Neue"/>
                <w:color w:val="000000"/>
                <w:sz w:val="15"/>
                <w:szCs w:val="15"/>
              </w:rPr>
              <w:t>, Analyzing</w:t>
            </w:r>
          </w:p>
        </w:tc>
        <w:tc>
          <w:tcPr>
            <w:tcW w:w="21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5B9DB" w14:textId="77777777" w:rsidR="0051421F" w:rsidRPr="00BA057A" w:rsidRDefault="0051421F" w:rsidP="00F46846">
            <w:r w:rsidRPr="00FB17EE">
              <w:rPr>
                <w:rFonts w:asciiTheme="minorHAnsi" w:hAnsiTheme="minorHAnsi" w:cstheme="minorHAnsi"/>
                <w:sz w:val="18"/>
                <w:szCs w:val="18"/>
              </w:rPr>
              <w:t>25 hours</w:t>
            </w:r>
          </w:p>
        </w:tc>
      </w:tr>
    </w:tbl>
    <w:p w14:paraId="7121042E" w14:textId="77777777" w:rsidR="0051421F" w:rsidRPr="00C527D1" w:rsidRDefault="0051421F" w:rsidP="00A5761D">
      <w:pPr>
        <w:rPr>
          <w:rFonts w:asciiTheme="minorHAnsi" w:hAnsiTheme="minorHAnsi" w:cstheme="minorHAnsi"/>
          <w:b/>
          <w:bCs/>
          <w:sz w:val="28"/>
          <w:szCs w:val="28"/>
        </w:rPr>
      </w:pPr>
    </w:p>
    <w:p w14:paraId="61056018" w14:textId="615F6FB7" w:rsidR="003F63DD" w:rsidRPr="00413A0A" w:rsidRDefault="00306F8A" w:rsidP="00A5761D">
      <w:pPr>
        <w:rPr>
          <w:rFonts w:cstheme="minorBidi"/>
          <w:sz w:val="22"/>
          <w:szCs w:val="22"/>
        </w:rPr>
      </w:pPr>
      <w:r w:rsidRPr="007337E2">
        <w:rPr>
          <w:rFonts w:asciiTheme="minorHAnsi" w:hAnsiTheme="minorHAnsi" w:cstheme="minorHAnsi"/>
          <w:b/>
          <w:bCs/>
          <w:sz w:val="28"/>
          <w:szCs w:val="28"/>
        </w:rPr>
        <w:t>1. Clustering for each year</w:t>
      </w:r>
      <w:r w:rsidR="008D1A34" w:rsidRPr="007337E2">
        <w:rPr>
          <w:rFonts w:asciiTheme="minorHAnsi" w:hAnsiTheme="minorHAnsi" w:cstheme="minorHAnsi"/>
          <w:b/>
          <w:bCs/>
          <w:sz w:val="28"/>
          <w:szCs w:val="28"/>
        </w:rPr>
        <w:t xml:space="preserve"> from k=2 to k=8 </w:t>
      </w:r>
      <w:r w:rsidR="00C45F72" w:rsidRPr="007337E2">
        <w:rPr>
          <w:rFonts w:asciiTheme="minorHAnsi" w:hAnsiTheme="minorHAnsi" w:cstheme="minorHAnsi"/>
          <w:b/>
          <w:bCs/>
          <w:sz w:val="28"/>
          <w:szCs w:val="28"/>
        </w:rPr>
        <w:t>for both Euclidean and Pearson.</w:t>
      </w:r>
    </w:p>
    <w:p w14:paraId="18A5BDD1" w14:textId="0C3E93A7" w:rsidR="003F63DD" w:rsidRPr="00C956ED" w:rsidRDefault="003F63DD" w:rsidP="00A5761D">
      <w:pPr>
        <w:rPr>
          <w:rFonts w:cstheme="minorHAnsi"/>
          <w:b/>
          <w:bCs/>
          <w:sz w:val="22"/>
          <w:szCs w:val="22"/>
        </w:rPr>
      </w:pPr>
      <w:r w:rsidRPr="00C956ED">
        <w:rPr>
          <w:rFonts w:cstheme="minorHAnsi"/>
          <w:b/>
          <w:bCs/>
          <w:sz w:val="22"/>
          <w:szCs w:val="22"/>
        </w:rPr>
        <w:t xml:space="preserve">a. Euclidean </w:t>
      </w:r>
      <w:r w:rsidR="00DE6FBB" w:rsidRPr="00C956ED">
        <w:rPr>
          <w:rFonts w:cstheme="minorHAnsi"/>
          <w:b/>
          <w:bCs/>
          <w:sz w:val="22"/>
          <w:szCs w:val="22"/>
        </w:rPr>
        <w:t>(2006)</w:t>
      </w:r>
      <w:r w:rsidR="00BF25D0">
        <w:rPr>
          <w:rFonts w:cstheme="minorHAnsi"/>
          <w:b/>
          <w:bCs/>
          <w:sz w:val="22"/>
          <w:szCs w:val="22"/>
        </w:rPr>
        <w:t xml:space="preserve"> seed =15</w:t>
      </w:r>
    </w:p>
    <w:p w14:paraId="78D52B22" w14:textId="53A75762" w:rsidR="007337E2" w:rsidRDefault="00DE6FBB" w:rsidP="00A5761D">
      <w:pPr>
        <w:rPr>
          <w:rFonts w:cstheme="minorHAnsi"/>
          <w:sz w:val="22"/>
          <w:szCs w:val="22"/>
        </w:rPr>
      </w:pPr>
      <w:r>
        <w:rPr>
          <w:rFonts w:cstheme="minorHAnsi"/>
          <w:sz w:val="22"/>
          <w:szCs w:val="22"/>
        </w:rPr>
        <w:t xml:space="preserve"> For 2006 </w:t>
      </w:r>
      <w:r w:rsidR="00FD3E55">
        <w:rPr>
          <w:rFonts w:cstheme="minorHAnsi"/>
          <w:sz w:val="22"/>
          <w:szCs w:val="22"/>
        </w:rPr>
        <w:t xml:space="preserve">March </w:t>
      </w:r>
      <w:r w:rsidR="00AD7A94">
        <w:rPr>
          <w:rFonts w:cstheme="minorHAnsi"/>
          <w:sz w:val="22"/>
          <w:szCs w:val="22"/>
        </w:rPr>
        <w:t xml:space="preserve">we </w:t>
      </w:r>
      <w:r w:rsidR="00081B12">
        <w:rPr>
          <w:rFonts w:cstheme="minorHAnsi"/>
          <w:sz w:val="22"/>
          <w:szCs w:val="22"/>
        </w:rPr>
        <w:t xml:space="preserve">did clustering from k=2 </w:t>
      </w:r>
      <w:r w:rsidR="008E3734">
        <w:rPr>
          <w:rFonts w:cstheme="minorHAnsi"/>
          <w:sz w:val="22"/>
          <w:szCs w:val="22"/>
        </w:rPr>
        <w:t>t</w:t>
      </w:r>
      <w:r w:rsidR="00081B12">
        <w:rPr>
          <w:rFonts w:cstheme="minorHAnsi"/>
          <w:sz w:val="22"/>
          <w:szCs w:val="22"/>
        </w:rPr>
        <w:t>o k=</w:t>
      </w:r>
      <w:r w:rsidR="008E3734">
        <w:rPr>
          <w:rFonts w:cstheme="minorHAnsi"/>
          <w:sz w:val="22"/>
          <w:szCs w:val="22"/>
        </w:rPr>
        <w:t xml:space="preserve">8 </w:t>
      </w:r>
      <w:r w:rsidR="003003B5">
        <w:rPr>
          <w:rFonts w:cstheme="minorHAnsi"/>
          <w:sz w:val="22"/>
          <w:szCs w:val="22"/>
        </w:rPr>
        <w:t xml:space="preserve">setting seed as 15 </w:t>
      </w:r>
      <w:r w:rsidR="00F26AD2">
        <w:rPr>
          <w:rFonts w:cstheme="minorHAnsi"/>
          <w:sz w:val="22"/>
          <w:szCs w:val="22"/>
        </w:rPr>
        <w:t xml:space="preserve">and found out that the Within SS decreases drastically </w:t>
      </w:r>
      <w:r w:rsidR="00136272">
        <w:rPr>
          <w:rFonts w:cstheme="minorHAnsi"/>
          <w:sz w:val="22"/>
          <w:szCs w:val="22"/>
        </w:rPr>
        <w:t xml:space="preserve">from k=1 to k=2 and after that it remains constant so </w:t>
      </w:r>
      <w:r w:rsidR="00B34FCE">
        <w:rPr>
          <w:rFonts w:cstheme="minorHAnsi"/>
          <w:sz w:val="22"/>
          <w:szCs w:val="22"/>
        </w:rPr>
        <w:t xml:space="preserve">from this </w:t>
      </w:r>
      <w:r w:rsidR="00136272">
        <w:rPr>
          <w:rFonts w:cstheme="minorHAnsi"/>
          <w:sz w:val="22"/>
          <w:szCs w:val="22"/>
        </w:rPr>
        <w:t xml:space="preserve">we can infer </w:t>
      </w:r>
      <w:r w:rsidR="00B34FCE">
        <w:rPr>
          <w:rFonts w:cstheme="minorHAnsi"/>
          <w:sz w:val="22"/>
          <w:szCs w:val="22"/>
        </w:rPr>
        <w:t xml:space="preserve">that the </w:t>
      </w:r>
      <w:r w:rsidR="00B34FCE" w:rsidRPr="00D05D1C">
        <w:rPr>
          <w:rFonts w:cstheme="minorHAnsi"/>
          <w:b/>
          <w:bCs/>
          <w:sz w:val="22"/>
          <w:szCs w:val="22"/>
        </w:rPr>
        <w:t>best value of k</w:t>
      </w:r>
      <w:r w:rsidR="005F0CA3" w:rsidRPr="00D05D1C">
        <w:rPr>
          <w:rFonts w:cstheme="minorHAnsi"/>
          <w:b/>
          <w:bCs/>
          <w:sz w:val="22"/>
          <w:szCs w:val="22"/>
        </w:rPr>
        <w:t xml:space="preserve"> </w:t>
      </w:r>
      <w:r w:rsidR="00B34FCE" w:rsidRPr="00D05D1C">
        <w:rPr>
          <w:rFonts w:cstheme="minorHAnsi"/>
          <w:b/>
          <w:bCs/>
          <w:sz w:val="22"/>
          <w:szCs w:val="22"/>
        </w:rPr>
        <w:t>(no. of clusters</w:t>
      </w:r>
      <w:r w:rsidR="00896300" w:rsidRPr="00D05D1C">
        <w:rPr>
          <w:rFonts w:cstheme="minorHAnsi"/>
          <w:b/>
          <w:bCs/>
          <w:sz w:val="22"/>
          <w:szCs w:val="22"/>
        </w:rPr>
        <w:t>)</w:t>
      </w:r>
      <w:r w:rsidR="00B34FCE" w:rsidRPr="00D05D1C">
        <w:rPr>
          <w:rFonts w:cstheme="minorHAnsi"/>
          <w:b/>
          <w:bCs/>
          <w:sz w:val="22"/>
          <w:szCs w:val="22"/>
        </w:rPr>
        <w:t xml:space="preserve"> for</w:t>
      </w:r>
      <w:r w:rsidR="00896300" w:rsidRPr="00D05D1C">
        <w:rPr>
          <w:rFonts w:cstheme="minorHAnsi"/>
          <w:b/>
          <w:bCs/>
          <w:sz w:val="22"/>
          <w:szCs w:val="22"/>
        </w:rPr>
        <w:t xml:space="preserve"> 2006</w:t>
      </w:r>
      <w:r w:rsidR="00B34FCE" w:rsidRPr="00D05D1C">
        <w:rPr>
          <w:rFonts w:cstheme="minorHAnsi"/>
          <w:b/>
          <w:bCs/>
          <w:sz w:val="22"/>
          <w:szCs w:val="22"/>
        </w:rPr>
        <w:t xml:space="preserve"> </w:t>
      </w:r>
      <w:r w:rsidR="00896300" w:rsidRPr="00D05D1C">
        <w:rPr>
          <w:rFonts w:cstheme="minorHAnsi"/>
          <w:b/>
          <w:bCs/>
          <w:sz w:val="22"/>
          <w:szCs w:val="22"/>
        </w:rPr>
        <w:t>is 2</w:t>
      </w:r>
      <w:r w:rsidR="00896300">
        <w:rPr>
          <w:rFonts w:cstheme="minorHAnsi"/>
          <w:sz w:val="22"/>
          <w:szCs w:val="22"/>
        </w:rPr>
        <w:t xml:space="preserve">. </w:t>
      </w:r>
      <w:r w:rsidR="005F0CA3">
        <w:rPr>
          <w:rFonts w:cstheme="minorHAnsi"/>
          <w:sz w:val="22"/>
          <w:szCs w:val="22"/>
        </w:rPr>
        <w:t>We also plotted the cluster</w:t>
      </w:r>
      <w:r w:rsidR="00B06015">
        <w:rPr>
          <w:rFonts w:cstheme="minorHAnsi"/>
          <w:sz w:val="22"/>
          <w:szCs w:val="22"/>
        </w:rPr>
        <w:t>s we got</w:t>
      </w:r>
      <w:r w:rsidR="005F0CA3">
        <w:rPr>
          <w:rFonts w:cstheme="minorHAnsi"/>
          <w:sz w:val="22"/>
          <w:szCs w:val="22"/>
        </w:rPr>
        <w:t xml:space="preserve"> from k=2 to k=8(Shown in Figure </w:t>
      </w:r>
      <w:r w:rsidR="008936C1">
        <w:rPr>
          <w:rFonts w:cstheme="minorHAnsi"/>
          <w:sz w:val="22"/>
          <w:szCs w:val="22"/>
        </w:rPr>
        <w:t>3</w:t>
      </w:r>
      <w:r w:rsidR="005F0CA3">
        <w:rPr>
          <w:rFonts w:cstheme="minorHAnsi"/>
          <w:sz w:val="22"/>
          <w:szCs w:val="22"/>
        </w:rPr>
        <w:t>.)</w:t>
      </w:r>
      <w:r w:rsidR="001A23E9">
        <w:rPr>
          <w:rFonts w:cstheme="minorHAnsi"/>
          <w:sz w:val="22"/>
          <w:szCs w:val="22"/>
        </w:rPr>
        <w:t xml:space="preserve">. </w:t>
      </w:r>
      <w:r w:rsidR="00917830">
        <w:rPr>
          <w:rFonts w:cstheme="minorHAnsi"/>
          <w:sz w:val="22"/>
          <w:szCs w:val="22"/>
        </w:rPr>
        <w:t>Moreover, in Figure 3 we can notice that the data points for k=2 are skewed towards one cluster.</w:t>
      </w:r>
    </w:p>
    <w:p w14:paraId="5D5EC2DC" w14:textId="2C4BCA1D" w:rsidR="008936C1" w:rsidRDefault="008936C1" w:rsidP="00A5761D">
      <w:pPr>
        <w:rPr>
          <w:rFonts w:cstheme="minorHAnsi"/>
          <w:sz w:val="22"/>
          <w:szCs w:val="22"/>
        </w:rPr>
      </w:pPr>
    </w:p>
    <w:p w14:paraId="4E6BFBDC" w14:textId="58762041" w:rsidR="008936C1" w:rsidRDefault="00DF6153" w:rsidP="007F5CFF">
      <w:pPr>
        <w:jc w:val="center"/>
        <w:rPr>
          <w:rFonts w:cstheme="minorHAnsi"/>
          <w:sz w:val="22"/>
          <w:szCs w:val="22"/>
        </w:rPr>
      </w:pPr>
      <w:r>
        <w:rPr>
          <w:rFonts w:cstheme="minorHAnsi"/>
          <w:noProof/>
          <w:sz w:val="22"/>
          <w:szCs w:val="22"/>
        </w:rPr>
        <w:drawing>
          <wp:inline distT="0" distB="0" distL="0" distR="0" wp14:anchorId="025F884E" wp14:editId="5443960C">
            <wp:extent cx="2148840" cy="163068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0886" cy="1647415"/>
                    </a:xfrm>
                    <a:prstGeom prst="rect">
                      <a:avLst/>
                    </a:prstGeom>
                  </pic:spPr>
                </pic:pic>
              </a:graphicData>
            </a:graphic>
          </wp:inline>
        </w:drawing>
      </w:r>
    </w:p>
    <w:p w14:paraId="5850A5FC" w14:textId="2333CE7A" w:rsidR="008936C1" w:rsidRDefault="00DF6153" w:rsidP="00A5761D">
      <w:pPr>
        <w:rPr>
          <w:rFonts w:cstheme="minorHAnsi"/>
          <w:sz w:val="22"/>
          <w:szCs w:val="22"/>
        </w:rPr>
      </w:pPr>
      <w:r>
        <w:rPr>
          <w:rFonts w:cstheme="minorHAnsi"/>
          <w:sz w:val="22"/>
          <w:szCs w:val="22"/>
        </w:rPr>
        <w:t xml:space="preserve">                                                                                          Figure 2.</w:t>
      </w:r>
    </w:p>
    <w:p w14:paraId="7257974D" w14:textId="1584EFFF" w:rsidR="007337E2" w:rsidRPr="007337E2" w:rsidRDefault="008A6B07" w:rsidP="00413A0A">
      <w:pPr>
        <w:rPr>
          <w:rFonts w:asciiTheme="minorHAnsi" w:hAnsiTheme="minorHAnsi" w:cstheme="minorHAnsi"/>
          <w:sz w:val="22"/>
          <w:szCs w:val="22"/>
        </w:rPr>
      </w:pPr>
      <w:r>
        <w:rPr>
          <w:rFonts w:cstheme="minorHAnsi"/>
          <w:noProof/>
          <w:sz w:val="22"/>
          <w:szCs w:val="22"/>
        </w:rPr>
        <w:drawing>
          <wp:anchor distT="0" distB="0" distL="114300" distR="114300" simplePos="0" relativeHeight="251658240" behindDoc="0" locked="0" layoutInCell="1" allowOverlap="1" wp14:anchorId="1BB56510" wp14:editId="0DA2CFE3">
            <wp:simplePos x="0" y="0"/>
            <wp:positionH relativeFrom="column">
              <wp:posOffset>480695</wp:posOffset>
            </wp:positionH>
            <wp:positionV relativeFrom="paragraph">
              <wp:posOffset>71755</wp:posOffset>
            </wp:positionV>
            <wp:extent cx="5585460" cy="1619885"/>
            <wp:effectExtent l="0" t="0" r="2540" b="571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5460" cy="1619885"/>
                    </a:xfrm>
                    <a:prstGeom prst="rect">
                      <a:avLst/>
                    </a:prstGeom>
                  </pic:spPr>
                </pic:pic>
              </a:graphicData>
            </a:graphic>
            <wp14:sizeRelH relativeFrom="margin">
              <wp14:pctWidth>0</wp14:pctWidth>
            </wp14:sizeRelH>
            <wp14:sizeRelV relativeFrom="margin">
              <wp14:pctHeight>0</wp14:pctHeight>
            </wp14:sizeRelV>
          </wp:anchor>
        </w:drawing>
      </w:r>
    </w:p>
    <w:p w14:paraId="1EB44F10" w14:textId="5F2B744F" w:rsidR="00C45F72" w:rsidRDefault="007F5CFF" w:rsidP="007F5CFF">
      <w:pPr>
        <w:rPr>
          <w:sz w:val="22"/>
          <w:szCs w:val="22"/>
        </w:rPr>
      </w:pPr>
      <w:r>
        <w:rPr>
          <w:sz w:val="22"/>
          <w:szCs w:val="22"/>
        </w:rPr>
        <w:t xml:space="preserve">                                                                                          </w:t>
      </w:r>
    </w:p>
    <w:p w14:paraId="231FC9DE" w14:textId="018C8145" w:rsidR="00921891" w:rsidRDefault="00921891" w:rsidP="00A5761D">
      <w:pPr>
        <w:rPr>
          <w:sz w:val="22"/>
          <w:szCs w:val="22"/>
        </w:rPr>
      </w:pPr>
    </w:p>
    <w:p w14:paraId="503C22CE" w14:textId="5B0F25EB" w:rsidR="00921891" w:rsidRPr="00921891" w:rsidRDefault="00921891" w:rsidP="00A5761D">
      <w:pPr>
        <w:rPr>
          <w:sz w:val="22"/>
          <w:szCs w:val="22"/>
        </w:rPr>
      </w:pPr>
    </w:p>
    <w:p w14:paraId="5AC88D9E" w14:textId="2D9AB242" w:rsidR="00C45F72" w:rsidRDefault="00C45F72" w:rsidP="00A5761D">
      <w:pPr>
        <w:rPr>
          <w:sz w:val="22"/>
          <w:szCs w:val="22"/>
        </w:rPr>
      </w:pPr>
    </w:p>
    <w:p w14:paraId="2044AA4C" w14:textId="77777777" w:rsidR="007F5CFF" w:rsidRPr="007F5CFF" w:rsidRDefault="007F5CFF" w:rsidP="007F5CFF">
      <w:pPr>
        <w:rPr>
          <w:sz w:val="22"/>
          <w:szCs w:val="22"/>
        </w:rPr>
      </w:pPr>
    </w:p>
    <w:p w14:paraId="65945C6B" w14:textId="77777777" w:rsidR="007F5CFF" w:rsidRPr="007F5CFF" w:rsidRDefault="007F5CFF" w:rsidP="007F5CFF">
      <w:pPr>
        <w:rPr>
          <w:sz w:val="22"/>
          <w:szCs w:val="22"/>
        </w:rPr>
      </w:pPr>
    </w:p>
    <w:p w14:paraId="5C3DC630" w14:textId="77777777" w:rsidR="007F5CFF" w:rsidRPr="007F5CFF" w:rsidRDefault="007F5CFF" w:rsidP="007F5CFF">
      <w:pPr>
        <w:rPr>
          <w:sz w:val="22"/>
          <w:szCs w:val="22"/>
        </w:rPr>
      </w:pPr>
    </w:p>
    <w:p w14:paraId="63530EC7" w14:textId="77777777" w:rsidR="007F5CFF" w:rsidRDefault="007F5CFF" w:rsidP="007F5CFF">
      <w:pPr>
        <w:rPr>
          <w:sz w:val="22"/>
          <w:szCs w:val="22"/>
        </w:rPr>
      </w:pPr>
    </w:p>
    <w:p w14:paraId="1215FC74" w14:textId="12997984" w:rsidR="007F5CFF" w:rsidRDefault="007F5CFF" w:rsidP="007F5CFF">
      <w:pPr>
        <w:jc w:val="center"/>
        <w:rPr>
          <w:sz w:val="22"/>
          <w:szCs w:val="22"/>
        </w:rPr>
      </w:pPr>
      <w:r>
        <w:rPr>
          <w:sz w:val="22"/>
          <w:szCs w:val="22"/>
        </w:rPr>
        <w:t xml:space="preserve">         </w:t>
      </w:r>
      <w:r w:rsidRPr="00921891">
        <w:rPr>
          <w:sz w:val="22"/>
          <w:szCs w:val="22"/>
        </w:rPr>
        <w:t xml:space="preserve">Figure </w:t>
      </w:r>
      <w:r>
        <w:rPr>
          <w:sz w:val="22"/>
          <w:szCs w:val="22"/>
        </w:rPr>
        <w:t>3</w:t>
      </w:r>
      <w:r w:rsidRPr="00921891">
        <w:rPr>
          <w:sz w:val="22"/>
          <w:szCs w:val="22"/>
        </w:rPr>
        <w:t>.</w:t>
      </w:r>
    </w:p>
    <w:p w14:paraId="5B355F9B" w14:textId="3B650B84" w:rsidR="007F5CFF" w:rsidRPr="00C956ED" w:rsidRDefault="00AD7D7F" w:rsidP="007F5CFF">
      <w:pPr>
        <w:rPr>
          <w:b/>
          <w:bCs/>
          <w:sz w:val="22"/>
          <w:szCs w:val="22"/>
        </w:rPr>
      </w:pPr>
      <w:r w:rsidRPr="00C956ED">
        <w:rPr>
          <w:b/>
          <w:bCs/>
          <w:sz w:val="22"/>
          <w:szCs w:val="22"/>
        </w:rPr>
        <w:t>b. Pearson</w:t>
      </w:r>
      <w:r w:rsidR="003003B5" w:rsidRPr="00C956ED">
        <w:rPr>
          <w:b/>
          <w:bCs/>
          <w:sz w:val="22"/>
          <w:szCs w:val="22"/>
        </w:rPr>
        <w:t xml:space="preserve"> </w:t>
      </w:r>
      <w:r w:rsidRPr="00C956ED">
        <w:rPr>
          <w:b/>
          <w:bCs/>
          <w:sz w:val="22"/>
          <w:szCs w:val="22"/>
        </w:rPr>
        <w:t>(2006)</w:t>
      </w:r>
      <w:r w:rsidR="00BF25D0">
        <w:rPr>
          <w:b/>
          <w:bCs/>
          <w:sz w:val="22"/>
          <w:szCs w:val="22"/>
        </w:rPr>
        <w:t xml:space="preserve"> </w:t>
      </w:r>
      <w:r w:rsidR="00BF25D0">
        <w:rPr>
          <w:rFonts w:cstheme="minorHAnsi"/>
          <w:b/>
          <w:bCs/>
          <w:sz w:val="22"/>
          <w:szCs w:val="22"/>
        </w:rPr>
        <w:t>seed =15</w:t>
      </w:r>
    </w:p>
    <w:p w14:paraId="28A65279" w14:textId="1B33A8C7" w:rsidR="003003B5" w:rsidRDefault="00D377A9" w:rsidP="007F5CFF">
      <w:pPr>
        <w:rPr>
          <w:sz w:val="22"/>
          <w:szCs w:val="22"/>
        </w:rPr>
      </w:pPr>
      <w:r>
        <w:rPr>
          <w:sz w:val="22"/>
          <w:szCs w:val="22"/>
        </w:rPr>
        <w:t>Again</w:t>
      </w:r>
      <w:r w:rsidR="00AC0937">
        <w:rPr>
          <w:sz w:val="22"/>
          <w:szCs w:val="22"/>
        </w:rPr>
        <w:t>,</w:t>
      </w:r>
      <w:r>
        <w:rPr>
          <w:sz w:val="22"/>
          <w:szCs w:val="22"/>
        </w:rPr>
        <w:t xml:space="preserve"> we did the clustering on the same data using the </w:t>
      </w:r>
      <w:r w:rsidR="001F54CB">
        <w:rPr>
          <w:sz w:val="22"/>
          <w:szCs w:val="22"/>
        </w:rPr>
        <w:t>P</w:t>
      </w:r>
      <w:r>
        <w:rPr>
          <w:sz w:val="22"/>
          <w:szCs w:val="22"/>
        </w:rPr>
        <w:t>earson distance metric</w:t>
      </w:r>
      <w:r w:rsidR="00AC0937">
        <w:rPr>
          <w:sz w:val="22"/>
          <w:szCs w:val="22"/>
        </w:rPr>
        <w:t xml:space="preserve"> with seed as 15 and got the same result for Within SS i.e. it dropped sharply from k=1 to k=2 and after that it remained constant </w:t>
      </w:r>
      <w:r w:rsidR="008058E1">
        <w:rPr>
          <w:sz w:val="22"/>
          <w:szCs w:val="22"/>
        </w:rPr>
        <w:t xml:space="preserve">for all other k values(Shown in figure 4.). So, for Pearson too we got the </w:t>
      </w:r>
      <w:r w:rsidR="008058E1" w:rsidRPr="00DC522B">
        <w:rPr>
          <w:b/>
          <w:bCs/>
          <w:sz w:val="22"/>
          <w:szCs w:val="22"/>
        </w:rPr>
        <w:t>best value of k as 2</w:t>
      </w:r>
      <w:r w:rsidR="008058E1">
        <w:rPr>
          <w:sz w:val="22"/>
          <w:szCs w:val="22"/>
        </w:rPr>
        <w:t xml:space="preserve">. Shown in figure </w:t>
      </w:r>
      <w:r w:rsidR="00BB2FB5">
        <w:rPr>
          <w:sz w:val="22"/>
          <w:szCs w:val="22"/>
        </w:rPr>
        <w:t>4 are the cluster</w:t>
      </w:r>
      <w:r w:rsidR="000629BD">
        <w:rPr>
          <w:sz w:val="22"/>
          <w:szCs w:val="22"/>
        </w:rPr>
        <w:t>s</w:t>
      </w:r>
      <w:r w:rsidR="00BB2FB5">
        <w:rPr>
          <w:sz w:val="22"/>
          <w:szCs w:val="22"/>
        </w:rPr>
        <w:t xml:space="preserve"> plotted on the graph using Pearson</w:t>
      </w:r>
      <w:r w:rsidR="000629BD">
        <w:rPr>
          <w:sz w:val="22"/>
          <w:szCs w:val="22"/>
        </w:rPr>
        <w:t xml:space="preserve"> metric</w:t>
      </w:r>
      <w:r w:rsidR="00BB2FB5">
        <w:rPr>
          <w:sz w:val="22"/>
          <w:szCs w:val="22"/>
        </w:rPr>
        <w:t xml:space="preserve"> for values of k=2 to 8.</w:t>
      </w:r>
      <w:r w:rsidR="00584C70">
        <w:rPr>
          <w:sz w:val="22"/>
          <w:szCs w:val="22"/>
        </w:rPr>
        <w:t xml:space="preserve"> Moreover, in Figure 5 we can notice that for k=2 the data points are almost equally distributed among two clusters.</w:t>
      </w:r>
    </w:p>
    <w:p w14:paraId="5D18B68C" w14:textId="77777777" w:rsidR="00413A0A" w:rsidRDefault="00413A0A" w:rsidP="007F5CFF">
      <w:pPr>
        <w:rPr>
          <w:sz w:val="22"/>
          <w:szCs w:val="22"/>
        </w:rPr>
      </w:pPr>
    </w:p>
    <w:p w14:paraId="556DD2C1" w14:textId="2E851B5D" w:rsidR="00413A0A" w:rsidRDefault="00413A0A" w:rsidP="00413A0A">
      <w:pPr>
        <w:jc w:val="center"/>
        <w:rPr>
          <w:sz w:val="22"/>
          <w:szCs w:val="22"/>
        </w:rPr>
      </w:pPr>
      <w:r>
        <w:rPr>
          <w:noProof/>
          <w:sz w:val="22"/>
          <w:szCs w:val="22"/>
        </w:rPr>
        <w:lastRenderedPageBreak/>
        <w:drawing>
          <wp:inline distT="0" distB="0" distL="0" distR="0" wp14:anchorId="1FF75BB0" wp14:editId="291C8C71">
            <wp:extent cx="2217420" cy="1677755"/>
            <wp:effectExtent l="0" t="0" r="5080" b="0"/>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1699" cy="1711258"/>
                    </a:xfrm>
                    <a:prstGeom prst="rect">
                      <a:avLst/>
                    </a:prstGeom>
                  </pic:spPr>
                </pic:pic>
              </a:graphicData>
            </a:graphic>
          </wp:inline>
        </w:drawing>
      </w:r>
    </w:p>
    <w:p w14:paraId="042A3AEF" w14:textId="58CA5D49" w:rsidR="00413A0A" w:rsidRDefault="006F7669" w:rsidP="006F7669">
      <w:pPr>
        <w:jc w:val="center"/>
        <w:rPr>
          <w:sz w:val="22"/>
          <w:szCs w:val="22"/>
        </w:rPr>
      </w:pPr>
      <w:r>
        <w:rPr>
          <w:sz w:val="22"/>
          <w:szCs w:val="22"/>
        </w:rPr>
        <w:t>Figure 4.</w:t>
      </w:r>
    </w:p>
    <w:p w14:paraId="78CE9EFA" w14:textId="77777777" w:rsidR="00621219" w:rsidRDefault="00621219" w:rsidP="00621219">
      <w:pPr>
        <w:rPr>
          <w:sz w:val="22"/>
          <w:szCs w:val="22"/>
        </w:rPr>
      </w:pPr>
    </w:p>
    <w:p w14:paraId="67BCD478" w14:textId="34271BA4" w:rsidR="00413A0A" w:rsidRDefault="008A6B07" w:rsidP="008A6B07">
      <w:pPr>
        <w:jc w:val="center"/>
        <w:rPr>
          <w:sz w:val="22"/>
          <w:szCs w:val="22"/>
        </w:rPr>
      </w:pPr>
      <w:r>
        <w:rPr>
          <w:noProof/>
          <w:sz w:val="22"/>
          <w:szCs w:val="22"/>
        </w:rPr>
        <w:drawing>
          <wp:inline distT="0" distB="0" distL="0" distR="0" wp14:anchorId="5B5C24BD" wp14:editId="7889AC7C">
            <wp:extent cx="4614476" cy="1463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2566" cy="1478287"/>
                    </a:xfrm>
                    <a:prstGeom prst="rect">
                      <a:avLst/>
                    </a:prstGeom>
                  </pic:spPr>
                </pic:pic>
              </a:graphicData>
            </a:graphic>
          </wp:inline>
        </w:drawing>
      </w:r>
    </w:p>
    <w:p w14:paraId="14AEDB38" w14:textId="77777777" w:rsidR="00413A0A" w:rsidRDefault="00413A0A" w:rsidP="007F5CFF">
      <w:pPr>
        <w:rPr>
          <w:sz w:val="22"/>
          <w:szCs w:val="22"/>
        </w:rPr>
      </w:pPr>
    </w:p>
    <w:p w14:paraId="4CFF1A8C" w14:textId="2570AECB" w:rsidR="00413A0A" w:rsidRDefault="00621219" w:rsidP="00621219">
      <w:pPr>
        <w:jc w:val="center"/>
        <w:rPr>
          <w:sz w:val="22"/>
          <w:szCs w:val="22"/>
        </w:rPr>
      </w:pPr>
      <w:r>
        <w:rPr>
          <w:sz w:val="22"/>
          <w:szCs w:val="22"/>
        </w:rPr>
        <w:t>Figure 5.</w:t>
      </w:r>
    </w:p>
    <w:p w14:paraId="4C5BAE6F" w14:textId="3C6F13CB" w:rsidR="00621219" w:rsidRDefault="002928A1" w:rsidP="00621219">
      <w:pPr>
        <w:rPr>
          <w:b/>
          <w:bCs/>
          <w:sz w:val="22"/>
          <w:szCs w:val="22"/>
        </w:rPr>
      </w:pPr>
      <w:r w:rsidRPr="00C956ED">
        <w:rPr>
          <w:b/>
          <w:bCs/>
          <w:sz w:val="22"/>
          <w:szCs w:val="22"/>
        </w:rPr>
        <w:t>c. Euclidean (2009)</w:t>
      </w:r>
      <w:r w:rsidR="00BF25D0">
        <w:rPr>
          <w:b/>
          <w:bCs/>
          <w:sz w:val="22"/>
          <w:szCs w:val="22"/>
        </w:rPr>
        <w:t xml:space="preserve"> </w:t>
      </w:r>
      <w:r w:rsidR="00BF25D0">
        <w:rPr>
          <w:rFonts w:cstheme="minorHAnsi"/>
          <w:b/>
          <w:bCs/>
          <w:sz w:val="22"/>
          <w:szCs w:val="22"/>
        </w:rPr>
        <w:t>seed =15</w:t>
      </w:r>
    </w:p>
    <w:p w14:paraId="0C406AD5" w14:textId="7A0B5E47" w:rsidR="00C956ED" w:rsidRPr="00C956ED" w:rsidRDefault="00067CE3" w:rsidP="00621219">
      <w:pPr>
        <w:rPr>
          <w:sz w:val="22"/>
          <w:szCs w:val="22"/>
        </w:rPr>
      </w:pPr>
      <w:r>
        <w:rPr>
          <w:sz w:val="22"/>
          <w:szCs w:val="22"/>
        </w:rPr>
        <w:t xml:space="preserve">For 2009 March similar pattern to 2006 was seen for Euclidean </w:t>
      </w:r>
      <w:r w:rsidR="00D20643">
        <w:rPr>
          <w:sz w:val="22"/>
          <w:szCs w:val="22"/>
        </w:rPr>
        <w:t xml:space="preserve">using the seed as 15. For 2009 too we identified the </w:t>
      </w:r>
      <w:r w:rsidR="00D20643" w:rsidRPr="00D20643">
        <w:rPr>
          <w:b/>
          <w:bCs/>
          <w:sz w:val="22"/>
          <w:szCs w:val="22"/>
        </w:rPr>
        <w:t>best k as 2</w:t>
      </w:r>
      <w:r w:rsidR="00963711">
        <w:rPr>
          <w:sz w:val="22"/>
          <w:szCs w:val="22"/>
        </w:rPr>
        <w:t>(Shown in Figure 6)</w:t>
      </w:r>
      <w:r w:rsidR="00D20643">
        <w:rPr>
          <w:sz w:val="22"/>
          <w:szCs w:val="22"/>
        </w:rPr>
        <w:t xml:space="preserve">. </w:t>
      </w:r>
      <w:r w:rsidR="00842177">
        <w:rPr>
          <w:sz w:val="22"/>
          <w:szCs w:val="22"/>
        </w:rPr>
        <w:t>The clusters for value of k from 2 to 8 are shown in the Figure 7.</w:t>
      </w:r>
    </w:p>
    <w:p w14:paraId="5ED14A87" w14:textId="77777777" w:rsidR="00C956ED" w:rsidRPr="00C956ED" w:rsidRDefault="00C956ED" w:rsidP="00621219">
      <w:pPr>
        <w:rPr>
          <w:sz w:val="22"/>
          <w:szCs w:val="22"/>
        </w:rPr>
      </w:pPr>
    </w:p>
    <w:p w14:paraId="6BF2B995" w14:textId="77777777" w:rsidR="00360D27" w:rsidRPr="00C956ED" w:rsidRDefault="00360D27" w:rsidP="00621219">
      <w:pPr>
        <w:rPr>
          <w:sz w:val="22"/>
          <w:szCs w:val="22"/>
        </w:rPr>
      </w:pPr>
    </w:p>
    <w:p w14:paraId="2D3049A6" w14:textId="430DBEBE" w:rsidR="00413A0A" w:rsidRDefault="00360D27" w:rsidP="007C3C19">
      <w:pPr>
        <w:jc w:val="center"/>
        <w:rPr>
          <w:sz w:val="22"/>
          <w:szCs w:val="22"/>
        </w:rPr>
      </w:pPr>
      <w:r>
        <w:rPr>
          <w:noProof/>
          <w:sz w:val="22"/>
          <w:szCs w:val="22"/>
        </w:rPr>
        <w:drawing>
          <wp:inline distT="0" distB="0" distL="0" distR="0" wp14:anchorId="015B6262" wp14:editId="37F6CEA7">
            <wp:extent cx="2210637" cy="166577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5408" cy="1676902"/>
                    </a:xfrm>
                    <a:prstGeom prst="rect">
                      <a:avLst/>
                    </a:prstGeom>
                  </pic:spPr>
                </pic:pic>
              </a:graphicData>
            </a:graphic>
          </wp:inline>
        </w:drawing>
      </w:r>
    </w:p>
    <w:p w14:paraId="2623634B" w14:textId="3D45661D" w:rsidR="00413A0A" w:rsidRDefault="00963711" w:rsidP="00963711">
      <w:pPr>
        <w:jc w:val="center"/>
        <w:rPr>
          <w:sz w:val="22"/>
          <w:szCs w:val="22"/>
        </w:rPr>
      </w:pPr>
      <w:r>
        <w:rPr>
          <w:sz w:val="22"/>
          <w:szCs w:val="22"/>
        </w:rPr>
        <w:t>Figure 6</w:t>
      </w:r>
    </w:p>
    <w:p w14:paraId="6F74B5D6" w14:textId="77777777" w:rsidR="00963711" w:rsidRDefault="00963711" w:rsidP="00963711">
      <w:pPr>
        <w:rPr>
          <w:sz w:val="22"/>
          <w:szCs w:val="22"/>
        </w:rPr>
      </w:pPr>
    </w:p>
    <w:p w14:paraId="708B282B" w14:textId="6ACA8487" w:rsidR="00413A0A" w:rsidRDefault="00003D67" w:rsidP="00003D67">
      <w:pPr>
        <w:jc w:val="center"/>
        <w:rPr>
          <w:sz w:val="22"/>
          <w:szCs w:val="22"/>
        </w:rPr>
      </w:pPr>
      <w:r>
        <w:rPr>
          <w:noProof/>
          <w:sz w:val="22"/>
          <w:szCs w:val="22"/>
        </w:rPr>
        <w:lastRenderedPageBreak/>
        <w:drawing>
          <wp:inline distT="0" distB="0" distL="0" distR="0" wp14:anchorId="764B27D3" wp14:editId="46E37391">
            <wp:extent cx="4520423" cy="1734752"/>
            <wp:effectExtent l="0" t="0" r="127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6357" cy="1756217"/>
                    </a:xfrm>
                    <a:prstGeom prst="rect">
                      <a:avLst/>
                    </a:prstGeom>
                  </pic:spPr>
                </pic:pic>
              </a:graphicData>
            </a:graphic>
          </wp:inline>
        </w:drawing>
      </w:r>
    </w:p>
    <w:p w14:paraId="62267CAF" w14:textId="6669AC62" w:rsidR="00413A0A" w:rsidRDefault="00413A0A" w:rsidP="007F5CFF">
      <w:pPr>
        <w:rPr>
          <w:sz w:val="22"/>
          <w:szCs w:val="22"/>
        </w:rPr>
      </w:pPr>
    </w:p>
    <w:p w14:paraId="43C14D39" w14:textId="688907D5" w:rsidR="00413A0A" w:rsidRDefault="00003D67" w:rsidP="00003D67">
      <w:pPr>
        <w:jc w:val="center"/>
        <w:rPr>
          <w:sz w:val="22"/>
          <w:szCs w:val="22"/>
        </w:rPr>
      </w:pPr>
      <w:r>
        <w:rPr>
          <w:sz w:val="22"/>
          <w:szCs w:val="22"/>
        </w:rPr>
        <w:t>Figure 7</w:t>
      </w:r>
    </w:p>
    <w:p w14:paraId="19496423" w14:textId="04E0C47E" w:rsidR="00003D67" w:rsidRDefault="00003D67" w:rsidP="00003D67">
      <w:pPr>
        <w:rPr>
          <w:b/>
          <w:bCs/>
          <w:sz w:val="22"/>
          <w:szCs w:val="22"/>
        </w:rPr>
      </w:pPr>
      <w:r>
        <w:rPr>
          <w:b/>
          <w:bCs/>
          <w:sz w:val="22"/>
          <w:szCs w:val="22"/>
        </w:rPr>
        <w:t>d</w:t>
      </w:r>
      <w:r w:rsidR="006C6246">
        <w:rPr>
          <w:b/>
          <w:bCs/>
          <w:sz w:val="22"/>
          <w:szCs w:val="22"/>
        </w:rPr>
        <w:t>. Pearson (2009)</w:t>
      </w:r>
      <w:r w:rsidR="00BF25D0">
        <w:rPr>
          <w:b/>
          <w:bCs/>
          <w:sz w:val="22"/>
          <w:szCs w:val="22"/>
        </w:rPr>
        <w:t xml:space="preserve"> </w:t>
      </w:r>
      <w:r w:rsidR="00BF25D0">
        <w:rPr>
          <w:rFonts w:cstheme="minorHAnsi"/>
          <w:b/>
          <w:bCs/>
          <w:sz w:val="22"/>
          <w:szCs w:val="22"/>
        </w:rPr>
        <w:t>seed =15</w:t>
      </w:r>
    </w:p>
    <w:p w14:paraId="20B2621A" w14:textId="212CBF22" w:rsidR="004D3E6B" w:rsidRDefault="00B837B9" w:rsidP="00003D67">
      <w:pPr>
        <w:rPr>
          <w:sz w:val="22"/>
          <w:szCs w:val="22"/>
        </w:rPr>
      </w:pPr>
      <w:r>
        <w:rPr>
          <w:sz w:val="22"/>
          <w:szCs w:val="22"/>
        </w:rPr>
        <w:t xml:space="preserve">Similar curve to Euclidean (2009) was seen in terms of finding the best </w:t>
      </w:r>
      <w:r w:rsidR="003C7BD1">
        <w:rPr>
          <w:sz w:val="22"/>
          <w:szCs w:val="22"/>
        </w:rPr>
        <w:t>k using the Pearson metric</w:t>
      </w:r>
      <w:r w:rsidR="009209E1">
        <w:rPr>
          <w:sz w:val="22"/>
          <w:szCs w:val="22"/>
        </w:rPr>
        <w:t xml:space="preserve">. So, the </w:t>
      </w:r>
      <w:r w:rsidR="009209E1" w:rsidRPr="001947ED">
        <w:rPr>
          <w:b/>
          <w:bCs/>
          <w:sz w:val="22"/>
          <w:szCs w:val="22"/>
        </w:rPr>
        <w:t>best value of k for Pearson (2009) is also</w:t>
      </w:r>
      <w:r w:rsidR="009209E1">
        <w:rPr>
          <w:sz w:val="22"/>
          <w:szCs w:val="22"/>
        </w:rPr>
        <w:t xml:space="preserve"> </w:t>
      </w:r>
      <w:r w:rsidR="009209E1" w:rsidRPr="001947ED">
        <w:rPr>
          <w:b/>
          <w:bCs/>
          <w:sz w:val="22"/>
          <w:szCs w:val="22"/>
        </w:rPr>
        <w:t>2</w:t>
      </w:r>
      <w:r w:rsidR="009209E1">
        <w:rPr>
          <w:sz w:val="22"/>
          <w:szCs w:val="22"/>
        </w:rPr>
        <w:t xml:space="preserve"> (Shown in Figure 8)</w:t>
      </w:r>
      <w:r w:rsidR="00DF7ABD">
        <w:rPr>
          <w:sz w:val="22"/>
          <w:szCs w:val="22"/>
        </w:rPr>
        <w:t xml:space="preserve">. The clusters for value of k from 2 to 8 are shown in the Figure </w:t>
      </w:r>
      <w:r w:rsidR="00FA4292">
        <w:rPr>
          <w:sz w:val="22"/>
          <w:szCs w:val="22"/>
        </w:rPr>
        <w:t xml:space="preserve">9. </w:t>
      </w:r>
    </w:p>
    <w:p w14:paraId="3FA293CA" w14:textId="77777777" w:rsidR="00FA4292" w:rsidRDefault="00FA4292" w:rsidP="00003D67">
      <w:pPr>
        <w:rPr>
          <w:sz w:val="22"/>
          <w:szCs w:val="22"/>
        </w:rPr>
      </w:pPr>
    </w:p>
    <w:p w14:paraId="0C439656" w14:textId="77777777" w:rsidR="00FA4292" w:rsidRDefault="00FA4292" w:rsidP="00003D67">
      <w:pPr>
        <w:rPr>
          <w:sz w:val="22"/>
          <w:szCs w:val="22"/>
        </w:rPr>
      </w:pPr>
    </w:p>
    <w:p w14:paraId="3277F225" w14:textId="77777777" w:rsidR="00FA4292" w:rsidRDefault="00FA4292" w:rsidP="00003D67">
      <w:pPr>
        <w:rPr>
          <w:sz w:val="22"/>
          <w:szCs w:val="22"/>
        </w:rPr>
      </w:pPr>
    </w:p>
    <w:p w14:paraId="642E9645" w14:textId="6E6B039D" w:rsidR="00FA4292" w:rsidRPr="00307A4D" w:rsidRDefault="00452D46" w:rsidP="002741E3">
      <w:pPr>
        <w:jc w:val="center"/>
        <w:rPr>
          <w:sz w:val="22"/>
          <w:szCs w:val="22"/>
        </w:rPr>
      </w:pPr>
      <w:r>
        <w:rPr>
          <w:noProof/>
          <w:sz w:val="22"/>
          <w:szCs w:val="22"/>
        </w:rPr>
        <w:drawing>
          <wp:inline distT="0" distB="0" distL="0" distR="0" wp14:anchorId="59FAD8AA" wp14:editId="43966B30">
            <wp:extent cx="2697954" cy="203787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1182" cy="2055423"/>
                    </a:xfrm>
                    <a:prstGeom prst="rect">
                      <a:avLst/>
                    </a:prstGeom>
                  </pic:spPr>
                </pic:pic>
              </a:graphicData>
            </a:graphic>
          </wp:inline>
        </w:drawing>
      </w:r>
    </w:p>
    <w:p w14:paraId="3BA27D3D" w14:textId="54FAAD41" w:rsidR="004001D0" w:rsidRDefault="002741E3" w:rsidP="002741E3">
      <w:pPr>
        <w:jc w:val="center"/>
        <w:rPr>
          <w:sz w:val="22"/>
          <w:szCs w:val="22"/>
        </w:rPr>
      </w:pPr>
      <w:r>
        <w:rPr>
          <w:sz w:val="22"/>
          <w:szCs w:val="22"/>
        </w:rPr>
        <w:t>Figure 8</w:t>
      </w:r>
    </w:p>
    <w:p w14:paraId="2BBD9300" w14:textId="07AE822E" w:rsidR="002741E3" w:rsidRPr="00CA5DE8" w:rsidRDefault="00317C3D" w:rsidP="002741E3">
      <w:pPr>
        <w:jc w:val="center"/>
        <w:rPr>
          <w:sz w:val="22"/>
          <w:szCs w:val="22"/>
        </w:rPr>
      </w:pPr>
      <w:r>
        <w:rPr>
          <w:noProof/>
          <w:sz w:val="22"/>
          <w:szCs w:val="22"/>
        </w:rPr>
        <w:drawing>
          <wp:inline distT="0" distB="0" distL="0" distR="0" wp14:anchorId="4CC4D3FC" wp14:editId="16B3BEE8">
            <wp:extent cx="5058664" cy="1738365"/>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3555" cy="1743482"/>
                    </a:xfrm>
                    <a:prstGeom prst="rect">
                      <a:avLst/>
                    </a:prstGeom>
                  </pic:spPr>
                </pic:pic>
              </a:graphicData>
            </a:graphic>
          </wp:inline>
        </w:drawing>
      </w:r>
    </w:p>
    <w:p w14:paraId="13EC4633" w14:textId="1A7B9512" w:rsidR="00CC677D" w:rsidRDefault="00317C3D" w:rsidP="002741E3">
      <w:pPr>
        <w:jc w:val="center"/>
        <w:rPr>
          <w:sz w:val="22"/>
          <w:szCs w:val="22"/>
        </w:rPr>
      </w:pPr>
      <w:r>
        <w:rPr>
          <w:sz w:val="22"/>
          <w:szCs w:val="22"/>
        </w:rPr>
        <w:t>Figure 9</w:t>
      </w:r>
    </w:p>
    <w:p w14:paraId="6B065F4E" w14:textId="240FAE20" w:rsidR="00317C3D" w:rsidRDefault="007034A2" w:rsidP="00317C3D">
      <w:pPr>
        <w:rPr>
          <w:b/>
          <w:bCs/>
          <w:sz w:val="22"/>
          <w:szCs w:val="22"/>
        </w:rPr>
      </w:pPr>
      <w:r>
        <w:rPr>
          <w:b/>
          <w:bCs/>
          <w:sz w:val="22"/>
          <w:szCs w:val="22"/>
        </w:rPr>
        <w:t>e. Euclidean (2010)</w:t>
      </w:r>
      <w:r w:rsidR="00BF25D0">
        <w:rPr>
          <w:b/>
          <w:bCs/>
          <w:sz w:val="22"/>
          <w:szCs w:val="22"/>
        </w:rPr>
        <w:t xml:space="preserve"> </w:t>
      </w:r>
      <w:r w:rsidR="00BF25D0">
        <w:rPr>
          <w:rFonts w:cstheme="minorHAnsi"/>
          <w:b/>
          <w:bCs/>
          <w:sz w:val="22"/>
          <w:szCs w:val="22"/>
        </w:rPr>
        <w:t>seed =15</w:t>
      </w:r>
    </w:p>
    <w:p w14:paraId="0B12257A" w14:textId="2D852EAF" w:rsidR="004749DF" w:rsidRPr="00C73031" w:rsidRDefault="002119F0" w:rsidP="00317C3D">
      <w:pPr>
        <w:rPr>
          <w:sz w:val="22"/>
          <w:szCs w:val="22"/>
        </w:rPr>
      </w:pPr>
      <w:r>
        <w:rPr>
          <w:sz w:val="22"/>
          <w:szCs w:val="22"/>
        </w:rPr>
        <w:t xml:space="preserve">For March 2010 the </w:t>
      </w:r>
      <w:r w:rsidR="00846840">
        <w:rPr>
          <w:sz w:val="22"/>
          <w:szCs w:val="22"/>
        </w:rPr>
        <w:t xml:space="preserve">curve shown in figure 10 was </w:t>
      </w:r>
      <w:r w:rsidR="00090707">
        <w:rPr>
          <w:sz w:val="22"/>
          <w:szCs w:val="22"/>
        </w:rPr>
        <w:t xml:space="preserve">plotted. After </w:t>
      </w:r>
      <w:r w:rsidR="000C3958">
        <w:rPr>
          <w:sz w:val="22"/>
          <w:szCs w:val="22"/>
        </w:rPr>
        <w:t xml:space="preserve">analyzing the </w:t>
      </w:r>
      <w:r w:rsidR="00522D92">
        <w:rPr>
          <w:sz w:val="22"/>
          <w:szCs w:val="22"/>
        </w:rPr>
        <w:t>graph,</w:t>
      </w:r>
      <w:r w:rsidR="000C3958">
        <w:rPr>
          <w:sz w:val="22"/>
          <w:szCs w:val="22"/>
        </w:rPr>
        <w:t xml:space="preserve"> we discovered the </w:t>
      </w:r>
      <w:r w:rsidR="000C3958" w:rsidRPr="000C3958">
        <w:rPr>
          <w:b/>
          <w:bCs/>
          <w:sz w:val="22"/>
          <w:szCs w:val="22"/>
        </w:rPr>
        <w:t xml:space="preserve">best k to be </w:t>
      </w:r>
      <w:proofErr w:type="gramStart"/>
      <w:r w:rsidR="000C3958" w:rsidRPr="000C3958">
        <w:rPr>
          <w:b/>
          <w:bCs/>
          <w:sz w:val="22"/>
          <w:szCs w:val="22"/>
        </w:rPr>
        <w:t>2</w:t>
      </w:r>
      <w:r w:rsidR="000C3958">
        <w:rPr>
          <w:b/>
          <w:bCs/>
          <w:sz w:val="22"/>
          <w:szCs w:val="22"/>
        </w:rPr>
        <w:t xml:space="preserve"> </w:t>
      </w:r>
      <w:r w:rsidR="00522D92">
        <w:rPr>
          <w:sz w:val="22"/>
          <w:szCs w:val="22"/>
        </w:rPr>
        <w:t>.</w:t>
      </w:r>
      <w:proofErr w:type="gramEnd"/>
      <w:r w:rsidR="00522D92">
        <w:rPr>
          <w:sz w:val="22"/>
          <w:szCs w:val="22"/>
        </w:rPr>
        <w:t xml:space="preserve"> </w:t>
      </w:r>
      <w:r w:rsidR="00074DC8">
        <w:rPr>
          <w:sz w:val="22"/>
          <w:szCs w:val="22"/>
        </w:rPr>
        <w:t xml:space="preserve">Moreover, we plotted the clustering we got for k=2 to 8 </w:t>
      </w:r>
      <w:r w:rsidR="00AD7A3E">
        <w:rPr>
          <w:sz w:val="22"/>
          <w:szCs w:val="22"/>
        </w:rPr>
        <w:t>on graph and is shown in figure 11.</w:t>
      </w:r>
    </w:p>
    <w:p w14:paraId="0F4D888A" w14:textId="4A0A9EA3" w:rsidR="007034A2" w:rsidRDefault="00D06534" w:rsidP="00074DC8">
      <w:pPr>
        <w:jc w:val="center"/>
        <w:rPr>
          <w:sz w:val="22"/>
          <w:szCs w:val="22"/>
        </w:rPr>
      </w:pPr>
      <w:r>
        <w:rPr>
          <w:noProof/>
          <w:sz w:val="22"/>
          <w:szCs w:val="22"/>
        </w:rPr>
        <w:lastRenderedPageBreak/>
        <w:drawing>
          <wp:inline distT="0" distB="0" distL="0" distR="0" wp14:anchorId="09B169B3" wp14:editId="336F106B">
            <wp:extent cx="2338251" cy="174344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915" cy="1747669"/>
                    </a:xfrm>
                    <a:prstGeom prst="rect">
                      <a:avLst/>
                    </a:prstGeom>
                  </pic:spPr>
                </pic:pic>
              </a:graphicData>
            </a:graphic>
          </wp:inline>
        </w:drawing>
      </w:r>
    </w:p>
    <w:p w14:paraId="20932F8C" w14:textId="691213C8" w:rsidR="00AD7A3E" w:rsidRDefault="00AD7A3E" w:rsidP="00AD7A3E">
      <w:pPr>
        <w:jc w:val="center"/>
        <w:rPr>
          <w:sz w:val="22"/>
          <w:szCs w:val="22"/>
        </w:rPr>
      </w:pPr>
      <w:r>
        <w:rPr>
          <w:sz w:val="22"/>
          <w:szCs w:val="22"/>
        </w:rPr>
        <w:t>Figure 10</w:t>
      </w:r>
      <w:r w:rsidR="00C73031">
        <w:rPr>
          <w:sz w:val="22"/>
          <w:szCs w:val="22"/>
        </w:rPr>
        <w:t xml:space="preserve">(up) </w:t>
      </w:r>
      <w:r w:rsidR="00AF0FD6">
        <w:rPr>
          <w:sz w:val="22"/>
          <w:szCs w:val="22"/>
        </w:rPr>
        <w:t>and Figure 11(down)</w:t>
      </w:r>
    </w:p>
    <w:p w14:paraId="74607E80" w14:textId="596486EF" w:rsidR="00C73031" w:rsidRDefault="00C73031" w:rsidP="00AD7A3E">
      <w:pPr>
        <w:jc w:val="center"/>
        <w:rPr>
          <w:sz w:val="22"/>
          <w:szCs w:val="22"/>
        </w:rPr>
      </w:pPr>
      <w:r>
        <w:rPr>
          <w:noProof/>
          <w:sz w:val="22"/>
          <w:szCs w:val="22"/>
        </w:rPr>
        <w:drawing>
          <wp:inline distT="0" distB="0" distL="0" distR="0" wp14:anchorId="00995632" wp14:editId="0256D584">
            <wp:extent cx="5221480" cy="147824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0595" cy="1497814"/>
                    </a:xfrm>
                    <a:prstGeom prst="rect">
                      <a:avLst/>
                    </a:prstGeom>
                  </pic:spPr>
                </pic:pic>
              </a:graphicData>
            </a:graphic>
          </wp:inline>
        </w:drawing>
      </w:r>
    </w:p>
    <w:p w14:paraId="59F80476" w14:textId="4347275D" w:rsidR="00AF0FD6" w:rsidRDefault="00F23F46" w:rsidP="00AF0FD6">
      <w:pPr>
        <w:rPr>
          <w:b/>
          <w:bCs/>
          <w:sz w:val="22"/>
          <w:szCs w:val="22"/>
        </w:rPr>
      </w:pPr>
      <w:r>
        <w:rPr>
          <w:b/>
          <w:bCs/>
          <w:sz w:val="22"/>
          <w:szCs w:val="22"/>
        </w:rPr>
        <w:t>f. Pearson (2010)</w:t>
      </w:r>
      <w:r w:rsidR="00BF25D0">
        <w:rPr>
          <w:b/>
          <w:bCs/>
          <w:sz w:val="22"/>
          <w:szCs w:val="22"/>
        </w:rPr>
        <w:t xml:space="preserve"> </w:t>
      </w:r>
      <w:r w:rsidR="00BF25D0">
        <w:rPr>
          <w:rFonts w:cstheme="minorHAnsi"/>
          <w:b/>
          <w:bCs/>
          <w:sz w:val="22"/>
          <w:szCs w:val="22"/>
        </w:rPr>
        <w:t>seed =15</w:t>
      </w:r>
    </w:p>
    <w:p w14:paraId="78BA302D" w14:textId="7AB128D7" w:rsidR="00F23F46" w:rsidRDefault="00F23F46" w:rsidP="00AF0FD6">
      <w:pPr>
        <w:rPr>
          <w:sz w:val="22"/>
          <w:szCs w:val="22"/>
        </w:rPr>
      </w:pPr>
      <w:r>
        <w:rPr>
          <w:sz w:val="22"/>
          <w:szCs w:val="22"/>
        </w:rPr>
        <w:t xml:space="preserve">In case of Pearson we are getting the same </w:t>
      </w:r>
      <w:r w:rsidR="00CD51E9">
        <w:rPr>
          <w:sz w:val="22"/>
          <w:szCs w:val="22"/>
        </w:rPr>
        <w:t xml:space="preserve">value and graph of best k as 2010 (Euclidean) that is </w:t>
      </w:r>
      <w:r w:rsidR="00CD51E9" w:rsidRPr="00BB2097">
        <w:rPr>
          <w:b/>
          <w:bCs/>
          <w:sz w:val="22"/>
          <w:szCs w:val="22"/>
        </w:rPr>
        <w:t>2</w:t>
      </w:r>
      <w:r w:rsidR="00BB2097" w:rsidRPr="00BB2097">
        <w:rPr>
          <w:b/>
          <w:bCs/>
          <w:sz w:val="22"/>
          <w:szCs w:val="22"/>
        </w:rPr>
        <w:t>(best k)</w:t>
      </w:r>
      <w:r w:rsidR="00BB2097">
        <w:rPr>
          <w:sz w:val="22"/>
          <w:szCs w:val="22"/>
        </w:rPr>
        <w:t xml:space="preserve">. </w:t>
      </w:r>
      <w:r w:rsidR="00EA6D85">
        <w:rPr>
          <w:sz w:val="22"/>
          <w:szCs w:val="22"/>
        </w:rPr>
        <w:t xml:space="preserve">In addition, we have plotted the clustering from k=2 to 8 on the graph </w:t>
      </w:r>
      <w:r w:rsidR="001D439B">
        <w:rPr>
          <w:sz w:val="22"/>
          <w:szCs w:val="22"/>
        </w:rPr>
        <w:t xml:space="preserve">shown in Figure </w:t>
      </w:r>
      <w:proofErr w:type="gramStart"/>
      <w:r w:rsidR="001D439B">
        <w:rPr>
          <w:sz w:val="22"/>
          <w:szCs w:val="22"/>
        </w:rPr>
        <w:t>13.</w:t>
      </w:r>
      <w:r w:rsidR="00F228F6">
        <w:rPr>
          <w:sz w:val="22"/>
          <w:szCs w:val="22"/>
        </w:rPr>
        <w:t>#</w:t>
      </w:r>
      <w:proofErr w:type="gramEnd"/>
      <w:r w:rsidR="00F228F6">
        <w:rPr>
          <w:sz w:val="22"/>
          <w:szCs w:val="22"/>
        </w:rPr>
        <w:t>#</w:t>
      </w:r>
    </w:p>
    <w:p w14:paraId="301D2F95" w14:textId="1E9774D7" w:rsidR="001D439B" w:rsidRDefault="008D1B29" w:rsidP="008D1B29">
      <w:pPr>
        <w:jc w:val="center"/>
        <w:rPr>
          <w:sz w:val="22"/>
          <w:szCs w:val="22"/>
        </w:rPr>
      </w:pPr>
      <w:r>
        <w:rPr>
          <w:noProof/>
          <w:sz w:val="22"/>
          <w:szCs w:val="22"/>
        </w:rPr>
        <w:drawing>
          <wp:inline distT="0" distB="0" distL="0" distR="0" wp14:anchorId="336A16C7" wp14:editId="41FCB1AA">
            <wp:extent cx="2539396" cy="1887726"/>
            <wp:effectExtent l="0" t="0" r="635" b="508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0076" cy="1903099"/>
                    </a:xfrm>
                    <a:prstGeom prst="rect">
                      <a:avLst/>
                    </a:prstGeom>
                  </pic:spPr>
                </pic:pic>
              </a:graphicData>
            </a:graphic>
          </wp:inline>
        </w:drawing>
      </w:r>
    </w:p>
    <w:p w14:paraId="161C97C1" w14:textId="591A9EE4" w:rsidR="008D1B29" w:rsidRDefault="008D1B29" w:rsidP="008D1B29">
      <w:pPr>
        <w:jc w:val="center"/>
        <w:rPr>
          <w:sz w:val="22"/>
          <w:szCs w:val="22"/>
        </w:rPr>
      </w:pPr>
      <w:r>
        <w:rPr>
          <w:sz w:val="22"/>
          <w:szCs w:val="22"/>
        </w:rPr>
        <w:t>Figure 12</w:t>
      </w:r>
    </w:p>
    <w:p w14:paraId="4858F23A" w14:textId="4270A4F9" w:rsidR="000F51D8" w:rsidRDefault="000F51D8" w:rsidP="000F51D8">
      <w:pPr>
        <w:jc w:val="center"/>
        <w:rPr>
          <w:noProof/>
          <w:sz w:val="22"/>
          <w:szCs w:val="22"/>
        </w:rPr>
      </w:pPr>
      <w:r>
        <w:rPr>
          <w:noProof/>
          <w:sz w:val="22"/>
          <w:szCs w:val="22"/>
        </w:rPr>
        <w:drawing>
          <wp:inline distT="0" distB="0" distL="0" distR="0" wp14:anchorId="7D3F53FE" wp14:editId="6C449EC3">
            <wp:extent cx="5290458" cy="139413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6835" cy="1408991"/>
                    </a:xfrm>
                    <a:prstGeom prst="rect">
                      <a:avLst/>
                    </a:prstGeom>
                  </pic:spPr>
                </pic:pic>
              </a:graphicData>
            </a:graphic>
          </wp:inline>
        </w:drawing>
      </w:r>
    </w:p>
    <w:p w14:paraId="29D10DE6" w14:textId="244DE7C3" w:rsidR="000F51D8" w:rsidRDefault="000F51D8" w:rsidP="000F51D8">
      <w:pPr>
        <w:jc w:val="center"/>
        <w:rPr>
          <w:sz w:val="22"/>
          <w:szCs w:val="22"/>
        </w:rPr>
      </w:pPr>
      <w:r>
        <w:rPr>
          <w:sz w:val="22"/>
          <w:szCs w:val="22"/>
        </w:rPr>
        <w:t>Figure 13</w:t>
      </w:r>
    </w:p>
    <w:p w14:paraId="6FE2D324" w14:textId="0C8DCF9A" w:rsidR="00F228F6" w:rsidRDefault="00FC603F" w:rsidP="00F228F6">
      <w:pPr>
        <w:rPr>
          <w:b/>
          <w:bCs/>
          <w:sz w:val="28"/>
          <w:szCs w:val="28"/>
        </w:rPr>
      </w:pPr>
      <w:r w:rsidRPr="004B0F02">
        <w:rPr>
          <w:b/>
          <w:bCs/>
          <w:sz w:val="28"/>
          <w:szCs w:val="28"/>
        </w:rPr>
        <w:t xml:space="preserve">2. Using the best k </w:t>
      </w:r>
      <w:r w:rsidR="002B449E" w:rsidRPr="004B0F02">
        <w:rPr>
          <w:b/>
          <w:bCs/>
          <w:sz w:val="28"/>
          <w:szCs w:val="28"/>
        </w:rPr>
        <w:t>for each year and metric</w:t>
      </w:r>
      <w:r w:rsidR="004B0F02">
        <w:rPr>
          <w:b/>
          <w:bCs/>
          <w:sz w:val="28"/>
          <w:szCs w:val="28"/>
        </w:rPr>
        <w:t xml:space="preserve">, </w:t>
      </w:r>
      <w:r w:rsidR="002B449E" w:rsidRPr="004B0F02">
        <w:rPr>
          <w:b/>
          <w:bCs/>
          <w:sz w:val="28"/>
          <w:szCs w:val="28"/>
        </w:rPr>
        <w:t>changing the seed from 15 to 150</w:t>
      </w:r>
      <w:r w:rsidR="004B0F02">
        <w:rPr>
          <w:b/>
          <w:bCs/>
          <w:sz w:val="28"/>
          <w:szCs w:val="28"/>
        </w:rPr>
        <w:t xml:space="preserve"> </w:t>
      </w:r>
    </w:p>
    <w:p w14:paraId="35F7F1CE" w14:textId="77777777" w:rsidR="007034DB" w:rsidRDefault="007034DB" w:rsidP="00F228F6">
      <w:pPr>
        <w:rPr>
          <w:b/>
          <w:bCs/>
          <w:sz w:val="28"/>
          <w:szCs w:val="28"/>
        </w:rPr>
      </w:pPr>
    </w:p>
    <w:p w14:paraId="46889F1F" w14:textId="12F7CCB7" w:rsidR="00543A59" w:rsidRDefault="007034DB" w:rsidP="00F228F6">
      <w:pPr>
        <w:rPr>
          <w:sz w:val="22"/>
          <w:szCs w:val="22"/>
        </w:rPr>
      </w:pPr>
      <w:r>
        <w:rPr>
          <w:sz w:val="22"/>
          <w:szCs w:val="22"/>
        </w:rPr>
        <w:lastRenderedPageBreak/>
        <w:t>So far what we have analyzed is that the best k for each year</w:t>
      </w:r>
      <w:r w:rsidR="008F35B6">
        <w:rPr>
          <w:sz w:val="22"/>
          <w:szCs w:val="22"/>
        </w:rPr>
        <w:t xml:space="preserve"> </w:t>
      </w:r>
      <w:r>
        <w:rPr>
          <w:sz w:val="22"/>
          <w:szCs w:val="22"/>
        </w:rPr>
        <w:t>in our case is 2.</w:t>
      </w:r>
      <w:r w:rsidR="002C289C">
        <w:rPr>
          <w:sz w:val="22"/>
          <w:szCs w:val="22"/>
        </w:rPr>
        <w:t xml:space="preserve"> Moreover, we </w:t>
      </w:r>
      <w:r w:rsidR="000D6FAA">
        <w:rPr>
          <w:sz w:val="22"/>
          <w:szCs w:val="22"/>
        </w:rPr>
        <w:t>are required</w:t>
      </w:r>
      <w:r w:rsidR="002C289C">
        <w:rPr>
          <w:sz w:val="22"/>
          <w:szCs w:val="22"/>
        </w:rPr>
        <w:t xml:space="preserve"> to change the seed</w:t>
      </w:r>
      <w:r w:rsidR="00582665">
        <w:rPr>
          <w:sz w:val="22"/>
          <w:szCs w:val="22"/>
        </w:rPr>
        <w:t xml:space="preserve"> (we are changing it from 15 to 150)</w:t>
      </w:r>
      <w:r w:rsidR="00020354">
        <w:rPr>
          <w:sz w:val="22"/>
          <w:szCs w:val="22"/>
        </w:rPr>
        <w:t xml:space="preserve"> and cluster the data again. So, after doing that this is what we have analyzed. </w:t>
      </w:r>
    </w:p>
    <w:p w14:paraId="68D81631" w14:textId="2230BF09" w:rsidR="002E7AE8" w:rsidRDefault="002E7AE8" w:rsidP="00F228F6">
      <w:pPr>
        <w:rPr>
          <w:b/>
          <w:bCs/>
          <w:sz w:val="22"/>
          <w:szCs w:val="22"/>
        </w:rPr>
      </w:pPr>
      <w:r>
        <w:rPr>
          <w:b/>
          <w:bCs/>
          <w:sz w:val="22"/>
          <w:szCs w:val="22"/>
        </w:rPr>
        <w:t>a. Euclidean</w:t>
      </w:r>
      <w:r w:rsidR="00B352FF">
        <w:rPr>
          <w:b/>
          <w:bCs/>
          <w:sz w:val="22"/>
          <w:szCs w:val="22"/>
        </w:rPr>
        <w:t xml:space="preserve"> (2006, 2009 and 2010)</w:t>
      </w:r>
    </w:p>
    <w:p w14:paraId="3BE0FDE4" w14:textId="37DBC892" w:rsidR="005C0B44" w:rsidRPr="00241DEF" w:rsidRDefault="00D84E24" w:rsidP="00F228F6">
      <w:pPr>
        <w:rPr>
          <w:sz w:val="22"/>
          <w:szCs w:val="22"/>
        </w:rPr>
      </w:pPr>
      <w:r>
        <w:rPr>
          <w:sz w:val="22"/>
          <w:szCs w:val="22"/>
        </w:rPr>
        <w:t xml:space="preserve">When we look at the figures </w:t>
      </w:r>
      <w:r w:rsidR="00BE2708">
        <w:rPr>
          <w:sz w:val="22"/>
          <w:szCs w:val="22"/>
        </w:rPr>
        <w:t xml:space="preserve">3,7 and 11 and compare them with </w:t>
      </w:r>
      <w:r w:rsidR="002106B9">
        <w:rPr>
          <w:sz w:val="22"/>
          <w:szCs w:val="22"/>
        </w:rPr>
        <w:t>F</w:t>
      </w:r>
      <w:r w:rsidR="00BE2708">
        <w:rPr>
          <w:sz w:val="22"/>
          <w:szCs w:val="22"/>
        </w:rPr>
        <w:t xml:space="preserve">igure </w:t>
      </w:r>
      <w:r w:rsidR="002106B9">
        <w:rPr>
          <w:sz w:val="22"/>
          <w:szCs w:val="22"/>
        </w:rPr>
        <w:t>14,</w:t>
      </w:r>
      <w:r w:rsidR="00BE2708">
        <w:rPr>
          <w:sz w:val="22"/>
          <w:szCs w:val="22"/>
        </w:rPr>
        <w:t xml:space="preserve"> we can notice that</w:t>
      </w:r>
      <w:r w:rsidR="00657023">
        <w:rPr>
          <w:sz w:val="22"/>
          <w:szCs w:val="22"/>
        </w:rPr>
        <w:t xml:space="preserve"> there is n</w:t>
      </w:r>
      <w:r w:rsidR="00722606">
        <w:rPr>
          <w:sz w:val="22"/>
          <w:szCs w:val="22"/>
        </w:rPr>
        <w:t>o change in clustering</w:t>
      </w:r>
      <w:r w:rsidR="00657023">
        <w:rPr>
          <w:sz w:val="22"/>
          <w:szCs w:val="22"/>
        </w:rPr>
        <w:t xml:space="preserve"> </w:t>
      </w:r>
      <w:r w:rsidR="00722606">
        <w:rPr>
          <w:sz w:val="22"/>
          <w:szCs w:val="22"/>
        </w:rPr>
        <w:t>after changing the seed value from 15 to 150 for the best k that is 2.</w:t>
      </w:r>
    </w:p>
    <w:p w14:paraId="238F3D92" w14:textId="77777777" w:rsidR="005C0B44" w:rsidRDefault="005C0B44" w:rsidP="00F228F6">
      <w:pPr>
        <w:rPr>
          <w:b/>
          <w:bCs/>
          <w:sz w:val="22"/>
          <w:szCs w:val="22"/>
        </w:rPr>
      </w:pPr>
    </w:p>
    <w:p w14:paraId="60A466E3" w14:textId="41A4D10F" w:rsidR="00B352FF" w:rsidRPr="00B352FF" w:rsidRDefault="00B352FF" w:rsidP="00F228F6">
      <w:pPr>
        <w:rPr>
          <w:sz w:val="22"/>
          <w:szCs w:val="22"/>
        </w:rPr>
      </w:pPr>
    </w:p>
    <w:p w14:paraId="1E209AA3" w14:textId="0D6AEBE4" w:rsidR="000F51D8" w:rsidRDefault="00F57EA1" w:rsidP="000F51D8">
      <w:pPr>
        <w:rPr>
          <w:sz w:val="22"/>
          <w:szCs w:val="22"/>
        </w:rPr>
      </w:pPr>
      <w:r>
        <w:rPr>
          <w:noProof/>
          <w:sz w:val="22"/>
          <w:szCs w:val="22"/>
        </w:rPr>
        <w:drawing>
          <wp:inline distT="0" distB="0" distL="0" distR="0" wp14:anchorId="068CCA2D" wp14:editId="0A6E3CC8">
            <wp:extent cx="1699098" cy="1061935"/>
            <wp:effectExtent l="0" t="0" r="3175"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0879" cy="1094298"/>
                    </a:xfrm>
                    <a:prstGeom prst="rect">
                      <a:avLst/>
                    </a:prstGeom>
                  </pic:spPr>
                </pic:pic>
              </a:graphicData>
            </a:graphic>
          </wp:inline>
        </w:drawing>
      </w:r>
      <w:r>
        <w:rPr>
          <w:sz w:val="22"/>
          <w:szCs w:val="22"/>
        </w:rPr>
        <w:t>2006</w:t>
      </w:r>
      <w:r w:rsidR="002E30A5">
        <w:rPr>
          <w:noProof/>
          <w:sz w:val="22"/>
          <w:szCs w:val="22"/>
        </w:rPr>
        <w:drawing>
          <wp:inline distT="0" distB="0" distL="0" distR="0" wp14:anchorId="656C0EC8" wp14:editId="388391A6">
            <wp:extent cx="1660187" cy="1037617"/>
            <wp:effectExtent l="0" t="0" r="3810" b="3810"/>
            <wp:docPr id="18" name="Picture 1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funnel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874" cy="1103671"/>
                    </a:xfrm>
                    <a:prstGeom prst="rect">
                      <a:avLst/>
                    </a:prstGeom>
                  </pic:spPr>
                </pic:pic>
              </a:graphicData>
            </a:graphic>
          </wp:inline>
        </w:drawing>
      </w:r>
      <w:r w:rsidR="002E30A5">
        <w:rPr>
          <w:sz w:val="22"/>
          <w:szCs w:val="22"/>
        </w:rPr>
        <w:t>2009</w:t>
      </w:r>
      <w:r w:rsidR="005C0B44">
        <w:rPr>
          <w:noProof/>
          <w:sz w:val="22"/>
          <w:szCs w:val="22"/>
        </w:rPr>
        <w:drawing>
          <wp:inline distT="0" distB="0" distL="0" distR="0" wp14:anchorId="54C7AFA3" wp14:editId="3129B6CC">
            <wp:extent cx="1644650" cy="1027907"/>
            <wp:effectExtent l="0" t="0" r="0" b="127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6711" cy="1066695"/>
                    </a:xfrm>
                    <a:prstGeom prst="rect">
                      <a:avLst/>
                    </a:prstGeom>
                  </pic:spPr>
                </pic:pic>
              </a:graphicData>
            </a:graphic>
          </wp:inline>
        </w:drawing>
      </w:r>
      <w:r w:rsidR="005C0B44">
        <w:rPr>
          <w:sz w:val="22"/>
          <w:szCs w:val="22"/>
        </w:rPr>
        <w:t>2010</w:t>
      </w:r>
    </w:p>
    <w:p w14:paraId="2034F504" w14:textId="62C74CBA" w:rsidR="00044BE5" w:rsidRDefault="00044BE5" w:rsidP="00044BE5">
      <w:pPr>
        <w:jc w:val="center"/>
        <w:rPr>
          <w:sz w:val="22"/>
          <w:szCs w:val="22"/>
        </w:rPr>
      </w:pPr>
      <w:r>
        <w:rPr>
          <w:sz w:val="22"/>
          <w:szCs w:val="22"/>
        </w:rPr>
        <w:t>Figure 14</w:t>
      </w:r>
    </w:p>
    <w:p w14:paraId="6C3354F3" w14:textId="26B937A5" w:rsidR="00044BE5" w:rsidRDefault="00F9770F" w:rsidP="00044BE5">
      <w:pPr>
        <w:rPr>
          <w:b/>
          <w:bCs/>
          <w:sz w:val="22"/>
          <w:szCs w:val="22"/>
        </w:rPr>
      </w:pPr>
      <w:r>
        <w:rPr>
          <w:b/>
          <w:bCs/>
          <w:sz w:val="22"/>
          <w:szCs w:val="22"/>
        </w:rPr>
        <w:t>b. Pearson (2006, 2009 and 2010)</w:t>
      </w:r>
    </w:p>
    <w:p w14:paraId="54459747" w14:textId="6473C1B8" w:rsidR="00044BE5" w:rsidRDefault="002106B9" w:rsidP="00044BE5">
      <w:pPr>
        <w:rPr>
          <w:sz w:val="22"/>
          <w:szCs w:val="22"/>
        </w:rPr>
      </w:pPr>
      <w:r>
        <w:rPr>
          <w:sz w:val="22"/>
          <w:szCs w:val="22"/>
        </w:rPr>
        <w:t>When we look at the figures 5, 9 and 13 and compare them with Figure 1</w:t>
      </w:r>
      <w:r w:rsidR="00A21FC9">
        <w:rPr>
          <w:sz w:val="22"/>
          <w:szCs w:val="22"/>
        </w:rPr>
        <w:t>5</w:t>
      </w:r>
      <w:r>
        <w:rPr>
          <w:sz w:val="22"/>
          <w:szCs w:val="22"/>
        </w:rPr>
        <w:t xml:space="preserve"> we can see that there is no change in clustering after changing the seed value from 15 to 150 for the best k that is 2</w:t>
      </w:r>
      <w:r w:rsidR="00714E30">
        <w:rPr>
          <w:sz w:val="22"/>
          <w:szCs w:val="22"/>
        </w:rPr>
        <w:t>,</w:t>
      </w:r>
      <w:r w:rsidR="00080E9E">
        <w:rPr>
          <w:sz w:val="22"/>
          <w:szCs w:val="22"/>
        </w:rPr>
        <w:t xml:space="preserve"> except </w:t>
      </w:r>
      <w:r w:rsidR="0092111F">
        <w:rPr>
          <w:sz w:val="22"/>
          <w:szCs w:val="22"/>
        </w:rPr>
        <w:t xml:space="preserve">for the year 2009 </w:t>
      </w:r>
      <w:r w:rsidR="006F3A65">
        <w:rPr>
          <w:sz w:val="22"/>
          <w:szCs w:val="22"/>
        </w:rPr>
        <w:t>in which we are observing a significant change in clustering.</w:t>
      </w:r>
      <w:r w:rsidR="006D3CBE">
        <w:rPr>
          <w:sz w:val="22"/>
          <w:szCs w:val="22"/>
        </w:rPr>
        <w:t xml:space="preserve"> Moreover, the cluster size has also changed from </w:t>
      </w:r>
      <w:r w:rsidR="009D0494">
        <w:rPr>
          <w:sz w:val="22"/>
          <w:szCs w:val="22"/>
        </w:rPr>
        <w:t xml:space="preserve">78 and 90 (when seed is 15) to </w:t>
      </w:r>
      <w:r w:rsidR="007942EE">
        <w:rPr>
          <w:sz w:val="22"/>
          <w:szCs w:val="22"/>
        </w:rPr>
        <w:t xml:space="preserve">67 and 101(when seed is 150). </w:t>
      </w:r>
    </w:p>
    <w:p w14:paraId="25F7D264" w14:textId="694020AC" w:rsidR="00044BE5" w:rsidRDefault="00F43BD4" w:rsidP="00044BE5">
      <w:pPr>
        <w:rPr>
          <w:sz w:val="22"/>
          <w:szCs w:val="22"/>
        </w:rPr>
      </w:pPr>
      <w:r>
        <w:rPr>
          <w:noProof/>
          <w:sz w:val="22"/>
          <w:szCs w:val="22"/>
        </w:rPr>
        <w:drawing>
          <wp:inline distT="0" distB="0" distL="0" distR="0" wp14:anchorId="3A9865D3" wp14:editId="7BCAA777">
            <wp:extent cx="1662545" cy="1039091"/>
            <wp:effectExtent l="0" t="0" r="127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4235" cy="1052647"/>
                    </a:xfrm>
                    <a:prstGeom prst="rect">
                      <a:avLst/>
                    </a:prstGeom>
                  </pic:spPr>
                </pic:pic>
              </a:graphicData>
            </a:graphic>
          </wp:inline>
        </w:drawing>
      </w:r>
      <w:r w:rsidR="00C97873">
        <w:rPr>
          <w:sz w:val="22"/>
          <w:szCs w:val="22"/>
        </w:rPr>
        <w:t>2006</w:t>
      </w:r>
      <w:r w:rsidR="00C97873">
        <w:rPr>
          <w:noProof/>
          <w:sz w:val="22"/>
          <w:szCs w:val="22"/>
        </w:rPr>
        <w:drawing>
          <wp:inline distT="0" distB="0" distL="0" distR="0" wp14:anchorId="12829D8C" wp14:editId="53CF11A9">
            <wp:extent cx="1695794" cy="1059872"/>
            <wp:effectExtent l="0" t="0" r="635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1384" cy="1119616"/>
                    </a:xfrm>
                    <a:prstGeom prst="rect">
                      <a:avLst/>
                    </a:prstGeom>
                  </pic:spPr>
                </pic:pic>
              </a:graphicData>
            </a:graphic>
          </wp:inline>
        </w:drawing>
      </w:r>
      <w:r w:rsidR="00C97873">
        <w:rPr>
          <w:sz w:val="22"/>
          <w:szCs w:val="22"/>
        </w:rPr>
        <w:t>2009</w:t>
      </w:r>
      <w:r w:rsidR="00080E9E">
        <w:rPr>
          <w:noProof/>
          <w:sz w:val="22"/>
          <w:szCs w:val="22"/>
        </w:rPr>
        <w:drawing>
          <wp:inline distT="0" distB="0" distL="0" distR="0" wp14:anchorId="75C55120" wp14:editId="2C637EA7">
            <wp:extent cx="1662430" cy="1039019"/>
            <wp:effectExtent l="0" t="0" r="1270" b="25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919" cy="1050575"/>
                    </a:xfrm>
                    <a:prstGeom prst="rect">
                      <a:avLst/>
                    </a:prstGeom>
                  </pic:spPr>
                </pic:pic>
              </a:graphicData>
            </a:graphic>
          </wp:inline>
        </w:drawing>
      </w:r>
      <w:r w:rsidR="00080E9E">
        <w:rPr>
          <w:sz w:val="22"/>
          <w:szCs w:val="22"/>
        </w:rPr>
        <w:t>2010</w:t>
      </w:r>
    </w:p>
    <w:p w14:paraId="50B8BCA5" w14:textId="2B4F9A11" w:rsidR="00A21FC9" w:rsidRDefault="00A21FC9" w:rsidP="00A21FC9">
      <w:pPr>
        <w:jc w:val="center"/>
        <w:rPr>
          <w:sz w:val="22"/>
          <w:szCs w:val="22"/>
        </w:rPr>
      </w:pPr>
      <w:r>
        <w:rPr>
          <w:sz w:val="22"/>
          <w:szCs w:val="22"/>
        </w:rPr>
        <w:t>Figure 15</w:t>
      </w:r>
    </w:p>
    <w:p w14:paraId="62048544" w14:textId="77777777" w:rsidR="00A21FC9" w:rsidRDefault="00A21FC9" w:rsidP="00A21FC9">
      <w:pPr>
        <w:rPr>
          <w:sz w:val="22"/>
          <w:szCs w:val="22"/>
        </w:rPr>
      </w:pPr>
    </w:p>
    <w:p w14:paraId="107B42AD" w14:textId="41CDF62A" w:rsidR="005B3E45" w:rsidRDefault="005B3E45" w:rsidP="00A21FC9">
      <w:pPr>
        <w:rPr>
          <w:b/>
          <w:bCs/>
          <w:sz w:val="28"/>
          <w:szCs w:val="28"/>
        </w:rPr>
      </w:pPr>
      <w:r>
        <w:rPr>
          <w:b/>
          <w:bCs/>
          <w:sz w:val="28"/>
          <w:szCs w:val="28"/>
        </w:rPr>
        <w:t xml:space="preserve">3. For the best k compare the </w:t>
      </w:r>
      <w:r w:rsidR="00582FA7">
        <w:rPr>
          <w:b/>
          <w:bCs/>
          <w:sz w:val="28"/>
          <w:szCs w:val="28"/>
        </w:rPr>
        <w:t>clustering choosing different centroids</w:t>
      </w:r>
      <w:r w:rsidR="006F6BEE">
        <w:rPr>
          <w:b/>
          <w:bCs/>
          <w:sz w:val="28"/>
          <w:szCs w:val="28"/>
        </w:rPr>
        <w:t xml:space="preserve"> (Euclidean)</w:t>
      </w:r>
    </w:p>
    <w:p w14:paraId="6D369D35" w14:textId="23DEB7B2" w:rsidR="006F6BEE" w:rsidRDefault="006F6BEE" w:rsidP="00A21FC9">
      <w:pPr>
        <w:rPr>
          <w:b/>
          <w:bCs/>
          <w:sz w:val="22"/>
          <w:szCs w:val="22"/>
        </w:rPr>
      </w:pPr>
      <w:r>
        <w:rPr>
          <w:b/>
          <w:bCs/>
          <w:sz w:val="22"/>
          <w:szCs w:val="22"/>
        </w:rPr>
        <w:t>a</w:t>
      </w:r>
      <w:r w:rsidR="008339E9">
        <w:rPr>
          <w:b/>
          <w:bCs/>
          <w:sz w:val="22"/>
          <w:szCs w:val="22"/>
        </w:rPr>
        <w:t>.</w:t>
      </w:r>
      <w:r w:rsidR="00673BD4">
        <w:rPr>
          <w:b/>
          <w:bCs/>
          <w:sz w:val="22"/>
          <w:szCs w:val="22"/>
        </w:rPr>
        <w:t xml:space="preserve"> For 2006</w:t>
      </w:r>
      <w:r w:rsidR="00497B2A">
        <w:rPr>
          <w:b/>
          <w:bCs/>
          <w:sz w:val="22"/>
          <w:szCs w:val="22"/>
        </w:rPr>
        <w:t xml:space="preserve"> (k=2)</w:t>
      </w:r>
    </w:p>
    <w:p w14:paraId="5608E02E" w14:textId="276A849A" w:rsidR="00044BE5" w:rsidRDefault="004E64ED" w:rsidP="00044BE5">
      <w:pPr>
        <w:rPr>
          <w:sz w:val="22"/>
          <w:szCs w:val="22"/>
        </w:rPr>
      </w:pPr>
      <w:r>
        <w:rPr>
          <w:sz w:val="22"/>
          <w:szCs w:val="22"/>
        </w:rPr>
        <w:t>We are using two seed</w:t>
      </w:r>
      <w:r w:rsidR="00D56FD3">
        <w:rPr>
          <w:sz w:val="22"/>
          <w:szCs w:val="22"/>
        </w:rPr>
        <w:t xml:space="preserve"> </w:t>
      </w:r>
      <w:r>
        <w:rPr>
          <w:sz w:val="22"/>
          <w:szCs w:val="22"/>
        </w:rPr>
        <w:t>values</w:t>
      </w:r>
      <w:r w:rsidR="00D56FD3">
        <w:rPr>
          <w:sz w:val="22"/>
          <w:szCs w:val="22"/>
        </w:rPr>
        <w:t xml:space="preserve"> (15 and 150) </w:t>
      </w:r>
      <w:r>
        <w:rPr>
          <w:sz w:val="22"/>
          <w:szCs w:val="22"/>
        </w:rPr>
        <w:t>to cluster using Euclidean metric</w:t>
      </w:r>
      <w:r w:rsidR="00D56FD3">
        <w:rPr>
          <w:sz w:val="22"/>
          <w:szCs w:val="22"/>
        </w:rPr>
        <w:t xml:space="preserve">. </w:t>
      </w:r>
      <w:r w:rsidR="0062306A">
        <w:rPr>
          <w:sz w:val="22"/>
          <w:szCs w:val="22"/>
        </w:rPr>
        <w:t>For the first seed value that is 15 we are getting the centroids as shown in Figure 16 and for seed value of 150 we are ge</w:t>
      </w:r>
      <w:r w:rsidR="00497B2A">
        <w:rPr>
          <w:sz w:val="22"/>
          <w:szCs w:val="22"/>
        </w:rPr>
        <w:t>t</w:t>
      </w:r>
      <w:r w:rsidR="0062306A">
        <w:rPr>
          <w:sz w:val="22"/>
          <w:szCs w:val="22"/>
        </w:rPr>
        <w:t xml:space="preserve">ting the </w:t>
      </w:r>
      <w:r w:rsidR="008E4333">
        <w:rPr>
          <w:sz w:val="22"/>
          <w:szCs w:val="22"/>
        </w:rPr>
        <w:t xml:space="preserve">different </w:t>
      </w:r>
      <w:r w:rsidR="0062306A">
        <w:rPr>
          <w:sz w:val="22"/>
          <w:szCs w:val="22"/>
        </w:rPr>
        <w:t xml:space="preserve">centroids as </w:t>
      </w:r>
      <w:r w:rsidR="00497B2A">
        <w:rPr>
          <w:sz w:val="22"/>
          <w:szCs w:val="22"/>
        </w:rPr>
        <w:t>shown in Figure 17.</w:t>
      </w:r>
      <w:r w:rsidR="000D49F3">
        <w:rPr>
          <w:sz w:val="22"/>
          <w:szCs w:val="22"/>
        </w:rPr>
        <w:t xml:space="preserve"> </w:t>
      </w:r>
      <w:r w:rsidR="006B6533">
        <w:rPr>
          <w:sz w:val="22"/>
          <w:szCs w:val="22"/>
        </w:rPr>
        <w:t xml:space="preserve">The SSE for the year 2006 for both the seed values remained same i.e. </w:t>
      </w:r>
      <w:r w:rsidR="00F87705">
        <w:rPr>
          <w:sz w:val="22"/>
          <w:szCs w:val="22"/>
        </w:rPr>
        <w:t>0.3862</w:t>
      </w:r>
      <w:r w:rsidR="00BC0B87">
        <w:rPr>
          <w:sz w:val="22"/>
          <w:szCs w:val="22"/>
        </w:rPr>
        <w:t xml:space="preserve"> </w:t>
      </w:r>
      <w:r w:rsidR="003F4230">
        <w:rPr>
          <w:sz w:val="22"/>
          <w:szCs w:val="22"/>
        </w:rPr>
        <w:t>(refer to Figure 22)</w:t>
      </w:r>
      <w:r w:rsidR="00F87705">
        <w:rPr>
          <w:sz w:val="22"/>
          <w:szCs w:val="22"/>
        </w:rPr>
        <w:t>.</w:t>
      </w:r>
      <w:r w:rsidR="00FD3571">
        <w:rPr>
          <w:sz w:val="22"/>
          <w:szCs w:val="22"/>
        </w:rPr>
        <w:t xml:space="preserve"> Moreover, there is no difference in the clustering </w:t>
      </w:r>
      <w:r w:rsidR="00611C4A">
        <w:rPr>
          <w:sz w:val="22"/>
          <w:szCs w:val="22"/>
        </w:rPr>
        <w:t>for both the seed values</w:t>
      </w:r>
      <w:r w:rsidR="00BC0B87">
        <w:rPr>
          <w:sz w:val="22"/>
          <w:szCs w:val="22"/>
        </w:rPr>
        <w:t xml:space="preserve"> </w:t>
      </w:r>
      <w:r w:rsidR="00C60D93">
        <w:rPr>
          <w:sz w:val="22"/>
          <w:szCs w:val="22"/>
        </w:rPr>
        <w:t xml:space="preserve">(refer to figures </w:t>
      </w:r>
      <w:r w:rsidR="009B2462">
        <w:rPr>
          <w:sz w:val="22"/>
          <w:szCs w:val="22"/>
        </w:rPr>
        <w:t>3 and 14)</w:t>
      </w:r>
      <w:r w:rsidR="00C66523">
        <w:rPr>
          <w:sz w:val="22"/>
          <w:szCs w:val="22"/>
        </w:rPr>
        <w:t xml:space="preserve">. And, the cluster size for both the seed values remained same that is </w:t>
      </w:r>
      <w:r w:rsidR="003C4ADD">
        <w:rPr>
          <w:sz w:val="22"/>
          <w:szCs w:val="22"/>
        </w:rPr>
        <w:t>24</w:t>
      </w:r>
      <w:r w:rsidR="00C66523">
        <w:rPr>
          <w:sz w:val="22"/>
          <w:szCs w:val="22"/>
        </w:rPr>
        <w:t xml:space="preserve"> and </w:t>
      </w:r>
      <w:r w:rsidR="003C4ADD">
        <w:rPr>
          <w:sz w:val="22"/>
          <w:szCs w:val="22"/>
        </w:rPr>
        <w:t>128</w:t>
      </w:r>
      <w:r w:rsidR="00C66523">
        <w:rPr>
          <w:sz w:val="22"/>
          <w:szCs w:val="22"/>
        </w:rPr>
        <w:t>.</w:t>
      </w:r>
    </w:p>
    <w:p w14:paraId="1D12D3C8" w14:textId="158459D2" w:rsidR="00044BE5" w:rsidRDefault="00E91064" w:rsidP="00044BE5">
      <w:pPr>
        <w:rPr>
          <w:b/>
          <w:bCs/>
          <w:sz w:val="22"/>
          <w:szCs w:val="22"/>
        </w:rPr>
      </w:pPr>
      <w:r>
        <w:rPr>
          <w:b/>
          <w:bCs/>
          <w:noProof/>
          <w:sz w:val="22"/>
          <w:szCs w:val="22"/>
        </w:rPr>
        <w:drawing>
          <wp:inline distT="0" distB="0" distL="0" distR="0" wp14:anchorId="2E89EC4B" wp14:editId="335725A1">
            <wp:extent cx="2761129" cy="55222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3653" cy="566731"/>
                    </a:xfrm>
                    <a:prstGeom prst="rect">
                      <a:avLst/>
                    </a:prstGeom>
                  </pic:spPr>
                </pic:pic>
              </a:graphicData>
            </a:graphic>
          </wp:inline>
        </w:drawing>
      </w:r>
      <w:r w:rsidR="00C61083">
        <w:rPr>
          <w:b/>
          <w:bCs/>
          <w:noProof/>
          <w:sz w:val="22"/>
          <w:szCs w:val="22"/>
        </w:rPr>
        <w:drawing>
          <wp:inline distT="0" distB="0" distL="0" distR="0" wp14:anchorId="11768BC8" wp14:editId="6A687FDD">
            <wp:extent cx="2830809" cy="532765"/>
            <wp:effectExtent l="0" t="0" r="1905" b="63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85" cy="547836"/>
                    </a:xfrm>
                    <a:prstGeom prst="rect">
                      <a:avLst/>
                    </a:prstGeom>
                  </pic:spPr>
                </pic:pic>
              </a:graphicData>
            </a:graphic>
          </wp:inline>
        </w:drawing>
      </w:r>
    </w:p>
    <w:p w14:paraId="43ADA668" w14:textId="22760B8E" w:rsidR="00C61083" w:rsidRDefault="00C61083" w:rsidP="00044BE5">
      <w:pPr>
        <w:rPr>
          <w:sz w:val="22"/>
          <w:szCs w:val="22"/>
        </w:rPr>
      </w:pPr>
      <w:r>
        <w:rPr>
          <w:b/>
          <w:bCs/>
          <w:sz w:val="22"/>
          <w:szCs w:val="22"/>
        </w:rPr>
        <w:t xml:space="preserve">                             </w:t>
      </w:r>
      <w:r w:rsidR="00A00F6E">
        <w:rPr>
          <w:sz w:val="22"/>
          <w:szCs w:val="22"/>
        </w:rPr>
        <w:t>Figure 16                                                                         Figure 17</w:t>
      </w:r>
    </w:p>
    <w:p w14:paraId="32B6BAB0" w14:textId="3037B20E" w:rsidR="00CF7144" w:rsidRDefault="00F87705" w:rsidP="00044BE5">
      <w:pPr>
        <w:rPr>
          <w:b/>
          <w:bCs/>
          <w:sz w:val="22"/>
          <w:szCs w:val="22"/>
        </w:rPr>
      </w:pPr>
      <w:r>
        <w:rPr>
          <w:b/>
          <w:bCs/>
          <w:sz w:val="22"/>
          <w:szCs w:val="22"/>
        </w:rPr>
        <w:t>b. For 2009 (k=2)</w:t>
      </w:r>
    </w:p>
    <w:p w14:paraId="6BE1234B" w14:textId="20D5CDAC" w:rsidR="008822F9" w:rsidRDefault="00D71311" w:rsidP="00D71311">
      <w:pPr>
        <w:rPr>
          <w:sz w:val="22"/>
          <w:szCs w:val="22"/>
        </w:rPr>
      </w:pPr>
      <w:r>
        <w:rPr>
          <w:sz w:val="22"/>
          <w:szCs w:val="22"/>
        </w:rPr>
        <w:t xml:space="preserve">We are using two seed values (15 and 150) to cluster using Euclidean metric. For the first seed value that is 15 we are getting the centroids as shown in Figure 18 and for seed value of 150 we are getting </w:t>
      </w:r>
      <w:r w:rsidR="008E4333">
        <w:rPr>
          <w:sz w:val="22"/>
          <w:szCs w:val="22"/>
        </w:rPr>
        <w:t xml:space="preserve">the different </w:t>
      </w:r>
      <w:r>
        <w:rPr>
          <w:sz w:val="22"/>
          <w:szCs w:val="22"/>
        </w:rPr>
        <w:t>centroids as shown in Figure 19.</w:t>
      </w:r>
      <w:r w:rsidR="00E000B1">
        <w:rPr>
          <w:sz w:val="22"/>
          <w:szCs w:val="22"/>
        </w:rPr>
        <w:t xml:space="preserve"> The SSE for the year 2009 </w:t>
      </w:r>
      <w:r w:rsidR="003D6169">
        <w:rPr>
          <w:sz w:val="22"/>
          <w:szCs w:val="22"/>
        </w:rPr>
        <w:t xml:space="preserve">for seed value 15 is 0.6724 whereas, for seed value of 150 it is </w:t>
      </w:r>
      <w:r w:rsidR="00080615">
        <w:rPr>
          <w:sz w:val="22"/>
          <w:szCs w:val="22"/>
        </w:rPr>
        <w:t>0.4325 which is significantly lower</w:t>
      </w:r>
      <w:r w:rsidR="00BC0B87">
        <w:rPr>
          <w:sz w:val="22"/>
          <w:szCs w:val="22"/>
        </w:rPr>
        <w:t xml:space="preserve"> </w:t>
      </w:r>
      <w:r w:rsidR="003F4230">
        <w:rPr>
          <w:sz w:val="22"/>
          <w:szCs w:val="22"/>
        </w:rPr>
        <w:t>(refer to Figure 22)</w:t>
      </w:r>
      <w:r w:rsidR="00080615">
        <w:rPr>
          <w:sz w:val="22"/>
          <w:szCs w:val="22"/>
        </w:rPr>
        <w:t>.</w:t>
      </w:r>
      <w:r w:rsidR="009357E3">
        <w:rPr>
          <w:sz w:val="22"/>
          <w:szCs w:val="22"/>
        </w:rPr>
        <w:t xml:space="preserve"> Moreover, there is no difference in the clustering for both the seed values</w:t>
      </w:r>
      <w:r w:rsidR="00BC0B87">
        <w:rPr>
          <w:sz w:val="22"/>
          <w:szCs w:val="22"/>
        </w:rPr>
        <w:t xml:space="preserve"> </w:t>
      </w:r>
      <w:r w:rsidR="009357E3">
        <w:rPr>
          <w:sz w:val="22"/>
          <w:szCs w:val="22"/>
        </w:rPr>
        <w:t>(refer to figures 7 and 14).</w:t>
      </w:r>
      <w:r w:rsidR="00446B5B">
        <w:rPr>
          <w:sz w:val="22"/>
          <w:szCs w:val="22"/>
        </w:rPr>
        <w:t xml:space="preserve"> And, the cluster size for seed value of 15 (2009) is </w:t>
      </w:r>
      <w:r w:rsidR="00446C19">
        <w:rPr>
          <w:sz w:val="22"/>
          <w:szCs w:val="22"/>
        </w:rPr>
        <w:t>6</w:t>
      </w:r>
      <w:r w:rsidR="00446B5B">
        <w:rPr>
          <w:sz w:val="22"/>
          <w:szCs w:val="22"/>
        </w:rPr>
        <w:t xml:space="preserve">8 and </w:t>
      </w:r>
      <w:r w:rsidR="00446C19">
        <w:rPr>
          <w:sz w:val="22"/>
          <w:szCs w:val="22"/>
        </w:rPr>
        <w:t>10</w:t>
      </w:r>
      <w:r w:rsidR="00446B5B">
        <w:rPr>
          <w:sz w:val="22"/>
          <w:szCs w:val="22"/>
        </w:rPr>
        <w:t>0 whereas, for seed value of 150 (2009) the cluster size is 6</w:t>
      </w:r>
      <w:r w:rsidR="00446C19">
        <w:rPr>
          <w:sz w:val="22"/>
          <w:szCs w:val="22"/>
        </w:rPr>
        <w:t>2</w:t>
      </w:r>
      <w:r w:rsidR="00446B5B">
        <w:rPr>
          <w:sz w:val="22"/>
          <w:szCs w:val="22"/>
        </w:rPr>
        <w:t xml:space="preserve"> and 10</w:t>
      </w:r>
      <w:r w:rsidR="00446C19">
        <w:rPr>
          <w:sz w:val="22"/>
          <w:szCs w:val="22"/>
        </w:rPr>
        <w:t>6</w:t>
      </w:r>
      <w:r w:rsidR="00446B5B">
        <w:rPr>
          <w:sz w:val="22"/>
          <w:szCs w:val="22"/>
        </w:rPr>
        <w:t>.</w:t>
      </w:r>
    </w:p>
    <w:p w14:paraId="505FC76A" w14:textId="420B2DCA" w:rsidR="0007632B" w:rsidRDefault="0007632B" w:rsidP="00D71311">
      <w:pPr>
        <w:rPr>
          <w:sz w:val="22"/>
          <w:szCs w:val="22"/>
        </w:rPr>
      </w:pPr>
      <w:r>
        <w:rPr>
          <w:noProof/>
          <w:sz w:val="22"/>
          <w:szCs w:val="22"/>
        </w:rPr>
        <w:lastRenderedPageBreak/>
        <w:drawing>
          <wp:inline distT="0" distB="0" distL="0" distR="0" wp14:anchorId="0877EBA9" wp14:editId="0652F2AB">
            <wp:extent cx="2721600" cy="542769"/>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7998" cy="556011"/>
                    </a:xfrm>
                    <a:prstGeom prst="rect">
                      <a:avLst/>
                    </a:prstGeom>
                  </pic:spPr>
                </pic:pic>
              </a:graphicData>
            </a:graphic>
          </wp:inline>
        </w:drawing>
      </w:r>
      <w:r w:rsidR="00357E5E">
        <w:rPr>
          <w:noProof/>
          <w:sz w:val="22"/>
          <w:szCs w:val="22"/>
        </w:rPr>
        <w:drawing>
          <wp:inline distT="0" distB="0" distL="0" distR="0" wp14:anchorId="41E86770" wp14:editId="7754243A">
            <wp:extent cx="2944800" cy="547484"/>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94044" cy="575231"/>
                    </a:xfrm>
                    <a:prstGeom prst="rect">
                      <a:avLst/>
                    </a:prstGeom>
                  </pic:spPr>
                </pic:pic>
              </a:graphicData>
            </a:graphic>
          </wp:inline>
        </w:drawing>
      </w:r>
    </w:p>
    <w:p w14:paraId="562ABCDE" w14:textId="27795BD3" w:rsidR="00357E5E" w:rsidRDefault="00357E5E" w:rsidP="00D71311">
      <w:pPr>
        <w:rPr>
          <w:sz w:val="22"/>
          <w:szCs w:val="22"/>
        </w:rPr>
      </w:pPr>
      <w:r>
        <w:rPr>
          <w:sz w:val="22"/>
          <w:szCs w:val="22"/>
        </w:rPr>
        <w:t xml:space="preserve">                            Figure 18                                                                          Figure 19</w:t>
      </w:r>
    </w:p>
    <w:p w14:paraId="396774D6" w14:textId="2FE7A888" w:rsidR="008E4333" w:rsidRDefault="00C25900" w:rsidP="00D71311">
      <w:pPr>
        <w:rPr>
          <w:b/>
          <w:bCs/>
          <w:sz w:val="22"/>
          <w:szCs w:val="22"/>
        </w:rPr>
      </w:pPr>
      <w:r>
        <w:rPr>
          <w:b/>
          <w:bCs/>
          <w:sz w:val="22"/>
          <w:szCs w:val="22"/>
        </w:rPr>
        <w:t>c. For 2010 (k=2)</w:t>
      </w:r>
    </w:p>
    <w:p w14:paraId="1FCD0995" w14:textId="50036EA7" w:rsidR="009357E3" w:rsidRDefault="00C25900" w:rsidP="009357E3">
      <w:pPr>
        <w:rPr>
          <w:sz w:val="22"/>
          <w:szCs w:val="22"/>
        </w:rPr>
      </w:pPr>
      <w:r>
        <w:rPr>
          <w:sz w:val="22"/>
          <w:szCs w:val="22"/>
        </w:rPr>
        <w:t>We are using two seed values (15 and 150) to cluster using Euclidean metric. For the first seed value that is 15 we are getting the centroids as shown in Figure 20 and for seed value of 150 we are getting the different centroids as shown in Figure 21.</w:t>
      </w:r>
      <w:r w:rsidR="00080615">
        <w:rPr>
          <w:sz w:val="22"/>
          <w:szCs w:val="22"/>
        </w:rPr>
        <w:t xml:space="preserve"> The SSE for the year 20</w:t>
      </w:r>
      <w:r w:rsidR="00DE4D31">
        <w:rPr>
          <w:sz w:val="22"/>
          <w:szCs w:val="22"/>
        </w:rPr>
        <w:t>10</w:t>
      </w:r>
      <w:r w:rsidR="00080615">
        <w:rPr>
          <w:sz w:val="22"/>
          <w:szCs w:val="22"/>
        </w:rPr>
        <w:t xml:space="preserve"> for both the seed values remained same i.e. </w:t>
      </w:r>
      <w:r w:rsidR="00DE4D31">
        <w:rPr>
          <w:sz w:val="22"/>
          <w:szCs w:val="22"/>
        </w:rPr>
        <w:t>1.2774</w:t>
      </w:r>
      <w:r w:rsidR="00BC0B87">
        <w:rPr>
          <w:sz w:val="22"/>
          <w:szCs w:val="22"/>
        </w:rPr>
        <w:t xml:space="preserve"> </w:t>
      </w:r>
      <w:r w:rsidR="003F4230">
        <w:rPr>
          <w:sz w:val="22"/>
          <w:szCs w:val="22"/>
        </w:rPr>
        <w:t>(refer to Figure 22)</w:t>
      </w:r>
      <w:r w:rsidR="00DE4D31">
        <w:rPr>
          <w:sz w:val="22"/>
          <w:szCs w:val="22"/>
        </w:rPr>
        <w:t xml:space="preserve">. </w:t>
      </w:r>
      <w:r w:rsidR="009357E3">
        <w:rPr>
          <w:sz w:val="22"/>
          <w:szCs w:val="22"/>
        </w:rPr>
        <w:t>Moreover, there is no difference in the clustering for both the seed values</w:t>
      </w:r>
      <w:r w:rsidR="00BC0B87">
        <w:rPr>
          <w:sz w:val="22"/>
          <w:szCs w:val="22"/>
        </w:rPr>
        <w:t xml:space="preserve"> </w:t>
      </w:r>
      <w:r w:rsidR="009357E3">
        <w:rPr>
          <w:sz w:val="22"/>
          <w:szCs w:val="22"/>
        </w:rPr>
        <w:t xml:space="preserve">(refer to figures </w:t>
      </w:r>
      <w:r w:rsidR="00824F30">
        <w:rPr>
          <w:sz w:val="22"/>
          <w:szCs w:val="22"/>
        </w:rPr>
        <w:t>11</w:t>
      </w:r>
      <w:r w:rsidR="009357E3">
        <w:rPr>
          <w:sz w:val="22"/>
          <w:szCs w:val="22"/>
        </w:rPr>
        <w:t xml:space="preserve"> and 14)</w:t>
      </w:r>
      <w:r w:rsidR="003C4ADD">
        <w:rPr>
          <w:sz w:val="22"/>
          <w:szCs w:val="22"/>
        </w:rPr>
        <w:t xml:space="preserve">. And, the cluster size for both the seed values remained same that is </w:t>
      </w:r>
      <w:r w:rsidR="00446B5B">
        <w:rPr>
          <w:sz w:val="22"/>
          <w:szCs w:val="22"/>
        </w:rPr>
        <w:t>137</w:t>
      </w:r>
      <w:r w:rsidR="003C4ADD">
        <w:rPr>
          <w:sz w:val="22"/>
          <w:szCs w:val="22"/>
        </w:rPr>
        <w:t xml:space="preserve"> and </w:t>
      </w:r>
      <w:r w:rsidR="00446B5B">
        <w:rPr>
          <w:sz w:val="22"/>
          <w:szCs w:val="22"/>
        </w:rPr>
        <w:t>37</w:t>
      </w:r>
      <w:r w:rsidR="003C4ADD">
        <w:rPr>
          <w:sz w:val="22"/>
          <w:szCs w:val="22"/>
        </w:rPr>
        <w:t>.</w:t>
      </w:r>
    </w:p>
    <w:p w14:paraId="6433448C" w14:textId="17F56B7A" w:rsidR="00C25900" w:rsidRDefault="00C25900" w:rsidP="00C25900">
      <w:pPr>
        <w:rPr>
          <w:sz w:val="22"/>
          <w:szCs w:val="22"/>
        </w:rPr>
      </w:pPr>
    </w:p>
    <w:p w14:paraId="5C71AC20" w14:textId="6519058D" w:rsidR="00C25900" w:rsidRDefault="00BB4286" w:rsidP="00D71311">
      <w:pPr>
        <w:rPr>
          <w:sz w:val="22"/>
          <w:szCs w:val="22"/>
        </w:rPr>
      </w:pPr>
      <w:r>
        <w:rPr>
          <w:noProof/>
          <w:sz w:val="22"/>
          <w:szCs w:val="22"/>
        </w:rPr>
        <w:drawing>
          <wp:inline distT="0" distB="0" distL="0" distR="0" wp14:anchorId="3ED6B842" wp14:editId="5A43EFE2">
            <wp:extent cx="3002400" cy="5629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26160" cy="586155"/>
                    </a:xfrm>
                    <a:prstGeom prst="rect">
                      <a:avLst/>
                    </a:prstGeom>
                  </pic:spPr>
                </pic:pic>
              </a:graphicData>
            </a:graphic>
          </wp:inline>
        </w:drawing>
      </w:r>
      <w:r w:rsidR="00011A87">
        <w:rPr>
          <w:noProof/>
          <w:sz w:val="22"/>
          <w:szCs w:val="22"/>
        </w:rPr>
        <w:drawing>
          <wp:inline distT="0" distB="0" distL="0" distR="0" wp14:anchorId="0BF6EF6E" wp14:editId="507B51D8">
            <wp:extent cx="2671200" cy="51134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5679" cy="540916"/>
                    </a:xfrm>
                    <a:prstGeom prst="rect">
                      <a:avLst/>
                    </a:prstGeom>
                  </pic:spPr>
                </pic:pic>
              </a:graphicData>
            </a:graphic>
          </wp:inline>
        </w:drawing>
      </w:r>
    </w:p>
    <w:p w14:paraId="5B4A7B4F" w14:textId="6A4CB98A" w:rsidR="00011A87" w:rsidRDefault="00011A87" w:rsidP="00D71311">
      <w:pPr>
        <w:rPr>
          <w:sz w:val="22"/>
          <w:szCs w:val="22"/>
        </w:rPr>
      </w:pPr>
      <w:r>
        <w:rPr>
          <w:sz w:val="22"/>
          <w:szCs w:val="22"/>
        </w:rPr>
        <w:t xml:space="preserve">                           Figure 20                                                                           Figure 21</w:t>
      </w:r>
    </w:p>
    <w:p w14:paraId="17865138" w14:textId="4E547D9C" w:rsidR="00011A87" w:rsidRDefault="00FD5875" w:rsidP="00BC0B87">
      <w:pPr>
        <w:jc w:val="center"/>
        <w:rPr>
          <w:sz w:val="22"/>
          <w:szCs w:val="22"/>
        </w:rPr>
      </w:pPr>
      <w:r>
        <w:rPr>
          <w:noProof/>
          <w:sz w:val="22"/>
          <w:szCs w:val="22"/>
        </w:rPr>
        <w:drawing>
          <wp:inline distT="0" distB="0" distL="0" distR="0" wp14:anchorId="1A63A769" wp14:editId="5A21B7B5">
            <wp:extent cx="3184799" cy="3319200"/>
            <wp:effectExtent l="0" t="0" r="3175" b="0"/>
            <wp:docPr id="32" name="Picture 3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0636" cy="3325283"/>
                    </a:xfrm>
                    <a:prstGeom prst="rect">
                      <a:avLst/>
                    </a:prstGeom>
                  </pic:spPr>
                </pic:pic>
              </a:graphicData>
            </a:graphic>
          </wp:inline>
        </w:drawing>
      </w:r>
    </w:p>
    <w:p w14:paraId="63454097" w14:textId="0A798401" w:rsidR="008922BD" w:rsidRPr="008922BD" w:rsidRDefault="008922BD" w:rsidP="008922BD">
      <w:pPr>
        <w:rPr>
          <w:sz w:val="22"/>
          <w:szCs w:val="22"/>
        </w:rPr>
      </w:pPr>
      <w:r>
        <w:rPr>
          <w:b/>
          <w:bCs/>
          <w:sz w:val="28"/>
          <w:szCs w:val="28"/>
        </w:rPr>
        <w:t xml:space="preserve">                       </w:t>
      </w:r>
      <w:r>
        <w:rPr>
          <w:sz w:val="28"/>
          <w:szCs w:val="28"/>
        </w:rPr>
        <w:t xml:space="preserve">                                           </w:t>
      </w:r>
      <w:r>
        <w:rPr>
          <w:sz w:val="22"/>
          <w:szCs w:val="22"/>
        </w:rPr>
        <w:t>Figure 22</w:t>
      </w:r>
    </w:p>
    <w:p w14:paraId="56710A1C" w14:textId="6F246BB7" w:rsidR="008922BD" w:rsidRDefault="008922BD" w:rsidP="008922BD">
      <w:pPr>
        <w:rPr>
          <w:b/>
          <w:bCs/>
          <w:sz w:val="28"/>
          <w:szCs w:val="28"/>
        </w:rPr>
      </w:pPr>
      <w:r>
        <w:rPr>
          <w:b/>
          <w:bCs/>
          <w:sz w:val="28"/>
          <w:szCs w:val="28"/>
        </w:rPr>
        <w:t>4. For the best k compare the clustering choosing different centroids (Pearson)</w:t>
      </w:r>
    </w:p>
    <w:p w14:paraId="499DBB20" w14:textId="77777777" w:rsidR="008922BD" w:rsidRDefault="008922BD" w:rsidP="008922BD">
      <w:pPr>
        <w:rPr>
          <w:b/>
          <w:bCs/>
          <w:sz w:val="22"/>
          <w:szCs w:val="22"/>
        </w:rPr>
      </w:pPr>
      <w:r>
        <w:rPr>
          <w:b/>
          <w:bCs/>
          <w:sz w:val="22"/>
          <w:szCs w:val="22"/>
        </w:rPr>
        <w:t>a. For 2006 (k=2)</w:t>
      </w:r>
    </w:p>
    <w:p w14:paraId="43208421" w14:textId="187476E8" w:rsidR="008922BD" w:rsidRDefault="008922BD" w:rsidP="008922BD">
      <w:pPr>
        <w:rPr>
          <w:sz w:val="22"/>
          <w:szCs w:val="22"/>
        </w:rPr>
      </w:pPr>
      <w:r>
        <w:rPr>
          <w:sz w:val="22"/>
          <w:szCs w:val="22"/>
        </w:rPr>
        <w:t>We are using two seed values (15 and 150) to cluster using Pearson metric. For the first seed value that is 15 we are getting the centroids as shown in Figure 23 and for seed value of 150 we are getting the different centroids as shown in Figure 24. The SSE for the year 2006 for both the seed values remained same i.e. 0.3</w:t>
      </w:r>
      <w:r w:rsidR="002760A5">
        <w:rPr>
          <w:sz w:val="22"/>
          <w:szCs w:val="22"/>
        </w:rPr>
        <w:t>328</w:t>
      </w:r>
      <w:r>
        <w:rPr>
          <w:sz w:val="22"/>
          <w:szCs w:val="22"/>
        </w:rPr>
        <w:t xml:space="preserve"> (refer to Figure </w:t>
      </w:r>
      <w:r w:rsidR="00994C6B">
        <w:rPr>
          <w:sz w:val="22"/>
          <w:szCs w:val="22"/>
        </w:rPr>
        <w:t>29</w:t>
      </w:r>
      <w:r>
        <w:rPr>
          <w:sz w:val="22"/>
          <w:szCs w:val="22"/>
        </w:rPr>
        <w:t xml:space="preserve">). Moreover, there is no difference in the clustering for both the seed values (refer to figures </w:t>
      </w:r>
      <w:r w:rsidR="002760A5">
        <w:rPr>
          <w:sz w:val="22"/>
          <w:szCs w:val="22"/>
        </w:rPr>
        <w:t>5</w:t>
      </w:r>
      <w:r>
        <w:rPr>
          <w:sz w:val="22"/>
          <w:szCs w:val="22"/>
        </w:rPr>
        <w:t xml:space="preserve"> and 1</w:t>
      </w:r>
      <w:r w:rsidR="002760A5">
        <w:rPr>
          <w:sz w:val="22"/>
          <w:szCs w:val="22"/>
        </w:rPr>
        <w:t>5</w:t>
      </w:r>
      <w:r>
        <w:rPr>
          <w:sz w:val="22"/>
          <w:szCs w:val="22"/>
        </w:rPr>
        <w:t>)</w:t>
      </w:r>
      <w:r w:rsidR="002760A5">
        <w:rPr>
          <w:sz w:val="22"/>
          <w:szCs w:val="22"/>
        </w:rPr>
        <w:t>.</w:t>
      </w:r>
      <w:r w:rsidR="002973A1">
        <w:rPr>
          <w:sz w:val="22"/>
          <w:szCs w:val="22"/>
        </w:rPr>
        <w:t xml:space="preserve"> And, the cluster size for both the seed values remained same that is </w:t>
      </w:r>
      <w:r w:rsidR="00BE71D9">
        <w:rPr>
          <w:sz w:val="22"/>
          <w:szCs w:val="22"/>
        </w:rPr>
        <w:t>83 and 69.</w:t>
      </w:r>
    </w:p>
    <w:p w14:paraId="05EE3DDA" w14:textId="785FC85B" w:rsidR="002760A5" w:rsidRDefault="00EB258A" w:rsidP="008922BD">
      <w:pPr>
        <w:rPr>
          <w:sz w:val="22"/>
          <w:szCs w:val="22"/>
        </w:rPr>
      </w:pPr>
      <w:r>
        <w:rPr>
          <w:noProof/>
          <w:sz w:val="22"/>
          <w:szCs w:val="22"/>
        </w:rPr>
        <w:lastRenderedPageBreak/>
        <w:drawing>
          <wp:inline distT="0" distB="0" distL="0" distR="0" wp14:anchorId="02D426D1" wp14:editId="5238671C">
            <wp:extent cx="2861441" cy="5519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8100" cy="560910"/>
                    </a:xfrm>
                    <a:prstGeom prst="rect">
                      <a:avLst/>
                    </a:prstGeom>
                  </pic:spPr>
                </pic:pic>
              </a:graphicData>
            </a:graphic>
          </wp:inline>
        </w:drawing>
      </w:r>
      <w:r w:rsidR="00D974A7">
        <w:rPr>
          <w:noProof/>
          <w:sz w:val="22"/>
          <w:szCs w:val="22"/>
        </w:rPr>
        <w:drawing>
          <wp:inline distT="0" distB="0" distL="0" distR="0" wp14:anchorId="0D9647F8" wp14:editId="20BA872F">
            <wp:extent cx="2855537" cy="543911"/>
            <wp:effectExtent l="0" t="0" r="254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4394" cy="577979"/>
                    </a:xfrm>
                    <a:prstGeom prst="rect">
                      <a:avLst/>
                    </a:prstGeom>
                  </pic:spPr>
                </pic:pic>
              </a:graphicData>
            </a:graphic>
          </wp:inline>
        </w:drawing>
      </w:r>
    </w:p>
    <w:p w14:paraId="22EBECDA" w14:textId="73452451" w:rsidR="00BC0B87" w:rsidRDefault="00D974A7" w:rsidP="00BC0B87">
      <w:pPr>
        <w:rPr>
          <w:sz w:val="22"/>
          <w:szCs w:val="22"/>
        </w:rPr>
      </w:pPr>
      <w:r>
        <w:rPr>
          <w:sz w:val="22"/>
          <w:szCs w:val="22"/>
        </w:rPr>
        <w:t xml:space="preserve">                               Figure 23                                                                         Figure 24</w:t>
      </w:r>
    </w:p>
    <w:p w14:paraId="4D19777B" w14:textId="77777777" w:rsidR="00385887" w:rsidRDefault="00385887" w:rsidP="00385887">
      <w:pPr>
        <w:rPr>
          <w:b/>
          <w:bCs/>
          <w:sz w:val="22"/>
          <w:szCs w:val="22"/>
        </w:rPr>
      </w:pPr>
      <w:r>
        <w:rPr>
          <w:b/>
          <w:bCs/>
          <w:sz w:val="22"/>
          <w:szCs w:val="22"/>
        </w:rPr>
        <w:t>b. For 2009 (k=2)</w:t>
      </w:r>
    </w:p>
    <w:p w14:paraId="650996B4" w14:textId="0842B59F" w:rsidR="00385887" w:rsidRDefault="00385887" w:rsidP="00385887">
      <w:pPr>
        <w:rPr>
          <w:sz w:val="22"/>
          <w:szCs w:val="22"/>
        </w:rPr>
      </w:pPr>
      <w:r>
        <w:rPr>
          <w:sz w:val="22"/>
          <w:szCs w:val="22"/>
        </w:rPr>
        <w:t>We are using two seed values (15 and 150) to cluster using Pearson metric. For the first seed value that is 15 we are getting the centroids as shown in Figure 25 and for seed value of 150 we are getting the different centroids as shown in Figure 26. The SSE for the year 2009 for seed value 15 is 0.</w:t>
      </w:r>
      <w:r w:rsidR="00DC01A6">
        <w:rPr>
          <w:sz w:val="22"/>
          <w:szCs w:val="22"/>
        </w:rPr>
        <w:t>1077</w:t>
      </w:r>
      <w:r>
        <w:rPr>
          <w:sz w:val="22"/>
          <w:szCs w:val="22"/>
        </w:rPr>
        <w:t xml:space="preserve"> whereas, for seed value of 150 it is 0.</w:t>
      </w:r>
      <w:r w:rsidR="00DC01A6">
        <w:rPr>
          <w:sz w:val="22"/>
          <w:szCs w:val="22"/>
        </w:rPr>
        <w:t>6054</w:t>
      </w:r>
      <w:r>
        <w:rPr>
          <w:sz w:val="22"/>
          <w:szCs w:val="22"/>
        </w:rPr>
        <w:t xml:space="preserve"> which is significantly </w:t>
      </w:r>
      <w:r w:rsidR="00DC01A6">
        <w:rPr>
          <w:sz w:val="22"/>
          <w:szCs w:val="22"/>
        </w:rPr>
        <w:t>higher</w:t>
      </w:r>
      <w:r>
        <w:rPr>
          <w:sz w:val="22"/>
          <w:szCs w:val="22"/>
        </w:rPr>
        <w:t xml:space="preserve"> (refer to Figure 2</w:t>
      </w:r>
      <w:r w:rsidR="00DC01A6">
        <w:rPr>
          <w:sz w:val="22"/>
          <w:szCs w:val="22"/>
        </w:rPr>
        <w:t>9</w:t>
      </w:r>
      <w:r>
        <w:rPr>
          <w:sz w:val="22"/>
          <w:szCs w:val="22"/>
        </w:rPr>
        <w:t xml:space="preserve">). Moreover, there is </w:t>
      </w:r>
      <w:r w:rsidR="000C7DF1">
        <w:rPr>
          <w:sz w:val="22"/>
          <w:szCs w:val="22"/>
        </w:rPr>
        <w:t>a considerable</w:t>
      </w:r>
      <w:r>
        <w:rPr>
          <w:sz w:val="22"/>
          <w:szCs w:val="22"/>
        </w:rPr>
        <w:t xml:space="preserve"> difference in the clustering for both the seed values (refer to figures </w:t>
      </w:r>
      <w:r w:rsidR="000C7DF1">
        <w:rPr>
          <w:sz w:val="22"/>
          <w:szCs w:val="22"/>
        </w:rPr>
        <w:t>9</w:t>
      </w:r>
      <w:r>
        <w:rPr>
          <w:sz w:val="22"/>
          <w:szCs w:val="22"/>
        </w:rPr>
        <w:t xml:space="preserve"> and 1</w:t>
      </w:r>
      <w:r w:rsidR="000C7DF1">
        <w:rPr>
          <w:sz w:val="22"/>
          <w:szCs w:val="22"/>
        </w:rPr>
        <w:t>5</w:t>
      </w:r>
      <w:r>
        <w:rPr>
          <w:sz w:val="22"/>
          <w:szCs w:val="22"/>
        </w:rPr>
        <w:t>).</w:t>
      </w:r>
      <w:r w:rsidR="00D57D5F">
        <w:rPr>
          <w:sz w:val="22"/>
          <w:szCs w:val="22"/>
        </w:rPr>
        <w:t>And, the cluster size for</w:t>
      </w:r>
      <w:r w:rsidR="00330220">
        <w:rPr>
          <w:sz w:val="22"/>
          <w:szCs w:val="22"/>
        </w:rPr>
        <w:t xml:space="preserve"> seed value of 15 (2009) is </w:t>
      </w:r>
      <w:r w:rsidR="00941B0D">
        <w:rPr>
          <w:sz w:val="22"/>
          <w:szCs w:val="22"/>
        </w:rPr>
        <w:t xml:space="preserve">78 and 90 whereas, for seed value of 150 (2009) the cluster size is </w:t>
      </w:r>
      <w:r w:rsidR="00620F94">
        <w:rPr>
          <w:sz w:val="22"/>
          <w:szCs w:val="22"/>
        </w:rPr>
        <w:t>67 and 101.</w:t>
      </w:r>
    </w:p>
    <w:p w14:paraId="791DEE24" w14:textId="7031686A" w:rsidR="000C7777" w:rsidRDefault="000C7777" w:rsidP="00385887">
      <w:pPr>
        <w:rPr>
          <w:sz w:val="22"/>
          <w:szCs w:val="22"/>
        </w:rPr>
      </w:pPr>
      <w:r>
        <w:rPr>
          <w:noProof/>
          <w:sz w:val="22"/>
          <w:szCs w:val="22"/>
        </w:rPr>
        <w:drawing>
          <wp:inline distT="0" distB="0" distL="0" distR="0" wp14:anchorId="0656B893" wp14:editId="73C85C0D">
            <wp:extent cx="2937486" cy="55179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96282" cy="581622"/>
                    </a:xfrm>
                    <a:prstGeom prst="rect">
                      <a:avLst/>
                    </a:prstGeom>
                  </pic:spPr>
                </pic:pic>
              </a:graphicData>
            </a:graphic>
          </wp:inline>
        </w:drawing>
      </w:r>
      <w:r w:rsidR="00C944FA">
        <w:rPr>
          <w:noProof/>
          <w:sz w:val="22"/>
          <w:szCs w:val="22"/>
        </w:rPr>
        <w:drawing>
          <wp:inline distT="0" distB="0" distL="0" distR="0" wp14:anchorId="327F99C7" wp14:editId="6CF4B134">
            <wp:extent cx="2861441" cy="536028"/>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38179" cy="606602"/>
                    </a:xfrm>
                    <a:prstGeom prst="rect">
                      <a:avLst/>
                    </a:prstGeom>
                  </pic:spPr>
                </pic:pic>
              </a:graphicData>
            </a:graphic>
          </wp:inline>
        </w:drawing>
      </w:r>
    </w:p>
    <w:p w14:paraId="6EFC4EE7" w14:textId="3605AB3C" w:rsidR="00385887" w:rsidRDefault="00746B1D" w:rsidP="00BC0B87">
      <w:pPr>
        <w:rPr>
          <w:sz w:val="22"/>
          <w:szCs w:val="22"/>
        </w:rPr>
      </w:pPr>
      <w:r>
        <w:rPr>
          <w:sz w:val="22"/>
          <w:szCs w:val="22"/>
        </w:rPr>
        <w:t xml:space="preserve">                                Figure 25                                                                         Figure 26</w:t>
      </w:r>
    </w:p>
    <w:p w14:paraId="6A3E8F1C" w14:textId="77777777" w:rsidR="00022747" w:rsidRDefault="00022747" w:rsidP="00022747">
      <w:pPr>
        <w:rPr>
          <w:b/>
          <w:bCs/>
          <w:sz w:val="22"/>
          <w:szCs w:val="22"/>
        </w:rPr>
      </w:pPr>
      <w:r>
        <w:rPr>
          <w:b/>
          <w:bCs/>
          <w:sz w:val="22"/>
          <w:szCs w:val="22"/>
        </w:rPr>
        <w:t>c. For 2010 (k=2)</w:t>
      </w:r>
    </w:p>
    <w:p w14:paraId="7D0527EB" w14:textId="16047BC3" w:rsidR="00022747" w:rsidRDefault="00022747" w:rsidP="00022747">
      <w:pPr>
        <w:rPr>
          <w:sz w:val="22"/>
          <w:szCs w:val="22"/>
        </w:rPr>
      </w:pPr>
      <w:r>
        <w:rPr>
          <w:sz w:val="22"/>
          <w:szCs w:val="22"/>
        </w:rPr>
        <w:t xml:space="preserve">We are using two seed values (15 and 150) to cluster using Pearson metric. For the first seed value that is 15 we are getting the centroids as shown in Figure 27 and for seed value of 150 we are getting the different centroids as shown in Figure 28. The SSE for the year 2010 for both the seed values remained same i.e. </w:t>
      </w:r>
      <w:r w:rsidR="00E616CA">
        <w:rPr>
          <w:sz w:val="22"/>
          <w:szCs w:val="22"/>
        </w:rPr>
        <w:t>0.4987</w:t>
      </w:r>
      <w:r>
        <w:rPr>
          <w:sz w:val="22"/>
          <w:szCs w:val="22"/>
        </w:rPr>
        <w:t xml:space="preserve"> (refer to Figure 2</w:t>
      </w:r>
      <w:r w:rsidR="006B4EDE">
        <w:rPr>
          <w:sz w:val="22"/>
          <w:szCs w:val="22"/>
        </w:rPr>
        <w:t>9</w:t>
      </w:r>
      <w:r>
        <w:rPr>
          <w:sz w:val="22"/>
          <w:szCs w:val="22"/>
        </w:rPr>
        <w:t>). Moreover, there is no difference in the clustering for both the seed values (refer to figures 1</w:t>
      </w:r>
      <w:r w:rsidR="006B4EDE">
        <w:rPr>
          <w:sz w:val="22"/>
          <w:szCs w:val="22"/>
        </w:rPr>
        <w:t>3</w:t>
      </w:r>
      <w:r>
        <w:rPr>
          <w:sz w:val="22"/>
          <w:szCs w:val="22"/>
        </w:rPr>
        <w:t xml:space="preserve"> and 1</w:t>
      </w:r>
      <w:r w:rsidR="006B4EDE">
        <w:rPr>
          <w:sz w:val="22"/>
          <w:szCs w:val="22"/>
        </w:rPr>
        <w:t>5</w:t>
      </w:r>
      <w:r>
        <w:rPr>
          <w:sz w:val="22"/>
          <w:szCs w:val="22"/>
        </w:rPr>
        <w:t>)</w:t>
      </w:r>
      <w:r w:rsidR="006B4EDE">
        <w:rPr>
          <w:sz w:val="22"/>
          <w:szCs w:val="22"/>
        </w:rPr>
        <w:t>.</w:t>
      </w:r>
      <w:r w:rsidR="00060DBB">
        <w:rPr>
          <w:sz w:val="22"/>
          <w:szCs w:val="22"/>
        </w:rPr>
        <w:t xml:space="preserve"> And, the cluster size for </w:t>
      </w:r>
      <w:r w:rsidR="00C83D84">
        <w:rPr>
          <w:sz w:val="22"/>
          <w:szCs w:val="22"/>
        </w:rPr>
        <w:t>both the seed values remained same that is 99 and 75.</w:t>
      </w:r>
    </w:p>
    <w:p w14:paraId="1C36BB3C" w14:textId="3A180A67" w:rsidR="008A7D7C" w:rsidRDefault="00EC5E1F" w:rsidP="00022747">
      <w:pPr>
        <w:rPr>
          <w:sz w:val="22"/>
          <w:szCs w:val="22"/>
        </w:rPr>
      </w:pPr>
      <w:r>
        <w:rPr>
          <w:noProof/>
          <w:sz w:val="22"/>
          <w:szCs w:val="22"/>
        </w:rPr>
        <w:drawing>
          <wp:inline distT="0" distB="0" distL="0" distR="0" wp14:anchorId="1C965391" wp14:editId="745600F7">
            <wp:extent cx="2971800" cy="566057"/>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03278" cy="572053"/>
                    </a:xfrm>
                    <a:prstGeom prst="rect">
                      <a:avLst/>
                    </a:prstGeom>
                  </pic:spPr>
                </pic:pic>
              </a:graphicData>
            </a:graphic>
          </wp:inline>
        </w:drawing>
      </w:r>
      <w:r>
        <w:rPr>
          <w:noProof/>
          <w:sz w:val="22"/>
          <w:szCs w:val="22"/>
        </w:rPr>
        <w:drawing>
          <wp:inline distT="0" distB="0" distL="0" distR="0" wp14:anchorId="4753E57D" wp14:editId="41892A6B">
            <wp:extent cx="2869324" cy="543493"/>
            <wp:effectExtent l="0" t="0" r="127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2473" cy="557348"/>
                    </a:xfrm>
                    <a:prstGeom prst="rect">
                      <a:avLst/>
                    </a:prstGeom>
                  </pic:spPr>
                </pic:pic>
              </a:graphicData>
            </a:graphic>
          </wp:inline>
        </w:drawing>
      </w:r>
    </w:p>
    <w:p w14:paraId="62CE063C" w14:textId="78A13E88" w:rsidR="00EC5E1F" w:rsidRDefault="00EC5E1F" w:rsidP="00BC0B87">
      <w:pPr>
        <w:rPr>
          <w:sz w:val="22"/>
          <w:szCs w:val="22"/>
        </w:rPr>
      </w:pPr>
      <w:r>
        <w:rPr>
          <w:sz w:val="22"/>
          <w:szCs w:val="22"/>
        </w:rPr>
        <w:t xml:space="preserve">                                 Figure 27                                                                               Figure 28</w:t>
      </w:r>
    </w:p>
    <w:p w14:paraId="40C8079A" w14:textId="32DE0189" w:rsidR="000F7A39" w:rsidRDefault="000F7A39" w:rsidP="000F7A39">
      <w:pPr>
        <w:jc w:val="center"/>
        <w:rPr>
          <w:sz w:val="22"/>
          <w:szCs w:val="22"/>
        </w:rPr>
      </w:pPr>
      <w:r>
        <w:rPr>
          <w:noProof/>
          <w:sz w:val="22"/>
          <w:szCs w:val="22"/>
        </w:rPr>
        <w:drawing>
          <wp:inline distT="0" distB="0" distL="0" distR="0" wp14:anchorId="09EDBD57" wp14:editId="3F5C2586">
            <wp:extent cx="2837794" cy="2855379"/>
            <wp:effectExtent l="0" t="0" r="0" b="254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4789" cy="2872479"/>
                    </a:xfrm>
                    <a:prstGeom prst="rect">
                      <a:avLst/>
                    </a:prstGeom>
                  </pic:spPr>
                </pic:pic>
              </a:graphicData>
            </a:graphic>
          </wp:inline>
        </w:drawing>
      </w:r>
    </w:p>
    <w:p w14:paraId="3C659F52" w14:textId="646C59E2" w:rsidR="000F7A39" w:rsidRDefault="000F7A39" w:rsidP="000F7A39">
      <w:pPr>
        <w:jc w:val="center"/>
        <w:rPr>
          <w:sz w:val="22"/>
          <w:szCs w:val="22"/>
        </w:rPr>
      </w:pPr>
      <w:r>
        <w:rPr>
          <w:sz w:val="22"/>
          <w:szCs w:val="22"/>
        </w:rPr>
        <w:t>Figure 29</w:t>
      </w:r>
    </w:p>
    <w:p w14:paraId="2B9B22E0" w14:textId="3FBA8BA9" w:rsidR="000F7A39" w:rsidRDefault="0002181A" w:rsidP="000F7A39">
      <w:pPr>
        <w:rPr>
          <w:b/>
          <w:bCs/>
          <w:sz w:val="28"/>
          <w:szCs w:val="28"/>
        </w:rPr>
      </w:pPr>
      <w:r>
        <w:rPr>
          <w:b/>
          <w:bCs/>
          <w:sz w:val="28"/>
          <w:szCs w:val="28"/>
        </w:rPr>
        <w:t>7. Visualization of clusters on the Texas map.</w:t>
      </w:r>
    </w:p>
    <w:p w14:paraId="781CDD30" w14:textId="77777777" w:rsidR="00400256" w:rsidRDefault="004967A3" w:rsidP="000F7A39">
      <w:pPr>
        <w:rPr>
          <w:b/>
          <w:bCs/>
          <w:sz w:val="22"/>
          <w:szCs w:val="22"/>
        </w:rPr>
      </w:pPr>
      <w:r>
        <w:rPr>
          <w:b/>
          <w:bCs/>
          <w:sz w:val="22"/>
          <w:szCs w:val="22"/>
        </w:rPr>
        <w:t xml:space="preserve">a. </w:t>
      </w:r>
      <w:r w:rsidR="00094081">
        <w:rPr>
          <w:b/>
          <w:bCs/>
          <w:sz w:val="22"/>
          <w:szCs w:val="22"/>
        </w:rPr>
        <w:t xml:space="preserve">For year 2006, March </w:t>
      </w:r>
      <w:r w:rsidR="00B36BD6">
        <w:rPr>
          <w:b/>
          <w:bCs/>
          <w:sz w:val="22"/>
          <w:szCs w:val="22"/>
        </w:rPr>
        <w:t>and with seed =15 for Pearson metric</w:t>
      </w:r>
      <w:r w:rsidR="00063CFD">
        <w:rPr>
          <w:sz w:val="22"/>
          <w:szCs w:val="22"/>
        </w:rPr>
        <w:t xml:space="preserve"> </w:t>
      </w:r>
      <w:r w:rsidR="005D4939">
        <w:rPr>
          <w:b/>
          <w:bCs/>
          <w:sz w:val="22"/>
          <w:szCs w:val="22"/>
        </w:rPr>
        <w:t>with k=2</w:t>
      </w:r>
    </w:p>
    <w:p w14:paraId="7403BA11" w14:textId="45533E6D" w:rsidR="005D4939" w:rsidRPr="00584C70" w:rsidRDefault="005D4939" w:rsidP="000F7A39">
      <w:pPr>
        <w:rPr>
          <w:b/>
          <w:bCs/>
          <w:sz w:val="22"/>
          <w:szCs w:val="22"/>
        </w:rPr>
      </w:pPr>
      <w:r>
        <w:rPr>
          <w:sz w:val="22"/>
          <w:szCs w:val="22"/>
        </w:rPr>
        <w:lastRenderedPageBreak/>
        <w:t xml:space="preserve">Two clusters can be seen in Figure 30 the first cluster </w:t>
      </w:r>
      <w:r w:rsidR="000441D9">
        <w:rPr>
          <w:sz w:val="22"/>
          <w:szCs w:val="22"/>
        </w:rPr>
        <w:t xml:space="preserve">is on the north and west region of the Texas </w:t>
      </w:r>
      <w:r w:rsidR="005A11F1">
        <w:rPr>
          <w:sz w:val="22"/>
          <w:szCs w:val="22"/>
        </w:rPr>
        <w:t xml:space="preserve">and the second cluster is on the south </w:t>
      </w:r>
      <w:r w:rsidR="005F5C34">
        <w:rPr>
          <w:sz w:val="22"/>
          <w:szCs w:val="22"/>
        </w:rPr>
        <w:t xml:space="preserve">and south-west </w:t>
      </w:r>
      <w:r w:rsidR="005A11F1">
        <w:rPr>
          <w:sz w:val="22"/>
          <w:szCs w:val="22"/>
        </w:rPr>
        <w:t>region of Texas.</w:t>
      </w:r>
    </w:p>
    <w:p w14:paraId="54D45092" w14:textId="77777777" w:rsidR="00F06E33" w:rsidRDefault="00F06E33" w:rsidP="000F7A39">
      <w:pPr>
        <w:rPr>
          <w:sz w:val="22"/>
          <w:szCs w:val="22"/>
        </w:rPr>
      </w:pPr>
    </w:p>
    <w:p w14:paraId="2C161E47" w14:textId="17B8239C" w:rsidR="00F06E33" w:rsidRDefault="00B36BD6" w:rsidP="00B36BD6">
      <w:pPr>
        <w:jc w:val="center"/>
        <w:rPr>
          <w:sz w:val="22"/>
          <w:szCs w:val="22"/>
        </w:rPr>
      </w:pPr>
      <w:r>
        <w:rPr>
          <w:noProof/>
          <w:sz w:val="22"/>
          <w:szCs w:val="22"/>
        </w:rPr>
        <w:drawing>
          <wp:inline distT="0" distB="0" distL="0" distR="0" wp14:anchorId="0E3ADF62" wp14:editId="0C9254CA">
            <wp:extent cx="3728545" cy="2330341"/>
            <wp:effectExtent l="0" t="0" r="5715" b="0"/>
            <wp:docPr id="41" name="Picture 4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32066" cy="2332541"/>
                    </a:xfrm>
                    <a:prstGeom prst="rect">
                      <a:avLst/>
                    </a:prstGeom>
                  </pic:spPr>
                </pic:pic>
              </a:graphicData>
            </a:graphic>
          </wp:inline>
        </w:drawing>
      </w:r>
    </w:p>
    <w:p w14:paraId="5333A7F6" w14:textId="56F68E1F" w:rsidR="005A11F1" w:rsidRDefault="005A11F1" w:rsidP="00B36BD6">
      <w:pPr>
        <w:jc w:val="center"/>
        <w:rPr>
          <w:sz w:val="22"/>
          <w:szCs w:val="22"/>
        </w:rPr>
      </w:pPr>
      <w:r>
        <w:rPr>
          <w:sz w:val="22"/>
          <w:szCs w:val="22"/>
        </w:rPr>
        <w:t>Figure 30</w:t>
      </w:r>
    </w:p>
    <w:p w14:paraId="7CEBFDF2" w14:textId="1126B7C9" w:rsidR="00E57E3D" w:rsidRDefault="00243D02" w:rsidP="00243D02">
      <w:pPr>
        <w:rPr>
          <w:b/>
          <w:bCs/>
          <w:sz w:val="22"/>
          <w:szCs w:val="22"/>
        </w:rPr>
      </w:pPr>
      <w:r>
        <w:rPr>
          <w:b/>
          <w:bCs/>
          <w:sz w:val="22"/>
          <w:szCs w:val="22"/>
        </w:rPr>
        <w:t xml:space="preserve">b. </w:t>
      </w:r>
      <w:r w:rsidR="000D60D7">
        <w:rPr>
          <w:b/>
          <w:bCs/>
          <w:sz w:val="22"/>
          <w:szCs w:val="22"/>
        </w:rPr>
        <w:t>For year 20</w:t>
      </w:r>
      <w:r w:rsidR="007348C9">
        <w:rPr>
          <w:b/>
          <w:bCs/>
          <w:sz w:val="22"/>
          <w:szCs w:val="22"/>
        </w:rPr>
        <w:t>10</w:t>
      </w:r>
      <w:r w:rsidR="000D60D7">
        <w:rPr>
          <w:b/>
          <w:bCs/>
          <w:sz w:val="22"/>
          <w:szCs w:val="22"/>
        </w:rPr>
        <w:t>, March and with seed =15 for Euclidean metric with k=</w:t>
      </w:r>
      <w:r w:rsidR="007348C9">
        <w:rPr>
          <w:b/>
          <w:bCs/>
          <w:sz w:val="22"/>
          <w:szCs w:val="22"/>
        </w:rPr>
        <w:t>2</w:t>
      </w:r>
    </w:p>
    <w:p w14:paraId="1F2C20C4" w14:textId="15B6F287" w:rsidR="00E57E3D" w:rsidRDefault="00F072AF" w:rsidP="00243D02">
      <w:pPr>
        <w:rPr>
          <w:sz w:val="22"/>
          <w:szCs w:val="22"/>
        </w:rPr>
      </w:pPr>
      <w:r>
        <w:rPr>
          <w:sz w:val="22"/>
          <w:szCs w:val="22"/>
        </w:rPr>
        <w:t>T</w:t>
      </w:r>
      <w:r w:rsidR="00D10B9A">
        <w:rPr>
          <w:sz w:val="22"/>
          <w:szCs w:val="22"/>
        </w:rPr>
        <w:t>wo</w:t>
      </w:r>
      <w:r>
        <w:rPr>
          <w:sz w:val="22"/>
          <w:szCs w:val="22"/>
        </w:rPr>
        <w:t xml:space="preserve"> clusters can be seen in Figure 31</w:t>
      </w:r>
      <w:r w:rsidR="007B0F1B">
        <w:rPr>
          <w:sz w:val="22"/>
          <w:szCs w:val="22"/>
        </w:rPr>
        <w:t xml:space="preserve">. The first cluster is in </w:t>
      </w:r>
      <w:r w:rsidR="00D10B9A">
        <w:rPr>
          <w:sz w:val="22"/>
          <w:szCs w:val="22"/>
        </w:rPr>
        <w:t>north and north</w:t>
      </w:r>
      <w:r w:rsidR="003D1E6E">
        <w:rPr>
          <w:sz w:val="22"/>
          <w:szCs w:val="22"/>
        </w:rPr>
        <w:t xml:space="preserve"> and </w:t>
      </w:r>
      <w:r w:rsidR="00D10B9A">
        <w:rPr>
          <w:sz w:val="22"/>
          <w:szCs w:val="22"/>
        </w:rPr>
        <w:t>west of the Texas and</w:t>
      </w:r>
      <w:r w:rsidR="007B0F1B">
        <w:rPr>
          <w:sz w:val="22"/>
          <w:szCs w:val="22"/>
        </w:rPr>
        <w:t xml:space="preserve"> the second cluster is</w:t>
      </w:r>
      <w:r w:rsidR="00DF260F">
        <w:rPr>
          <w:sz w:val="22"/>
          <w:szCs w:val="22"/>
        </w:rPr>
        <w:t xml:space="preserve"> in</w:t>
      </w:r>
      <w:r w:rsidR="003D1E6E">
        <w:rPr>
          <w:sz w:val="22"/>
          <w:szCs w:val="22"/>
        </w:rPr>
        <w:t xml:space="preserve"> </w:t>
      </w:r>
      <w:r w:rsidR="00D10B9A">
        <w:rPr>
          <w:sz w:val="22"/>
          <w:szCs w:val="22"/>
        </w:rPr>
        <w:t>south</w:t>
      </w:r>
      <w:r w:rsidR="00E724DF">
        <w:rPr>
          <w:sz w:val="22"/>
          <w:szCs w:val="22"/>
        </w:rPr>
        <w:t xml:space="preserve"> </w:t>
      </w:r>
      <w:r w:rsidR="003D1E6E">
        <w:rPr>
          <w:sz w:val="22"/>
          <w:szCs w:val="22"/>
        </w:rPr>
        <w:t>and east on the Texas map</w:t>
      </w:r>
    </w:p>
    <w:p w14:paraId="5B6B1289" w14:textId="36A6AFC8" w:rsidR="006D7132" w:rsidRDefault="00D10B9A" w:rsidP="006D7132">
      <w:pPr>
        <w:jc w:val="center"/>
        <w:rPr>
          <w:sz w:val="22"/>
          <w:szCs w:val="22"/>
        </w:rPr>
      </w:pPr>
      <w:r>
        <w:rPr>
          <w:noProof/>
          <w:sz w:val="22"/>
          <w:szCs w:val="22"/>
        </w:rPr>
        <w:drawing>
          <wp:inline distT="0" distB="0" distL="0" distR="0" wp14:anchorId="33B25E27" wp14:editId="6CCF550C">
            <wp:extent cx="3821560" cy="2388476"/>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4499" cy="2409063"/>
                    </a:xfrm>
                    <a:prstGeom prst="rect">
                      <a:avLst/>
                    </a:prstGeom>
                  </pic:spPr>
                </pic:pic>
              </a:graphicData>
            </a:graphic>
          </wp:inline>
        </w:drawing>
      </w:r>
    </w:p>
    <w:p w14:paraId="034A6D17" w14:textId="6CDDFDAF" w:rsidR="006D7132" w:rsidRDefault="006D7132" w:rsidP="006D7132">
      <w:pPr>
        <w:jc w:val="center"/>
        <w:rPr>
          <w:sz w:val="22"/>
          <w:szCs w:val="22"/>
        </w:rPr>
      </w:pPr>
      <w:r>
        <w:rPr>
          <w:sz w:val="22"/>
          <w:szCs w:val="22"/>
        </w:rPr>
        <w:t>Figure 31</w:t>
      </w:r>
    </w:p>
    <w:p w14:paraId="341F89DB" w14:textId="0B71F199" w:rsidR="00F06E33" w:rsidRDefault="00F06E33" w:rsidP="00F06E33">
      <w:pPr>
        <w:rPr>
          <w:b/>
          <w:bCs/>
          <w:sz w:val="28"/>
          <w:szCs w:val="28"/>
        </w:rPr>
      </w:pPr>
      <w:r>
        <w:rPr>
          <w:b/>
          <w:bCs/>
          <w:sz w:val="28"/>
          <w:szCs w:val="28"/>
        </w:rPr>
        <w:t>8. Three problems encountered and solved.</w:t>
      </w:r>
    </w:p>
    <w:p w14:paraId="2D327123" w14:textId="4AC37A44" w:rsidR="00F06E33" w:rsidRDefault="008658C9" w:rsidP="00F06E33">
      <w:pPr>
        <w:rPr>
          <w:sz w:val="22"/>
          <w:szCs w:val="22"/>
        </w:rPr>
      </w:pPr>
      <w:r>
        <w:rPr>
          <w:b/>
          <w:bCs/>
          <w:sz w:val="22"/>
          <w:szCs w:val="22"/>
        </w:rPr>
        <w:t xml:space="preserve">a. </w:t>
      </w:r>
      <w:r w:rsidR="00D464F2">
        <w:rPr>
          <w:sz w:val="22"/>
          <w:szCs w:val="22"/>
        </w:rPr>
        <w:t>The data set for the year 2010 was different as compared to 2006 and 2009 in case of delimiters</w:t>
      </w:r>
      <w:r w:rsidR="00D70427">
        <w:rPr>
          <w:sz w:val="22"/>
          <w:szCs w:val="22"/>
        </w:rPr>
        <w:t xml:space="preserve"> (ingesting into R). In 2010 dataset for headers the delimiter was whitespace but after that the delimiter was </w:t>
      </w:r>
      <w:r w:rsidR="00792110">
        <w:rPr>
          <w:sz w:val="22"/>
          <w:szCs w:val="22"/>
        </w:rPr>
        <w:t>comma. We solved this by changing the structure of the data using python.</w:t>
      </w:r>
    </w:p>
    <w:p w14:paraId="2F069557" w14:textId="7759F7EE" w:rsidR="00792110" w:rsidRPr="00792110" w:rsidRDefault="00792110" w:rsidP="00F06E33">
      <w:pPr>
        <w:rPr>
          <w:sz w:val="22"/>
          <w:szCs w:val="22"/>
        </w:rPr>
      </w:pPr>
      <w:r>
        <w:rPr>
          <w:b/>
          <w:bCs/>
          <w:sz w:val="22"/>
          <w:szCs w:val="22"/>
        </w:rPr>
        <w:t xml:space="preserve">b. </w:t>
      </w:r>
    </w:p>
    <w:p w14:paraId="3FDF30A2" w14:textId="77777777" w:rsidR="00F06E33" w:rsidRPr="0026633C" w:rsidRDefault="00F06E33" w:rsidP="000F7A39">
      <w:pPr>
        <w:rPr>
          <w:sz w:val="22"/>
          <w:szCs w:val="22"/>
        </w:rPr>
      </w:pPr>
    </w:p>
    <w:p w14:paraId="5CC7F2DF" w14:textId="26820C78" w:rsidR="00746B1D" w:rsidRDefault="00746B1D" w:rsidP="00171EE9">
      <w:pPr>
        <w:tabs>
          <w:tab w:val="center" w:pos="1610"/>
        </w:tabs>
        <w:jc w:val="both"/>
        <w:rPr>
          <w:sz w:val="22"/>
          <w:szCs w:val="22"/>
        </w:rPr>
      </w:pPr>
    </w:p>
    <w:p w14:paraId="672455CD" w14:textId="77777777" w:rsidR="00171EE9" w:rsidRPr="00171EE9" w:rsidRDefault="00171EE9" w:rsidP="00171EE9">
      <w:pPr>
        <w:rPr>
          <w:sz w:val="22"/>
          <w:szCs w:val="22"/>
        </w:rPr>
      </w:pPr>
    </w:p>
    <w:p w14:paraId="2C25671F" w14:textId="77777777" w:rsidR="00171EE9" w:rsidRPr="00171EE9" w:rsidRDefault="00171EE9" w:rsidP="00171EE9">
      <w:pPr>
        <w:rPr>
          <w:sz w:val="22"/>
          <w:szCs w:val="22"/>
        </w:rPr>
      </w:pPr>
    </w:p>
    <w:p w14:paraId="27D442F3" w14:textId="77777777" w:rsidR="00171EE9" w:rsidRPr="00171EE9" w:rsidRDefault="00171EE9" w:rsidP="00171EE9">
      <w:pPr>
        <w:rPr>
          <w:sz w:val="22"/>
          <w:szCs w:val="22"/>
        </w:rPr>
      </w:pPr>
    </w:p>
    <w:p w14:paraId="7F914EB2" w14:textId="77777777" w:rsidR="00171EE9" w:rsidRPr="00171EE9" w:rsidRDefault="00171EE9" w:rsidP="00171EE9">
      <w:pPr>
        <w:rPr>
          <w:sz w:val="22"/>
          <w:szCs w:val="22"/>
        </w:rPr>
      </w:pPr>
    </w:p>
    <w:p w14:paraId="7B8CEA42" w14:textId="77777777" w:rsidR="00171EE9" w:rsidRPr="00171EE9" w:rsidRDefault="00171EE9" w:rsidP="00171EE9">
      <w:pPr>
        <w:rPr>
          <w:sz w:val="22"/>
          <w:szCs w:val="22"/>
        </w:rPr>
      </w:pPr>
    </w:p>
    <w:p w14:paraId="76A57B6C" w14:textId="77777777" w:rsidR="00171EE9" w:rsidRPr="00171EE9" w:rsidRDefault="00171EE9" w:rsidP="00171EE9">
      <w:pPr>
        <w:rPr>
          <w:sz w:val="22"/>
          <w:szCs w:val="22"/>
        </w:rPr>
      </w:pPr>
    </w:p>
    <w:p w14:paraId="5EC80A8A" w14:textId="77777777" w:rsidR="00171EE9" w:rsidRPr="00171EE9" w:rsidRDefault="00171EE9" w:rsidP="00171EE9">
      <w:pPr>
        <w:rPr>
          <w:sz w:val="22"/>
          <w:szCs w:val="22"/>
        </w:rPr>
      </w:pPr>
    </w:p>
    <w:p w14:paraId="026015AD" w14:textId="77777777" w:rsidR="00171EE9" w:rsidRPr="00171EE9" w:rsidRDefault="00171EE9" w:rsidP="00171EE9">
      <w:pPr>
        <w:rPr>
          <w:sz w:val="22"/>
          <w:szCs w:val="22"/>
        </w:rPr>
      </w:pPr>
    </w:p>
    <w:p w14:paraId="28DEE0D7" w14:textId="77777777" w:rsidR="00171EE9" w:rsidRPr="00171EE9" w:rsidRDefault="00171EE9" w:rsidP="00171EE9">
      <w:pPr>
        <w:rPr>
          <w:sz w:val="22"/>
          <w:szCs w:val="22"/>
        </w:rPr>
      </w:pPr>
    </w:p>
    <w:p w14:paraId="6C886D30" w14:textId="77777777" w:rsidR="00171EE9" w:rsidRPr="00171EE9" w:rsidRDefault="00171EE9" w:rsidP="00171EE9">
      <w:pPr>
        <w:rPr>
          <w:sz w:val="22"/>
          <w:szCs w:val="22"/>
        </w:rPr>
      </w:pPr>
    </w:p>
    <w:p w14:paraId="322CD4C7" w14:textId="77777777" w:rsidR="00171EE9" w:rsidRPr="00171EE9" w:rsidRDefault="00171EE9" w:rsidP="00171EE9">
      <w:pPr>
        <w:rPr>
          <w:sz w:val="22"/>
          <w:szCs w:val="22"/>
        </w:rPr>
      </w:pPr>
    </w:p>
    <w:p w14:paraId="7508259A" w14:textId="77777777" w:rsidR="00171EE9" w:rsidRPr="00171EE9" w:rsidRDefault="00171EE9" w:rsidP="00171EE9">
      <w:pPr>
        <w:rPr>
          <w:sz w:val="22"/>
          <w:szCs w:val="22"/>
        </w:rPr>
      </w:pPr>
    </w:p>
    <w:p w14:paraId="54F587E0" w14:textId="77777777" w:rsidR="00171EE9" w:rsidRPr="00171EE9" w:rsidRDefault="00171EE9" w:rsidP="00171EE9">
      <w:pPr>
        <w:rPr>
          <w:sz w:val="22"/>
          <w:szCs w:val="22"/>
        </w:rPr>
      </w:pPr>
    </w:p>
    <w:p w14:paraId="14F7A31B" w14:textId="77777777" w:rsidR="00171EE9" w:rsidRPr="00171EE9" w:rsidRDefault="00171EE9" w:rsidP="00171EE9">
      <w:pPr>
        <w:rPr>
          <w:sz w:val="22"/>
          <w:szCs w:val="22"/>
        </w:rPr>
      </w:pPr>
    </w:p>
    <w:p w14:paraId="57049562" w14:textId="77777777" w:rsidR="00171EE9" w:rsidRPr="00171EE9" w:rsidRDefault="00171EE9" w:rsidP="00171EE9">
      <w:pPr>
        <w:rPr>
          <w:sz w:val="22"/>
          <w:szCs w:val="22"/>
        </w:rPr>
      </w:pPr>
    </w:p>
    <w:p w14:paraId="6C8CA603" w14:textId="77777777" w:rsidR="00171EE9" w:rsidRPr="00171EE9" w:rsidRDefault="00171EE9" w:rsidP="00171EE9">
      <w:pPr>
        <w:rPr>
          <w:sz w:val="22"/>
          <w:szCs w:val="22"/>
        </w:rPr>
      </w:pPr>
    </w:p>
    <w:p w14:paraId="541864E5" w14:textId="77777777" w:rsidR="00171EE9" w:rsidRPr="00171EE9" w:rsidRDefault="00171EE9" w:rsidP="00171EE9">
      <w:pPr>
        <w:rPr>
          <w:sz w:val="22"/>
          <w:szCs w:val="22"/>
        </w:rPr>
      </w:pPr>
    </w:p>
    <w:p w14:paraId="23110A9C" w14:textId="77777777" w:rsidR="00171EE9" w:rsidRPr="00171EE9" w:rsidRDefault="00171EE9" w:rsidP="00171EE9">
      <w:pPr>
        <w:rPr>
          <w:sz w:val="22"/>
          <w:szCs w:val="22"/>
        </w:rPr>
      </w:pPr>
    </w:p>
    <w:p w14:paraId="6A3B242C" w14:textId="77777777" w:rsidR="00171EE9" w:rsidRPr="00171EE9" w:rsidRDefault="00171EE9" w:rsidP="00171EE9">
      <w:pPr>
        <w:rPr>
          <w:sz w:val="22"/>
          <w:szCs w:val="22"/>
        </w:rPr>
      </w:pPr>
    </w:p>
    <w:p w14:paraId="482CFA74" w14:textId="77777777" w:rsidR="00171EE9" w:rsidRDefault="00171EE9" w:rsidP="00171EE9">
      <w:pPr>
        <w:rPr>
          <w:sz w:val="22"/>
          <w:szCs w:val="22"/>
        </w:rPr>
      </w:pPr>
    </w:p>
    <w:p w14:paraId="588A1F94" w14:textId="7F945581" w:rsidR="00171EE9" w:rsidRPr="00171EE9" w:rsidRDefault="00171EE9" w:rsidP="00171EE9">
      <w:pPr>
        <w:rPr>
          <w:sz w:val="22"/>
          <w:szCs w:val="22"/>
        </w:rPr>
      </w:pPr>
      <w:r>
        <w:rPr>
          <w:sz w:val="22"/>
          <w:szCs w:val="22"/>
        </w:rPr>
        <w:t xml:space="preserve">                                                                               </w:t>
      </w:r>
    </w:p>
    <w:sectPr w:rsidR="00171EE9" w:rsidRPr="00171EE9">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B0117" w14:textId="77777777" w:rsidR="001F6176" w:rsidRDefault="001F6176" w:rsidP="00842177">
      <w:r>
        <w:separator/>
      </w:r>
    </w:p>
  </w:endnote>
  <w:endnote w:type="continuationSeparator" w:id="0">
    <w:p w14:paraId="368B8427" w14:textId="77777777" w:rsidR="001F6176" w:rsidRDefault="001F6176" w:rsidP="00842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5727843"/>
      <w:docPartObj>
        <w:docPartGallery w:val="Page Numbers (Bottom of Page)"/>
        <w:docPartUnique/>
      </w:docPartObj>
    </w:sdtPr>
    <w:sdtEndPr>
      <w:rPr>
        <w:rStyle w:val="PageNumber"/>
      </w:rPr>
    </w:sdtEndPr>
    <w:sdtContent>
      <w:p w14:paraId="79D3908A" w14:textId="3CC44FF1" w:rsidR="00842177" w:rsidRDefault="00842177" w:rsidP="00DD11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6B5CCA" w14:textId="77777777" w:rsidR="00842177" w:rsidRDefault="00842177" w:rsidP="008421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623373"/>
      <w:docPartObj>
        <w:docPartGallery w:val="Page Numbers (Bottom of Page)"/>
        <w:docPartUnique/>
      </w:docPartObj>
    </w:sdtPr>
    <w:sdtEndPr>
      <w:rPr>
        <w:rStyle w:val="PageNumber"/>
      </w:rPr>
    </w:sdtEndPr>
    <w:sdtContent>
      <w:p w14:paraId="77806886" w14:textId="5EECE3F4" w:rsidR="00842177" w:rsidRDefault="00842177" w:rsidP="00DD11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991325" w14:textId="77777777" w:rsidR="00842177" w:rsidRDefault="00842177" w:rsidP="00842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4D1EF" w14:textId="77777777" w:rsidR="001F6176" w:rsidRDefault="001F6176" w:rsidP="00842177">
      <w:r>
        <w:separator/>
      </w:r>
    </w:p>
  </w:footnote>
  <w:footnote w:type="continuationSeparator" w:id="0">
    <w:p w14:paraId="1B56912B" w14:textId="77777777" w:rsidR="001F6176" w:rsidRDefault="001F6176" w:rsidP="008421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AE7"/>
    <w:rsid w:val="0000160D"/>
    <w:rsid w:val="000019B0"/>
    <w:rsid w:val="00003D67"/>
    <w:rsid w:val="00011A87"/>
    <w:rsid w:val="00020354"/>
    <w:rsid w:val="0002181A"/>
    <w:rsid w:val="00022747"/>
    <w:rsid w:val="000441D9"/>
    <w:rsid w:val="00044BE5"/>
    <w:rsid w:val="00060DBB"/>
    <w:rsid w:val="000629BD"/>
    <w:rsid w:val="00063CFD"/>
    <w:rsid w:val="00067CE3"/>
    <w:rsid w:val="00070232"/>
    <w:rsid w:val="00074DC8"/>
    <w:rsid w:val="0007632B"/>
    <w:rsid w:val="00080615"/>
    <w:rsid w:val="00080E9E"/>
    <w:rsid w:val="00081B12"/>
    <w:rsid w:val="00090707"/>
    <w:rsid w:val="00094081"/>
    <w:rsid w:val="000C3958"/>
    <w:rsid w:val="000C7777"/>
    <w:rsid w:val="000C7DF1"/>
    <w:rsid w:val="000D49F3"/>
    <w:rsid w:val="000D60D7"/>
    <w:rsid w:val="000D6FAA"/>
    <w:rsid w:val="000F51D8"/>
    <w:rsid w:val="000F64ED"/>
    <w:rsid w:val="000F7A39"/>
    <w:rsid w:val="00125567"/>
    <w:rsid w:val="001266EE"/>
    <w:rsid w:val="00136272"/>
    <w:rsid w:val="00136D37"/>
    <w:rsid w:val="00167C53"/>
    <w:rsid w:val="00171EE9"/>
    <w:rsid w:val="00174790"/>
    <w:rsid w:val="00176E3B"/>
    <w:rsid w:val="00194494"/>
    <w:rsid w:val="001947ED"/>
    <w:rsid w:val="001A23E9"/>
    <w:rsid w:val="001D13CC"/>
    <w:rsid w:val="001D439B"/>
    <w:rsid w:val="001E1DDB"/>
    <w:rsid w:val="001F54CB"/>
    <w:rsid w:val="001F6176"/>
    <w:rsid w:val="002106B9"/>
    <w:rsid w:val="00211269"/>
    <w:rsid w:val="002119F0"/>
    <w:rsid w:val="00233B44"/>
    <w:rsid w:val="0023503A"/>
    <w:rsid w:val="00241DEF"/>
    <w:rsid w:val="00243D02"/>
    <w:rsid w:val="00251440"/>
    <w:rsid w:val="0026633C"/>
    <w:rsid w:val="002723BB"/>
    <w:rsid w:val="002741E3"/>
    <w:rsid w:val="002760A5"/>
    <w:rsid w:val="002928A1"/>
    <w:rsid w:val="002973A1"/>
    <w:rsid w:val="002B449E"/>
    <w:rsid w:val="002C0846"/>
    <w:rsid w:val="002C289C"/>
    <w:rsid w:val="002D040F"/>
    <w:rsid w:val="002E30A5"/>
    <w:rsid w:val="002E7AE8"/>
    <w:rsid w:val="003003B5"/>
    <w:rsid w:val="0030462C"/>
    <w:rsid w:val="00306F8A"/>
    <w:rsid w:val="00307A4D"/>
    <w:rsid w:val="00317C3D"/>
    <w:rsid w:val="00330220"/>
    <w:rsid w:val="00336DD8"/>
    <w:rsid w:val="0035001A"/>
    <w:rsid w:val="00357E5E"/>
    <w:rsid w:val="00360A87"/>
    <w:rsid w:val="00360D27"/>
    <w:rsid w:val="0036693B"/>
    <w:rsid w:val="00371AE7"/>
    <w:rsid w:val="00385887"/>
    <w:rsid w:val="003A6FD8"/>
    <w:rsid w:val="003C0D04"/>
    <w:rsid w:val="003C24C9"/>
    <w:rsid w:val="003C4ADD"/>
    <w:rsid w:val="003C7BD1"/>
    <w:rsid w:val="003D1E6E"/>
    <w:rsid w:val="003D6169"/>
    <w:rsid w:val="003F4230"/>
    <w:rsid w:val="003F63DD"/>
    <w:rsid w:val="004001D0"/>
    <w:rsid w:val="00400256"/>
    <w:rsid w:val="00413A0A"/>
    <w:rsid w:val="00441E1B"/>
    <w:rsid w:val="00446B5B"/>
    <w:rsid w:val="00446C19"/>
    <w:rsid w:val="00452D46"/>
    <w:rsid w:val="004749DF"/>
    <w:rsid w:val="00485ACE"/>
    <w:rsid w:val="004967A3"/>
    <w:rsid w:val="00497B2A"/>
    <w:rsid w:val="004A0FA5"/>
    <w:rsid w:val="004A7582"/>
    <w:rsid w:val="004B0F02"/>
    <w:rsid w:val="004B4C43"/>
    <w:rsid w:val="004D3E6B"/>
    <w:rsid w:val="004E5334"/>
    <w:rsid w:val="004E64ED"/>
    <w:rsid w:val="00507696"/>
    <w:rsid w:val="0051421F"/>
    <w:rsid w:val="0052017A"/>
    <w:rsid w:val="00522D92"/>
    <w:rsid w:val="00543A59"/>
    <w:rsid w:val="00580849"/>
    <w:rsid w:val="00581DDE"/>
    <w:rsid w:val="00582665"/>
    <w:rsid w:val="00582FA7"/>
    <w:rsid w:val="00584C70"/>
    <w:rsid w:val="00597903"/>
    <w:rsid w:val="005A1007"/>
    <w:rsid w:val="005A11F1"/>
    <w:rsid w:val="005A22BD"/>
    <w:rsid w:val="005B3E45"/>
    <w:rsid w:val="005C0B44"/>
    <w:rsid w:val="005D0B3D"/>
    <w:rsid w:val="005D4939"/>
    <w:rsid w:val="005F0CA3"/>
    <w:rsid w:val="005F5C34"/>
    <w:rsid w:val="00611C4A"/>
    <w:rsid w:val="00620F94"/>
    <w:rsid w:val="00621219"/>
    <w:rsid w:val="0062306A"/>
    <w:rsid w:val="00657023"/>
    <w:rsid w:val="00673A54"/>
    <w:rsid w:val="00673BD4"/>
    <w:rsid w:val="006B3506"/>
    <w:rsid w:val="006B4EDE"/>
    <w:rsid w:val="006B6533"/>
    <w:rsid w:val="006C6246"/>
    <w:rsid w:val="006D3CBE"/>
    <w:rsid w:val="006D7132"/>
    <w:rsid w:val="006E675F"/>
    <w:rsid w:val="006E716E"/>
    <w:rsid w:val="006F3A65"/>
    <w:rsid w:val="006F6BEE"/>
    <w:rsid w:val="006F7669"/>
    <w:rsid w:val="0070057C"/>
    <w:rsid w:val="007034A2"/>
    <w:rsid w:val="007034DB"/>
    <w:rsid w:val="00714E30"/>
    <w:rsid w:val="00715F08"/>
    <w:rsid w:val="00722606"/>
    <w:rsid w:val="007337E2"/>
    <w:rsid w:val="007348C9"/>
    <w:rsid w:val="00741FD8"/>
    <w:rsid w:val="00746B1D"/>
    <w:rsid w:val="00792110"/>
    <w:rsid w:val="007942EE"/>
    <w:rsid w:val="007B0F1B"/>
    <w:rsid w:val="007C3C19"/>
    <w:rsid w:val="007E11DD"/>
    <w:rsid w:val="007E1C94"/>
    <w:rsid w:val="007F5CFF"/>
    <w:rsid w:val="008058E1"/>
    <w:rsid w:val="00816F06"/>
    <w:rsid w:val="00824F30"/>
    <w:rsid w:val="008326E4"/>
    <w:rsid w:val="008339E9"/>
    <w:rsid w:val="00840FBC"/>
    <w:rsid w:val="00842177"/>
    <w:rsid w:val="00846840"/>
    <w:rsid w:val="00847186"/>
    <w:rsid w:val="00864012"/>
    <w:rsid w:val="00864AF4"/>
    <w:rsid w:val="008658C9"/>
    <w:rsid w:val="008822F9"/>
    <w:rsid w:val="0088365E"/>
    <w:rsid w:val="008922BD"/>
    <w:rsid w:val="008936C1"/>
    <w:rsid w:val="00896300"/>
    <w:rsid w:val="008A6B07"/>
    <w:rsid w:val="008A7D7C"/>
    <w:rsid w:val="008D1A34"/>
    <w:rsid w:val="008D1B29"/>
    <w:rsid w:val="008D22A9"/>
    <w:rsid w:val="008E127F"/>
    <w:rsid w:val="008E3734"/>
    <w:rsid w:val="008E4333"/>
    <w:rsid w:val="008F35B6"/>
    <w:rsid w:val="008F74F8"/>
    <w:rsid w:val="009066BE"/>
    <w:rsid w:val="00913A99"/>
    <w:rsid w:val="00917830"/>
    <w:rsid w:val="009209E1"/>
    <w:rsid w:val="0092111F"/>
    <w:rsid w:val="00921891"/>
    <w:rsid w:val="00926212"/>
    <w:rsid w:val="009357E3"/>
    <w:rsid w:val="00941B0D"/>
    <w:rsid w:val="00963711"/>
    <w:rsid w:val="00994C6B"/>
    <w:rsid w:val="009B2462"/>
    <w:rsid w:val="009D0494"/>
    <w:rsid w:val="009D7317"/>
    <w:rsid w:val="009E1CD4"/>
    <w:rsid w:val="009F20BB"/>
    <w:rsid w:val="00A00F6E"/>
    <w:rsid w:val="00A21FC9"/>
    <w:rsid w:val="00A5761D"/>
    <w:rsid w:val="00A8063A"/>
    <w:rsid w:val="00A845A3"/>
    <w:rsid w:val="00A91BE8"/>
    <w:rsid w:val="00AC0937"/>
    <w:rsid w:val="00AD7A3E"/>
    <w:rsid w:val="00AD7A94"/>
    <w:rsid w:val="00AD7D7F"/>
    <w:rsid w:val="00AF0FD6"/>
    <w:rsid w:val="00B06015"/>
    <w:rsid w:val="00B12BE3"/>
    <w:rsid w:val="00B13E0C"/>
    <w:rsid w:val="00B21201"/>
    <w:rsid w:val="00B34FCE"/>
    <w:rsid w:val="00B352FF"/>
    <w:rsid w:val="00B36BD6"/>
    <w:rsid w:val="00B54C13"/>
    <w:rsid w:val="00B647EF"/>
    <w:rsid w:val="00B837B9"/>
    <w:rsid w:val="00BA057A"/>
    <w:rsid w:val="00BA79CC"/>
    <w:rsid w:val="00BB2097"/>
    <w:rsid w:val="00BB2FB5"/>
    <w:rsid w:val="00BB4286"/>
    <w:rsid w:val="00BC0B87"/>
    <w:rsid w:val="00BD7928"/>
    <w:rsid w:val="00BE2708"/>
    <w:rsid w:val="00BE71D9"/>
    <w:rsid w:val="00BF25D0"/>
    <w:rsid w:val="00C25900"/>
    <w:rsid w:val="00C412C6"/>
    <w:rsid w:val="00C434B3"/>
    <w:rsid w:val="00C45F72"/>
    <w:rsid w:val="00C527D1"/>
    <w:rsid w:val="00C60D93"/>
    <w:rsid w:val="00C61083"/>
    <w:rsid w:val="00C66523"/>
    <w:rsid w:val="00C71DEA"/>
    <w:rsid w:val="00C73031"/>
    <w:rsid w:val="00C751A9"/>
    <w:rsid w:val="00C83D84"/>
    <w:rsid w:val="00C944FA"/>
    <w:rsid w:val="00C956ED"/>
    <w:rsid w:val="00C97873"/>
    <w:rsid w:val="00CA5DE8"/>
    <w:rsid w:val="00CC677D"/>
    <w:rsid w:val="00CD51E9"/>
    <w:rsid w:val="00CF205C"/>
    <w:rsid w:val="00CF7144"/>
    <w:rsid w:val="00D05D1C"/>
    <w:rsid w:val="00D06534"/>
    <w:rsid w:val="00D10B9A"/>
    <w:rsid w:val="00D20643"/>
    <w:rsid w:val="00D26AEA"/>
    <w:rsid w:val="00D31E76"/>
    <w:rsid w:val="00D377A9"/>
    <w:rsid w:val="00D4304E"/>
    <w:rsid w:val="00D464F2"/>
    <w:rsid w:val="00D56FD3"/>
    <w:rsid w:val="00D57D5F"/>
    <w:rsid w:val="00D70427"/>
    <w:rsid w:val="00D71311"/>
    <w:rsid w:val="00D84E24"/>
    <w:rsid w:val="00D974A7"/>
    <w:rsid w:val="00DA2F28"/>
    <w:rsid w:val="00DA3EA4"/>
    <w:rsid w:val="00DC01A6"/>
    <w:rsid w:val="00DC522B"/>
    <w:rsid w:val="00DC7FC7"/>
    <w:rsid w:val="00DD0915"/>
    <w:rsid w:val="00DE4D31"/>
    <w:rsid w:val="00DE6FBB"/>
    <w:rsid w:val="00DF260F"/>
    <w:rsid w:val="00DF6153"/>
    <w:rsid w:val="00DF7ABD"/>
    <w:rsid w:val="00E000B1"/>
    <w:rsid w:val="00E05DB6"/>
    <w:rsid w:val="00E3745E"/>
    <w:rsid w:val="00E57E3D"/>
    <w:rsid w:val="00E616CA"/>
    <w:rsid w:val="00E714E9"/>
    <w:rsid w:val="00E724DF"/>
    <w:rsid w:val="00E91064"/>
    <w:rsid w:val="00EA5647"/>
    <w:rsid w:val="00EA6D85"/>
    <w:rsid w:val="00EB258A"/>
    <w:rsid w:val="00EC5E1F"/>
    <w:rsid w:val="00ED5B46"/>
    <w:rsid w:val="00F06E33"/>
    <w:rsid w:val="00F072AF"/>
    <w:rsid w:val="00F13264"/>
    <w:rsid w:val="00F228F6"/>
    <w:rsid w:val="00F23F46"/>
    <w:rsid w:val="00F25AE7"/>
    <w:rsid w:val="00F26AD2"/>
    <w:rsid w:val="00F32DB8"/>
    <w:rsid w:val="00F43BD4"/>
    <w:rsid w:val="00F57EA1"/>
    <w:rsid w:val="00F622B8"/>
    <w:rsid w:val="00F87705"/>
    <w:rsid w:val="00F9770F"/>
    <w:rsid w:val="00FA4292"/>
    <w:rsid w:val="00FB17EE"/>
    <w:rsid w:val="00FB3A38"/>
    <w:rsid w:val="00FC603F"/>
    <w:rsid w:val="00FD3571"/>
    <w:rsid w:val="00FD3E55"/>
    <w:rsid w:val="00FD4B47"/>
    <w:rsid w:val="00FD5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F7A2AF"/>
  <w15:chartTrackingRefBased/>
  <w15:docId w15:val="{6CAC5443-DB0B-EE45-A0BD-28798AEF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5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1AE7"/>
    <w:pPr>
      <w:spacing w:before="100" w:beforeAutospacing="1" w:after="100" w:afterAutospacing="1"/>
    </w:pPr>
  </w:style>
  <w:style w:type="paragraph" w:styleId="Footer">
    <w:name w:val="footer"/>
    <w:basedOn w:val="Normal"/>
    <w:link w:val="FooterChar"/>
    <w:uiPriority w:val="99"/>
    <w:unhideWhenUsed/>
    <w:rsid w:val="0084217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42177"/>
  </w:style>
  <w:style w:type="character" w:styleId="PageNumber">
    <w:name w:val="page number"/>
    <w:basedOn w:val="DefaultParagraphFont"/>
    <w:uiPriority w:val="99"/>
    <w:semiHidden/>
    <w:unhideWhenUsed/>
    <w:rsid w:val="00842177"/>
  </w:style>
  <w:style w:type="character" w:customStyle="1" w:styleId="apple-converted-space">
    <w:name w:val="apple-converted-space"/>
    <w:basedOn w:val="DefaultParagraphFont"/>
    <w:rsid w:val="00BA0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029949">
      <w:bodyDiv w:val="1"/>
      <w:marLeft w:val="0"/>
      <w:marRight w:val="0"/>
      <w:marTop w:val="0"/>
      <w:marBottom w:val="0"/>
      <w:divBdr>
        <w:top w:val="none" w:sz="0" w:space="0" w:color="auto"/>
        <w:left w:val="none" w:sz="0" w:space="0" w:color="auto"/>
        <w:bottom w:val="none" w:sz="0" w:space="0" w:color="auto"/>
        <w:right w:val="none" w:sz="0" w:space="0" w:color="auto"/>
      </w:divBdr>
    </w:div>
    <w:div w:id="934481442">
      <w:bodyDiv w:val="1"/>
      <w:marLeft w:val="0"/>
      <w:marRight w:val="0"/>
      <w:marTop w:val="0"/>
      <w:marBottom w:val="0"/>
      <w:divBdr>
        <w:top w:val="none" w:sz="0" w:space="0" w:color="auto"/>
        <w:left w:val="none" w:sz="0" w:space="0" w:color="auto"/>
        <w:bottom w:val="none" w:sz="0" w:space="0" w:color="auto"/>
        <w:right w:val="none" w:sz="0" w:space="0" w:color="auto"/>
      </w:divBdr>
      <w:divsChild>
        <w:div w:id="1749693178">
          <w:marLeft w:val="0"/>
          <w:marRight w:val="0"/>
          <w:marTop w:val="0"/>
          <w:marBottom w:val="0"/>
          <w:divBdr>
            <w:top w:val="none" w:sz="0" w:space="0" w:color="auto"/>
            <w:left w:val="none" w:sz="0" w:space="0" w:color="auto"/>
            <w:bottom w:val="none" w:sz="0" w:space="0" w:color="auto"/>
            <w:right w:val="none" w:sz="0" w:space="0" w:color="auto"/>
          </w:divBdr>
          <w:divsChild>
            <w:div w:id="462701051">
              <w:marLeft w:val="0"/>
              <w:marRight w:val="0"/>
              <w:marTop w:val="0"/>
              <w:marBottom w:val="0"/>
              <w:divBdr>
                <w:top w:val="none" w:sz="0" w:space="0" w:color="auto"/>
                <w:left w:val="none" w:sz="0" w:space="0" w:color="auto"/>
                <w:bottom w:val="none" w:sz="0" w:space="0" w:color="auto"/>
                <w:right w:val="none" w:sz="0" w:space="0" w:color="auto"/>
              </w:divBdr>
              <w:divsChild>
                <w:div w:id="14571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Brar, Navtejinder Singh</dc:creator>
  <cp:keywords/>
  <dc:description/>
  <cp:lastModifiedBy>Brar, Navtejinder Singh</cp:lastModifiedBy>
  <cp:revision>312</cp:revision>
  <dcterms:created xsi:type="dcterms:W3CDTF">2020-10-28T02:51:00Z</dcterms:created>
  <dcterms:modified xsi:type="dcterms:W3CDTF">2020-10-29T22:45:00Z</dcterms:modified>
</cp:coreProperties>
</file>