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47C4346E" w:rsidR="004A722C" w:rsidRPr="00B52FD4" w:rsidRDefault="00764DCE" w:rsidP="00CD0D85">
      <w:pPr>
        <w:spacing w:line="360" w:lineRule="auto"/>
        <w:jc w:val="center"/>
        <w:rPr>
          <w:rFonts w:ascii="Times New Roman" w:hAnsi="Times New Roman" w:cs="Times New Roman"/>
          <w:b/>
          <w:bCs/>
          <w:color w:val="000000" w:themeColor="text1"/>
          <w:sz w:val="32"/>
          <w:szCs w:val="32"/>
        </w:rPr>
      </w:pPr>
      <w:r w:rsidRPr="00764DCE">
        <w:rPr>
          <w:rFonts w:ascii="Times New Roman" w:hAnsi="Times New Roman" w:cs="Times New Roman"/>
          <w:b/>
          <w:bCs/>
          <w:color w:val="000000" w:themeColor="text1"/>
          <w:sz w:val="32"/>
          <w:szCs w:val="32"/>
        </w:rPr>
        <w:t>HANDWRITTEN MATHEMATICAL SYMBOL RECOGNITION SYSTEM USING IMAGE PROCESSING AND DEEP LEARNING</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8824F1B" w14:textId="77777777" w:rsidR="00764DCE" w:rsidRPr="00764DCE" w:rsidRDefault="00764DCE" w:rsidP="00764DCE">
      <w:pPr>
        <w:spacing w:line="360" w:lineRule="auto"/>
        <w:ind w:firstLine="720"/>
        <w:jc w:val="both"/>
        <w:rPr>
          <w:rFonts w:ascii="Times New Roman" w:hAnsi="Times New Roman" w:cs="Times New Roman"/>
          <w:sz w:val="24"/>
          <w:szCs w:val="24"/>
        </w:rPr>
      </w:pPr>
      <w:r w:rsidRPr="00764DCE">
        <w:rPr>
          <w:rFonts w:ascii="Times New Roman" w:hAnsi="Times New Roman" w:cs="Times New Roman"/>
          <w:sz w:val="24"/>
          <w:szCs w:val="24"/>
        </w:rPr>
        <w:t>Recognizing handwritten mathematical symbols accurately is essential for digital education, automated grading, document digitization, and scientific computing. Traditional Optical Character Recognition (OCR) systems are primarily designed for text and often fail to recognize complex mathematical symbols due to variations in handwriting styles, symbol shapes, and image quality. Educational institutions and research organizations require intelligent systems that can accurately identify handwritten mathematical symbols for automated processing.</w:t>
      </w:r>
    </w:p>
    <w:p w14:paraId="5A218F48" w14:textId="77777777" w:rsidR="00764DCE" w:rsidRPr="00764DCE" w:rsidRDefault="00764DCE" w:rsidP="00764DCE">
      <w:pPr>
        <w:spacing w:line="360" w:lineRule="auto"/>
        <w:ind w:firstLine="720"/>
        <w:jc w:val="both"/>
        <w:rPr>
          <w:rFonts w:ascii="Times New Roman" w:hAnsi="Times New Roman" w:cs="Times New Roman"/>
          <w:sz w:val="24"/>
          <w:szCs w:val="24"/>
        </w:rPr>
      </w:pPr>
      <w:r w:rsidRPr="00764DCE">
        <w:rPr>
          <w:rFonts w:ascii="Times New Roman" w:hAnsi="Times New Roman" w:cs="Times New Roman"/>
          <w:sz w:val="24"/>
          <w:szCs w:val="24"/>
        </w:rPr>
        <w:t xml:space="preserve">The proposed solution is a </w:t>
      </w:r>
      <w:r w:rsidRPr="00764DCE">
        <w:rPr>
          <w:rFonts w:ascii="Times New Roman" w:hAnsi="Times New Roman" w:cs="Times New Roman"/>
          <w:b/>
          <w:bCs/>
          <w:sz w:val="24"/>
          <w:szCs w:val="24"/>
        </w:rPr>
        <w:t>Handwritten Mathematical Symbol Recognition System</w:t>
      </w:r>
      <w:r w:rsidRPr="00764DCE">
        <w:rPr>
          <w:rFonts w:ascii="Times New Roman" w:hAnsi="Times New Roman" w:cs="Times New Roman"/>
          <w:sz w:val="24"/>
          <w:szCs w:val="24"/>
        </w:rPr>
        <w:t xml:space="preserve"> that recognizes handwritten mathematical symbols using image processing and deep learning techniques. The system provides a centralized platform where users can upload handwritten mathematical expressions through a secure and user-friendly interface.</w:t>
      </w:r>
    </w:p>
    <w:p w14:paraId="54829A24" w14:textId="77777777" w:rsidR="00764DCE" w:rsidRPr="00764DCE" w:rsidRDefault="00764DCE" w:rsidP="00764DCE">
      <w:pPr>
        <w:spacing w:line="360" w:lineRule="auto"/>
        <w:ind w:firstLine="720"/>
        <w:jc w:val="both"/>
        <w:rPr>
          <w:rFonts w:ascii="Times New Roman" w:hAnsi="Times New Roman" w:cs="Times New Roman"/>
          <w:sz w:val="24"/>
          <w:szCs w:val="24"/>
        </w:rPr>
      </w:pPr>
      <w:r w:rsidRPr="00764DCE">
        <w:rPr>
          <w:rFonts w:ascii="Times New Roman" w:hAnsi="Times New Roman" w:cs="Times New Roman"/>
          <w:sz w:val="24"/>
          <w:szCs w:val="24"/>
        </w:rPr>
        <w:t xml:space="preserve">By integrating image preprocessing, feature extraction, and Convolutional Neural Networks (CNNs), the system </w:t>
      </w:r>
      <w:proofErr w:type="spellStart"/>
      <w:r w:rsidRPr="00764DCE">
        <w:rPr>
          <w:rFonts w:ascii="Times New Roman" w:hAnsi="Times New Roman" w:cs="Times New Roman"/>
          <w:sz w:val="24"/>
          <w:szCs w:val="24"/>
        </w:rPr>
        <w:t>analyzes</w:t>
      </w:r>
      <w:proofErr w:type="spellEnd"/>
      <w:r w:rsidRPr="00764DCE">
        <w:rPr>
          <w:rFonts w:ascii="Times New Roman" w:hAnsi="Times New Roman" w:cs="Times New Roman"/>
          <w:sz w:val="24"/>
          <w:szCs w:val="24"/>
        </w:rPr>
        <w:t xml:space="preserve"> handwritten symbols and accurately classifies mathematical operators, numbers, and special symbols. It generates recognition results, confidence scores, and performance reports that support educational applications, digital note processing, and mathematical document analysis.</w:t>
      </w:r>
    </w:p>
    <w:p w14:paraId="316040E1" w14:textId="77777777" w:rsidR="00764DCE" w:rsidRPr="00764DCE" w:rsidRDefault="00764DCE" w:rsidP="00764DCE">
      <w:pPr>
        <w:spacing w:line="360" w:lineRule="auto"/>
        <w:ind w:firstLine="720"/>
        <w:jc w:val="both"/>
        <w:rPr>
          <w:rFonts w:ascii="Times New Roman" w:hAnsi="Times New Roman" w:cs="Times New Roman"/>
          <w:sz w:val="24"/>
          <w:szCs w:val="24"/>
        </w:rPr>
      </w:pPr>
      <w:r w:rsidRPr="00764DCE">
        <w:rPr>
          <w:rFonts w:ascii="Times New Roman" w:hAnsi="Times New Roman" w:cs="Times New Roman"/>
          <w:sz w:val="24"/>
          <w:szCs w:val="24"/>
        </w:rPr>
        <w:t>The system is secure, scalable, and suitable for educational institutions, research organizations, digital learning platforms, and document processing applications.</w:t>
      </w:r>
    </w:p>
    <w:p w14:paraId="54A5BD7F" w14:textId="77777777" w:rsidR="00764DCE" w:rsidRPr="00764DCE" w:rsidRDefault="00764DCE" w:rsidP="00764DCE">
      <w:pPr>
        <w:spacing w:line="360" w:lineRule="auto"/>
        <w:ind w:firstLine="720"/>
        <w:jc w:val="both"/>
        <w:rPr>
          <w:rFonts w:ascii="Times New Roman" w:hAnsi="Times New Roman" w:cs="Times New Roman"/>
          <w:sz w:val="24"/>
          <w:szCs w:val="24"/>
        </w:rPr>
      </w:pPr>
      <w:r w:rsidRPr="00764DCE">
        <w:rPr>
          <w:rFonts w:ascii="Times New Roman" w:hAnsi="Times New Roman" w:cs="Times New Roman"/>
          <w:sz w:val="24"/>
          <w:szCs w:val="24"/>
        </w:rPr>
        <w:t>Ultimately, this project delivers a modern and intelligent mathematical symbol recognition solution that improves recognition accuracy, automates handwritten content analysis, reduces manual effort, and enhances digital mathematics processing.</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1F7960"/>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464B3"/>
    <w:rsid w:val="00764DCE"/>
    <w:rsid w:val="0078434B"/>
    <w:rsid w:val="0078729C"/>
    <w:rsid w:val="00796C02"/>
    <w:rsid w:val="007A7BE4"/>
    <w:rsid w:val="007C7A15"/>
    <w:rsid w:val="008076E0"/>
    <w:rsid w:val="00820B5F"/>
    <w:rsid w:val="00866DF0"/>
    <w:rsid w:val="00882D36"/>
    <w:rsid w:val="00965023"/>
    <w:rsid w:val="00995AA1"/>
    <w:rsid w:val="009C397F"/>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659F3"/>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A1385"/>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2026-07-04T14:04:00Z</dcterms:created>
  <dcterms:modified xsi:type="dcterms:W3CDTF">2026-07-04T14:04:00Z</dcterms:modified>
</cp:coreProperties>
</file>