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F59E0B"/>
          <w:sz w:val="26"/>
        </w:rPr>
        <w:t>🤝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E11D48"/>
          <w:sz w:val="60"/>
        </w:rPr>
        <w:t>Agency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From enrollment to lessons and settlement,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Agency (franchise)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test.mangoi.co.kr    📞 1588-0000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6"/>
        </w:rPr>
        <w:t>📘 What is the Agency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agency page is where you directly manage your agency's students, lessons, payments and settlement. From recruiting and counseling to enrollment, lesson assignment, collection, parent communication and receiving settlement — everything you need to run an agency is here. On login, only 'my agency' data shows, so you can focus on your students.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🤝 My-agency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students/revenue.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🧑‍🎓 Recruit·enroll·manage students — </w:t>
      </w:r>
      <w:r>
        <w:rPr>
          <w:rFonts w:ascii="Malgun Gothic" w:hAnsi="Malgun Gothic" w:eastAsia="Malgun Gothic"/>
          <w:color w:val="334155"/>
          <w:sz w:val="21"/>
        </w:rPr>
        <w:t>From counseling to enrollment and lesson assignment.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💳 Collection·settlement — </w:t>
      </w:r>
      <w:r>
        <w:rPr>
          <w:rFonts w:ascii="Malgun Gothic" w:hAnsi="Malgun Gothic" w:eastAsia="Malgun Gothic"/>
          <w:color w:val="334155"/>
          <w:sz w:val="21"/>
        </w:rPr>
        <w:t>Payments/overdue and receiving branch→agency settlement.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📈 Learning status·reports — </w:t>
      </w:r>
      <w:r>
        <w:rPr>
          <w:rFonts w:ascii="Malgun Gothic" w:hAnsi="Malgun Gothic" w:eastAsia="Malgun Gothic"/>
          <w:color w:val="334155"/>
          <w:sz w:val="21"/>
        </w:rPr>
        <w:t>Your students' learning at a glance.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E11D4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01.  🔐 Agency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agency's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an agency account shows only 'my agency' menus and data. Other agencies or branch-wide data isn't visible, so you can focus on managing your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E11D4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(social login also works).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E11D48"/>
          <w:sz w:val="21"/>
        </w:rPr>
        <w:t>role (agency)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E11D4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agency's student/revenue data shows.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Agency operations also start from 'My Page.' After logging in, press the 📊 'Admin' button in the My Page menu to enter the agency-scope admin (operations) dashboard, where you manage students, revenue, lessons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E11D4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agency revenue, enrollment and today's lessons.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E11D4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(agency).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agency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go My Page → Admin dashboard to check your agency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03.  🏠 Agency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students·revenue·today's lessons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agency's enrollment, revenue and today's lessons are organized as cards. Find features fast with the search box.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agency)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E11D4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(students, accounting, content, etc.).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E11D4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the </w:t>
      </w:r>
      <w:r>
        <w:rPr>
          <w:rFonts w:ascii="Malgun Gothic" w:hAnsi="Malgun Gothic" w:eastAsia="Malgun Gothic"/>
          <w:b/>
          <w:color w:val="E11D48"/>
          <w:sz w:val="21"/>
        </w:rPr>
        <w:t>live (LIVE) lesson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Numbers are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morning metrics check quickly tells you your academy's status.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helps you look up and handle things within your agency scope. Especially handy during busy counseling hours.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E11D4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today's revenue?'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E11D48"/>
          <w:sz w:val="21"/>
        </w:rPr>
        <w:t>looks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E11D4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student management.'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E11D4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Voice is much faster than clicking.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permitted actions are handled, safely.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Can't find a button? Just say 'open ○○'.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05.  🧑‍🎓 Recruit·Enroll·Manage Students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From counseling to 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counseling, enroll students, and manage enrolled students' attendance, grades and history. This is your agency's core work.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convert to enrollment.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the roster/history in </w:t>
      </w:r>
      <w:r>
        <w:rPr>
          <w:rFonts w:ascii="Malgun Gothic" w:hAnsi="Malgun Gothic" w:eastAsia="Malgun Gothic"/>
          <w:b/>
          <w:color w:val="E11D4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attendance/reviews/points/chat history by student.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Flag and care for students who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Raising the counsel→enroll conversion is key to growth.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Keeping thorough counseling notes greatly helps re-counseling and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06.  👨‍👩‍👧 Parent Communication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Guide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Guide parents to My Page so they can check their child's learning themselves. It reduces inquiries and raises satisfaction and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the </w:t>
      </w:r>
      <w:r>
        <w:rPr>
          <w:rFonts w:ascii="Malgun Gothic" w:hAnsi="Malgun Gothic" w:eastAsia="Malgun Gothic"/>
          <w:b/>
          <w:color w:val="E11D48"/>
          <w:sz w:val="21"/>
        </w:rPr>
        <w:t>My Page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parents.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Parents check attendance/reviews/payments/reports with the </w:t>
      </w:r>
      <w:r>
        <w:rPr>
          <w:rFonts w:ascii="Malgun Gothic" w:hAnsi="Malgun Gothic" w:eastAsia="Malgun Gothic"/>
          <w:b/>
          <w:color w:val="E11D48"/>
          <w:sz w:val="21"/>
        </w:rPr>
        <w:t>child's student ID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growth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(print/PDF).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Parent satisfaction leads to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Advise managing the student ID like a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Reading the review together periodically builds parent trust.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07.  📅 Booking·Assignment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Schedule and teacher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Assign a student's lesson type, time and teacher, and manage booking status. Handle postpone/change requests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Assign lesson type, teacher and time in </w:t>
      </w:r>
      <w:r>
        <w:rPr>
          <w:rFonts w:ascii="Malgun Gothic" w:hAnsi="Malgun Gothic" w:eastAsia="Malgun Gothic"/>
          <w:b/>
          <w:color w:val="E11D48"/>
          <w:sz w:val="21"/>
        </w:rPr>
        <w:t>Booking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Check empty slots/overlaps and adjust.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Handle students' </w:t>
      </w:r>
      <w:r>
        <w:rPr>
          <w:rFonts w:ascii="Malgun Gothic" w:hAnsi="Malgun Gothic" w:eastAsia="Malgun Gothic"/>
          <w:b/>
          <w:color w:val="E11D48"/>
          <w:sz w:val="21"/>
        </w:rPr>
        <w:t>postpone/change requests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policy.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Assign popular slots in advance.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Announcing the postpone cutoff reduces no-shows.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Pre-registering each teacher's available times speeds up assignment.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book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08.  💳 Payments·Collection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Payments·overdue·refunds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Process your agency's payments, overdue and refunds. Amounts auto-calculate by policy, and overdue is managed with alerts.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Process payments/overdue/refunds in </w:t>
      </w:r>
      <w:r>
        <w:rPr>
          <w:rFonts w:ascii="Malgun Gothic" w:hAnsi="Malgun Gothic" w:eastAsia="Malgun Gothic"/>
          <w:b/>
          <w:color w:val="E11D4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Notify overdue via </w:t>
      </w:r>
      <w:r>
        <w:rPr>
          <w:rFonts w:ascii="Malgun Gothic" w:hAnsi="Malgun Gothic" w:eastAsia="Malgun Gothic"/>
          <w:b/>
          <w:color w:val="E11D48"/>
          <w:sz w:val="21"/>
        </w:rPr>
        <w:t>alert-talk/SMS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E11D4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Automate overdue alerts to raise collection.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Reviewing collection status regularly stabilizes revenue.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09.  📈 Student Learning·Reports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Progress·performance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your students' attendance, reviews and learning progress, and review performance with reports. Use it for parent counseling and re-enrollment persuasion.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student's </w:t>
      </w:r>
      <w:r>
        <w:rPr>
          <w:rFonts w:ascii="Malgun Gothic" w:hAnsi="Malgun Gothic" w:eastAsia="Malgun Gothic"/>
          <w:b/>
          <w:color w:val="E11D48"/>
          <w:sz w:val="21"/>
        </w:rPr>
        <w:t>attendance·reviews·progress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Summarize performance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reports in </w:t>
      </w:r>
      <w:r>
        <w:rPr>
          <w:rFonts w:ascii="Malgun Gothic" w:hAnsi="Malgun Gothic" w:eastAsia="Malgun Gothic"/>
          <w:b/>
          <w:color w:val="E11D48"/>
          <w:sz w:val="21"/>
        </w:rPr>
        <w:t>parent counseling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Showing data builds parent trust.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high-performing students to reviews/referrals.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performance with a report before re-enrollment makes persuasion easier.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10.  🌳 Agency Settlement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Receive 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settlement coming from the branch to your agency. Revenue and commissions are auto-calculated down the org tree, so you can see your share transparently.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branch→agency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Review the revenue/commission calculation details.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Save (PDF)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settlement report to keep.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by the org tree.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Ask the branch/HQ to confirm any off items.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Viewing revenue and settlement together clarifies your agency's profit structure.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11.  🧲 Prevent Churn (care for students)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Spot at-risk early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students likely to quit early and care for them. Quickly caring for students with frequent absences or dropping performance raises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churn-risk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signals (absences·performance drop).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Intervene on at-risk students with </w:t>
      </w:r>
      <w:r>
        <w:rPr>
          <w:rFonts w:ascii="Malgun Gothic" w:hAnsi="Malgun Gothic" w:eastAsia="Malgun Gothic"/>
          <w:b/>
          <w:color w:val="E11D48"/>
          <w:sz w:val="21"/>
        </w:rPr>
        <w:t>counseling/alert-talk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Manage family/referral relationships too.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Care before re-enrollment season is especially important.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Caring first for frequently-absent 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12.  💬 New Counseling·Recruiting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Intake·conversion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counseling/inquiries and convert to enrollment. Recruiting is the starting point of agency growth.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counseling/inquiries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Record the counseling and </w:t>
      </w:r>
      <w:r>
        <w:rPr>
          <w:rFonts w:ascii="Malgun Gothic" w:hAnsi="Malgun Gothic" w:eastAsia="Malgun Gothic"/>
          <w:b/>
          <w:color w:val="E11D48"/>
          <w:sz w:val="21"/>
        </w:rPr>
        <w:t>convert to enrollment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Drive enrollment with trial lessons·level tests.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Fast response raises conversion.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Make the trial→enroll flow smooth.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Following up after counseling raises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13.  🎧 Support·Help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branch·HQ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branch/HQ support.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E11D4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E11D48"/>
          <w:sz w:val="21"/>
        </w:rPr>
        <w:t>branch/HQ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For 'can't enter' tickets, check browser/permission first.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Compiling common inquiries and fixes speeds up counseling.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14.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E11D4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E11D4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15.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E11D4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E11D4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E11D4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E11D4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E11D4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16.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agency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E11D4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E11D4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E11D4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E11D4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agency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17.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agency's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E11D4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E11D4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E11D4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E11D4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E11D4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E11D4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E11D4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18.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E11D4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E11D4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E11D4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E11D4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📋 Agency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Revenue·enrollment·today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Every morning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Recruit·enroll·history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Grow enrollment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Parent comm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Guide My Page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Enroll·re-enroll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Satisfaction ↑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Booking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Schedule·teacher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Assigning lessons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Smooth flow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Payments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Collection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Stable revenue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Reports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Learning performance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Counsel·re-enroll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Persuasion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 branch→agency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Monthly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profit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Care for at-risk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E11D4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Agency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(10k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46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Attendance (%)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93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Trend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Feb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135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Apr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162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171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Jun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180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Churn-risk Distribution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Safe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0B981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10B981"/>
                <w:sz w:val="19"/>
              </w:rPr>
              <w:t>72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Watch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 risk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F4444"/>
                <w:sz w:val="18"/>
              </w:rPr>
              <w:t xml:space="preserve">██ </w:t>
            </w:r>
            <w:r>
              <w:rPr>
                <w:rFonts w:ascii="Malgun Gothic" w:hAnsi="Malgun Gothic"/>
                <w:b/>
                <w:color w:val="EF4444"/>
                <w:sz w:val="19"/>
              </w:rPr>
              <w:t>8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(agency), only your agency's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Can I see other agencies'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agency's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grow enrollment?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Fast counseling response, a smooth trial→enroll flow, and persuading parents with learning reports are key.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check settlement?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Branch→agency settlement (received) is auto-calculated by the org tree; check it in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A student seems about to quit.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Watch churn-risk signals (absences·performance drop) and intervene quickly with counseling/alert-talk.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E11D48"/>
          <w:sz w:val="32"/>
        </w:rPr>
        <w:t>✅ Agency Operations Checklist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revenue/enrollment/attendance?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take and respond to new counseling/inquiries?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and notify overdue items?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guide parents to the report/My Page?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this month's settlement (received)?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follow up on trial→enroll?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4"/>
        </w:rPr>
        <w:t>🏁 Conclusion · A Practical Guide to Agency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core of agency operations is the virtuous cycle of 'recruit → enroll → satisfy → re-enroll.' Respond to counseling fast, show learning results with data, and prevent churn early — and your agency grows steadily. Keep this rhythm and operations feel solid.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dashboard; check live-lesson status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Respond to new counseling·convert; notify overdue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Class hours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lesson assignment/progress; guide 'entry' tickets to browser/permission first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Care for at-risk students; parent reports·counseling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branch→agency settlement; re-enroll·follow-up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/>
          <w:color w:val="E11D48"/>
          <w:sz w:val="21"/>
        </w:rPr>
        <w:t>Respond fast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the faster you handle counseling/inquiries, the higher conversion.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Persuade with data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showing results via learning reports makes re-enrollment easy.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first for frequently-absent students.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/>
          <w:color w:val="E11D48"/>
          <w:sz w:val="21"/>
        </w:rPr>
        <w:t>Communicate with parents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build trust with My Page and reports.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/>
          <w:color w:val="E11D48"/>
          <w:sz w:val="21"/>
        </w:rPr>
        <w:t>Follow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following up after counseling completes enrollment.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E11D4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E11D48"/>
          <w:sz w:val="20"/>
        </w:rPr>
        <w:t>your agency scope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E11D48"/>
          <w:sz w:val="20"/>
        </w:rPr>
        <w:t>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'can't enter class' tickets are </w:t>
      </w:r>
      <w:r>
        <w:rPr>
          <w:rFonts w:ascii="Malgun Gothic" w:hAnsi="Malgun Gothic" w:eastAsia="Malgun Gothic"/>
          <w:b/>
          <w:color w:val="E11D4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Growth rhythm: </w:t>
      </w:r>
      <w:r>
        <w:rPr>
          <w:rFonts w:ascii="Malgun Gothic" w:hAnsi="Malgun Gothic" w:eastAsia="Malgun Gothic"/>
          <w:b/>
          <w:color w:val="E11D48"/>
          <w:sz w:val="20"/>
        </w:rPr>
        <w:t>'Recruit → Enroll → Satisfy → Re-enroll'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An agency's strength comes from 'the care you give each student.' Respond quickly, show results, and prevent churn early. Your branch and HQ back you up solidly. Questions? Contact support anytime — cheering on your thriving agency!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