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A89A" w14:textId="77777777" w:rsidR="0017027B" w:rsidRDefault="009C2B37">
      <w:pPr>
        <w:spacing w:after="16"/>
        <w:ind w:left="3535" w:right="3036" w:firstLine="62"/>
      </w:pPr>
      <w:r>
        <w:rPr>
          <w:rFonts w:ascii="Arial" w:eastAsia="Arial" w:hAnsi="Arial" w:cs="Arial"/>
          <w:b/>
          <w:sz w:val="32"/>
        </w:rPr>
        <w:t>Project Design Phase Problem – Solution Fit</w:t>
      </w:r>
    </w:p>
    <w:tbl>
      <w:tblPr>
        <w:tblStyle w:val="TableGrid"/>
        <w:tblW w:w="10000" w:type="dxa"/>
        <w:tblInd w:w="23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17027B" w14:paraId="30DD6B9A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6DF3B" w14:textId="77777777" w:rsidR="0017027B" w:rsidRDefault="009C2B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Date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EB89F" w14:textId="0E1B6A82" w:rsidR="0017027B" w:rsidRDefault="009C2B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</w:t>
            </w:r>
            <w:r w:rsidR="00395CED">
              <w:rPr>
                <w:rFonts w:ascii="Arial" w:eastAsia="Arial" w:hAnsi="Arial" w:cs="Arial"/>
                <w:sz w:val="20"/>
              </w:rPr>
              <w:t>9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February 2025</w:t>
            </w:r>
          </w:p>
        </w:tc>
      </w:tr>
      <w:tr w:rsidR="0017027B" w14:paraId="385E7140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5C37E" w14:textId="77777777" w:rsidR="0017027B" w:rsidRDefault="009C2B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Team ID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99CBA" w14:textId="1DFADD61" w:rsidR="0017027B" w:rsidRDefault="00395CED">
            <w:r w:rsidRPr="00395CED">
              <w:t>LTVIP2026TMIDS24568</w:t>
            </w:r>
          </w:p>
        </w:tc>
      </w:tr>
      <w:tr w:rsidR="0017027B" w14:paraId="282A2895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B6A76" w14:textId="77777777" w:rsidR="0017027B" w:rsidRDefault="009C2B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Project Name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FEBEA" w14:textId="77777777" w:rsidR="0017027B" w:rsidRDefault="009C2B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Online Payments Fraud Detection Using Machine Learning</w:t>
            </w:r>
          </w:p>
        </w:tc>
      </w:tr>
      <w:tr w:rsidR="0017027B" w14:paraId="7A321AE2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394EC" w14:textId="77777777" w:rsidR="0017027B" w:rsidRDefault="009C2B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Maximum Marks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515CD" w14:textId="77777777" w:rsidR="0017027B" w:rsidRDefault="009C2B37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 Marks</w:t>
            </w:r>
          </w:p>
        </w:tc>
      </w:tr>
    </w:tbl>
    <w:p w14:paraId="6F3E3FE4" w14:textId="77777777" w:rsidR="0017027B" w:rsidRDefault="009C2B37">
      <w:pPr>
        <w:spacing w:after="22" w:line="265" w:lineRule="auto"/>
        <w:ind w:left="-5" w:hanging="10"/>
      </w:pPr>
      <w:r>
        <w:rPr>
          <w:rFonts w:ascii="Arial" w:eastAsia="Arial" w:hAnsi="Arial" w:cs="Arial"/>
          <w:b/>
          <w:sz w:val="26"/>
        </w:rPr>
        <w:t>Problem – Solution Fit Template:</w:t>
      </w:r>
    </w:p>
    <w:p w14:paraId="42260E55" w14:textId="77777777" w:rsidR="0017027B" w:rsidRDefault="009C2B37">
      <w:pPr>
        <w:spacing w:after="475" w:line="265" w:lineRule="auto"/>
        <w:ind w:left="-5" w:right="645" w:hanging="10"/>
      </w:pPr>
      <w:r>
        <w:rPr>
          <w:rFonts w:ascii="Arial" w:eastAsia="Arial" w:hAnsi="Arial" w:cs="Arial"/>
        </w:rPr>
        <w:t xml:space="preserve">Problem–Solution Fit ensures that the identified problem of online payment fraud is effectively solved through a machine learning-based detection system. The proposed solution </w:t>
      </w:r>
      <w:proofErr w:type="spellStart"/>
      <w:r>
        <w:rPr>
          <w:rFonts w:ascii="Arial" w:eastAsia="Arial" w:hAnsi="Arial" w:cs="Arial"/>
        </w:rPr>
        <w:t>analyzes</w:t>
      </w:r>
      <w:proofErr w:type="spellEnd"/>
      <w:r>
        <w:rPr>
          <w:rFonts w:ascii="Arial" w:eastAsia="Arial" w:hAnsi="Arial" w:cs="Arial"/>
        </w:rPr>
        <w:t xml:space="preserve"> transaction </w:t>
      </w:r>
      <w:proofErr w:type="spellStart"/>
      <w:r>
        <w:rPr>
          <w:rFonts w:ascii="Arial" w:eastAsia="Arial" w:hAnsi="Arial" w:cs="Arial"/>
        </w:rPr>
        <w:t>behavior</w:t>
      </w:r>
      <w:proofErr w:type="spellEnd"/>
      <w:r>
        <w:rPr>
          <w:rFonts w:ascii="Arial" w:eastAsia="Arial" w:hAnsi="Arial" w:cs="Arial"/>
        </w:rPr>
        <w:t>, detects anomalies, and prevents fraudulent financial activities in real time.</w:t>
      </w:r>
    </w:p>
    <w:p w14:paraId="49009A23" w14:textId="77777777" w:rsidR="0017027B" w:rsidRDefault="009C2B37">
      <w:pPr>
        <w:spacing w:after="22" w:line="265" w:lineRule="auto"/>
        <w:ind w:left="-5" w:hanging="10"/>
      </w:pPr>
      <w:r>
        <w:rPr>
          <w:rFonts w:ascii="Arial" w:eastAsia="Arial" w:hAnsi="Arial" w:cs="Arial"/>
          <w:b/>
          <w:sz w:val="26"/>
        </w:rPr>
        <w:t>Purpose:</w:t>
      </w:r>
    </w:p>
    <w:p w14:paraId="37260097" w14:textId="77777777" w:rsidR="0017027B" w:rsidRDefault="009C2B37">
      <w:pPr>
        <w:numPr>
          <w:ilvl w:val="0"/>
          <w:numId w:val="1"/>
        </w:numPr>
        <w:spacing w:after="67" w:line="265" w:lineRule="auto"/>
        <w:ind w:right="645" w:hanging="360"/>
      </w:pPr>
      <w:r>
        <w:rPr>
          <w:rFonts w:ascii="Arial" w:eastAsia="Arial" w:hAnsi="Arial" w:cs="Arial"/>
        </w:rPr>
        <w:t>Solve increasing digital payment fraud using intelligent machine learning techniques.</w:t>
      </w:r>
    </w:p>
    <w:p w14:paraId="47F16C75" w14:textId="77777777" w:rsidR="0017027B" w:rsidRDefault="009C2B37">
      <w:pPr>
        <w:numPr>
          <w:ilvl w:val="0"/>
          <w:numId w:val="1"/>
        </w:numPr>
        <w:spacing w:after="67" w:line="265" w:lineRule="auto"/>
        <w:ind w:right="645" w:hanging="360"/>
      </w:pPr>
      <w:r>
        <w:rPr>
          <w:rFonts w:ascii="Arial" w:eastAsia="Arial" w:hAnsi="Arial" w:cs="Arial"/>
        </w:rPr>
        <w:t>Improve transaction security and user trust in online payment platforms.</w:t>
      </w:r>
    </w:p>
    <w:p w14:paraId="13DAA8E9" w14:textId="77777777" w:rsidR="0017027B" w:rsidRDefault="009C2B37">
      <w:pPr>
        <w:numPr>
          <w:ilvl w:val="0"/>
          <w:numId w:val="1"/>
        </w:numPr>
        <w:spacing w:after="67" w:line="265" w:lineRule="auto"/>
        <w:ind w:right="645" w:hanging="360"/>
      </w:pPr>
      <w:r>
        <w:rPr>
          <w:rFonts w:ascii="Arial" w:eastAsia="Arial" w:hAnsi="Arial" w:cs="Arial"/>
        </w:rPr>
        <w:t>Enable faster fraud detection compared to traditional rule-based systems.</w:t>
      </w:r>
    </w:p>
    <w:p w14:paraId="468EB568" w14:textId="77777777" w:rsidR="0017027B" w:rsidRDefault="009C2B37">
      <w:pPr>
        <w:numPr>
          <w:ilvl w:val="0"/>
          <w:numId w:val="1"/>
        </w:numPr>
        <w:spacing w:after="67" w:line="265" w:lineRule="auto"/>
        <w:ind w:right="645" w:hanging="360"/>
      </w:pPr>
      <w:r>
        <w:rPr>
          <w:rFonts w:ascii="Arial" w:eastAsia="Arial" w:hAnsi="Arial" w:cs="Arial"/>
        </w:rPr>
        <w:t>Reduce financial loss for banks, fintech companies, and customers.</w:t>
      </w:r>
    </w:p>
    <w:p w14:paraId="6BD22A8C" w14:textId="77777777" w:rsidR="0017027B" w:rsidRDefault="009C2B37">
      <w:pPr>
        <w:numPr>
          <w:ilvl w:val="0"/>
          <w:numId w:val="1"/>
        </w:numPr>
        <w:spacing w:after="596" w:line="265" w:lineRule="auto"/>
        <w:ind w:right="645" w:hanging="360"/>
      </w:pPr>
      <w:r>
        <w:rPr>
          <w:rFonts w:ascii="Arial" w:eastAsia="Arial" w:hAnsi="Arial" w:cs="Arial"/>
        </w:rPr>
        <w:t xml:space="preserve">Understand transaction </w:t>
      </w:r>
      <w:proofErr w:type="spellStart"/>
      <w:r>
        <w:rPr>
          <w:rFonts w:ascii="Arial" w:eastAsia="Arial" w:hAnsi="Arial" w:cs="Arial"/>
        </w:rPr>
        <w:t>behavior</w:t>
      </w:r>
      <w:proofErr w:type="spellEnd"/>
      <w:r>
        <w:rPr>
          <w:rFonts w:ascii="Arial" w:eastAsia="Arial" w:hAnsi="Arial" w:cs="Arial"/>
        </w:rPr>
        <w:t xml:space="preserve"> patterns to continuously improve fraud prevention.</w:t>
      </w:r>
    </w:p>
    <w:p w14:paraId="78B73FE8" w14:textId="77777777" w:rsidR="0017027B" w:rsidRDefault="009C2B37">
      <w:pPr>
        <w:spacing w:after="391" w:line="265" w:lineRule="auto"/>
        <w:ind w:left="-5" w:hanging="10"/>
      </w:pPr>
      <w:r>
        <w:rPr>
          <w:rFonts w:ascii="Arial" w:eastAsia="Arial" w:hAnsi="Arial" w:cs="Arial"/>
          <w:b/>
          <w:sz w:val="26"/>
        </w:rPr>
        <w:t>Problem–Solution Fit Canvas:</w:t>
      </w:r>
    </w:p>
    <w:tbl>
      <w:tblPr>
        <w:tblStyle w:val="TableGrid"/>
        <w:tblpPr w:vertAnchor="text" w:tblpX="233" w:tblpY="-476"/>
        <w:tblOverlap w:val="never"/>
        <w:tblW w:w="10000" w:type="dxa"/>
        <w:tblInd w:w="0" w:type="dxa"/>
        <w:tblCellMar>
          <w:top w:w="116" w:type="dxa"/>
          <w:left w:w="0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2800"/>
      </w:tblGrid>
      <w:tr w:rsidR="0017027B" w14:paraId="7EF14ADF" w14:textId="77777777">
        <w:trPr>
          <w:trHeight w:val="360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291B9BA6" w14:textId="77777777" w:rsidR="0017027B" w:rsidRDefault="009C2B3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Customer Segments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232EE63B" w14:textId="77777777" w:rsidR="0017027B" w:rsidRDefault="009C2B3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Problems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3D3D3"/>
          </w:tcPr>
          <w:p w14:paraId="59431E61" w14:textId="77777777" w:rsidR="0017027B" w:rsidRDefault="009C2B3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Available Solutions</w:t>
            </w:r>
          </w:p>
        </w:tc>
      </w:tr>
      <w:tr w:rsidR="0017027B" w14:paraId="5FD908A9" w14:textId="77777777">
        <w:trPr>
          <w:trHeight w:val="360"/>
        </w:trPr>
        <w:tc>
          <w:tcPr>
            <w:tcW w:w="36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09D252D6" w14:textId="77777777" w:rsidR="0017027B" w:rsidRDefault="009C2B3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Banks, FinTech Platforms, Online Pay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09F1A" w14:textId="77777777" w:rsidR="0017027B" w:rsidRDefault="009C2B37">
            <w:pPr>
              <w:spacing w:after="0"/>
              <w:ind w:left="-10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ment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UsersRising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fraudulent transactions, identity 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CA48D99" w14:textId="77777777" w:rsidR="0017027B" w:rsidRDefault="009C2B37">
            <w:pPr>
              <w:spacing w:after="0"/>
              <w:ind w:left="-45"/>
            </w:pPr>
            <w:r>
              <w:rPr>
                <w:rFonts w:ascii="Arial" w:eastAsia="Arial" w:hAnsi="Arial" w:cs="Arial"/>
                <w:sz w:val="20"/>
              </w:rPr>
              <w:t>theft, unauthorized payments</w:t>
            </w:r>
          </w:p>
        </w:tc>
      </w:tr>
      <w:tr w:rsidR="0017027B" w14:paraId="6C45A575" w14:textId="77777777">
        <w:trPr>
          <w:trHeight w:val="360"/>
        </w:trPr>
        <w:tc>
          <w:tcPr>
            <w:tcW w:w="36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242E32AF" w14:textId="77777777" w:rsidR="0017027B" w:rsidRDefault="009C2B3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Value Proposition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1B5B1DA5" w14:textId="77777777" w:rsidR="0017027B" w:rsidRDefault="009C2B37">
            <w:pPr>
              <w:spacing w:after="0"/>
              <w:ind w:left="12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Behavior</w:t>
            </w:r>
            <w:proofErr w:type="spellEnd"/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3D3D3"/>
          </w:tcPr>
          <w:p w14:paraId="118D1404" w14:textId="77777777" w:rsidR="0017027B" w:rsidRDefault="009C2B3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Triggers</w:t>
            </w:r>
          </w:p>
        </w:tc>
      </w:tr>
      <w:tr w:rsidR="0017027B" w14:paraId="7F55E61B" w14:textId="77777777">
        <w:trPr>
          <w:trHeight w:val="360"/>
        </w:trPr>
        <w:tc>
          <w:tcPr>
            <w:tcW w:w="36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6E968B3" w14:textId="77777777" w:rsidR="0017027B" w:rsidRDefault="009C2B3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 xml:space="preserve">Real-time fraud detection with high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acc</w:t>
            </w:r>
            <w:proofErr w:type="spellEnd"/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263C9" w14:textId="77777777" w:rsidR="0017027B" w:rsidRDefault="009C2B37">
            <w:pPr>
              <w:spacing w:after="0"/>
              <w:ind w:left="-34"/>
              <w:jc w:val="both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uracyUsers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demand fast, secure, and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reliabl</w:t>
            </w:r>
            <w:proofErr w:type="spellEnd"/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09AD7CE" w14:textId="77777777" w:rsidR="0017027B" w:rsidRDefault="009C2B37">
            <w:pPr>
              <w:spacing w:after="0"/>
              <w:ind w:left="-56"/>
            </w:pPr>
            <w:r>
              <w:rPr>
                <w:rFonts w:ascii="Arial" w:eastAsia="Arial" w:hAnsi="Arial" w:cs="Arial"/>
                <w:sz w:val="20"/>
              </w:rPr>
              <w:t xml:space="preserve">e trans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</w:t>
            </w:r>
          </w:p>
        </w:tc>
      </w:tr>
      <w:tr w:rsidR="0017027B" w14:paraId="71D268CD" w14:textId="77777777">
        <w:trPr>
          <w:trHeight w:val="360"/>
        </w:trPr>
        <w:tc>
          <w:tcPr>
            <w:tcW w:w="36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1D6985C8" w14:textId="77777777" w:rsidR="0017027B" w:rsidRDefault="009C2B3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Solution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743E19C0" w14:textId="77777777" w:rsidR="0017027B" w:rsidRDefault="009C2B3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Channels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3D3D3"/>
          </w:tcPr>
          <w:p w14:paraId="0D6EE1A0" w14:textId="77777777" w:rsidR="0017027B" w:rsidRDefault="009C2B3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Expected Outcome</w:t>
            </w:r>
          </w:p>
        </w:tc>
      </w:tr>
      <w:tr w:rsidR="0017027B" w14:paraId="03B9EF5B" w14:textId="77777777">
        <w:trPr>
          <w:trHeight w:val="360"/>
        </w:trPr>
        <w:tc>
          <w:tcPr>
            <w:tcW w:w="36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300B6AB9" w14:textId="77777777" w:rsidR="0017027B" w:rsidRDefault="009C2B37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 xml:space="preserve">Random Forest ML model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analyzing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tr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10A0490" w14:textId="77777777" w:rsidR="0017027B" w:rsidRDefault="009C2B37">
            <w:pPr>
              <w:spacing w:after="0"/>
              <w:ind w:left="-90"/>
              <w:jc w:val="both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ansaction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patternsIntegrated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with banking/payment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syste</w:t>
            </w:r>
            <w:proofErr w:type="spellEnd"/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385DDB7C" w14:textId="77777777" w:rsidR="0017027B" w:rsidRDefault="009C2B37">
            <w:pPr>
              <w:spacing w:after="0"/>
              <w:ind w:left="-67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ms</w:t>
            </w:r>
            <w:proofErr w:type="spellEnd"/>
          </w:p>
        </w:tc>
      </w:tr>
    </w:tbl>
    <w:p w14:paraId="0F20183B" w14:textId="77777777" w:rsidR="0017027B" w:rsidRDefault="009C2B37" w:rsidP="00395CED">
      <w:pPr>
        <w:spacing w:after="472"/>
        <w:ind w:right="53"/>
      </w:pPr>
      <w:r>
        <w:rPr>
          <w:rFonts w:ascii="Arial" w:eastAsia="Arial" w:hAnsi="Arial" w:cs="Arial"/>
          <w:sz w:val="20"/>
        </w:rPr>
        <w:t xml:space="preserve">Machine Learning-based fraud detection </w:t>
      </w:r>
    </w:p>
    <w:p w14:paraId="5D4E3C50" w14:textId="77777777" w:rsidR="0017027B" w:rsidRDefault="009C2B37" w:rsidP="00395CED">
      <w:pPr>
        <w:spacing w:after="120" w:line="751" w:lineRule="auto"/>
        <w:ind w:right="-69"/>
      </w:pPr>
      <w:r>
        <w:rPr>
          <w:rFonts w:ascii="Arial" w:eastAsia="Arial" w:hAnsi="Arial" w:cs="Arial"/>
          <w:sz w:val="20"/>
        </w:rPr>
        <w:t xml:space="preserve">Increase in digital transactions and </w:t>
      </w:r>
      <w:proofErr w:type="gramStart"/>
      <w:r>
        <w:rPr>
          <w:rFonts w:ascii="Arial" w:eastAsia="Arial" w:hAnsi="Arial" w:cs="Arial"/>
          <w:sz w:val="20"/>
        </w:rPr>
        <w:t>cyber Secure</w:t>
      </w:r>
      <w:proofErr w:type="gramEnd"/>
      <w:r>
        <w:rPr>
          <w:rFonts w:ascii="Arial" w:eastAsia="Arial" w:hAnsi="Arial" w:cs="Arial"/>
          <w:sz w:val="20"/>
        </w:rPr>
        <w:t xml:space="preserve"> ecosystem, reduced fraud, improv</w:t>
      </w:r>
    </w:p>
    <w:p w14:paraId="1D6CC1B3" w14:textId="77777777" w:rsidR="0017027B" w:rsidRDefault="009C2B37">
      <w:pPr>
        <w:spacing w:after="22" w:line="265" w:lineRule="auto"/>
        <w:ind w:left="-5" w:hanging="10"/>
      </w:pPr>
      <w:r>
        <w:rPr>
          <w:rFonts w:ascii="Arial" w:eastAsia="Arial" w:hAnsi="Arial" w:cs="Arial"/>
          <w:b/>
          <w:sz w:val="26"/>
        </w:rPr>
        <w:t>References:</w:t>
      </w:r>
    </w:p>
    <w:p w14:paraId="704FB46F" w14:textId="77777777" w:rsidR="0017027B" w:rsidRDefault="009C2B37">
      <w:pPr>
        <w:numPr>
          <w:ilvl w:val="0"/>
          <w:numId w:val="1"/>
        </w:numPr>
        <w:spacing w:after="67" w:line="265" w:lineRule="auto"/>
        <w:ind w:right="645" w:hanging="360"/>
      </w:pPr>
      <w:r>
        <w:rPr>
          <w:rFonts w:ascii="Arial" w:eastAsia="Arial" w:hAnsi="Arial" w:cs="Arial"/>
        </w:rPr>
        <w:t>https://www.ideahackers.network/problem-solution-fit-canvas/</w:t>
      </w:r>
    </w:p>
    <w:p w14:paraId="3CCA004F" w14:textId="77777777" w:rsidR="0017027B" w:rsidRDefault="009C2B37">
      <w:pPr>
        <w:numPr>
          <w:ilvl w:val="0"/>
          <w:numId w:val="1"/>
        </w:numPr>
        <w:spacing w:after="67" w:line="265" w:lineRule="auto"/>
        <w:ind w:right="645" w:hanging="360"/>
      </w:pPr>
      <w:r>
        <w:rPr>
          <w:rFonts w:ascii="Arial" w:eastAsia="Arial" w:hAnsi="Arial" w:cs="Arial"/>
        </w:rPr>
        <w:lastRenderedPageBreak/>
        <w:t>https://medium.com/@epicantus/problem-solution-fit-canvas-aa3dd59cb4fe</w:t>
      </w:r>
    </w:p>
    <w:sectPr w:rsidR="0017027B">
      <w:pgSz w:w="11906" w:h="16838"/>
      <w:pgMar w:top="1440" w:right="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A1C4E"/>
    <w:multiLevelType w:val="hybridMultilevel"/>
    <w:tmpl w:val="9BA80560"/>
    <w:lvl w:ilvl="0" w:tplc="891EB7E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12BBC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80C81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B6B8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D2EDF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FC01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A28A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8CD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82A27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513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27B"/>
    <w:rsid w:val="0016028D"/>
    <w:rsid w:val="0017027B"/>
    <w:rsid w:val="00395CED"/>
    <w:rsid w:val="009C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E205D"/>
  <w15:docId w15:val="{0661FCFB-7F43-4825-A73E-4292762F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koppineti navya</cp:lastModifiedBy>
  <cp:revision>3</cp:revision>
  <dcterms:created xsi:type="dcterms:W3CDTF">2026-02-23T12:27:00Z</dcterms:created>
  <dcterms:modified xsi:type="dcterms:W3CDTF">2026-02-23T12:27:00Z</dcterms:modified>
</cp:coreProperties>
</file>