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E8" w:rsidRPr="007301D0" w:rsidRDefault="0004163F" w:rsidP="00764F1D">
      <w:pPr>
        <w:jc w:val="center"/>
        <w:rPr>
          <w:rFonts w:ascii="Times New Roman" w:hAnsi="Times New Roman" w:cs="Times New Roman"/>
          <w:b/>
          <w:sz w:val="22"/>
          <w:szCs w:val="20"/>
        </w:rPr>
      </w:pPr>
      <w:r w:rsidRPr="007301D0">
        <w:rPr>
          <w:rFonts w:ascii="Times New Roman" w:hAnsi="Times New Roman" w:cs="Times New Roman"/>
          <w:b/>
          <w:sz w:val="22"/>
          <w:szCs w:val="20"/>
        </w:rPr>
        <w:t>CSE574 PA2</w:t>
      </w:r>
      <w:r w:rsidR="00D815C5" w:rsidRPr="007301D0">
        <w:rPr>
          <w:rFonts w:ascii="Times New Roman" w:hAnsi="Times New Roman" w:cs="Times New Roman"/>
          <w:b/>
          <w:sz w:val="22"/>
          <w:szCs w:val="20"/>
        </w:rPr>
        <w:t>, Spring 2021</w:t>
      </w:r>
    </w:p>
    <w:p w:rsidR="0004163F" w:rsidRPr="007301D0" w:rsidRDefault="0004163F" w:rsidP="00764F1D">
      <w:pPr>
        <w:jc w:val="center"/>
        <w:rPr>
          <w:rFonts w:ascii="Times New Roman" w:hAnsi="Times New Roman" w:cs="Times New Roman"/>
          <w:b/>
          <w:sz w:val="22"/>
          <w:szCs w:val="20"/>
        </w:rPr>
      </w:pPr>
      <w:r w:rsidRPr="007301D0">
        <w:rPr>
          <w:rFonts w:ascii="Times New Roman" w:hAnsi="Times New Roman" w:cs="Times New Roman"/>
          <w:b/>
          <w:sz w:val="22"/>
          <w:szCs w:val="20"/>
        </w:rPr>
        <w:t>Group # 36</w:t>
      </w:r>
    </w:p>
    <w:p w:rsidR="0004163F" w:rsidRPr="007301D0" w:rsidRDefault="0004163F" w:rsidP="00764F1D">
      <w:pPr>
        <w:jc w:val="center"/>
        <w:rPr>
          <w:rFonts w:ascii="Times New Roman" w:hAnsi="Times New Roman" w:cs="Times New Roman"/>
          <w:b/>
          <w:sz w:val="22"/>
          <w:szCs w:val="20"/>
        </w:rPr>
      </w:pPr>
      <w:r w:rsidRPr="007301D0">
        <w:rPr>
          <w:rFonts w:ascii="Times New Roman" w:hAnsi="Times New Roman" w:cs="Times New Roman"/>
          <w:b/>
          <w:sz w:val="22"/>
          <w:szCs w:val="20"/>
        </w:rPr>
        <w:t xml:space="preserve">Names: Sai Lakshmi </w:t>
      </w:r>
      <w:proofErr w:type="spellStart"/>
      <w:r w:rsidRPr="007301D0">
        <w:rPr>
          <w:rFonts w:ascii="Times New Roman" w:hAnsi="Times New Roman" w:cs="Times New Roman"/>
          <w:b/>
          <w:sz w:val="22"/>
          <w:szCs w:val="20"/>
        </w:rPr>
        <w:t>Navya</w:t>
      </w:r>
      <w:proofErr w:type="spellEnd"/>
      <w:r w:rsidRPr="007301D0">
        <w:rPr>
          <w:rFonts w:ascii="Times New Roman" w:hAnsi="Times New Roman" w:cs="Times New Roman"/>
          <w:b/>
          <w:sz w:val="22"/>
          <w:szCs w:val="20"/>
        </w:rPr>
        <w:t xml:space="preserve"> </w:t>
      </w:r>
      <w:proofErr w:type="spellStart"/>
      <w:r w:rsidRPr="007301D0">
        <w:rPr>
          <w:rFonts w:ascii="Times New Roman" w:hAnsi="Times New Roman" w:cs="Times New Roman"/>
          <w:b/>
          <w:sz w:val="22"/>
          <w:szCs w:val="20"/>
        </w:rPr>
        <w:t>Maddu</w:t>
      </w:r>
      <w:proofErr w:type="spellEnd"/>
    </w:p>
    <w:p w:rsidR="0004163F" w:rsidRPr="007301D0" w:rsidRDefault="0004163F" w:rsidP="00764F1D">
      <w:pPr>
        <w:jc w:val="center"/>
        <w:rPr>
          <w:rFonts w:ascii="Times New Roman" w:hAnsi="Times New Roman" w:cs="Times New Roman"/>
          <w:b/>
          <w:sz w:val="22"/>
          <w:szCs w:val="20"/>
        </w:rPr>
      </w:pPr>
      <w:r w:rsidRPr="007301D0">
        <w:rPr>
          <w:rFonts w:ascii="Times New Roman" w:hAnsi="Times New Roman" w:cs="Times New Roman"/>
          <w:b/>
          <w:sz w:val="22"/>
          <w:szCs w:val="20"/>
        </w:rPr>
        <w:t>Sreya Dhar</w:t>
      </w:r>
    </w:p>
    <w:p w:rsidR="0004163F" w:rsidRPr="007301D0" w:rsidRDefault="0004163F" w:rsidP="00764F1D">
      <w:pPr>
        <w:jc w:val="center"/>
        <w:rPr>
          <w:rFonts w:ascii="Times New Roman" w:hAnsi="Times New Roman" w:cs="Times New Roman"/>
          <w:b/>
          <w:sz w:val="22"/>
          <w:szCs w:val="20"/>
        </w:rPr>
      </w:pPr>
      <w:proofErr w:type="spellStart"/>
      <w:r w:rsidRPr="007301D0">
        <w:rPr>
          <w:rFonts w:ascii="Times New Roman" w:hAnsi="Times New Roman" w:cs="Times New Roman"/>
          <w:b/>
          <w:sz w:val="22"/>
          <w:szCs w:val="20"/>
        </w:rPr>
        <w:t>Vaishnavi</w:t>
      </w:r>
      <w:proofErr w:type="spellEnd"/>
      <w:r w:rsidRPr="007301D0">
        <w:rPr>
          <w:rFonts w:ascii="Times New Roman" w:hAnsi="Times New Roman" w:cs="Times New Roman"/>
          <w:b/>
          <w:sz w:val="22"/>
          <w:szCs w:val="20"/>
        </w:rPr>
        <w:t xml:space="preserve"> </w:t>
      </w:r>
      <w:proofErr w:type="spellStart"/>
      <w:r w:rsidRPr="007301D0">
        <w:rPr>
          <w:rFonts w:ascii="Times New Roman" w:hAnsi="Times New Roman" w:cs="Times New Roman"/>
          <w:b/>
          <w:sz w:val="22"/>
          <w:szCs w:val="20"/>
        </w:rPr>
        <w:t>Vukku</w:t>
      </w:r>
      <w:proofErr w:type="spellEnd"/>
    </w:p>
    <w:p w:rsidR="0004163F" w:rsidRDefault="0004163F" w:rsidP="00764F1D">
      <w:pPr>
        <w:rPr>
          <w:rFonts w:ascii="Times New Roman" w:hAnsi="Times New Roman" w:cs="Times New Roman"/>
          <w:b/>
          <w:sz w:val="20"/>
          <w:szCs w:val="20"/>
        </w:rPr>
      </w:pPr>
    </w:p>
    <w:p w:rsidR="00286D8F" w:rsidRPr="00A76481" w:rsidRDefault="00286D8F" w:rsidP="00764F1D">
      <w:pPr>
        <w:rPr>
          <w:rFonts w:ascii="Times New Roman" w:hAnsi="Times New Roman" w:cs="Times New Roman"/>
          <w:b/>
          <w:sz w:val="20"/>
          <w:szCs w:val="20"/>
        </w:rPr>
      </w:pPr>
      <w:r w:rsidRPr="00A76481">
        <w:rPr>
          <w:rFonts w:ascii="Times New Roman" w:hAnsi="Times New Roman" w:cs="Times New Roman"/>
          <w:b/>
          <w:sz w:val="20"/>
          <w:szCs w:val="20"/>
        </w:rPr>
        <w:t>Report 1:</w:t>
      </w:r>
    </w:p>
    <w:p w:rsidR="00286D8F" w:rsidRPr="00A76481" w:rsidRDefault="00286D8F" w:rsidP="00764F1D">
      <w:pPr>
        <w:rPr>
          <w:rFonts w:ascii="Times New Roman" w:hAnsi="Times New Roman" w:cs="Times New Roman"/>
          <w:b/>
          <w:sz w:val="20"/>
          <w:szCs w:val="20"/>
        </w:rPr>
      </w:pPr>
    </w:p>
    <w:p w:rsidR="00286D8F" w:rsidRDefault="00286D8F" w:rsidP="00764F1D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0"/>
          <w:szCs w:val="20"/>
        </w:rPr>
      </w:pPr>
      <w:r w:rsidRPr="00A76481">
        <w:rPr>
          <w:rFonts w:ascii="Times New Roman" w:hAnsi="Times New Roman" w:cs="Times New Roman"/>
          <w:sz w:val="20"/>
          <w:szCs w:val="20"/>
        </w:rPr>
        <w:t>The results when Part2 is evaluated in default setting with number of units in hidden layers (M) = 50 and lambda = 0.5 are</w:t>
      </w:r>
      <w:r>
        <w:rPr>
          <w:rFonts w:ascii="Times New Roman" w:hAnsi="Times New Roman" w:cs="Times New Roman"/>
          <w:sz w:val="20"/>
          <w:szCs w:val="20"/>
        </w:rPr>
        <w:t xml:space="preserve"> as follows:</w:t>
      </w:r>
    </w:p>
    <w:p w:rsidR="00144775" w:rsidRPr="00A76481" w:rsidRDefault="00144775" w:rsidP="00764F1D">
      <w:pPr>
        <w:pStyle w:val="ListParagraph"/>
        <w:ind w:left="90"/>
        <w:rPr>
          <w:rFonts w:ascii="Times New Roman" w:hAnsi="Times New Roman" w:cs="Times New Roman"/>
          <w:sz w:val="20"/>
          <w:szCs w:val="20"/>
        </w:rPr>
      </w:pPr>
    </w:p>
    <w:p w:rsidR="00286D8F" w:rsidRPr="00A76481" w:rsidRDefault="00FC12AA" w:rsidP="00764F1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6D8F" w:rsidRPr="00A76481">
        <w:rPr>
          <w:rFonts w:ascii="Times New Roman" w:hAnsi="Times New Roman" w:cs="Times New Roman"/>
        </w:rPr>
        <w:t xml:space="preserve">Training completed in 18.95 seconds. </w:t>
      </w:r>
    </w:p>
    <w:p w:rsidR="00286D8F" w:rsidRPr="00A76481" w:rsidRDefault="00FC12AA" w:rsidP="00764F1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6D8F" w:rsidRPr="00A76481">
        <w:rPr>
          <w:rFonts w:ascii="Times New Roman" w:hAnsi="Times New Roman" w:cs="Times New Roman"/>
        </w:rPr>
        <w:t>Training set Accuracy: 67.66%</w:t>
      </w:r>
    </w:p>
    <w:p w:rsidR="00286D8F" w:rsidRDefault="00FC12AA" w:rsidP="00764F1D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6D8F" w:rsidRPr="00A76481">
        <w:rPr>
          <w:rFonts w:ascii="Times New Roman" w:hAnsi="Times New Roman" w:cs="Times New Roman"/>
        </w:rPr>
        <w:t>Test set Accuracy: 64.34%</w:t>
      </w:r>
    </w:p>
    <w:p w:rsidR="00286D8F" w:rsidRDefault="00286D8F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915971" w:rsidRPr="00A76481" w:rsidRDefault="00915971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821F89" w:rsidRDefault="00F60E81" w:rsidP="00764F1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The number of units in hidden layers (M) is increased from 10 to 100, with increments of 10 keeping the same value of lambda = 0. We can observe that the training and test accuracies are increasing as the value of M is increasing until M reaches 100. Hence, </w:t>
      </w:r>
      <w:r w:rsidRPr="0018676F">
        <w:rPr>
          <w:rFonts w:ascii="Times New Roman" w:hAnsi="Times New Roman" w:cs="Times New Roman"/>
          <w:b/>
          <w:color w:val="000000"/>
          <w:sz w:val="20"/>
          <w:szCs w:val="20"/>
        </w:rPr>
        <w:t>the optimal value of M is chosen as 100,</w:t>
      </w:r>
      <w:r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 based on both train and test sets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 performance (Fig. 1(a)). In Fig</w:t>
      </w:r>
      <w:r w:rsidRPr="00DC34DA">
        <w:rPr>
          <w:rFonts w:ascii="Times New Roman" w:hAnsi="Times New Roman" w:cs="Times New Roman"/>
          <w:color w:val="000000"/>
          <w:sz w:val="20"/>
          <w:szCs w:val="20"/>
        </w:rPr>
        <w:t xml:space="preserve">. 1(b) training time (in seconds) vs. No. of hidden units (M).  </w:t>
      </w:r>
      <w:r w:rsidR="00821F89" w:rsidRPr="00DC34DA">
        <w:rPr>
          <w:rFonts w:ascii="Times New Roman" w:hAnsi="Times New Roman" w:cs="Times New Roman"/>
          <w:color w:val="000000"/>
          <w:sz w:val="20"/>
          <w:szCs w:val="20"/>
        </w:rPr>
        <w:t>At M = 100 train and test accuracies are 72.</w:t>
      </w:r>
      <w:r w:rsidR="00DC34DA" w:rsidRPr="00DC34DA">
        <w:rPr>
          <w:rFonts w:ascii="Times New Roman" w:hAnsi="Times New Roman" w:cs="Times New Roman"/>
          <w:color w:val="000000"/>
          <w:sz w:val="20"/>
          <w:szCs w:val="20"/>
        </w:rPr>
        <w:t>02</w:t>
      </w:r>
      <w:r w:rsidR="00821F89" w:rsidRPr="00DC34DA">
        <w:rPr>
          <w:rFonts w:ascii="Times New Roman" w:hAnsi="Times New Roman" w:cs="Times New Roman"/>
          <w:color w:val="000000"/>
          <w:sz w:val="20"/>
          <w:szCs w:val="20"/>
        </w:rPr>
        <w:t xml:space="preserve">% and </w:t>
      </w:r>
      <w:r w:rsidR="00DC34DA" w:rsidRPr="00DC34DA">
        <w:rPr>
          <w:rFonts w:ascii="Times New Roman" w:hAnsi="Times New Roman" w:cs="Times New Roman"/>
          <w:color w:val="000000"/>
          <w:sz w:val="20"/>
          <w:szCs w:val="20"/>
        </w:rPr>
        <w:t>67.73</w:t>
      </w:r>
      <w:r w:rsidR="00821F89" w:rsidRPr="00DC34DA">
        <w:rPr>
          <w:rFonts w:ascii="Times New Roman" w:hAnsi="Times New Roman" w:cs="Times New Roman"/>
          <w:color w:val="000000"/>
          <w:sz w:val="20"/>
          <w:szCs w:val="20"/>
        </w:rPr>
        <w:t>%, respectively</w:t>
      </w:r>
      <w:r w:rsidR="00821F8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</w:p>
    <w:p w:rsidR="00286D8F" w:rsidRDefault="00286D8F" w:rsidP="00764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286D8F" w:rsidRPr="00924DD3" w:rsidRDefault="00406FC1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09316B8" wp14:editId="3838617D">
            <wp:extent cx="2665186" cy="1981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057" cy="19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D8F" w:rsidRPr="00924DD3">
        <w:rPr>
          <w:rFonts w:ascii="Times New Roman" w:hAnsi="Times New Roman" w:cs="Times New Roman"/>
          <w:color w:val="000000"/>
          <w:sz w:val="20"/>
          <w:szCs w:val="20"/>
        </w:rPr>
        <w:t xml:space="preserve"> (a)  </w:t>
      </w:r>
      <w:r>
        <w:rPr>
          <w:noProof/>
        </w:rPr>
        <w:drawing>
          <wp:inline distT="0" distB="0" distL="0" distR="0" wp14:anchorId="3B857F4B" wp14:editId="1091FDE5">
            <wp:extent cx="2813984" cy="1936750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6327" cy="19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DD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6D8F" w:rsidRPr="00924DD3">
        <w:rPr>
          <w:rFonts w:ascii="Times New Roman" w:hAnsi="Times New Roman" w:cs="Times New Roman"/>
          <w:color w:val="000000"/>
          <w:sz w:val="20"/>
          <w:szCs w:val="20"/>
        </w:rPr>
        <w:t>(b)</w:t>
      </w:r>
    </w:p>
    <w:p w:rsidR="00286D8F" w:rsidRDefault="00286D8F" w:rsidP="00764F1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286D8F" w:rsidRPr="00707D1C" w:rsidRDefault="00286D8F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707D1C">
        <w:rPr>
          <w:rFonts w:ascii="Times New Roman" w:hAnsi="Times New Roman" w:cs="Times New Roman"/>
          <w:color w:val="000000"/>
          <w:sz w:val="20"/>
          <w:szCs w:val="20"/>
        </w:rPr>
        <w:t>Fig. 1 (a) Accurac</w:t>
      </w:r>
      <w:r w:rsidR="007A6DD4">
        <w:rPr>
          <w:rFonts w:ascii="Times New Roman" w:hAnsi="Times New Roman" w:cs="Times New Roman"/>
          <w:color w:val="000000"/>
          <w:sz w:val="20"/>
          <w:szCs w:val="20"/>
        </w:rPr>
        <w:t>ies (%) vs. No. of hidden layer units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(M), and (b) Training Time (Seconds) vs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No of hidden </w:t>
      </w:r>
      <w:r w:rsidR="003F371D">
        <w:rPr>
          <w:rFonts w:ascii="Times New Roman" w:hAnsi="Times New Roman" w:cs="Times New Roman"/>
          <w:color w:val="000000"/>
          <w:sz w:val="20"/>
          <w:szCs w:val="20"/>
        </w:rPr>
        <w:t>units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(M)</w:t>
      </w:r>
    </w:p>
    <w:p w:rsidR="00A359A3" w:rsidRDefault="00A359A3" w:rsidP="00764F1D"/>
    <w:p w:rsidR="00915971" w:rsidRDefault="00915971" w:rsidP="00764F1D"/>
    <w:p w:rsidR="00F60E81" w:rsidRDefault="00F60E81" w:rsidP="00764F1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A76481">
        <w:rPr>
          <w:rFonts w:ascii="Times New Roman" w:hAnsi="Times New Roman" w:cs="Times New Roman"/>
          <w:sz w:val="20"/>
          <w:szCs w:val="20"/>
        </w:rPr>
        <w:t>Now, with the optimal value of M (units in hidden layer) = 100, the value of lambda (the regularization coefficient) is varied from 2 to 20, in steps of 2</w:t>
      </w:r>
      <w:r w:rsidR="003C3309">
        <w:rPr>
          <w:rFonts w:ascii="Times New Roman" w:hAnsi="Times New Roman" w:cs="Times New Roman"/>
          <w:sz w:val="20"/>
          <w:szCs w:val="20"/>
        </w:rPr>
        <w:t>.</w:t>
      </w:r>
      <w:r w:rsidRPr="00A76481">
        <w:rPr>
          <w:rFonts w:ascii="Times New Roman" w:hAnsi="Times New Roman" w:cs="Times New Roman"/>
          <w:sz w:val="20"/>
          <w:szCs w:val="20"/>
        </w:rPr>
        <w:t xml:space="preserve"> </w:t>
      </w:r>
      <w:r w:rsidR="00265672">
        <w:rPr>
          <w:rFonts w:ascii="Times New Roman" w:hAnsi="Times New Roman" w:cs="Times New Roman"/>
          <w:sz w:val="20"/>
          <w:szCs w:val="20"/>
        </w:rPr>
        <w:t>T</w:t>
      </w:r>
      <w:r w:rsidRPr="00A76481">
        <w:rPr>
          <w:rFonts w:ascii="Times New Roman" w:hAnsi="Times New Roman" w:cs="Times New Roman"/>
          <w:sz w:val="20"/>
          <w:szCs w:val="20"/>
        </w:rPr>
        <w:t>he variation of train and test accuracies along with the training time are plotted</w:t>
      </w:r>
      <w:r w:rsidR="00DE2449">
        <w:rPr>
          <w:rFonts w:ascii="Times New Roman" w:hAnsi="Times New Roman" w:cs="Times New Roman"/>
          <w:sz w:val="20"/>
          <w:szCs w:val="20"/>
        </w:rPr>
        <w:t xml:space="preserve"> in Fig. 2(a) and (b), respectively.</w:t>
      </w:r>
      <w:r w:rsidR="00EF7A35">
        <w:rPr>
          <w:rFonts w:ascii="Times New Roman" w:hAnsi="Times New Roman" w:cs="Times New Roman"/>
          <w:sz w:val="20"/>
          <w:szCs w:val="20"/>
        </w:rPr>
        <w:t xml:space="preserve"> </w:t>
      </w:r>
      <w:r w:rsidR="00EF7A35"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Hence, </w:t>
      </w:r>
      <w:r w:rsidR="00EF7A35" w:rsidRPr="0018676F">
        <w:rPr>
          <w:rFonts w:ascii="Times New Roman" w:hAnsi="Times New Roman" w:cs="Times New Roman"/>
          <w:b/>
          <w:color w:val="000000"/>
          <w:sz w:val="20"/>
          <w:szCs w:val="20"/>
        </w:rPr>
        <w:t>the optimal value of Regularization coefficient (lambda) is chosen as 20,</w:t>
      </w:r>
      <w:r w:rsidR="00EF7A35"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 based on both train and test sets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EF7A35" w:rsidRPr="00F60E81">
        <w:rPr>
          <w:rFonts w:ascii="Times New Roman" w:hAnsi="Times New Roman" w:cs="Times New Roman"/>
          <w:color w:val="000000"/>
          <w:sz w:val="20"/>
          <w:szCs w:val="20"/>
        </w:rPr>
        <w:t xml:space="preserve"> performance (Fig. </w:t>
      </w:r>
      <w:r w:rsidR="00A1221C">
        <w:rPr>
          <w:rFonts w:ascii="Times New Roman" w:hAnsi="Times New Roman" w:cs="Times New Roman"/>
          <w:color w:val="000000"/>
          <w:sz w:val="20"/>
          <w:szCs w:val="20"/>
        </w:rPr>
        <w:t>2</w:t>
      </w:r>
      <w:r w:rsidR="00EF7A35" w:rsidRPr="00F60E81">
        <w:rPr>
          <w:rFonts w:ascii="Times New Roman" w:hAnsi="Times New Roman" w:cs="Times New Roman"/>
          <w:color w:val="000000"/>
          <w:sz w:val="20"/>
          <w:szCs w:val="20"/>
        </w:rPr>
        <w:t>(a)).</w:t>
      </w:r>
      <w:r w:rsidR="00BB1336">
        <w:rPr>
          <w:rFonts w:ascii="Times New Roman" w:hAnsi="Times New Roman" w:cs="Times New Roman"/>
          <w:color w:val="000000"/>
          <w:sz w:val="20"/>
          <w:szCs w:val="20"/>
        </w:rPr>
        <w:t xml:space="preserve"> At lambda = 20 train and test accuracies are </w:t>
      </w:r>
      <w:r w:rsidR="009E2682">
        <w:rPr>
          <w:rFonts w:ascii="Times New Roman" w:hAnsi="Times New Roman" w:cs="Times New Roman"/>
          <w:color w:val="000000"/>
          <w:sz w:val="20"/>
          <w:szCs w:val="20"/>
        </w:rPr>
        <w:t xml:space="preserve">72.33% and 64.84%, respectively. </w:t>
      </w:r>
    </w:p>
    <w:p w:rsidR="00924DD3" w:rsidRDefault="00924DD3" w:rsidP="00764F1D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924DD3" w:rsidRPr="00780754" w:rsidRDefault="00DB31CE" w:rsidP="00764F1D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A86DC1" wp14:editId="700C9250">
            <wp:extent cx="2667000" cy="199433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350" cy="20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754">
        <w:rPr>
          <w:rFonts w:ascii="Times New Roman" w:hAnsi="Times New Roman" w:cs="Times New Roman"/>
          <w:sz w:val="20"/>
          <w:szCs w:val="20"/>
        </w:rPr>
        <w:t xml:space="preserve"> </w:t>
      </w:r>
      <w:r w:rsidR="00924DD3" w:rsidRPr="00780754">
        <w:rPr>
          <w:rFonts w:ascii="Times New Roman" w:hAnsi="Times New Roman" w:cs="Times New Roman"/>
          <w:sz w:val="20"/>
          <w:szCs w:val="20"/>
        </w:rPr>
        <w:t>(a)</w:t>
      </w:r>
      <w:r w:rsidRPr="00DB31CE">
        <w:rPr>
          <w:noProof/>
        </w:rPr>
        <w:t xml:space="preserve"> </w:t>
      </w:r>
      <w:r w:rsidR="007016BB">
        <w:rPr>
          <w:noProof/>
        </w:rPr>
        <w:drawing>
          <wp:inline distT="0" distB="0" distL="0" distR="0" wp14:anchorId="5C17A0D5" wp14:editId="4507B898">
            <wp:extent cx="2825750" cy="197851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77" cy="19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754">
        <w:rPr>
          <w:rFonts w:ascii="Times New Roman" w:hAnsi="Times New Roman" w:cs="Times New Roman"/>
          <w:sz w:val="20"/>
          <w:szCs w:val="20"/>
        </w:rPr>
        <w:t xml:space="preserve"> </w:t>
      </w:r>
      <w:r w:rsidR="00924DD3" w:rsidRPr="00780754">
        <w:rPr>
          <w:rFonts w:ascii="Times New Roman" w:hAnsi="Times New Roman" w:cs="Times New Roman"/>
          <w:sz w:val="20"/>
          <w:szCs w:val="20"/>
        </w:rPr>
        <w:t>(b)</w:t>
      </w:r>
    </w:p>
    <w:p w:rsidR="00213304" w:rsidRDefault="00213304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F60E81" w:rsidRDefault="00924DD3" w:rsidP="00915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780754">
        <w:rPr>
          <w:rFonts w:ascii="Times New Roman" w:hAnsi="Times New Roman" w:cs="Times New Roman"/>
          <w:sz w:val="20"/>
          <w:szCs w:val="20"/>
        </w:rPr>
        <w:t>Fig. 2 (a)</w:t>
      </w:r>
      <w:r w:rsidR="00780754">
        <w:rPr>
          <w:rFonts w:ascii="Times New Roman" w:hAnsi="Times New Roman" w:cs="Times New Roman"/>
          <w:sz w:val="20"/>
          <w:szCs w:val="20"/>
        </w:rPr>
        <w:t xml:space="preserve"> 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Accuracies (%) vs. 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Regularization coefficient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lambda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>), and (b) Training Time (Seconds) vs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Regularization coefficient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lambda</w:t>
      </w:r>
      <w:r w:rsidR="00780754" w:rsidRPr="00707D1C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78075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A55144" w:rsidRDefault="00A55144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915971" w:rsidRDefault="00915971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A55144" w:rsidRDefault="00F9788A" w:rsidP="00706C7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left="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For the optimal values of M=100 and lambda=20, the performance on the test data has been investigated and </w:t>
      </w:r>
      <w:r w:rsidRPr="00F9788A">
        <w:rPr>
          <w:rFonts w:ascii="Times New Roman" w:hAnsi="Times New Roman" w:cs="Times New Roman"/>
          <w:color w:val="000000"/>
          <w:sz w:val="20"/>
          <w:szCs w:val="20"/>
        </w:rPr>
        <w:t>confusion matrices</w:t>
      </w:r>
      <w:r w:rsidR="00D95F3F">
        <w:rPr>
          <w:rFonts w:ascii="Times New Roman" w:hAnsi="Times New Roman" w:cs="Times New Roman"/>
          <w:color w:val="000000"/>
          <w:sz w:val="20"/>
          <w:szCs w:val="20"/>
        </w:rPr>
        <w:t xml:space="preserve"> (CMs)</w:t>
      </w:r>
      <w:r w:rsidRPr="00F9788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A51F1">
        <w:rPr>
          <w:rFonts w:ascii="Times New Roman" w:hAnsi="Times New Roman" w:cs="Times New Roman"/>
          <w:color w:val="000000"/>
          <w:sz w:val="20"/>
          <w:szCs w:val="20"/>
        </w:rPr>
        <w:t>have been plotted in Fig. 3.</w:t>
      </w:r>
      <w:r w:rsidR="00FC09FC">
        <w:rPr>
          <w:rFonts w:ascii="Times New Roman" w:hAnsi="Times New Roman" w:cs="Times New Roman"/>
          <w:color w:val="000000"/>
          <w:sz w:val="20"/>
          <w:szCs w:val="20"/>
        </w:rPr>
        <w:t xml:space="preserve"> In Fig. 3(a)</w:t>
      </w:r>
      <w:r w:rsidR="00D95F3F">
        <w:rPr>
          <w:rFonts w:ascii="Times New Roman" w:hAnsi="Times New Roman" w:cs="Times New Roman"/>
          <w:color w:val="000000"/>
          <w:sz w:val="20"/>
          <w:szCs w:val="20"/>
        </w:rPr>
        <w:t xml:space="preserve">, the deterministic CM </w:t>
      </w:r>
      <w:r w:rsidR="00F03597">
        <w:rPr>
          <w:rFonts w:ascii="Times New Roman" w:hAnsi="Times New Roman" w:cs="Times New Roman"/>
          <w:color w:val="000000"/>
          <w:sz w:val="20"/>
          <w:szCs w:val="20"/>
        </w:rPr>
        <w:t xml:space="preserve">has been plotted where for a particular class </w:t>
      </w:r>
      <w:r w:rsidR="00E048DC">
        <w:rPr>
          <w:rFonts w:ascii="Times New Roman" w:hAnsi="Times New Roman" w:cs="Times New Roman"/>
          <w:color w:val="000000"/>
          <w:sz w:val="20"/>
          <w:szCs w:val="20"/>
        </w:rPr>
        <w:t xml:space="preserve">how many samples have been correctly labeled is shown </w:t>
      </w:r>
      <w:r w:rsidR="002322B0">
        <w:rPr>
          <w:rFonts w:ascii="Times New Roman" w:hAnsi="Times New Roman" w:cs="Times New Roman"/>
          <w:color w:val="000000"/>
          <w:sz w:val="20"/>
          <w:szCs w:val="20"/>
        </w:rPr>
        <w:t>by</w:t>
      </w:r>
      <w:r w:rsidR="00E048DC">
        <w:rPr>
          <w:rFonts w:ascii="Times New Roman" w:hAnsi="Times New Roman" w:cs="Times New Roman"/>
          <w:color w:val="000000"/>
          <w:sz w:val="20"/>
          <w:szCs w:val="20"/>
        </w:rPr>
        <w:t xml:space="preserve"> the diagonal elements of the 10 X 10 matri</w:t>
      </w:r>
      <w:r w:rsidR="00AA7E45">
        <w:rPr>
          <w:rFonts w:ascii="Times New Roman" w:hAnsi="Times New Roman" w:cs="Times New Roman"/>
          <w:color w:val="000000"/>
          <w:sz w:val="20"/>
          <w:szCs w:val="20"/>
        </w:rPr>
        <w:t>x</w:t>
      </w:r>
      <w:r w:rsidR="00E048DC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846E9F">
        <w:rPr>
          <w:rFonts w:ascii="Times New Roman" w:hAnsi="Times New Roman" w:cs="Times New Roman"/>
          <w:color w:val="000000"/>
          <w:sz w:val="20"/>
          <w:szCs w:val="20"/>
        </w:rPr>
        <w:t xml:space="preserve">In Fig. </w:t>
      </w:r>
      <w:r w:rsidR="006A1584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846E9F">
        <w:rPr>
          <w:rFonts w:ascii="Times New Roman" w:hAnsi="Times New Roman" w:cs="Times New Roman"/>
          <w:color w:val="000000"/>
          <w:sz w:val="20"/>
          <w:szCs w:val="20"/>
        </w:rPr>
        <w:t>(b)</w:t>
      </w:r>
      <w:r w:rsidR="00E25EE6">
        <w:rPr>
          <w:rFonts w:ascii="Times New Roman" w:hAnsi="Times New Roman" w:cs="Times New Roman"/>
          <w:color w:val="000000"/>
          <w:sz w:val="20"/>
          <w:szCs w:val="20"/>
        </w:rPr>
        <w:t xml:space="preserve">, the probabilistic performance of each classes could be investigated on the test set. 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 xml:space="preserve">Similarly, the correctly predicted labels would be the diagonal elements for each class. </w:t>
      </w:r>
      <w:r w:rsidR="00367D32">
        <w:rPr>
          <w:rFonts w:ascii="Times New Roman" w:hAnsi="Times New Roman" w:cs="Times New Roman"/>
          <w:color w:val="000000"/>
          <w:sz w:val="20"/>
          <w:szCs w:val="20"/>
        </w:rPr>
        <w:t xml:space="preserve">For each class there are 2500 observations to be predicted in the test set. 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 xml:space="preserve">The true prediction </w:t>
      </w:r>
      <w:r w:rsidR="003775A0">
        <w:rPr>
          <w:rFonts w:ascii="Times New Roman" w:hAnsi="Times New Roman" w:cs="Times New Roman"/>
          <w:color w:val="000000"/>
          <w:sz w:val="20"/>
          <w:szCs w:val="20"/>
        </w:rPr>
        <w:t>accuracy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 xml:space="preserve"> for 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>Class 6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 xml:space="preserve"> is the lowest among all classes</w:t>
      </w:r>
      <w:r w:rsidR="004054EB">
        <w:rPr>
          <w:rFonts w:ascii="Times New Roman" w:hAnsi="Times New Roman" w:cs="Times New Roman"/>
          <w:color w:val="000000"/>
          <w:sz w:val="20"/>
          <w:szCs w:val="20"/>
        </w:rPr>
        <w:t>, i.e., 27% only</w:t>
      </w:r>
      <w:r w:rsidR="002C38BB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E22757">
        <w:rPr>
          <w:rFonts w:ascii="Times New Roman" w:hAnsi="Times New Roman" w:cs="Times New Roman"/>
          <w:color w:val="000000"/>
          <w:sz w:val="20"/>
          <w:szCs w:val="20"/>
        </w:rPr>
        <w:t xml:space="preserve">However, 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E22757">
        <w:rPr>
          <w:rFonts w:ascii="Times New Roman" w:hAnsi="Times New Roman" w:cs="Times New Roman"/>
          <w:color w:val="000000"/>
          <w:sz w:val="20"/>
          <w:szCs w:val="20"/>
        </w:rPr>
        <w:t>Class 1</w:t>
      </w:r>
      <w:r w:rsidR="003F4405">
        <w:rPr>
          <w:rFonts w:ascii="Times New Roman" w:hAnsi="Times New Roman" w:cs="Times New Roman"/>
          <w:color w:val="000000"/>
          <w:sz w:val="20"/>
          <w:szCs w:val="20"/>
        </w:rPr>
        <w:t>'</w:t>
      </w:r>
      <w:r w:rsidR="00E22757">
        <w:rPr>
          <w:rFonts w:ascii="Times New Roman" w:hAnsi="Times New Roman" w:cs="Times New Roman"/>
          <w:color w:val="000000"/>
          <w:sz w:val="20"/>
          <w:szCs w:val="20"/>
        </w:rPr>
        <w:t xml:space="preserve"> has the highest prediction accuracy of 90% on the test set. </w:t>
      </w:r>
      <w:r w:rsidR="00A00BC2">
        <w:rPr>
          <w:rFonts w:ascii="Times New Roman" w:hAnsi="Times New Roman" w:cs="Times New Roman"/>
          <w:color w:val="000000"/>
          <w:sz w:val="20"/>
          <w:szCs w:val="20"/>
        </w:rPr>
        <w:t xml:space="preserve">The overall accuracy on the test set is 67.7% </w:t>
      </w:r>
      <w:r w:rsidR="00466B1A">
        <w:rPr>
          <w:rFonts w:ascii="Times New Roman" w:hAnsi="Times New Roman" w:cs="Times New Roman"/>
          <w:color w:val="000000"/>
          <w:sz w:val="20"/>
          <w:szCs w:val="20"/>
        </w:rPr>
        <w:t>from</w:t>
      </w:r>
      <w:r w:rsidR="00A00BC2">
        <w:rPr>
          <w:rFonts w:ascii="Times New Roman" w:hAnsi="Times New Roman" w:cs="Times New Roman"/>
          <w:color w:val="000000"/>
          <w:sz w:val="20"/>
          <w:szCs w:val="20"/>
        </w:rPr>
        <w:t xml:space="preserve"> considering M=100 and lambda = 20. </w:t>
      </w:r>
    </w:p>
    <w:p w:rsidR="00127E45" w:rsidRDefault="00127E45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127E45" w:rsidRDefault="00127E45" w:rsidP="00764F1D">
      <w:pPr>
        <w:rPr>
          <w:rFonts w:ascii="Times New Roman" w:hAnsi="Times New Roman" w:cs="Times New Roman"/>
          <w:sz w:val="20"/>
          <w:szCs w:val="20"/>
        </w:rPr>
      </w:pPr>
      <w:r w:rsidRPr="00A76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B30D0D" wp14:editId="2E08826B">
            <wp:extent cx="3129045" cy="31069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230" cy="31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7FFC6B" wp14:editId="24035B88">
            <wp:extent cx="2780199" cy="2952032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944" cy="29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45" w:rsidRDefault="00127E45" w:rsidP="00764F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8F5E23">
        <w:rPr>
          <w:rFonts w:ascii="Times New Roman" w:hAnsi="Times New Roman" w:cs="Times New Roman"/>
          <w:sz w:val="20"/>
          <w:szCs w:val="20"/>
        </w:rPr>
        <w:t xml:space="preserve">                                       (b)</w:t>
      </w:r>
    </w:p>
    <w:p w:rsidR="00E94EB4" w:rsidRDefault="00E94EB4" w:rsidP="00764F1D">
      <w:pPr>
        <w:rPr>
          <w:rFonts w:ascii="Times New Roman" w:hAnsi="Times New Roman" w:cs="Times New Roman"/>
          <w:sz w:val="20"/>
          <w:szCs w:val="20"/>
        </w:rPr>
      </w:pPr>
    </w:p>
    <w:p w:rsidR="00127E45" w:rsidRPr="00D10052" w:rsidRDefault="00127E45" w:rsidP="00764F1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Fig. 3 (a) </w:t>
      </w:r>
      <w:r w:rsidR="008E6871">
        <w:rPr>
          <w:rFonts w:ascii="Times New Roman" w:hAnsi="Times New Roman" w:cs="Times New Roman"/>
          <w:sz w:val="20"/>
          <w:szCs w:val="20"/>
        </w:rPr>
        <w:t>Deterministic CM and (b) Probabilistic CM</w:t>
      </w:r>
      <w:r w:rsidR="00D30226">
        <w:rPr>
          <w:rFonts w:ascii="Times New Roman" w:hAnsi="Times New Roman" w:cs="Times New Roman"/>
          <w:sz w:val="20"/>
          <w:szCs w:val="20"/>
        </w:rPr>
        <w:t xml:space="preserve"> from test set</w:t>
      </w:r>
      <w:r w:rsidR="004F416E">
        <w:rPr>
          <w:rFonts w:ascii="Times New Roman" w:hAnsi="Times New Roman" w:cs="Times New Roman"/>
          <w:sz w:val="20"/>
          <w:szCs w:val="20"/>
        </w:rPr>
        <w:t xml:space="preserve"> where optimal M = 100 and lambda = 20. </w:t>
      </w:r>
    </w:p>
    <w:p w:rsidR="00127E45" w:rsidRDefault="00127E45" w:rsidP="00764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533C26" w:rsidRDefault="00533C26">
      <w:pPr>
        <w:spacing w:after="160" w:line="259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AE46B2" w:rsidRDefault="00877F48" w:rsidP="005A32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304203">
        <w:rPr>
          <w:rFonts w:ascii="Times New Roman" w:hAnsi="Times New Roman" w:cs="Times New Roman"/>
          <w:b/>
          <w:sz w:val="20"/>
          <w:szCs w:val="20"/>
        </w:rPr>
        <w:lastRenderedPageBreak/>
        <w:t xml:space="preserve">Briefly discuss how </w:t>
      </w:r>
      <w:r w:rsidR="003F4405">
        <w:rPr>
          <w:rFonts w:ascii="Times New Roman" w:hAnsi="Times New Roman" w:cs="Times New Roman"/>
          <w:b/>
          <w:sz w:val="20"/>
          <w:szCs w:val="20"/>
        </w:rPr>
        <w:t>your model's performance</w:t>
      </w:r>
      <w:r w:rsidRPr="00304203">
        <w:rPr>
          <w:rFonts w:ascii="Times New Roman" w:hAnsi="Times New Roman" w:cs="Times New Roman"/>
          <w:b/>
          <w:sz w:val="20"/>
          <w:szCs w:val="20"/>
        </w:rPr>
        <w:t xml:space="preserve"> can be improved fu</w:t>
      </w:r>
      <w:r w:rsidR="00304203">
        <w:rPr>
          <w:rFonts w:ascii="Times New Roman" w:hAnsi="Times New Roman" w:cs="Times New Roman"/>
          <w:b/>
          <w:sz w:val="20"/>
          <w:szCs w:val="20"/>
        </w:rPr>
        <w:t>r</w:t>
      </w:r>
      <w:r w:rsidRPr="00304203">
        <w:rPr>
          <w:rFonts w:ascii="Times New Roman" w:hAnsi="Times New Roman" w:cs="Times New Roman"/>
          <w:b/>
          <w:sz w:val="20"/>
          <w:szCs w:val="20"/>
        </w:rPr>
        <w:t>ther</w:t>
      </w:r>
      <w:r w:rsidR="004343BE" w:rsidRPr="0030420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46E0D" w:rsidRPr="005A32AB">
        <w:rPr>
          <w:rFonts w:ascii="Times New Roman" w:hAnsi="Times New Roman" w:cs="Times New Roman"/>
          <w:sz w:val="20"/>
          <w:szCs w:val="20"/>
        </w:rPr>
        <w:t xml:space="preserve">The </w:t>
      </w:r>
      <w:r w:rsidR="00AE46B2">
        <w:rPr>
          <w:rFonts w:ascii="Times New Roman" w:hAnsi="Times New Roman" w:cs="Times New Roman"/>
          <w:sz w:val="20"/>
          <w:szCs w:val="20"/>
        </w:rPr>
        <w:t>following ways could improve the ANN model's performance:</w:t>
      </w:r>
    </w:p>
    <w:p w:rsidR="00AE46B2" w:rsidRPr="00AE46B2" w:rsidRDefault="00AE46B2" w:rsidP="00AE46B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AE46B2">
        <w:rPr>
          <w:rFonts w:ascii="Times New Roman" w:hAnsi="Times New Roman" w:cs="Times New Roman"/>
          <w:sz w:val="20"/>
          <w:szCs w:val="20"/>
        </w:rPr>
        <w:t>M</w:t>
      </w:r>
      <w:r w:rsidR="003D2B04" w:rsidRPr="00AE46B2">
        <w:rPr>
          <w:rFonts w:ascii="Times New Roman" w:hAnsi="Times New Roman" w:cs="Times New Roman"/>
          <w:sz w:val="20"/>
          <w:szCs w:val="20"/>
        </w:rPr>
        <w:t xml:space="preserve">odifying the </w:t>
      </w:r>
      <w:r w:rsidR="003F4405" w:rsidRPr="00AE46B2">
        <w:rPr>
          <w:rFonts w:ascii="Times New Roman" w:hAnsi="Times New Roman" w:cs="Times New Roman"/>
          <w:sz w:val="20"/>
          <w:szCs w:val="20"/>
        </w:rPr>
        <w:t>model's architecture, adding more</w:t>
      </w:r>
      <w:r w:rsidR="00FD73E3" w:rsidRPr="00AE46B2">
        <w:rPr>
          <w:rFonts w:ascii="Times New Roman" w:hAnsi="Times New Roman" w:cs="Times New Roman"/>
          <w:sz w:val="20"/>
          <w:szCs w:val="20"/>
        </w:rPr>
        <w:t xml:space="preserve"> hidden</w:t>
      </w:r>
      <w:r w:rsidR="003F4405" w:rsidRPr="00AE46B2">
        <w:rPr>
          <w:rFonts w:ascii="Times New Roman" w:hAnsi="Times New Roman" w:cs="Times New Roman"/>
          <w:sz w:val="20"/>
          <w:szCs w:val="20"/>
        </w:rPr>
        <w:t xml:space="preserve"> layers in the network</w:t>
      </w:r>
      <w:r w:rsidRPr="00AE46B2">
        <w:rPr>
          <w:rFonts w:ascii="Times New Roman" w:hAnsi="Times New Roman" w:cs="Times New Roman"/>
          <w:sz w:val="20"/>
          <w:szCs w:val="20"/>
        </w:rPr>
        <w:t>.</w:t>
      </w:r>
    </w:p>
    <w:p w:rsidR="00877F48" w:rsidRDefault="00AE46B2" w:rsidP="00AE46B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</w:t>
      </w:r>
      <w:r w:rsidR="003D2B04" w:rsidRPr="00AE46B2">
        <w:rPr>
          <w:rFonts w:ascii="Times New Roman" w:hAnsi="Times New Roman" w:cs="Times New Roman"/>
          <w:sz w:val="20"/>
          <w:szCs w:val="20"/>
        </w:rPr>
        <w:t xml:space="preserve">xploring </w:t>
      </w:r>
      <w:r w:rsidR="000A4A49" w:rsidRPr="00AE46B2">
        <w:rPr>
          <w:rFonts w:ascii="Times New Roman" w:hAnsi="Times New Roman" w:cs="Times New Roman"/>
          <w:sz w:val="20"/>
          <w:szCs w:val="20"/>
        </w:rPr>
        <w:t>other</w:t>
      </w:r>
      <w:r w:rsidR="003D2B04" w:rsidRPr="00AE46B2">
        <w:rPr>
          <w:rFonts w:ascii="Times New Roman" w:hAnsi="Times New Roman" w:cs="Times New Roman"/>
          <w:sz w:val="20"/>
          <w:szCs w:val="20"/>
        </w:rPr>
        <w:t xml:space="preserve"> activation function</w:t>
      </w:r>
      <w:r w:rsidR="003F4405" w:rsidRPr="00AE46B2">
        <w:rPr>
          <w:rFonts w:ascii="Times New Roman" w:hAnsi="Times New Roman" w:cs="Times New Roman"/>
          <w:sz w:val="20"/>
          <w:szCs w:val="20"/>
        </w:rPr>
        <w:t>s</w:t>
      </w:r>
      <w:r w:rsidR="003D2B04" w:rsidRPr="00AE46B2">
        <w:rPr>
          <w:rFonts w:ascii="Times New Roman" w:hAnsi="Times New Roman" w:cs="Times New Roman"/>
          <w:sz w:val="20"/>
          <w:szCs w:val="20"/>
        </w:rPr>
        <w:t xml:space="preserve"> than sigmoid. </w:t>
      </w:r>
    </w:p>
    <w:p w:rsidR="00643812" w:rsidRDefault="00533C26" w:rsidP="00AE46B2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Applying some efficient weight initialization </w:t>
      </w:r>
      <w:r w:rsidR="00F6742E">
        <w:rPr>
          <w:rFonts w:ascii="Times New Roman" w:hAnsi="Times New Roman" w:cs="Times New Roman"/>
          <w:sz w:val="20"/>
          <w:szCs w:val="20"/>
        </w:rPr>
        <w:t xml:space="preserve">procedure </w:t>
      </w:r>
      <w:r>
        <w:rPr>
          <w:rFonts w:ascii="Times New Roman" w:hAnsi="Times New Roman" w:cs="Times New Roman"/>
          <w:sz w:val="20"/>
          <w:szCs w:val="20"/>
        </w:rPr>
        <w:t xml:space="preserve">other than random weight initialization. </w:t>
      </w:r>
    </w:p>
    <w:p w:rsidR="000C0133" w:rsidRDefault="000C0133" w:rsidP="000C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0C0133" w:rsidRDefault="000C0133" w:rsidP="000C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876128" w:rsidRDefault="00876128">
      <w:pPr>
        <w:spacing w:after="160" w:line="259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084CD9" w:rsidRPr="00A76481" w:rsidRDefault="00084CD9" w:rsidP="00084CD9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 w:rsidRPr="00A7648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Report </w:t>
      </w:r>
      <w:r w:rsidR="00BE024C">
        <w:rPr>
          <w:rFonts w:ascii="Times New Roman" w:hAnsi="Times New Roman" w:cs="Times New Roman"/>
          <w:b/>
          <w:sz w:val="20"/>
          <w:szCs w:val="20"/>
        </w:rPr>
        <w:t>2</w:t>
      </w:r>
      <w:r w:rsidRPr="00A76481">
        <w:rPr>
          <w:rFonts w:ascii="Times New Roman" w:hAnsi="Times New Roman" w:cs="Times New Roman"/>
          <w:b/>
          <w:sz w:val="20"/>
          <w:szCs w:val="20"/>
        </w:rPr>
        <w:t>:</w:t>
      </w:r>
    </w:p>
    <w:p w:rsidR="00084CD9" w:rsidRDefault="00084CD9" w:rsidP="000C0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567F10" w:rsidRDefault="000217DA" w:rsidP="00706C7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Train and test set accuracies vs. #of layers (L) plot has been given in Fig. 4(a). It has been seen from the figure that for L=3, the train and test accuracies are </w:t>
      </w:r>
      <w:r w:rsidR="00326C37">
        <w:rPr>
          <w:rFonts w:ascii="Times New Roman" w:hAnsi="Times New Roman" w:cs="Times New Roman"/>
          <w:sz w:val="20"/>
          <w:szCs w:val="20"/>
        </w:rPr>
        <w:t>optimal</w:t>
      </w:r>
      <w:r w:rsidR="00956A29">
        <w:rPr>
          <w:rFonts w:ascii="Times New Roman" w:hAnsi="Times New Roman" w:cs="Times New Roman"/>
          <w:sz w:val="20"/>
          <w:szCs w:val="20"/>
        </w:rPr>
        <w:t xml:space="preserve"> i.e., </w:t>
      </w:r>
      <w:r w:rsidR="006A0425">
        <w:rPr>
          <w:rFonts w:ascii="Times New Roman" w:hAnsi="Times New Roman" w:cs="Times New Roman"/>
          <w:sz w:val="20"/>
          <w:szCs w:val="20"/>
        </w:rPr>
        <w:t>80.16% and 75.83%</w:t>
      </w:r>
      <w:r w:rsidR="00956A29">
        <w:rPr>
          <w:rFonts w:ascii="Times New Roman" w:hAnsi="Times New Roman" w:cs="Times New Roman"/>
          <w:sz w:val="20"/>
          <w:szCs w:val="20"/>
        </w:rPr>
        <w:t xml:space="preserve">, </w:t>
      </w:r>
      <w:r w:rsidR="00437841">
        <w:rPr>
          <w:rFonts w:ascii="Times New Roman" w:hAnsi="Times New Roman" w:cs="Times New Roman"/>
          <w:sz w:val="20"/>
          <w:szCs w:val="20"/>
        </w:rPr>
        <w:t>respectively</w:t>
      </w:r>
      <w:r w:rsidR="00956A29">
        <w:rPr>
          <w:rFonts w:ascii="Times New Roman" w:hAnsi="Times New Roman" w:cs="Times New Roman"/>
          <w:sz w:val="20"/>
          <w:szCs w:val="20"/>
        </w:rPr>
        <w:t>.</w:t>
      </w:r>
      <w:r w:rsidR="00326C37">
        <w:rPr>
          <w:rFonts w:ascii="Times New Roman" w:hAnsi="Times New Roman" w:cs="Times New Roman"/>
          <w:sz w:val="20"/>
          <w:szCs w:val="20"/>
        </w:rPr>
        <w:t xml:space="preserve"> </w:t>
      </w:r>
      <w:r w:rsidR="00956A29">
        <w:rPr>
          <w:rFonts w:ascii="Times New Roman" w:hAnsi="Times New Roman" w:cs="Times New Roman"/>
          <w:sz w:val="20"/>
          <w:szCs w:val="20"/>
        </w:rPr>
        <w:t>T</w:t>
      </w:r>
      <w:r w:rsidR="00326C37">
        <w:rPr>
          <w:rFonts w:ascii="Times New Roman" w:hAnsi="Times New Roman" w:cs="Times New Roman"/>
          <w:sz w:val="20"/>
          <w:szCs w:val="20"/>
        </w:rPr>
        <w:t>hus the model is performing at the best</w:t>
      </w:r>
      <w:r w:rsidR="006F224C">
        <w:rPr>
          <w:rFonts w:ascii="Times New Roman" w:hAnsi="Times New Roman" w:cs="Times New Roman"/>
          <w:sz w:val="20"/>
          <w:szCs w:val="20"/>
        </w:rPr>
        <w:t xml:space="preserve"> </w:t>
      </w:r>
      <w:r w:rsidR="00006AE6">
        <w:rPr>
          <w:rFonts w:ascii="Times New Roman" w:hAnsi="Times New Roman" w:cs="Times New Roman"/>
          <w:sz w:val="20"/>
          <w:szCs w:val="20"/>
        </w:rPr>
        <w:t>with 3 hidden layers of 100 hidden units</w:t>
      </w:r>
      <w:r w:rsidR="00BF50CD">
        <w:rPr>
          <w:rFonts w:ascii="Times New Roman" w:hAnsi="Times New Roman" w:cs="Times New Roman"/>
          <w:sz w:val="20"/>
          <w:szCs w:val="20"/>
        </w:rPr>
        <w:t xml:space="preserve"> (M)</w:t>
      </w:r>
      <w:r w:rsidR="00775CD6">
        <w:rPr>
          <w:rFonts w:ascii="Times New Roman" w:hAnsi="Times New Roman" w:cs="Times New Roman"/>
          <w:sz w:val="20"/>
          <w:szCs w:val="20"/>
        </w:rPr>
        <w:t>, each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576F2">
        <w:rPr>
          <w:rFonts w:ascii="Times New Roman" w:hAnsi="Times New Roman" w:cs="Times New Roman"/>
          <w:sz w:val="20"/>
          <w:szCs w:val="20"/>
        </w:rPr>
        <w:t>The training time in second has been plotted for different values of L = [1,5] in Fig. 4(b).</w:t>
      </w:r>
      <w:r w:rsidR="009833D0">
        <w:rPr>
          <w:rFonts w:ascii="Times New Roman" w:hAnsi="Times New Roman" w:cs="Times New Roman"/>
          <w:sz w:val="20"/>
          <w:szCs w:val="20"/>
        </w:rPr>
        <w:t xml:space="preserve"> </w:t>
      </w:r>
      <w:r w:rsidR="00A97914">
        <w:rPr>
          <w:rFonts w:ascii="Times New Roman" w:hAnsi="Times New Roman" w:cs="Times New Roman"/>
          <w:sz w:val="20"/>
          <w:szCs w:val="20"/>
        </w:rPr>
        <w:t xml:space="preserve">the training time is increasing as the L increases. </w:t>
      </w:r>
    </w:p>
    <w:p w:rsidR="00BE024C" w:rsidRDefault="00BE024C" w:rsidP="00BE024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084CD9" w:rsidRDefault="00C610DA" w:rsidP="002F71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DC85695" wp14:editId="184DBD2E">
            <wp:extent cx="2631882" cy="1970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519" cy="199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F7159">
        <w:rPr>
          <w:noProof/>
        </w:rPr>
        <w:drawing>
          <wp:inline distT="0" distB="0" distL="0" distR="0" wp14:anchorId="2E2DB026" wp14:editId="2B1FEDD3">
            <wp:extent cx="2822713" cy="192101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823" cy="19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D4" w:rsidRDefault="007A6DD4" w:rsidP="007A6D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8F5E23">
        <w:rPr>
          <w:rFonts w:ascii="Times New Roman" w:hAnsi="Times New Roman" w:cs="Times New Roman"/>
          <w:sz w:val="20"/>
          <w:szCs w:val="20"/>
        </w:rPr>
        <w:t xml:space="preserve">                                       (b)</w:t>
      </w:r>
    </w:p>
    <w:p w:rsidR="00B84279" w:rsidRDefault="00B84279" w:rsidP="00567F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noProof/>
        </w:rPr>
      </w:pPr>
    </w:p>
    <w:p w:rsidR="00785162" w:rsidRDefault="007A6DD4" w:rsidP="0078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(a) Accuracies</w:t>
      </w:r>
      <w:r w:rsidR="003F371D">
        <w:rPr>
          <w:rFonts w:ascii="Times New Roman" w:hAnsi="Times New Roman" w:cs="Times New Roman"/>
          <w:color w:val="000000"/>
          <w:sz w:val="20"/>
          <w:szCs w:val="20"/>
        </w:rPr>
        <w:t xml:space="preserve"> (%) vs. No. of hidden layers (L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>), and (b) Training Time (Seconds) vs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No of hidden layers (</w:t>
      </w:r>
      <w:r w:rsidR="003F371D">
        <w:rPr>
          <w:rFonts w:ascii="Times New Roman" w:hAnsi="Times New Roman" w:cs="Times New Roman"/>
          <w:color w:val="000000"/>
          <w:sz w:val="20"/>
          <w:szCs w:val="20"/>
        </w:rPr>
        <w:t>L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785162" w:rsidRDefault="00785162" w:rsidP="0078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F4789B" w:rsidRDefault="00F4789B" w:rsidP="007851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7703EA" w:rsidRDefault="00EA401B" w:rsidP="00ED512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>Using the optimal M</w:t>
      </w:r>
      <w:r w:rsidR="00D74011">
        <w:rPr>
          <w:rFonts w:ascii="Times New Roman" w:hAnsi="Times New Roman" w:cs="Times New Roman"/>
          <w:color w:val="000000"/>
          <w:sz w:val="20"/>
          <w:szCs w:val="20"/>
        </w:rPr>
        <w:t>=100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 and L</w:t>
      </w:r>
      <w:r w:rsidR="00D74011">
        <w:rPr>
          <w:rFonts w:ascii="Times New Roman" w:hAnsi="Times New Roman" w:cs="Times New Roman"/>
          <w:color w:val="000000"/>
          <w:sz w:val="20"/>
          <w:szCs w:val="20"/>
        </w:rPr>
        <w:t>=3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 from the previous part</w:t>
      </w:r>
      <w:r w:rsidR="00D74011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BB3B58">
        <w:rPr>
          <w:rFonts w:ascii="Times New Roman" w:hAnsi="Times New Roman" w:cs="Times New Roman"/>
          <w:color w:val="000000"/>
          <w:sz w:val="20"/>
          <w:szCs w:val="20"/>
        </w:rPr>
        <w:t xml:space="preserve">Report </w:t>
      </w:r>
      <w:r w:rsidR="00D74011">
        <w:rPr>
          <w:rFonts w:ascii="Times New Roman" w:hAnsi="Times New Roman" w:cs="Times New Roman"/>
          <w:color w:val="000000"/>
          <w:sz w:val="20"/>
          <w:szCs w:val="20"/>
        </w:rPr>
        <w:t>2.1)</w:t>
      </w:r>
      <w:r w:rsidR="00BB3B58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>the performance of the model (in terms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>of training and testing accuracies and the training time) for different choices of the activation function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81EC4">
        <w:rPr>
          <w:rFonts w:ascii="Times New Roman" w:hAnsi="Times New Roman" w:cs="Times New Roman"/>
          <w:i/>
          <w:color w:val="000000"/>
          <w:sz w:val="20"/>
          <w:szCs w:val="20"/>
        </w:rPr>
        <w:t>sigmoid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081EC4">
        <w:rPr>
          <w:rFonts w:ascii="Times New Roman" w:hAnsi="Times New Roman" w:cs="Times New Roman"/>
          <w:i/>
          <w:color w:val="000000"/>
          <w:sz w:val="20"/>
          <w:szCs w:val="20"/>
        </w:rPr>
        <w:t>tanh</w:t>
      </w:r>
      <w:proofErr w:type="spellEnd"/>
      <w:r w:rsidRPr="00EA401B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proofErr w:type="spellStart"/>
      <w:r w:rsidRPr="00081EC4">
        <w:rPr>
          <w:rFonts w:ascii="Times New Roman" w:hAnsi="Times New Roman" w:cs="Times New Roman"/>
          <w:i/>
          <w:color w:val="000000"/>
          <w:sz w:val="20"/>
          <w:szCs w:val="20"/>
        </w:rPr>
        <w:t>relu</w:t>
      </w:r>
      <w:proofErr w:type="spellEnd"/>
      <w:r w:rsidRPr="00EA401B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BB3B58">
        <w:rPr>
          <w:rFonts w:ascii="Times New Roman" w:hAnsi="Times New Roman" w:cs="Times New Roman"/>
          <w:color w:val="000000"/>
          <w:sz w:val="20"/>
          <w:szCs w:val="20"/>
        </w:rPr>
        <w:t xml:space="preserve"> has been compared in Fig. 5</w:t>
      </w:r>
      <w:r w:rsidR="003E7ADD">
        <w:rPr>
          <w:rFonts w:ascii="Times New Roman" w:hAnsi="Times New Roman" w:cs="Times New Roman"/>
          <w:color w:val="000000"/>
          <w:sz w:val="20"/>
          <w:szCs w:val="20"/>
        </w:rPr>
        <w:t xml:space="preserve"> (a) and (b), respectively</w:t>
      </w:r>
      <w:r w:rsidRPr="00EA401B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90604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6A0425">
        <w:rPr>
          <w:rFonts w:ascii="Times New Roman" w:hAnsi="Times New Roman" w:cs="Times New Roman"/>
          <w:color w:val="000000"/>
          <w:sz w:val="20"/>
          <w:szCs w:val="20"/>
        </w:rPr>
        <w:t xml:space="preserve">It has been </w:t>
      </w:r>
      <w:r w:rsidR="00101B2A">
        <w:rPr>
          <w:rFonts w:ascii="Times New Roman" w:hAnsi="Times New Roman" w:cs="Times New Roman"/>
          <w:color w:val="000000"/>
          <w:sz w:val="20"/>
          <w:szCs w:val="20"/>
        </w:rPr>
        <w:t>shown in</w:t>
      </w:r>
      <w:r w:rsidR="006A0425">
        <w:rPr>
          <w:rFonts w:ascii="Times New Roman" w:hAnsi="Times New Roman" w:cs="Times New Roman"/>
          <w:color w:val="000000"/>
          <w:sz w:val="20"/>
          <w:szCs w:val="20"/>
        </w:rPr>
        <w:t xml:space="preserve"> Fig. 5(a), optimal accuracies for train and test sets are </w:t>
      </w:r>
      <w:r w:rsidR="00DE6BED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proofErr w:type="spellStart"/>
      <w:r w:rsidR="005920E1" w:rsidRPr="00081EC4">
        <w:rPr>
          <w:rFonts w:ascii="Times New Roman" w:hAnsi="Times New Roman" w:cs="Times New Roman"/>
          <w:i/>
          <w:color w:val="000000"/>
          <w:sz w:val="20"/>
          <w:szCs w:val="20"/>
        </w:rPr>
        <w:t>relu</w:t>
      </w:r>
      <w:proofErr w:type="spellEnd"/>
      <w:r w:rsidR="005920E1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="00DE6BED" w:rsidRPr="00081EC4">
        <w:rPr>
          <w:rFonts w:ascii="Times New Roman" w:hAnsi="Times New Roman" w:cs="Times New Roman"/>
          <w:i/>
          <w:color w:val="000000"/>
          <w:sz w:val="20"/>
          <w:szCs w:val="20"/>
        </w:rPr>
        <w:t>sigmoid</w:t>
      </w:r>
      <w:r w:rsidR="00DE6BED">
        <w:rPr>
          <w:rFonts w:ascii="Times New Roman" w:hAnsi="Times New Roman" w:cs="Times New Roman"/>
          <w:color w:val="000000"/>
          <w:sz w:val="20"/>
          <w:szCs w:val="20"/>
        </w:rPr>
        <w:t xml:space="preserve"> activation function, i.e., </w:t>
      </w:r>
      <w:r w:rsidR="005920E1">
        <w:rPr>
          <w:rFonts w:ascii="Times New Roman" w:hAnsi="Times New Roman" w:cs="Times New Roman"/>
          <w:color w:val="000000"/>
          <w:sz w:val="20"/>
          <w:szCs w:val="20"/>
        </w:rPr>
        <w:t>83.68</w:t>
      </w:r>
      <w:r w:rsidR="00BC0180">
        <w:rPr>
          <w:rFonts w:ascii="Times New Roman" w:hAnsi="Times New Roman" w:cs="Times New Roman"/>
          <w:color w:val="000000"/>
          <w:sz w:val="20"/>
          <w:szCs w:val="20"/>
        </w:rPr>
        <w:t xml:space="preserve">% and 75.83%, </w:t>
      </w:r>
      <w:r w:rsidR="00101B2A">
        <w:rPr>
          <w:rFonts w:ascii="Times New Roman" w:hAnsi="Times New Roman" w:cs="Times New Roman"/>
          <w:color w:val="000000"/>
          <w:sz w:val="20"/>
          <w:szCs w:val="20"/>
        </w:rPr>
        <w:t>respectively</w:t>
      </w:r>
      <w:r w:rsidR="00BC0180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5920E1">
        <w:rPr>
          <w:rFonts w:ascii="Times New Roman" w:hAnsi="Times New Roman" w:cs="Times New Roman"/>
          <w:color w:val="000000"/>
          <w:sz w:val="20"/>
          <w:szCs w:val="20"/>
        </w:rPr>
        <w:t xml:space="preserve">So, the best choice would be </w:t>
      </w:r>
      <w:r w:rsidR="00C71A9C" w:rsidRPr="00081EC4">
        <w:rPr>
          <w:rFonts w:ascii="Times New Roman" w:hAnsi="Times New Roman" w:cs="Times New Roman"/>
          <w:i/>
          <w:color w:val="000000"/>
          <w:sz w:val="20"/>
          <w:szCs w:val="20"/>
        </w:rPr>
        <w:t>sigmoid</w:t>
      </w:r>
      <w:r w:rsidR="00C71A9C">
        <w:rPr>
          <w:rFonts w:ascii="Times New Roman" w:hAnsi="Times New Roman" w:cs="Times New Roman"/>
          <w:color w:val="000000"/>
          <w:sz w:val="20"/>
          <w:szCs w:val="20"/>
        </w:rPr>
        <w:t xml:space="preserve"> activation function</w:t>
      </w:r>
      <w:r w:rsidR="00C71A9C">
        <w:rPr>
          <w:rFonts w:ascii="Times New Roman" w:hAnsi="Times New Roman" w:cs="Times New Roman"/>
          <w:color w:val="000000"/>
          <w:sz w:val="20"/>
          <w:szCs w:val="20"/>
        </w:rPr>
        <w:t xml:space="preserve"> as its performing best on the test set. </w:t>
      </w:r>
      <w:r w:rsidR="00BF2A16">
        <w:rPr>
          <w:rFonts w:ascii="Times New Roman" w:hAnsi="Times New Roman" w:cs="Times New Roman"/>
          <w:color w:val="000000"/>
          <w:sz w:val="20"/>
          <w:szCs w:val="20"/>
        </w:rPr>
        <w:t xml:space="preserve">In Fig. 5(b), the </w:t>
      </w:r>
      <w:r w:rsidR="002B43D8">
        <w:rPr>
          <w:rFonts w:ascii="Times New Roman" w:hAnsi="Times New Roman" w:cs="Times New Roman"/>
          <w:color w:val="000000"/>
          <w:sz w:val="20"/>
          <w:szCs w:val="20"/>
        </w:rPr>
        <w:t>best(</w:t>
      </w:r>
      <w:r w:rsidR="00BF2A16">
        <w:rPr>
          <w:rFonts w:ascii="Times New Roman" w:hAnsi="Times New Roman" w:cs="Times New Roman"/>
          <w:color w:val="000000"/>
          <w:sz w:val="20"/>
          <w:szCs w:val="20"/>
        </w:rPr>
        <w:t>least</w:t>
      </w:r>
      <w:r w:rsidR="002B43D8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BF2A16">
        <w:rPr>
          <w:rFonts w:ascii="Times New Roman" w:hAnsi="Times New Roman" w:cs="Times New Roman"/>
          <w:color w:val="000000"/>
          <w:sz w:val="20"/>
          <w:szCs w:val="20"/>
        </w:rPr>
        <w:t xml:space="preserve"> training time (s) is for </w:t>
      </w:r>
      <w:proofErr w:type="spellStart"/>
      <w:r w:rsidR="00BF2A16" w:rsidRPr="00BF2A16">
        <w:rPr>
          <w:rFonts w:ascii="Times New Roman" w:hAnsi="Times New Roman" w:cs="Times New Roman"/>
          <w:i/>
          <w:color w:val="000000"/>
          <w:sz w:val="20"/>
          <w:szCs w:val="20"/>
        </w:rPr>
        <w:t>relu</w:t>
      </w:r>
      <w:proofErr w:type="spellEnd"/>
      <w:r w:rsidR="00BF2A16">
        <w:rPr>
          <w:rFonts w:ascii="Times New Roman" w:hAnsi="Times New Roman" w:cs="Times New Roman"/>
          <w:color w:val="000000"/>
          <w:sz w:val="20"/>
          <w:szCs w:val="20"/>
        </w:rPr>
        <w:t xml:space="preserve"> activation function</w:t>
      </w:r>
      <w:r w:rsidR="00D80F7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D80F73">
        <w:rPr>
          <w:rFonts w:ascii="Times New Roman" w:hAnsi="Times New Roman" w:cs="Times New Roman"/>
          <w:color w:val="000000"/>
          <w:sz w:val="20"/>
          <w:szCs w:val="20"/>
        </w:rPr>
        <w:t>i.e</w:t>
      </w:r>
      <w:proofErr w:type="spellEnd"/>
      <w:r w:rsidR="00D80F73">
        <w:rPr>
          <w:rFonts w:ascii="Times New Roman" w:hAnsi="Times New Roman" w:cs="Times New Roman"/>
          <w:color w:val="000000"/>
          <w:sz w:val="20"/>
          <w:szCs w:val="20"/>
        </w:rPr>
        <w:t>, 95.51s</w:t>
      </w:r>
      <w:r w:rsidR="00BF2A16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4494C">
        <w:rPr>
          <w:rFonts w:ascii="Times New Roman" w:hAnsi="Times New Roman" w:cs="Times New Roman"/>
          <w:color w:val="000000"/>
          <w:sz w:val="20"/>
          <w:szCs w:val="20"/>
        </w:rPr>
        <w:t xml:space="preserve"> So the best choice for the </w:t>
      </w:r>
      <w:r w:rsidR="00CC28F8">
        <w:rPr>
          <w:rFonts w:ascii="Times New Roman" w:hAnsi="Times New Roman" w:cs="Times New Roman"/>
          <w:color w:val="000000"/>
          <w:sz w:val="20"/>
          <w:szCs w:val="20"/>
        </w:rPr>
        <w:t>image classification</w:t>
      </w:r>
      <w:r w:rsidR="0044494C">
        <w:rPr>
          <w:rFonts w:ascii="Times New Roman" w:hAnsi="Times New Roman" w:cs="Times New Roman"/>
          <w:color w:val="000000"/>
          <w:sz w:val="20"/>
          <w:szCs w:val="20"/>
        </w:rPr>
        <w:t xml:space="preserve"> would be </w:t>
      </w:r>
      <w:r w:rsidR="00CC28F8">
        <w:rPr>
          <w:rFonts w:ascii="Times New Roman" w:hAnsi="Times New Roman" w:cs="Times New Roman"/>
          <w:color w:val="000000"/>
          <w:sz w:val="20"/>
          <w:szCs w:val="20"/>
        </w:rPr>
        <w:t xml:space="preserve">M=100, lambda = 20, L=3 and activation function = </w:t>
      </w:r>
      <w:r w:rsidR="00CC28F8" w:rsidRPr="00CC28F8">
        <w:rPr>
          <w:rFonts w:ascii="Times New Roman" w:hAnsi="Times New Roman" w:cs="Times New Roman"/>
          <w:i/>
          <w:color w:val="000000"/>
          <w:sz w:val="20"/>
          <w:szCs w:val="20"/>
        </w:rPr>
        <w:t>sigmoid</w:t>
      </w:r>
      <w:r w:rsidR="00CC28F8">
        <w:rPr>
          <w:rFonts w:ascii="Times New Roman" w:hAnsi="Times New Roman" w:cs="Times New Roman"/>
          <w:i/>
          <w:color w:val="000000"/>
          <w:sz w:val="20"/>
          <w:szCs w:val="20"/>
        </w:rPr>
        <w:t>.</w:t>
      </w:r>
    </w:p>
    <w:p w:rsidR="00EA401B" w:rsidRPr="00EA401B" w:rsidRDefault="00EA401B" w:rsidP="00D7401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</w:p>
    <w:p w:rsidR="00785162" w:rsidRPr="00785162" w:rsidRDefault="007703EA" w:rsidP="00AE36F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center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60F9CA8" wp14:editId="583129E5">
            <wp:extent cx="2655736" cy="193522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7278" cy="1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8AA" w:rsidRPr="00B578AA">
        <w:rPr>
          <w:noProof/>
        </w:rPr>
        <w:t xml:space="preserve"> </w:t>
      </w:r>
      <w:r w:rsidR="00B578AA">
        <w:rPr>
          <w:noProof/>
        </w:rPr>
        <w:drawing>
          <wp:inline distT="0" distB="0" distL="0" distR="0" wp14:anchorId="4FBF739A" wp14:editId="108CBE73">
            <wp:extent cx="2890699" cy="1908313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582" cy="19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09F" w:rsidRDefault="00B2009F" w:rsidP="00B200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Pr="008F5E23">
        <w:rPr>
          <w:rFonts w:ascii="Times New Roman" w:hAnsi="Times New Roman" w:cs="Times New Roman"/>
          <w:sz w:val="20"/>
          <w:szCs w:val="20"/>
        </w:rPr>
        <w:t xml:space="preserve">                                       (b)</w:t>
      </w:r>
    </w:p>
    <w:p w:rsidR="00B2009F" w:rsidRDefault="00B2009F" w:rsidP="00B2009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textAlignment w:val="baseline"/>
        <w:rPr>
          <w:noProof/>
        </w:rPr>
      </w:pPr>
    </w:p>
    <w:p w:rsidR="00295E58" w:rsidRPr="00006B99" w:rsidRDefault="00B2009F" w:rsidP="0000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Fig. </w:t>
      </w:r>
      <w:r>
        <w:rPr>
          <w:rFonts w:ascii="Times New Roman" w:hAnsi="Times New Roman" w:cs="Times New Roman"/>
          <w:color w:val="000000"/>
          <w:sz w:val="20"/>
          <w:szCs w:val="20"/>
        </w:rPr>
        <w:t>5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(a) Accuracies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(%) vs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009F">
        <w:rPr>
          <w:rFonts w:ascii="Times New Roman" w:hAnsi="Times New Roman" w:cs="Times New Roman"/>
          <w:color w:val="000000"/>
          <w:sz w:val="20"/>
          <w:szCs w:val="20"/>
        </w:rPr>
        <w:t>Activation Functions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>and (b) Training Time (Seconds) vs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707D1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2009F">
        <w:rPr>
          <w:rFonts w:ascii="Times New Roman" w:hAnsi="Times New Roman" w:cs="Times New Roman"/>
          <w:color w:val="000000"/>
          <w:sz w:val="20"/>
          <w:szCs w:val="20"/>
        </w:rPr>
        <w:t>Activation Functions</w:t>
      </w:r>
    </w:p>
    <w:sectPr w:rsidR="00295E58" w:rsidRPr="00006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D56D5"/>
    <w:multiLevelType w:val="hybridMultilevel"/>
    <w:tmpl w:val="0296B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E6B6B"/>
    <w:multiLevelType w:val="hybridMultilevel"/>
    <w:tmpl w:val="9F6C6916"/>
    <w:lvl w:ilvl="0" w:tplc="7C9A8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53467"/>
    <w:multiLevelType w:val="hybridMultilevel"/>
    <w:tmpl w:val="097E99D4"/>
    <w:lvl w:ilvl="0" w:tplc="AE8843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C639E"/>
    <w:multiLevelType w:val="hybridMultilevel"/>
    <w:tmpl w:val="7F38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C6BD1"/>
    <w:multiLevelType w:val="hybridMultilevel"/>
    <w:tmpl w:val="9F6C6916"/>
    <w:lvl w:ilvl="0" w:tplc="7C9A8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603BB"/>
    <w:multiLevelType w:val="hybridMultilevel"/>
    <w:tmpl w:val="9F6C6916"/>
    <w:lvl w:ilvl="0" w:tplc="7C9A8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NDW2NDQzNTMwNDRS0lEKTi0uzszPAykwqgUAD3RGrCwAAAA="/>
  </w:docVars>
  <w:rsids>
    <w:rsidRoot w:val="00286D8F"/>
    <w:rsid w:val="00006AE6"/>
    <w:rsid w:val="00006B99"/>
    <w:rsid w:val="000217DA"/>
    <w:rsid w:val="00034D2A"/>
    <w:rsid w:val="0004163F"/>
    <w:rsid w:val="00081EC4"/>
    <w:rsid w:val="00084CD9"/>
    <w:rsid w:val="000A4A49"/>
    <w:rsid w:val="000A51F1"/>
    <w:rsid w:val="000C0133"/>
    <w:rsid w:val="000C12A9"/>
    <w:rsid w:val="00101B2A"/>
    <w:rsid w:val="00127E45"/>
    <w:rsid w:val="00144775"/>
    <w:rsid w:val="0018676F"/>
    <w:rsid w:val="001B2031"/>
    <w:rsid w:val="00213304"/>
    <w:rsid w:val="002322B0"/>
    <w:rsid w:val="002463E0"/>
    <w:rsid w:val="00265672"/>
    <w:rsid w:val="00286D8F"/>
    <w:rsid w:val="00295E58"/>
    <w:rsid w:val="002B13C8"/>
    <w:rsid w:val="002B43D8"/>
    <w:rsid w:val="002C38BB"/>
    <w:rsid w:val="002F7159"/>
    <w:rsid w:val="00304203"/>
    <w:rsid w:val="00326C37"/>
    <w:rsid w:val="00367D32"/>
    <w:rsid w:val="003775A0"/>
    <w:rsid w:val="003C3309"/>
    <w:rsid w:val="003D2B04"/>
    <w:rsid w:val="003E7ADD"/>
    <w:rsid w:val="003F371D"/>
    <w:rsid w:val="003F4405"/>
    <w:rsid w:val="004054EB"/>
    <w:rsid w:val="00406FC1"/>
    <w:rsid w:val="004343BE"/>
    <w:rsid w:val="004353E6"/>
    <w:rsid w:val="00437841"/>
    <w:rsid w:val="0044494C"/>
    <w:rsid w:val="00451142"/>
    <w:rsid w:val="00466B1A"/>
    <w:rsid w:val="004850D8"/>
    <w:rsid w:val="004D29F6"/>
    <w:rsid w:val="004E190E"/>
    <w:rsid w:val="004F416E"/>
    <w:rsid w:val="00530B79"/>
    <w:rsid w:val="00533C26"/>
    <w:rsid w:val="00555558"/>
    <w:rsid w:val="005650E0"/>
    <w:rsid w:val="00567F10"/>
    <w:rsid w:val="00583B8D"/>
    <w:rsid w:val="005920E1"/>
    <w:rsid w:val="005A32AB"/>
    <w:rsid w:val="005D555E"/>
    <w:rsid w:val="005E56C1"/>
    <w:rsid w:val="005E7A7D"/>
    <w:rsid w:val="00631237"/>
    <w:rsid w:val="00643812"/>
    <w:rsid w:val="0069189E"/>
    <w:rsid w:val="006A0425"/>
    <w:rsid w:val="006A1037"/>
    <w:rsid w:val="006A1584"/>
    <w:rsid w:val="006D4517"/>
    <w:rsid w:val="006F224C"/>
    <w:rsid w:val="007016BB"/>
    <w:rsid w:val="00706C7D"/>
    <w:rsid w:val="007301D0"/>
    <w:rsid w:val="0073122E"/>
    <w:rsid w:val="00764F1D"/>
    <w:rsid w:val="007703EA"/>
    <w:rsid w:val="00775CD6"/>
    <w:rsid w:val="00780754"/>
    <w:rsid w:val="00785162"/>
    <w:rsid w:val="007A6DD4"/>
    <w:rsid w:val="007B00C1"/>
    <w:rsid w:val="00821F89"/>
    <w:rsid w:val="008376A6"/>
    <w:rsid w:val="00846E9F"/>
    <w:rsid w:val="008720A7"/>
    <w:rsid w:val="00876128"/>
    <w:rsid w:val="00877F48"/>
    <w:rsid w:val="008C71B4"/>
    <w:rsid w:val="008E6871"/>
    <w:rsid w:val="0090604B"/>
    <w:rsid w:val="00915971"/>
    <w:rsid w:val="00924DD3"/>
    <w:rsid w:val="009265BB"/>
    <w:rsid w:val="00936D62"/>
    <w:rsid w:val="00956A29"/>
    <w:rsid w:val="009833D0"/>
    <w:rsid w:val="00984C76"/>
    <w:rsid w:val="009A7E30"/>
    <w:rsid w:val="009E2682"/>
    <w:rsid w:val="00A00BC2"/>
    <w:rsid w:val="00A02DC0"/>
    <w:rsid w:val="00A1221C"/>
    <w:rsid w:val="00A30DCD"/>
    <w:rsid w:val="00A359A3"/>
    <w:rsid w:val="00A55144"/>
    <w:rsid w:val="00A570E8"/>
    <w:rsid w:val="00A85192"/>
    <w:rsid w:val="00A97914"/>
    <w:rsid w:val="00AA7E45"/>
    <w:rsid w:val="00AC76AC"/>
    <w:rsid w:val="00AE36FC"/>
    <w:rsid w:val="00AE46B2"/>
    <w:rsid w:val="00B2009F"/>
    <w:rsid w:val="00B578AA"/>
    <w:rsid w:val="00B84279"/>
    <w:rsid w:val="00BB1336"/>
    <w:rsid w:val="00BB3B58"/>
    <w:rsid w:val="00BC0180"/>
    <w:rsid w:val="00BE024C"/>
    <w:rsid w:val="00BE5F90"/>
    <w:rsid w:val="00BF2A16"/>
    <w:rsid w:val="00BF50CD"/>
    <w:rsid w:val="00C32C10"/>
    <w:rsid w:val="00C5021C"/>
    <w:rsid w:val="00C610DA"/>
    <w:rsid w:val="00C657CD"/>
    <w:rsid w:val="00C71A9C"/>
    <w:rsid w:val="00CC28F8"/>
    <w:rsid w:val="00D14B53"/>
    <w:rsid w:val="00D30226"/>
    <w:rsid w:val="00D46E0D"/>
    <w:rsid w:val="00D73927"/>
    <w:rsid w:val="00D74011"/>
    <w:rsid w:val="00D80F73"/>
    <w:rsid w:val="00D815C5"/>
    <w:rsid w:val="00D84BDE"/>
    <w:rsid w:val="00D95F3F"/>
    <w:rsid w:val="00DB31CE"/>
    <w:rsid w:val="00DC34DA"/>
    <w:rsid w:val="00DE2449"/>
    <w:rsid w:val="00DE6BED"/>
    <w:rsid w:val="00E048DC"/>
    <w:rsid w:val="00E22757"/>
    <w:rsid w:val="00E25EE6"/>
    <w:rsid w:val="00E53038"/>
    <w:rsid w:val="00E55A97"/>
    <w:rsid w:val="00E576F2"/>
    <w:rsid w:val="00E94EB4"/>
    <w:rsid w:val="00EA401B"/>
    <w:rsid w:val="00ED5121"/>
    <w:rsid w:val="00EF7A35"/>
    <w:rsid w:val="00F03597"/>
    <w:rsid w:val="00F352E1"/>
    <w:rsid w:val="00F4789B"/>
    <w:rsid w:val="00F60E81"/>
    <w:rsid w:val="00F6742E"/>
    <w:rsid w:val="00F9788A"/>
    <w:rsid w:val="00FB3C66"/>
    <w:rsid w:val="00FC09FC"/>
    <w:rsid w:val="00FC12AA"/>
    <w:rsid w:val="00FC420C"/>
    <w:rsid w:val="00FD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993D"/>
  <w15:chartTrackingRefBased/>
  <w15:docId w15:val="{3DACBD98-4E5B-4BC8-AF81-18BA42BA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8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D8F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8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 Dhar</dc:creator>
  <cp:keywords/>
  <dc:description/>
  <cp:lastModifiedBy>Sreya Dhar</cp:lastModifiedBy>
  <cp:revision>189</cp:revision>
  <dcterms:created xsi:type="dcterms:W3CDTF">2021-04-10T02:29:00Z</dcterms:created>
  <dcterms:modified xsi:type="dcterms:W3CDTF">2021-04-12T00:46:00Z</dcterms:modified>
</cp:coreProperties>
</file>