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c>
          <w:tcPr>
            <w:tcW w:type="dxa" w:w="4508"/>
          </w:tcPr>
          <w:p>
            <w:r>
              <w:t>Team Members</w:t>
            </w:r>
          </w:p>
        </w:tc>
        <w:tc>
          <w:tcPr>
            <w:tcW w:type="dxa" w:w="4508"/>
          </w:tcPr>
          <w:p>
            <w:r>
              <w:t>Navyasri Meruga (Team Lead), Megha Sai Vardhan Chodavarapu, Mohammad Nasreen, Santosh Kakani, Gudavalli Sumanth</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India's Agricultural Crop Production Analysis (1997–2021)</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 small-scale farmer</w:t>
            </w:r>
          </w:p>
        </w:tc>
        <w:tc>
          <w:tcPr/>
          <w:p w:rsidR="00000000" w:rsidDel="00000000" w:rsidP="00000000" w:rsidRDefault="00000000" w:rsidRPr="00000000" w14:paraId="0000001C">
            <w:pPr>
              <w:rPr>
                <w:sz w:val="24"/>
                <w:szCs w:val="24"/>
              </w:rPr>
            </w:pPr>
            <w:r w:rsidDel="00000000" w:rsidR="00000000" w:rsidRPr="00000000">
              <w:rPr>
                <w:rtl w:val="0"/>
              </w:rPr>
              <w:t>decide which crops to plant each season for the best yield and income</w:t>
            </w:r>
          </w:p>
        </w:tc>
        <w:tc>
          <w:tcPr/>
          <w:p w:rsidR="00000000" w:rsidDel="00000000" w:rsidP="00000000" w:rsidRDefault="00000000" w:rsidRPr="00000000" w14:paraId="0000001D">
            <w:pPr>
              <w:rPr>
                <w:sz w:val="24"/>
                <w:szCs w:val="24"/>
              </w:rPr>
            </w:pPr>
            <w:r w:rsidDel="00000000" w:rsidR="00000000" w:rsidRPr="00000000">
              <w:rPr>
                <w:rtl w:val="0"/>
              </w:rPr>
              <w:t>I don't have easy access to clear, state-wise and season-wise crop production trends</w:t>
            </w:r>
          </w:p>
        </w:tc>
        <w:tc>
          <w:tcPr/>
          <w:p w:rsidR="00000000" w:rsidDel="00000000" w:rsidP="00000000" w:rsidRDefault="00000000" w:rsidRPr="00000000" w14:paraId="0000001E">
            <w:pPr>
              <w:rPr>
                <w:sz w:val="24"/>
                <w:szCs w:val="24"/>
              </w:rPr>
            </w:pPr>
            <w:r w:rsidDel="00000000" w:rsidR="00000000" w:rsidRPr="00000000">
              <w:rPr>
                <w:rtl w:val="0"/>
              </w:rPr>
              <w:t>agricultural data is scattered across raw government spreadsheets with no simple visual tool</w:t>
            </w:r>
          </w:p>
        </w:tc>
        <w:tc>
          <w:tcPr/>
          <w:p w:rsidR="00000000" w:rsidDel="00000000" w:rsidP="00000000" w:rsidRDefault="00000000" w:rsidRPr="00000000" w14:paraId="0000001F">
            <w:pPr>
              <w:rPr>
                <w:sz w:val="24"/>
                <w:szCs w:val="24"/>
              </w:rPr>
            </w:pPr>
            <w:r w:rsidDel="00000000" w:rsidR="00000000" w:rsidRPr="00000000">
              <w:rPr>
                <w:rtl w:val="0"/>
              </w:rPr>
              <w:t>uncertain and unable to plan my next season with confidence</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a government policy analyst / agri-investor</w:t>
            </w:r>
          </w:p>
        </w:tc>
        <w:tc>
          <w:tcPr/>
          <w:p w:rsidR="00000000" w:rsidDel="00000000" w:rsidP="00000000" w:rsidRDefault="00000000" w:rsidRPr="00000000" w14:paraId="00000022">
            <w:pPr>
              <w:rPr>
                <w:sz w:val="24"/>
                <w:szCs w:val="24"/>
              </w:rPr>
            </w:pPr>
            <w:r w:rsidDel="00000000" w:rsidR="00000000" w:rsidRPr="00000000">
              <w:rPr>
                <w:rtl w:val="0"/>
              </w:rPr>
              <w:t>identify low-yield states and crops that need attention or emerging high-growth crops to invest in</w:t>
            </w:r>
          </w:p>
        </w:tc>
        <w:tc>
          <w:tcPr/>
          <w:p w:rsidR="00000000" w:rsidDel="00000000" w:rsidP="00000000" w:rsidRDefault="00000000" w:rsidRPr="00000000" w14:paraId="00000023">
            <w:pPr>
              <w:rPr>
                <w:sz w:val="24"/>
                <w:szCs w:val="24"/>
              </w:rPr>
            </w:pPr>
            <w:r w:rsidDel="00000000" w:rsidR="00000000" w:rsidRPr="00000000">
              <w:rPr>
                <w:rtl w:val="0"/>
              </w:rPr>
              <w:t>I have to manually sift through millions of rows of raw production data</w:t>
            </w:r>
          </w:p>
        </w:tc>
        <w:tc>
          <w:tcPr/>
          <w:p w:rsidR="00000000" w:rsidDel="00000000" w:rsidP="00000000" w:rsidRDefault="00000000" w:rsidRPr="00000000" w14:paraId="00000024">
            <w:pPr>
              <w:rPr>
                <w:sz w:val="24"/>
                <w:szCs w:val="24"/>
              </w:rPr>
            </w:pPr>
            <w:r w:rsidDel="00000000" w:rsidR="00000000" w:rsidRPr="00000000">
              <w:rPr>
                <w:rtl w:val="0"/>
              </w:rPr>
              <w:t>there is no ready dashboard that compares states, crops and seasons side by side</w:t>
            </w:r>
          </w:p>
        </w:tc>
        <w:tc>
          <w:tcPr/>
          <w:p w:rsidR="00000000" w:rsidDel="00000000" w:rsidP="00000000" w:rsidRDefault="00000000" w:rsidRPr="00000000" w14:paraId="00000025">
            <w:pPr>
              <w:rPr>
                <w:sz w:val="24"/>
                <w:szCs w:val="24"/>
              </w:rPr>
            </w:pPr>
            <w:r w:rsidDel="00000000" w:rsidR="00000000" w:rsidRPr="00000000">
              <w:rPr>
                <w:rtl w:val="0"/>
              </w:rPr>
              <w:t>overwhelmed and slowed down when making time-sensitive decisions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