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25B" w:rsidRDefault="00B3725B" w:rsidP="00B3725B">
      <w:pPr>
        <w:rPr>
          <w:rStyle w:val="Hyperlink"/>
        </w:rPr>
      </w:pPr>
      <w:hyperlink r:id="rId4" w:anchor="page=39" w:history="1">
        <w:r w:rsidRPr="0085282F">
          <w:rPr>
            <w:rStyle w:val="Hyperlink"/>
          </w:rPr>
          <w:t>http://www.primaxijcmr.org/wp-content/uploads/2017/02/St.Josephs-college-BBA-January-2016-ilovepdf-compressed12.pdf#page=39</w:t>
        </w:r>
      </w:hyperlink>
    </w:p>
    <w:p w:rsidR="00B3725B" w:rsidRDefault="00B3725B" w:rsidP="00B3725B">
      <w:pPr>
        <w:rPr>
          <w:rStyle w:val="Hyperlink"/>
        </w:rPr>
      </w:pPr>
      <w:hyperlink r:id="rId5" w:anchor="v=onepage&amp;q&amp;f=false" w:history="1">
        <w:r w:rsidRPr="00FD2B8B">
          <w:rPr>
            <w:rStyle w:val="Hyperlink"/>
          </w:rPr>
          <w:t>https://books.google.com/books?hl=en&amp;lr=&amp;id=QyVShIi2_ecC&amp;oi=fnd&amp;pg=PR11&amp;dq=The+essential+component+in+positioning+executives+to+make+thoughtful+decisions+about+their+organization%26%2339%3Bs+mission+and+goals,+and+properly+allocate+resources+to+achieve+those+directives&amp;ots=ckns0uWn0B&amp;sig=X2FNt2IaZk4M4WCWd3B48Ygr_zw#v=onepage&amp;q&amp;f=false</w:t>
        </w:r>
      </w:hyperlink>
    </w:p>
    <w:p w:rsidR="00B3725B" w:rsidRDefault="00B3725B" w:rsidP="00B3725B">
      <w:pPr>
        <w:rPr>
          <w:rStyle w:val="Hyperlink"/>
        </w:rPr>
      </w:pPr>
      <w:hyperlink r:id="rId6" w:history="1">
        <w:r w:rsidRPr="00FD2B8B">
          <w:rPr>
            <w:rStyle w:val="Hyperlink"/>
          </w:rPr>
          <w:t>http://tsg3.us/tnsg_lib/unit_dig_lib/fm22_100/chp07.pdf</w:t>
        </w:r>
      </w:hyperlink>
    </w:p>
    <w:p w:rsidR="00860E33" w:rsidRDefault="00860E33">
      <w:bookmarkStart w:id="0" w:name="_GoBack"/>
      <w:bookmarkEnd w:id="0"/>
    </w:p>
    <w:sectPr w:rsidR="00860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25B"/>
    <w:rsid w:val="00860E33"/>
    <w:rsid w:val="00B3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E71BE5-7445-4CFD-8F6D-F26493596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72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72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sg3.us/tnsg_lib/unit_dig_lib/fm22_100/chp07.pdf" TargetMode="External"/><Relationship Id="rId5" Type="http://schemas.openxmlformats.org/officeDocument/2006/relationships/hyperlink" Target="https://books.google.com/books?hl=en&amp;lr=&amp;id=QyVShIi2_ecC&amp;oi=fnd&amp;pg=PR11&amp;dq=The+essential+component+in+positioning+executives+to+make+thoughtful+decisions+about+their+organization%26%2339%3Bs+mission+and+goals,+and+properly+allocate+resources+to+achieve+those+directives&amp;ots=ckns0uWn0B&amp;sig=X2FNt2IaZk4M4WCWd3B48Ygr_zw" TargetMode="External"/><Relationship Id="rId4" Type="http://schemas.openxmlformats.org/officeDocument/2006/relationships/hyperlink" Target="http://www.primaxijcmr.org/wp-content/uploads/2017/02/St.Josephs-college-BBA-January-2016-ilovepdf-compressed1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Navyatha</dc:creator>
  <cp:keywords/>
  <dc:description/>
  <cp:lastModifiedBy>Navyatha</cp:lastModifiedBy>
  <cp:revision>1</cp:revision>
  <dcterms:created xsi:type="dcterms:W3CDTF">2017-08-11T00:10:00Z</dcterms:created>
  <dcterms:modified xsi:type="dcterms:W3CDTF">2017-08-11T00:10:00Z</dcterms:modified>
</cp:coreProperties>
</file>