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судового механика уровня управления в области эксплуатации полуавтономных судов»</w:t>
      </w:r>
    </w:p>
    <w:p>
      <w:pPr/>
      <w:r>
        <w:rPr>
          <w:rFonts w:ascii="Times New Roman" w:hAnsi="Times New Roman" w:eastAsia="Times New Roman" w:cs="Times New Roman"/>
          <w:color w:val="000000"/>
          <w:sz w:val="28"/>
          <w:szCs w:val="28"/>
          <w:b w:val="0"/>
          <w:bCs w:val="0"/>
        </w:rPr>
        <w:t xml:space="preserve">Всего вопросов: 153</w:t>
      </w:r>
    </w:p>
    <w:p>
      <w:pPr/>
      <w:r>
        <w:rPr>
          <w:rFonts w:ascii="Times New Roman" w:hAnsi="Times New Roman" w:eastAsia="Times New Roman" w:cs="Times New Roman"/>
          <w:color w:val="000000"/>
          <w:sz w:val="28"/>
          <w:szCs w:val="28"/>
          <w:b w:val="1"/>
          <w:bCs w:val="1"/>
        </w:rPr>
        <w:t xml:space="preserve">Знание: «Знать средства реального времени, применяемые на МАНС» (количество вопросов: 5)</w:t>
      </w:r>
    </w:p>
    <w:p>
      <w:pPr/>
      <w:r>
        <w:rPr>
          <w:rFonts w:ascii="Times New Roman" w:hAnsi="Times New Roman" w:eastAsia="Times New Roman" w:cs="Times New Roman"/>
          <w:color w:val="000000"/>
          <w:sz w:val="28"/>
          <w:szCs w:val="28"/>
          <w:b w:val="0"/>
          <w:bCs w:val="0"/>
        </w:rPr>
        <w:t xml:space="preserve">1) Каким образом решаются проблемы при их возникновении на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Подсистемы и активные элементы могут решать проблему только сообща, объединяя свои локальные возможности, согласовывая принятые частные и вырабатывая общие решения</w:t>
      </w:r>
    </w:p>
    <w:p>
      <w:pPr>
        <w:numPr>
          <w:ilvl w:val="0"/>
          <w:numId w:val="3"/>
        </w:numPr>
      </w:pPr>
      <w:r>
        <w:rPr>
          <w:rFonts w:ascii="Times New Roman" w:hAnsi="Times New Roman" w:eastAsia="Times New Roman" w:cs="Times New Roman"/>
          <w:color w:val="000000"/>
          <w:sz w:val="28"/>
          <w:szCs w:val="28"/>
          <w:b w:val="0"/>
          <w:bCs w:val="0"/>
        </w:rPr>
        <w:t xml:space="preserve">Подсистемы и активные элементы могут решать проблему только децентрализовано</w:t>
      </w:r>
    </w:p>
    <w:p>
      <w:pPr>
        <w:numPr>
          <w:ilvl w:val="0"/>
          <w:numId w:val="3"/>
        </w:numPr>
      </w:pPr>
      <w:r>
        <w:rPr>
          <w:rFonts w:ascii="Times New Roman" w:hAnsi="Times New Roman" w:eastAsia="Times New Roman" w:cs="Times New Roman"/>
          <w:color w:val="000000"/>
          <w:sz w:val="28"/>
          <w:szCs w:val="28"/>
          <w:b w:val="0"/>
          <w:bCs w:val="0"/>
        </w:rPr>
        <w:t xml:space="preserve">Подсистемы и активные элементы не могут решать проблему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Активные элементы могут решать проблему самостоятельно</w:t>
      </w:r>
    </w:p>
    <w:p>
      <w:pPr/>
      <w:r>
        <w:rPr>
          <w:rFonts w:ascii="Times New Roman" w:hAnsi="Times New Roman" w:eastAsia="Times New Roman" w:cs="Times New Roman"/>
          <w:color w:val="000000"/>
          <w:sz w:val="28"/>
          <w:szCs w:val="28"/>
          <w:b w:val="0"/>
          <w:bCs w:val="0"/>
        </w:rPr>
        <w:t xml:space="preserve">2) Какие из перечисленных требований не могут быть реализованы при управлении информацией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Обладать быстродействием</w:t>
      </w:r>
    </w:p>
    <w:p>
      <w:pPr>
        <w:numPr>
          <w:ilvl w:val="0"/>
          <w:numId w:val="3"/>
        </w:numPr>
      </w:pPr>
      <w:r>
        <w:rPr>
          <w:rFonts w:ascii="Times New Roman" w:hAnsi="Times New Roman" w:eastAsia="Times New Roman" w:cs="Times New Roman"/>
          <w:color w:val="000000"/>
          <w:sz w:val="28"/>
          <w:szCs w:val="28"/>
          <w:b w:val="0"/>
          <w:bCs w:val="0"/>
        </w:rPr>
        <w:t xml:space="preserve">Быть компактной</w:t>
      </w:r>
    </w:p>
    <w:p>
      <w:pPr>
        <w:numPr>
          <w:ilvl w:val="0"/>
          <w:numId w:val="3"/>
        </w:numPr>
      </w:pPr>
      <w:r>
        <w:rPr>
          <w:rFonts w:ascii="Times New Roman" w:hAnsi="Times New Roman" w:eastAsia="Times New Roman" w:cs="Times New Roman"/>
          <w:color w:val="000000"/>
          <w:sz w:val="28"/>
          <w:szCs w:val="28"/>
          <w:b w:val="0"/>
          <w:bCs w:val="0"/>
        </w:rPr>
        <w:t xml:space="preserve">Надежной</w:t>
      </w:r>
    </w:p>
    <w:p>
      <w:pPr>
        <w:numPr>
          <w:ilvl w:val="0"/>
          <w:numId w:val="3"/>
        </w:numPr>
      </w:pPr>
      <w:r>
        <w:rPr>
          <w:rFonts w:ascii="Times New Roman" w:hAnsi="Times New Roman" w:eastAsia="Times New Roman" w:cs="Times New Roman"/>
          <w:color w:val="000000"/>
          <w:sz w:val="28"/>
          <w:szCs w:val="28"/>
          <w:b w:val="0"/>
          <w:bCs w:val="0"/>
        </w:rPr>
        <w:t xml:space="preserve">Потреблять мало энергии</w:t>
      </w:r>
    </w:p>
    <w:p>
      <w:pPr>
        <w:numPr>
          <w:ilvl w:val="0"/>
          <w:numId w:val="3"/>
        </w:numPr>
      </w:pPr>
      <w:r>
        <w:rPr>
          <w:rFonts w:ascii="Times New Roman" w:hAnsi="Times New Roman" w:eastAsia="Times New Roman" w:cs="Times New Roman"/>
          <w:color w:val="000000"/>
          <w:sz w:val="28"/>
          <w:szCs w:val="28"/>
          <w:b w:val="0"/>
          <w:bCs w:val="0"/>
        </w:rPr>
        <w:t xml:space="preserve">(+) Приспосабливаться к жестким условиям эксплуатации</w:t>
      </w:r>
    </w:p>
    <w:p>
      <w:pPr>
        <w:numPr>
          <w:ilvl w:val="0"/>
          <w:numId w:val="3"/>
        </w:numPr>
      </w:pPr>
      <w:r>
        <w:rPr>
          <w:rFonts w:ascii="Times New Roman" w:hAnsi="Times New Roman" w:eastAsia="Times New Roman" w:cs="Times New Roman"/>
          <w:color w:val="000000"/>
          <w:sz w:val="28"/>
          <w:szCs w:val="28"/>
          <w:b w:val="0"/>
          <w:bCs w:val="0"/>
        </w:rPr>
        <w:t xml:space="preserve">Работать под управлением единого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Адаптировать интерфейс в наиболее удобном виде</w:t>
      </w:r>
    </w:p>
    <w:p>
      <w:pPr/>
      <w:r>
        <w:rPr>
          <w:rFonts w:ascii="Times New Roman" w:hAnsi="Times New Roman" w:eastAsia="Times New Roman" w:cs="Times New Roman"/>
          <w:color w:val="000000"/>
          <w:sz w:val="28"/>
          <w:szCs w:val="28"/>
          <w:b w:val="0"/>
          <w:bCs w:val="0"/>
        </w:rPr>
        <w:t xml:space="preserve">3) Решение проблемы управления базами данных и базой моделей лежит на пути построения МАНС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централизованной системы</w:t>
      </w:r>
    </w:p>
    <w:p>
      <w:pPr>
        <w:numPr>
          <w:ilvl w:val="0"/>
          <w:numId w:val="3"/>
        </w:numPr>
      </w:pPr>
      <w:r>
        <w:rPr>
          <w:rFonts w:ascii="Times New Roman" w:hAnsi="Times New Roman" w:eastAsia="Times New Roman" w:cs="Times New Roman"/>
          <w:color w:val="000000"/>
          <w:sz w:val="28"/>
          <w:szCs w:val="28"/>
          <w:b w:val="0"/>
          <w:bCs w:val="0"/>
        </w:rPr>
        <w:t xml:space="preserve">(+) Многопроцессорной распределенной системы</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децентрализованной системы</w:t>
      </w:r>
    </w:p>
    <w:p>
      <w:pPr>
        <w:numPr>
          <w:ilvl w:val="0"/>
          <w:numId w:val="3"/>
        </w:numPr>
      </w:pPr>
      <w:r>
        <w:rPr>
          <w:rFonts w:ascii="Times New Roman" w:hAnsi="Times New Roman" w:eastAsia="Times New Roman" w:cs="Times New Roman"/>
          <w:color w:val="000000"/>
          <w:sz w:val="28"/>
          <w:szCs w:val="28"/>
          <w:b w:val="0"/>
          <w:bCs w:val="0"/>
        </w:rPr>
        <w:t xml:space="preserve">Однопроцессорной распределенной системы</w:t>
      </w:r>
    </w:p>
    <w:p>
      <w:pPr/>
      <w:r>
        <w:rPr>
          <w:rFonts w:ascii="Times New Roman" w:hAnsi="Times New Roman" w:eastAsia="Times New Roman" w:cs="Times New Roman"/>
          <w:color w:val="000000"/>
          <w:sz w:val="28"/>
          <w:szCs w:val="28"/>
          <w:b w:val="0"/>
          <w:bCs w:val="0"/>
        </w:rPr>
        <w:t xml:space="preserve">4) Перечислите принципы управления информацией, поступающей с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единого центра управления информацией</w:t>
      </w:r>
    </w:p>
    <w:p>
      <w:pPr>
        <w:numPr>
          <w:ilvl w:val="0"/>
          <w:numId w:val="3"/>
        </w:numPr>
      </w:pPr>
      <w:r>
        <w:rPr>
          <w:rFonts w:ascii="Times New Roman" w:hAnsi="Times New Roman" w:eastAsia="Times New Roman" w:cs="Times New Roman"/>
          <w:color w:val="000000"/>
          <w:sz w:val="28"/>
          <w:szCs w:val="28"/>
          <w:b w:val="0"/>
          <w:bCs w:val="0"/>
        </w:rPr>
        <w:t xml:space="preserve">(+) оценка достоверности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 конфиденциальность информации</w:t>
      </w:r>
    </w:p>
    <w:p>
      <w:pPr>
        <w:numPr>
          <w:ilvl w:val="0"/>
          <w:numId w:val="3"/>
        </w:numPr>
      </w:pPr>
      <w:r>
        <w:rPr>
          <w:rFonts w:ascii="Times New Roman" w:hAnsi="Times New Roman" w:eastAsia="Times New Roman" w:cs="Times New Roman"/>
          <w:color w:val="000000"/>
          <w:sz w:val="28"/>
          <w:szCs w:val="28"/>
          <w:b w:val="0"/>
          <w:bCs w:val="0"/>
        </w:rPr>
        <w:t xml:space="preserve">(+) хранение информации в специальной базе данных</w:t>
      </w:r>
    </w:p>
    <w:p>
      <w:pPr>
        <w:numPr>
          <w:ilvl w:val="0"/>
          <w:numId w:val="3"/>
        </w:numPr>
      </w:pPr>
      <w:r>
        <w:rPr>
          <w:rFonts w:ascii="Times New Roman" w:hAnsi="Times New Roman" w:eastAsia="Times New Roman" w:cs="Times New Roman"/>
          <w:color w:val="000000"/>
          <w:sz w:val="28"/>
          <w:szCs w:val="28"/>
          <w:b w:val="0"/>
          <w:bCs w:val="0"/>
        </w:rPr>
        <w:t xml:space="preserve">ознакомление с информацией всех желающих</w:t>
      </w:r>
    </w:p>
    <w:p>
      <w:pPr/>
      <w:r>
        <w:rPr>
          <w:rFonts w:ascii="Times New Roman" w:hAnsi="Times New Roman" w:eastAsia="Times New Roman" w:cs="Times New Roman"/>
          <w:color w:val="000000"/>
          <w:sz w:val="28"/>
          <w:szCs w:val="28"/>
          <w:b w:val="0"/>
          <w:bCs w:val="0"/>
        </w:rPr>
        <w:t xml:space="preserve">5) В среднем работа магнетрона РЛС на передачу должна быть: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2000 часов</w:t>
      </w:r>
    </w:p>
    <w:p>
      <w:pPr>
        <w:numPr>
          <w:ilvl w:val="0"/>
          <w:numId w:val="3"/>
        </w:numPr>
      </w:pPr>
      <w:r>
        <w:rPr>
          <w:rFonts w:ascii="Times New Roman" w:hAnsi="Times New Roman" w:eastAsia="Times New Roman" w:cs="Times New Roman"/>
          <w:color w:val="000000"/>
          <w:sz w:val="28"/>
          <w:szCs w:val="28"/>
          <w:b w:val="0"/>
          <w:bCs w:val="0"/>
        </w:rPr>
        <w:t xml:space="preserve">(+) 3000 часов</w:t>
      </w:r>
    </w:p>
    <w:p>
      <w:pPr>
        <w:numPr>
          <w:ilvl w:val="0"/>
          <w:numId w:val="3"/>
        </w:numPr>
      </w:pPr>
      <w:r>
        <w:rPr>
          <w:rFonts w:ascii="Times New Roman" w:hAnsi="Times New Roman" w:eastAsia="Times New Roman" w:cs="Times New Roman"/>
          <w:color w:val="000000"/>
          <w:sz w:val="28"/>
          <w:szCs w:val="28"/>
          <w:b w:val="0"/>
          <w:bCs w:val="0"/>
        </w:rPr>
        <w:t xml:space="preserve">5000 часов</w:t>
      </w:r>
    </w:p>
    <w:p>
      <w:pPr>
        <w:numPr>
          <w:ilvl w:val="0"/>
          <w:numId w:val="3"/>
        </w:numPr>
      </w:pPr>
      <w:r>
        <w:rPr>
          <w:rFonts w:ascii="Times New Roman" w:hAnsi="Times New Roman" w:eastAsia="Times New Roman" w:cs="Times New Roman"/>
          <w:color w:val="000000"/>
          <w:sz w:val="28"/>
          <w:szCs w:val="28"/>
          <w:b w:val="0"/>
          <w:bCs w:val="0"/>
        </w:rPr>
        <w:t xml:space="preserve">10000 часов</w:t>
      </w:r>
    </w:p>
    <w:p>
      <w:pPr/>
      <w:r>
        <w:rPr>
          <w:rFonts w:ascii="Times New Roman" w:hAnsi="Times New Roman" w:eastAsia="Times New Roman" w:cs="Times New Roman"/>
          <w:color w:val="000000"/>
          <w:sz w:val="28"/>
          <w:szCs w:val="28"/>
          <w:b w:val="1"/>
          <w:bCs w:val="1"/>
        </w:rPr>
        <w:t xml:space="preserve">Знание: «Знать основные принципы построения берегового оборудования АИС» (количество вопросов: 5)</w:t>
      </w:r>
    </w:p>
    <w:p>
      <w:pPr/>
      <w:r>
        <w:rPr>
          <w:rFonts w:ascii="Times New Roman" w:hAnsi="Times New Roman" w:eastAsia="Times New Roman" w:cs="Times New Roman"/>
          <w:color w:val="000000"/>
          <w:sz w:val="28"/>
          <w:szCs w:val="28"/>
          <w:b w:val="0"/>
          <w:bCs w:val="0"/>
        </w:rPr>
        <w:t xml:space="preserve">6)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Неправильно подключена УКВ-антенна</w:t>
      </w:r>
    </w:p>
    <w:p>
      <w:pPr>
        <w:numPr>
          <w:ilvl w:val="0"/>
          <w:numId w:val="3"/>
        </w:numPr>
      </w:pPr>
      <w:r>
        <w:rPr>
          <w:rFonts w:ascii="Times New Roman" w:hAnsi="Times New Roman" w:eastAsia="Times New Roman" w:cs="Times New Roman"/>
          <w:color w:val="000000"/>
          <w:sz w:val="28"/>
          <w:szCs w:val="28"/>
          <w:b w:val="0"/>
          <w:bCs w:val="0"/>
        </w:rPr>
        <w:t xml:space="preserve">Неправильно подключена антенна ГНСС</w:t>
      </w:r>
    </w:p>
    <w:p>
      <w:pPr>
        <w:numPr>
          <w:ilvl w:val="0"/>
          <w:numId w:val="3"/>
        </w:numPr>
      </w:pPr>
      <w:r>
        <w:rPr>
          <w:rFonts w:ascii="Times New Roman" w:hAnsi="Times New Roman" w:eastAsia="Times New Roman" w:cs="Times New Roman"/>
          <w:color w:val="000000"/>
          <w:sz w:val="28"/>
          <w:szCs w:val="28"/>
          <w:b w:val="0"/>
          <w:bCs w:val="0"/>
        </w:rPr>
        <w:t xml:space="preserve">Недостаточная мощность генератора</w:t>
      </w:r>
    </w:p>
    <w:p>
      <w:pPr>
        <w:numPr>
          <w:ilvl w:val="0"/>
          <w:numId w:val="3"/>
        </w:numPr>
      </w:pPr>
      <w:r>
        <w:rPr>
          <w:rFonts w:ascii="Times New Roman" w:hAnsi="Times New Roman" w:eastAsia="Times New Roman" w:cs="Times New Roman"/>
          <w:color w:val="000000"/>
          <w:sz w:val="28"/>
          <w:szCs w:val="28"/>
          <w:b w:val="0"/>
          <w:bCs w:val="0"/>
        </w:rPr>
        <w:t xml:space="preserve">Сбой подачи электроэнергии</w:t>
      </w:r>
    </w:p>
    <w:p>
      <w:pPr/>
      <w:r>
        <w:rPr>
          <w:rFonts w:ascii="Times New Roman" w:hAnsi="Times New Roman" w:eastAsia="Times New Roman" w:cs="Times New Roman"/>
          <w:color w:val="000000"/>
          <w:sz w:val="28"/>
          <w:szCs w:val="28"/>
          <w:b w:val="0"/>
          <w:bCs w:val="0"/>
        </w:rPr>
        <w:t xml:space="preserve">7) В каком диапазоне частот работает базовая станция автоматических идентификационных систем (АИС)?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156,025 - 162, 025 МГц</w:t>
      </w:r>
    </w:p>
    <w:p>
      <w:pPr>
        <w:numPr>
          <w:ilvl w:val="0"/>
          <w:numId w:val="3"/>
        </w:numPr>
      </w:pPr>
      <w:r>
        <w:rPr>
          <w:rFonts w:ascii="Times New Roman" w:hAnsi="Times New Roman" w:eastAsia="Times New Roman" w:cs="Times New Roman"/>
          <w:color w:val="000000"/>
          <w:sz w:val="28"/>
          <w:szCs w:val="28"/>
          <w:b w:val="0"/>
          <w:bCs w:val="0"/>
        </w:rPr>
        <w:t xml:space="preserve">156,025 - 162, 025 кГц</w:t>
      </w:r>
    </w:p>
    <w:p>
      <w:pPr>
        <w:numPr>
          <w:ilvl w:val="0"/>
          <w:numId w:val="3"/>
        </w:numPr>
      </w:pPr>
      <w:r>
        <w:rPr>
          <w:rFonts w:ascii="Times New Roman" w:hAnsi="Times New Roman" w:eastAsia="Times New Roman" w:cs="Times New Roman"/>
          <w:color w:val="000000"/>
          <w:sz w:val="28"/>
          <w:szCs w:val="28"/>
          <w:b w:val="0"/>
          <w:bCs w:val="0"/>
        </w:rPr>
        <w:t xml:space="preserve">9,3 - 9,5 ГГц</w:t>
      </w:r>
    </w:p>
    <w:p>
      <w:pPr>
        <w:numPr>
          <w:ilvl w:val="0"/>
          <w:numId w:val="3"/>
        </w:numPr>
      </w:pPr>
      <w:r>
        <w:rPr>
          <w:rFonts w:ascii="Times New Roman" w:hAnsi="Times New Roman" w:eastAsia="Times New Roman" w:cs="Times New Roman"/>
          <w:color w:val="000000"/>
          <w:sz w:val="28"/>
          <w:szCs w:val="28"/>
          <w:b w:val="0"/>
          <w:bCs w:val="0"/>
        </w:rPr>
        <w:t xml:space="preserve">1570 - 1611 МГц</w:t>
      </w:r>
    </w:p>
    <w:p>
      <w:pPr/>
      <w:r>
        <w:rPr>
          <w:rFonts w:ascii="Times New Roman" w:hAnsi="Times New Roman" w:eastAsia="Times New Roman" w:cs="Times New Roman"/>
          <w:color w:val="000000"/>
          <w:sz w:val="28"/>
          <w:szCs w:val="28"/>
          <w:b w:val="0"/>
          <w:bCs w:val="0"/>
        </w:rPr>
        <w:t xml:space="preserve">8) Technical Control System (TCS) должна соединяться с датчиками. Уберите не верный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Позиции</w:t>
      </w:r>
    </w:p>
    <w:p>
      <w:pPr>
        <w:numPr>
          <w:ilvl w:val="0"/>
          <w:numId w:val="3"/>
        </w:numPr>
      </w:pPr>
      <w:r>
        <w:rPr>
          <w:rFonts w:ascii="Times New Roman" w:hAnsi="Times New Roman" w:eastAsia="Times New Roman" w:cs="Times New Roman"/>
          <w:color w:val="000000"/>
          <w:sz w:val="28"/>
          <w:szCs w:val="28"/>
          <w:b w:val="0"/>
          <w:bCs w:val="0"/>
        </w:rPr>
        <w:t xml:space="preserve">Курса</w:t>
      </w:r>
    </w:p>
    <w:p>
      <w:pPr>
        <w:numPr>
          <w:ilvl w:val="0"/>
          <w:numId w:val="3"/>
        </w:numPr>
      </w:pPr>
      <w:r>
        <w:rPr>
          <w:rFonts w:ascii="Times New Roman" w:hAnsi="Times New Roman" w:eastAsia="Times New Roman" w:cs="Times New Roman"/>
          <w:color w:val="000000"/>
          <w:sz w:val="28"/>
          <w:szCs w:val="28"/>
          <w:b w:val="0"/>
          <w:bCs w:val="0"/>
        </w:rPr>
        <w:t xml:space="preserve">Скорости судна</w:t>
      </w:r>
    </w:p>
    <w:p>
      <w:pPr>
        <w:numPr>
          <w:ilvl w:val="0"/>
          <w:numId w:val="3"/>
        </w:numPr>
      </w:pPr>
      <w:r>
        <w:rPr>
          <w:rFonts w:ascii="Times New Roman" w:hAnsi="Times New Roman" w:eastAsia="Times New Roman" w:cs="Times New Roman"/>
          <w:color w:val="000000"/>
          <w:sz w:val="28"/>
          <w:szCs w:val="28"/>
          <w:b w:val="0"/>
          <w:bCs w:val="0"/>
        </w:rPr>
        <w:t xml:space="preserve">(+) Автоматической идентификационной системы (АИС)</w:t>
      </w:r>
    </w:p>
    <w:p>
      <w:pPr/>
      <w:r>
        <w:rPr>
          <w:rFonts w:ascii="Times New Roman" w:hAnsi="Times New Roman" w:eastAsia="Times New Roman" w:cs="Times New Roman"/>
          <w:color w:val="000000"/>
          <w:sz w:val="28"/>
          <w:szCs w:val="28"/>
          <w:b w:val="0"/>
          <w:bCs w:val="0"/>
        </w:rPr>
        <w:t xml:space="preserve">9)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Неправильно подключена УКВ-антенна</w:t>
      </w:r>
    </w:p>
    <w:p>
      <w:pPr>
        <w:numPr>
          <w:ilvl w:val="0"/>
          <w:numId w:val="3"/>
        </w:numPr>
      </w:pPr>
      <w:r>
        <w:rPr>
          <w:rFonts w:ascii="Times New Roman" w:hAnsi="Times New Roman" w:eastAsia="Times New Roman" w:cs="Times New Roman"/>
          <w:color w:val="000000"/>
          <w:sz w:val="28"/>
          <w:szCs w:val="28"/>
          <w:b w:val="0"/>
          <w:bCs w:val="0"/>
        </w:rPr>
        <w:t xml:space="preserve">Неправильно подключена антенна ГНСС</w:t>
      </w:r>
    </w:p>
    <w:p>
      <w:pPr>
        <w:numPr>
          <w:ilvl w:val="0"/>
          <w:numId w:val="3"/>
        </w:numPr>
      </w:pPr>
      <w:r>
        <w:rPr>
          <w:rFonts w:ascii="Times New Roman" w:hAnsi="Times New Roman" w:eastAsia="Times New Roman" w:cs="Times New Roman"/>
          <w:color w:val="000000"/>
          <w:sz w:val="28"/>
          <w:szCs w:val="28"/>
          <w:b w:val="0"/>
          <w:bCs w:val="0"/>
        </w:rPr>
        <w:t xml:space="preserve">Неправильно настроены интерфейсы</w:t>
      </w:r>
    </w:p>
    <w:p>
      <w:pPr>
        <w:numPr>
          <w:ilvl w:val="0"/>
          <w:numId w:val="3"/>
        </w:numPr>
      </w:pPr>
      <w:r>
        <w:rPr>
          <w:rFonts w:ascii="Times New Roman" w:hAnsi="Times New Roman" w:eastAsia="Times New Roman" w:cs="Times New Roman"/>
          <w:color w:val="000000"/>
          <w:sz w:val="28"/>
          <w:szCs w:val="28"/>
          <w:b w:val="0"/>
          <w:bCs w:val="0"/>
        </w:rPr>
        <w:t xml:space="preserve">Сбой подачи электроэнергии</w:t>
      </w:r>
    </w:p>
    <w:p>
      <w:pPr/>
      <w:r>
        <w:rPr>
          <w:rFonts w:ascii="Times New Roman" w:hAnsi="Times New Roman" w:eastAsia="Times New Roman" w:cs="Times New Roman"/>
          <w:color w:val="000000"/>
          <w:sz w:val="28"/>
          <w:szCs w:val="28"/>
          <w:b w:val="0"/>
          <w:bCs w:val="0"/>
        </w:rPr>
        <w:t xml:space="preserve">10) Расставьте последовательность монтажа берегового оборудования АИС в правильном порядке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обеспечить соответствующую защиту</w:t>
      </w:r>
    </w:p>
    <w:p>
      <w:pPr>
        <w:numPr>
          <w:ilvl w:val="0"/>
          <w:numId w:val="3"/>
        </w:numPr>
      </w:pPr>
      <w:r>
        <w:rPr>
          <w:rFonts w:ascii="Times New Roman" w:hAnsi="Times New Roman" w:eastAsia="Times New Roman" w:cs="Times New Roman"/>
          <w:color w:val="000000"/>
          <w:sz w:val="28"/>
          <w:szCs w:val="28"/>
          <w:b w:val="0"/>
          <w:bCs w:val="0"/>
        </w:rPr>
        <w:t xml:space="preserve">смонтировать антенну ГНСС</w:t>
      </w:r>
    </w:p>
    <w:p>
      <w:pPr>
        <w:numPr>
          <w:ilvl w:val="0"/>
          <w:numId w:val="3"/>
        </w:numPr>
      </w:pPr>
      <w:r>
        <w:rPr>
          <w:rFonts w:ascii="Times New Roman" w:hAnsi="Times New Roman" w:eastAsia="Times New Roman" w:cs="Times New Roman"/>
          <w:color w:val="000000"/>
          <w:sz w:val="28"/>
          <w:szCs w:val="28"/>
          <w:b w:val="0"/>
          <w:bCs w:val="0"/>
        </w:rPr>
        <w:t xml:space="preserve">смонтировать УКВ антенну</w:t>
      </w:r>
    </w:p>
    <w:p>
      <w:pPr>
        <w:numPr>
          <w:ilvl w:val="0"/>
          <w:numId w:val="3"/>
        </w:numPr>
      </w:pPr>
      <w:r>
        <w:rPr>
          <w:rFonts w:ascii="Times New Roman" w:hAnsi="Times New Roman" w:eastAsia="Times New Roman" w:cs="Times New Roman"/>
          <w:color w:val="000000"/>
          <w:sz w:val="28"/>
          <w:szCs w:val="28"/>
          <w:b w:val="0"/>
          <w:bCs w:val="0"/>
        </w:rPr>
        <w:t xml:space="preserve">установить базовую станцию АИС</w:t>
      </w:r>
    </w:p>
    <w:p>
      <w:pPr>
        <w:numPr>
          <w:ilvl w:val="0"/>
          <w:numId w:val="3"/>
        </w:numPr>
      </w:pPr>
      <w:r>
        <w:rPr>
          <w:rFonts w:ascii="Times New Roman" w:hAnsi="Times New Roman" w:eastAsia="Times New Roman" w:cs="Times New Roman"/>
          <w:color w:val="000000"/>
          <w:sz w:val="28"/>
          <w:szCs w:val="28"/>
          <w:b w:val="0"/>
          <w:bCs w:val="0"/>
        </w:rPr>
        <w:t xml:space="preserve">установить персональный компьютер с соответствующим программным обеспечением</w:t>
      </w:r>
    </w:p>
    <w:p>
      <w:pPr>
        <w:numPr>
          <w:ilvl w:val="0"/>
          <w:numId w:val="3"/>
        </w:numPr>
      </w:pPr>
      <w:r>
        <w:rPr>
          <w:rFonts w:ascii="Times New Roman" w:hAnsi="Times New Roman" w:eastAsia="Times New Roman" w:cs="Times New Roman"/>
          <w:color w:val="000000"/>
          <w:sz w:val="28"/>
          <w:szCs w:val="28"/>
          <w:b w:val="0"/>
          <w:bCs w:val="0"/>
        </w:rPr>
        <w:t xml:space="preserve">соединить взаимодействующие устройства</w:t>
      </w:r>
    </w:p>
    <w:p>
      <w:pPr>
        <w:numPr>
          <w:ilvl w:val="0"/>
          <w:numId w:val="3"/>
        </w:numPr>
      </w:pPr>
      <w:r>
        <w:rPr>
          <w:rFonts w:ascii="Times New Roman" w:hAnsi="Times New Roman" w:eastAsia="Times New Roman" w:cs="Times New Roman"/>
          <w:color w:val="000000"/>
          <w:sz w:val="28"/>
          <w:szCs w:val="28"/>
          <w:b w:val="0"/>
          <w:bCs w:val="0"/>
        </w:rPr>
        <w:t xml:space="preserve">присоединить источники питания</w:t>
      </w:r>
    </w:p>
    <w:p>
      <w:pPr/>
      <w:r>
        <w:rPr>
          <w:rFonts w:ascii="Times New Roman" w:hAnsi="Times New Roman" w:eastAsia="Times New Roman" w:cs="Times New Roman"/>
          <w:color w:val="000000"/>
          <w:sz w:val="28"/>
          <w:szCs w:val="28"/>
          <w:b w:val="1"/>
          <w:bCs w:val="1"/>
        </w:rPr>
        <w:t xml:space="preserve">Знание: «Знать технико-эксплуатационные требования, предъявляемые к береговому оборудованию АИС, общие требования, нормативные документы» (количество вопросов: 5)</w:t>
      </w:r>
    </w:p>
    <w:p>
      <w:pPr/>
      <w:r>
        <w:rPr>
          <w:rFonts w:ascii="Times New Roman" w:hAnsi="Times New Roman" w:eastAsia="Times New Roman" w:cs="Times New Roman"/>
          <w:color w:val="000000"/>
          <w:sz w:val="28"/>
          <w:szCs w:val="28"/>
          <w:b w:val="0"/>
          <w:bCs w:val="0"/>
        </w:rPr>
        <w:t xml:space="preserve">11) Каким образом решается проблема отказа сервера?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Дублированием</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w:t>
      </w:r>
    </w:p>
    <w:p>
      <w:pPr>
        <w:numPr>
          <w:ilvl w:val="0"/>
          <w:numId w:val="3"/>
        </w:numPr>
      </w:pPr>
      <w:r>
        <w:rPr>
          <w:rFonts w:ascii="Times New Roman" w:hAnsi="Times New Roman" w:eastAsia="Times New Roman" w:cs="Times New Roman"/>
          <w:color w:val="000000"/>
          <w:sz w:val="28"/>
          <w:szCs w:val="28"/>
          <w:b w:val="0"/>
          <w:bCs w:val="0"/>
        </w:rPr>
        <w:t xml:space="preserve">Заменой на новый</w:t>
      </w:r>
    </w:p>
    <w:p>
      <w:pPr>
        <w:numPr>
          <w:ilvl w:val="0"/>
          <w:numId w:val="3"/>
        </w:numPr>
      </w:pPr>
      <w:r>
        <w:rPr>
          <w:rFonts w:ascii="Times New Roman" w:hAnsi="Times New Roman" w:eastAsia="Times New Roman" w:cs="Times New Roman"/>
          <w:color w:val="000000"/>
          <w:sz w:val="28"/>
          <w:szCs w:val="28"/>
          <w:b w:val="0"/>
          <w:bCs w:val="0"/>
        </w:rPr>
        <w:t xml:space="preserve">Не может быть решена ни каким из вышеперечисленных способов</w:t>
      </w:r>
    </w:p>
    <w:p>
      <w:pPr/>
      <w:r>
        <w:rPr>
          <w:rFonts w:ascii="Times New Roman" w:hAnsi="Times New Roman" w:eastAsia="Times New Roman" w:cs="Times New Roman"/>
          <w:color w:val="000000"/>
          <w:sz w:val="28"/>
          <w:szCs w:val="28"/>
          <w:b w:val="0"/>
          <w:bCs w:val="0"/>
        </w:rPr>
        <w:t xml:space="preserve">12) Каким образом можно контролировать некорректный (неполный) анализ поступающих данных в результате ошибок программного обеспечения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Тестированием</w:t>
      </w:r>
    </w:p>
    <w:p>
      <w:pPr>
        <w:numPr>
          <w:ilvl w:val="0"/>
          <w:numId w:val="3"/>
        </w:numPr>
      </w:pPr>
      <w:r>
        <w:rPr>
          <w:rFonts w:ascii="Times New Roman" w:hAnsi="Times New Roman" w:eastAsia="Times New Roman" w:cs="Times New Roman"/>
          <w:color w:val="000000"/>
          <w:sz w:val="28"/>
          <w:szCs w:val="28"/>
          <w:b w:val="0"/>
          <w:bCs w:val="0"/>
        </w:rPr>
        <w:t xml:space="preserve">Видеоинформацией</w:t>
      </w:r>
    </w:p>
    <w:p>
      <w:pPr>
        <w:numPr>
          <w:ilvl w:val="0"/>
          <w:numId w:val="3"/>
        </w:numPr>
      </w:pPr>
      <w:r>
        <w:rPr>
          <w:rFonts w:ascii="Times New Roman" w:hAnsi="Times New Roman" w:eastAsia="Times New Roman" w:cs="Times New Roman"/>
          <w:color w:val="000000"/>
          <w:sz w:val="28"/>
          <w:szCs w:val="28"/>
          <w:b w:val="0"/>
          <w:bCs w:val="0"/>
        </w:rPr>
        <w:t xml:space="preserve">Сигнализацией</w:t>
      </w:r>
    </w:p>
    <w:p>
      <w:pPr>
        <w:numPr>
          <w:ilvl w:val="0"/>
          <w:numId w:val="3"/>
        </w:numPr>
      </w:pPr>
      <w:r>
        <w:rPr>
          <w:rFonts w:ascii="Times New Roman" w:hAnsi="Times New Roman" w:eastAsia="Times New Roman" w:cs="Times New Roman"/>
          <w:color w:val="000000"/>
          <w:sz w:val="28"/>
          <w:szCs w:val="28"/>
          <w:b w:val="0"/>
          <w:bCs w:val="0"/>
        </w:rPr>
        <w:t xml:space="preserve">Контроль невозможен</w:t>
      </w:r>
    </w:p>
    <w:p>
      <w:pPr/>
      <w:r>
        <w:rPr>
          <w:rFonts w:ascii="Times New Roman" w:hAnsi="Times New Roman" w:eastAsia="Times New Roman" w:cs="Times New Roman"/>
          <w:color w:val="000000"/>
          <w:sz w:val="28"/>
          <w:szCs w:val="28"/>
          <w:b w:val="0"/>
          <w:bCs w:val="0"/>
        </w:rPr>
        <w:t xml:space="preserve">13) Каким образом решается проблема отказа сервера?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Дублированием</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w:t>
      </w:r>
    </w:p>
    <w:p>
      <w:pPr>
        <w:numPr>
          <w:ilvl w:val="0"/>
          <w:numId w:val="3"/>
        </w:numPr>
      </w:pPr>
      <w:r>
        <w:rPr>
          <w:rFonts w:ascii="Times New Roman" w:hAnsi="Times New Roman" w:eastAsia="Times New Roman" w:cs="Times New Roman"/>
          <w:color w:val="000000"/>
          <w:sz w:val="28"/>
          <w:szCs w:val="28"/>
          <w:b w:val="0"/>
          <w:bCs w:val="0"/>
        </w:rPr>
        <w:t xml:space="preserve">Ремонтом</w:t>
      </w:r>
    </w:p>
    <w:p>
      <w:pPr>
        <w:numPr>
          <w:ilvl w:val="0"/>
          <w:numId w:val="3"/>
        </w:numPr>
      </w:pPr>
      <w:r>
        <w:rPr>
          <w:rFonts w:ascii="Times New Roman" w:hAnsi="Times New Roman" w:eastAsia="Times New Roman" w:cs="Times New Roman"/>
          <w:color w:val="000000"/>
          <w:sz w:val="28"/>
          <w:szCs w:val="28"/>
          <w:b w:val="0"/>
          <w:bCs w:val="0"/>
        </w:rPr>
        <w:t xml:space="preserve">Не может быть решена ни каким из вышеперечисленных способов</w:t>
      </w:r>
    </w:p>
    <w:p>
      <w:pPr/>
      <w:r>
        <w:rPr>
          <w:rFonts w:ascii="Times New Roman" w:hAnsi="Times New Roman" w:eastAsia="Times New Roman" w:cs="Times New Roman"/>
          <w:color w:val="000000"/>
          <w:sz w:val="28"/>
          <w:szCs w:val="28"/>
          <w:b w:val="0"/>
          <w:bCs w:val="0"/>
        </w:rPr>
        <w:t xml:space="preserve">14) Возможно ли управление МАНС в автоматическом и дистанционном режиме если произошел сбой (отказ) сервера системы координации управления (СКУ)?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 нет</w:t>
      </w:r>
    </w:p>
    <w:p>
      <w:pPr>
        <w:numPr>
          <w:ilvl w:val="0"/>
          <w:numId w:val="3"/>
        </w:numPr>
      </w:pPr>
      <w:r>
        <w:rPr>
          <w:rFonts w:ascii="Times New Roman" w:hAnsi="Times New Roman" w:eastAsia="Times New Roman" w:cs="Times New Roman"/>
          <w:color w:val="000000"/>
          <w:sz w:val="28"/>
          <w:szCs w:val="28"/>
          <w:b w:val="0"/>
          <w:bCs w:val="0"/>
        </w:rPr>
        <w:t xml:space="preserve">Только в автоматическом</w:t>
      </w:r>
    </w:p>
    <w:p>
      <w:pPr>
        <w:numPr>
          <w:ilvl w:val="0"/>
          <w:numId w:val="3"/>
        </w:numPr>
      </w:pPr>
      <w:r>
        <w:rPr>
          <w:rFonts w:ascii="Times New Roman" w:hAnsi="Times New Roman" w:eastAsia="Times New Roman" w:cs="Times New Roman"/>
          <w:color w:val="000000"/>
          <w:sz w:val="28"/>
          <w:szCs w:val="28"/>
          <w:b w:val="0"/>
          <w:bCs w:val="0"/>
        </w:rPr>
        <w:t xml:space="preserve">Этот элемент не участвует в управлении МАНС</w:t>
      </w:r>
    </w:p>
    <w:p>
      <w:pPr/>
      <w:r>
        <w:rPr>
          <w:rFonts w:ascii="Times New Roman" w:hAnsi="Times New Roman" w:eastAsia="Times New Roman" w:cs="Times New Roman"/>
          <w:color w:val="000000"/>
          <w:sz w:val="28"/>
          <w:szCs w:val="28"/>
          <w:b w:val="0"/>
          <w:bCs w:val="0"/>
        </w:rPr>
        <w:t xml:space="preserve">15) При работе в режиме автономного решения возникнувших проблем судно самостоятельно принимает решения на основе вычислительных алгоритмов или запрограммированных моделей принятия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Судно не может самостоятельно решать возникающие проблемы</w:t>
      </w:r>
    </w:p>
    <w:p>
      <w:pPr>
        <w:numPr>
          <w:ilvl w:val="0"/>
          <w:numId w:val="3"/>
        </w:numPr>
      </w:pPr>
      <w:r>
        <w:rPr>
          <w:rFonts w:ascii="Times New Roman" w:hAnsi="Times New Roman" w:eastAsia="Times New Roman" w:cs="Times New Roman"/>
          <w:color w:val="000000"/>
          <w:sz w:val="28"/>
          <w:szCs w:val="28"/>
          <w:b w:val="0"/>
          <w:bCs w:val="0"/>
        </w:rPr>
        <w:t xml:space="preserve">Только при условии вовлечения в процесс оператора непосредственно на борту</w:t>
      </w:r>
    </w:p>
    <w:p>
      <w:pPr/>
      <w:r>
        <w:rPr>
          <w:rFonts w:ascii="Times New Roman" w:hAnsi="Times New Roman" w:eastAsia="Times New Roman" w:cs="Times New Roman"/>
          <w:color w:val="000000"/>
          <w:sz w:val="28"/>
          <w:szCs w:val="28"/>
          <w:b w:val="1"/>
          <w:bCs w:val="1"/>
        </w:rPr>
        <w:t xml:space="preserve">Знание: «Знать назначение и общие принципы построения морских сетей широкополосного радиодоступа» (количество вопросов: 5)</w:t>
      </w:r>
    </w:p>
    <w:p>
      <w:pPr/>
      <w:r>
        <w:rPr>
          <w:rFonts w:ascii="Times New Roman" w:hAnsi="Times New Roman" w:eastAsia="Times New Roman" w:cs="Times New Roman"/>
          <w:color w:val="000000"/>
          <w:sz w:val="28"/>
          <w:szCs w:val="28"/>
          <w:b w:val="0"/>
          <w:bCs w:val="0"/>
        </w:rPr>
        <w:t xml:space="preserve">16) Покрывает ли Система Инмарсат полярные районы?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Периодически</w:t>
      </w:r>
    </w:p>
    <w:p>
      <w:pPr>
        <w:numPr>
          <w:ilvl w:val="0"/>
          <w:numId w:val="3"/>
        </w:numPr>
      </w:pPr>
      <w:r>
        <w:rPr>
          <w:rFonts w:ascii="Times New Roman" w:hAnsi="Times New Roman" w:eastAsia="Times New Roman" w:cs="Times New Roman"/>
          <w:color w:val="000000"/>
          <w:sz w:val="28"/>
          <w:szCs w:val="28"/>
          <w:b w:val="0"/>
          <w:bCs w:val="0"/>
        </w:rPr>
        <w:t xml:space="preserve">Инмарсат не относится к таким системам</w:t>
      </w:r>
    </w:p>
    <w:p>
      <w:pPr/>
      <w:r>
        <w:rPr>
          <w:rFonts w:ascii="Times New Roman" w:hAnsi="Times New Roman" w:eastAsia="Times New Roman" w:cs="Times New Roman"/>
          <w:color w:val="000000"/>
          <w:sz w:val="28"/>
          <w:szCs w:val="28"/>
          <w:b w:val="0"/>
          <w:bCs w:val="0"/>
        </w:rPr>
        <w:t xml:space="preserve">17)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Только Web</w:t>
      </w:r>
    </w:p>
    <w:p>
      <w:pPr>
        <w:numPr>
          <w:ilvl w:val="0"/>
          <w:numId w:val="3"/>
        </w:numPr>
      </w:pPr>
      <w:r>
        <w:rPr>
          <w:rFonts w:ascii="Times New Roman" w:hAnsi="Times New Roman" w:eastAsia="Times New Roman" w:cs="Times New Roman"/>
          <w:color w:val="000000"/>
          <w:sz w:val="28"/>
          <w:szCs w:val="28"/>
          <w:b w:val="0"/>
          <w:bCs w:val="0"/>
        </w:rPr>
        <w:t xml:space="preserve">Только Email</w:t>
      </w:r>
    </w:p>
    <w:p>
      <w:pPr/>
      <w:r>
        <w:rPr>
          <w:rFonts w:ascii="Times New Roman" w:hAnsi="Times New Roman" w:eastAsia="Times New Roman" w:cs="Times New Roman"/>
          <w:color w:val="000000"/>
          <w:sz w:val="28"/>
          <w:szCs w:val="28"/>
          <w:b w:val="0"/>
          <w:bCs w:val="0"/>
        </w:rPr>
        <w:t xml:space="preserve">18) В чем заключается востребованность технологий широкополосного доступа VSAT (Very Small Aperture Terminal) на флоте?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спутникового канала</w:t>
      </w:r>
    </w:p>
    <w:p>
      <w:pPr>
        <w:numPr>
          <w:ilvl w:val="0"/>
          <w:numId w:val="3"/>
        </w:numPr>
      </w:pPr>
      <w:r>
        <w:rPr>
          <w:rFonts w:ascii="Times New Roman" w:hAnsi="Times New Roman" w:eastAsia="Times New Roman" w:cs="Times New Roman"/>
          <w:color w:val="000000"/>
          <w:sz w:val="28"/>
          <w:szCs w:val="28"/>
          <w:b w:val="0"/>
          <w:bCs w:val="0"/>
        </w:rPr>
        <w:t xml:space="preserve">(+) Надежность обмена данными по спутниковым каналам</w:t>
      </w:r>
    </w:p>
    <w:p>
      <w:pPr>
        <w:numPr>
          <w:ilvl w:val="0"/>
          <w:numId w:val="3"/>
        </w:numPr>
      </w:pPr>
      <w:r>
        <w:rPr>
          <w:rFonts w:ascii="Times New Roman" w:hAnsi="Times New Roman" w:eastAsia="Times New Roman" w:cs="Times New Roman"/>
          <w:color w:val="000000"/>
          <w:sz w:val="28"/>
          <w:szCs w:val="28"/>
          <w:b w:val="0"/>
          <w:bCs w:val="0"/>
        </w:rPr>
        <w:t xml:space="preserve">(+) Подключается напрямую к терминальному оборудованию пользователя</w:t>
      </w:r>
    </w:p>
    <w:p>
      <w:pPr>
        <w:numPr>
          <w:ilvl w:val="0"/>
          <w:numId w:val="3"/>
        </w:numPr>
      </w:pPr>
      <w:r>
        <w:rPr>
          <w:rFonts w:ascii="Times New Roman" w:hAnsi="Times New Roman" w:eastAsia="Times New Roman" w:cs="Times New Roman"/>
          <w:color w:val="000000"/>
          <w:sz w:val="28"/>
          <w:szCs w:val="28"/>
          <w:b w:val="0"/>
          <w:bCs w:val="0"/>
        </w:rPr>
        <w:t xml:space="preserve">(+) Упрощает конструкцию абонентских терминалов</w:t>
      </w:r>
    </w:p>
    <w:p>
      <w:pPr>
        <w:numPr>
          <w:ilvl w:val="0"/>
          <w:numId w:val="3"/>
        </w:numPr>
      </w:pPr>
      <w:r>
        <w:rPr>
          <w:rFonts w:ascii="Times New Roman" w:hAnsi="Times New Roman" w:eastAsia="Times New Roman" w:cs="Times New Roman"/>
          <w:color w:val="000000"/>
          <w:sz w:val="28"/>
          <w:szCs w:val="28"/>
          <w:b w:val="0"/>
          <w:bCs w:val="0"/>
        </w:rPr>
        <w:t xml:space="preserve">Все ответы не верны</w:t>
      </w:r>
    </w:p>
    <w:p>
      <w:pPr/>
      <w:r>
        <w:rPr>
          <w:rFonts w:ascii="Times New Roman" w:hAnsi="Times New Roman" w:eastAsia="Times New Roman" w:cs="Times New Roman"/>
          <w:color w:val="000000"/>
          <w:sz w:val="28"/>
          <w:szCs w:val="28"/>
          <w:b w:val="0"/>
          <w:bCs w:val="0"/>
        </w:rPr>
        <w:t xml:space="preserve">19) Какие сервисы доступны в системе VSAT (Very Small Aperture Terminal)?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Единая информационная среда между судоходной компанией, береговыми службами и судами флота</w:t>
      </w:r>
    </w:p>
    <w:p>
      <w:pPr>
        <w:numPr>
          <w:ilvl w:val="0"/>
          <w:numId w:val="3"/>
        </w:numPr>
      </w:pPr>
      <w:r>
        <w:rPr>
          <w:rFonts w:ascii="Times New Roman" w:hAnsi="Times New Roman" w:eastAsia="Times New Roman" w:cs="Times New Roman"/>
          <w:color w:val="000000"/>
          <w:sz w:val="28"/>
          <w:szCs w:val="28"/>
          <w:b w:val="0"/>
          <w:bCs w:val="0"/>
        </w:rPr>
        <w:t xml:space="preserve">(+) Онлайн консультации</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средства связи для экипажа 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Видеоконференцсвязь</w:t>
      </w:r>
    </w:p>
    <w:p>
      <w:pPr>
        <w:numPr>
          <w:ilvl w:val="0"/>
          <w:numId w:val="3"/>
        </w:numPr>
      </w:pPr>
      <w:r>
        <w:rPr>
          <w:rFonts w:ascii="Times New Roman" w:hAnsi="Times New Roman" w:eastAsia="Times New Roman" w:cs="Times New Roman"/>
          <w:color w:val="000000"/>
          <w:sz w:val="28"/>
          <w:szCs w:val="28"/>
          <w:b w:val="0"/>
          <w:bCs w:val="0"/>
        </w:rPr>
        <w:t xml:space="preserve">(+) Электронная цифровая подпись</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w:t>
      </w:r>
    </w:p>
    <w:p>
      <w:pPr>
        <w:numPr>
          <w:ilvl w:val="0"/>
          <w:numId w:val="3"/>
        </w:numPr>
      </w:pPr>
      <w:r>
        <w:rPr>
          <w:rFonts w:ascii="Times New Roman" w:hAnsi="Times New Roman" w:eastAsia="Times New Roman" w:cs="Times New Roman"/>
          <w:color w:val="000000"/>
          <w:sz w:val="28"/>
          <w:szCs w:val="28"/>
          <w:b w:val="0"/>
          <w:bCs w:val="0"/>
        </w:rPr>
        <w:t xml:space="preserve">(+) Мониторинг судовых параметров с берега, телеметрия и видео наблюдение за судовыми процессами</w:t>
      </w:r>
    </w:p>
    <w:p>
      <w:pPr/>
      <w:r>
        <w:rPr>
          <w:rFonts w:ascii="Times New Roman" w:hAnsi="Times New Roman" w:eastAsia="Times New Roman" w:cs="Times New Roman"/>
          <w:color w:val="000000"/>
          <w:sz w:val="28"/>
          <w:szCs w:val="28"/>
          <w:b w:val="0"/>
          <w:bCs w:val="0"/>
        </w:rPr>
        <w:t xml:space="preserve">20) Сети VSAT (Very Small Aperture Terminal) строятся на базе: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Геостационарных спутников ретрансляторов</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экваториальную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высокоорбитальную орбиту</w:t>
      </w:r>
    </w:p>
    <w:p>
      <w:pPr>
        <w:numPr>
          <w:ilvl w:val="0"/>
          <w:numId w:val="3"/>
        </w:numPr>
      </w:pPr>
      <w:r>
        <w:rPr>
          <w:rFonts w:ascii="Times New Roman" w:hAnsi="Times New Roman" w:eastAsia="Times New Roman" w:cs="Times New Roman"/>
          <w:color w:val="000000"/>
          <w:sz w:val="28"/>
          <w:szCs w:val="28"/>
          <w:b w:val="0"/>
          <w:bCs w:val="0"/>
        </w:rPr>
        <w:t xml:space="preserve">Работает без участия спутников</w:t>
      </w:r>
    </w:p>
    <w:p>
      <w:pPr/>
      <w:r>
        <w:rPr>
          <w:rFonts w:ascii="Times New Roman" w:hAnsi="Times New Roman" w:eastAsia="Times New Roman" w:cs="Times New Roman"/>
          <w:color w:val="000000"/>
          <w:sz w:val="28"/>
          <w:szCs w:val="28"/>
          <w:b w:val="1"/>
          <w:bCs w:val="1"/>
        </w:rPr>
        <w:t xml:space="preserve">Знание: «Знать протоколы предоставления телекоммуникационных услуг между полуавтономным (автономным) судном и ЦДУ» (количество вопросов: 5)</w:t>
      </w:r>
    </w:p>
    <w:p>
      <w:pPr/>
      <w:r>
        <w:rPr>
          <w:rFonts w:ascii="Times New Roman" w:hAnsi="Times New Roman" w:eastAsia="Times New Roman" w:cs="Times New Roman"/>
          <w:color w:val="000000"/>
          <w:sz w:val="28"/>
          <w:szCs w:val="28"/>
          <w:b w:val="0"/>
          <w:bCs w:val="0"/>
        </w:rPr>
        <w:t xml:space="preserve">21)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невозможна</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возможна при наличии разрешения СМХ</w:t>
      </w:r>
    </w:p>
    <w:p>
      <w:pPr>
        <w:numPr>
          <w:ilvl w:val="0"/>
          <w:numId w:val="3"/>
        </w:numPr>
      </w:pPr>
      <w:r>
        <w:rPr>
          <w:rFonts w:ascii="Times New Roman" w:hAnsi="Times New Roman" w:eastAsia="Times New Roman" w:cs="Times New Roman"/>
          <w:color w:val="000000"/>
          <w:sz w:val="28"/>
          <w:szCs w:val="28"/>
          <w:b w:val="0"/>
          <w:bCs w:val="0"/>
        </w:rPr>
        <w:t xml:space="preserve">Только если они выполнены с разрешения судовладельца</w:t>
      </w:r>
    </w:p>
    <w:p>
      <w:pPr/>
      <w:r>
        <w:rPr>
          <w:rFonts w:ascii="Times New Roman" w:hAnsi="Times New Roman" w:eastAsia="Times New Roman" w:cs="Times New Roman"/>
          <w:color w:val="000000"/>
          <w:sz w:val="28"/>
          <w:szCs w:val="28"/>
          <w:b w:val="0"/>
          <w:bCs w:val="0"/>
        </w:rPr>
        <w:t xml:space="preserve">22)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Только лишь локальные навигационные и информационновычислительные системы</w:t>
      </w:r>
    </w:p>
    <w:p>
      <w:pPr>
        <w:numPr>
          <w:ilvl w:val="0"/>
          <w:numId w:val="3"/>
        </w:numPr>
      </w:pPr>
      <w:r>
        <w:rPr>
          <w:rFonts w:ascii="Times New Roman" w:hAnsi="Times New Roman" w:eastAsia="Times New Roman" w:cs="Times New Roman"/>
          <w:color w:val="000000"/>
          <w:sz w:val="28"/>
          <w:szCs w:val="28"/>
          <w:b w:val="0"/>
          <w:bCs w:val="0"/>
        </w:rPr>
        <w:t xml:space="preserve">Только лишь информационновычислительные системы</w:t>
      </w:r>
    </w:p>
    <w:p>
      <w:pPr/>
      <w:r>
        <w:rPr>
          <w:rFonts w:ascii="Times New Roman" w:hAnsi="Times New Roman" w:eastAsia="Times New Roman" w:cs="Times New Roman"/>
          <w:color w:val="000000"/>
          <w:sz w:val="28"/>
          <w:szCs w:val="28"/>
          <w:b w:val="0"/>
          <w:bCs w:val="0"/>
        </w:rPr>
        <w:t xml:space="preserve">23) Защита LAN обеспечивается следующими способами: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отключены незадействованные usb порты на серверах в bios</w:t>
      </w:r>
    </w:p>
    <w:p>
      <w:pPr>
        <w:numPr>
          <w:ilvl w:val="0"/>
          <w:numId w:val="3"/>
        </w:numPr>
      </w:pPr>
      <w:r>
        <w:rPr>
          <w:rFonts w:ascii="Times New Roman" w:hAnsi="Times New Roman" w:eastAsia="Times New Roman" w:cs="Times New Roman"/>
          <w:color w:val="000000"/>
          <w:sz w:val="28"/>
          <w:szCs w:val="28"/>
          <w:b w:val="0"/>
          <w:bCs w:val="0"/>
        </w:rPr>
        <w:t xml:space="preserve">включены незадействованные порты ethernet</w:t>
      </w:r>
    </w:p>
    <w:p>
      <w:pPr>
        <w:numPr>
          <w:ilvl w:val="0"/>
          <w:numId w:val="3"/>
        </w:numPr>
      </w:pPr>
      <w:r>
        <w:rPr>
          <w:rFonts w:ascii="Times New Roman" w:hAnsi="Times New Roman" w:eastAsia="Times New Roman" w:cs="Times New Roman"/>
          <w:color w:val="000000"/>
          <w:sz w:val="28"/>
          <w:szCs w:val="28"/>
          <w:b w:val="0"/>
          <w:bCs w:val="0"/>
        </w:rPr>
        <w:t xml:space="preserve">(+) установлены пароли на bios</w:t>
      </w:r>
    </w:p>
    <w:p>
      <w:pPr>
        <w:numPr>
          <w:ilvl w:val="0"/>
          <w:numId w:val="3"/>
        </w:numPr>
      </w:pPr>
      <w:r>
        <w:rPr>
          <w:rFonts w:ascii="Times New Roman" w:hAnsi="Times New Roman" w:eastAsia="Times New Roman" w:cs="Times New Roman"/>
          <w:color w:val="000000"/>
          <w:sz w:val="28"/>
          <w:szCs w:val="28"/>
          <w:b w:val="0"/>
          <w:bCs w:val="0"/>
        </w:rPr>
        <w:t xml:space="preserve">внутри локальной сети на всех устройствах включен выход в интернет</w:t>
      </w:r>
    </w:p>
    <w:p>
      <w:pPr/>
      <w:r>
        <w:rPr>
          <w:rFonts w:ascii="Times New Roman" w:hAnsi="Times New Roman" w:eastAsia="Times New Roman" w:cs="Times New Roman"/>
          <w:color w:val="000000"/>
          <w:sz w:val="28"/>
          <w:szCs w:val="28"/>
          <w:b w:val="0"/>
          <w:bCs w:val="0"/>
        </w:rPr>
        <w:t xml:space="preserve">24)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невозможна</w:t>
      </w:r>
    </w:p>
    <w:p>
      <w:pPr>
        <w:numPr>
          <w:ilvl w:val="0"/>
          <w:numId w:val="3"/>
        </w:numPr>
      </w:pPr>
      <w:r>
        <w:rPr>
          <w:rFonts w:ascii="Times New Roman" w:hAnsi="Times New Roman" w:eastAsia="Times New Roman" w:cs="Times New Roman"/>
          <w:color w:val="000000"/>
          <w:sz w:val="28"/>
          <w:szCs w:val="28"/>
          <w:b w:val="0"/>
          <w:bCs w:val="0"/>
        </w:rPr>
        <w:t xml:space="preserve">Данная операция возможна при наличии разрешения СМХ</w:t>
      </w:r>
    </w:p>
    <w:p>
      <w:pPr/>
      <w:r>
        <w:rPr>
          <w:rFonts w:ascii="Times New Roman" w:hAnsi="Times New Roman" w:eastAsia="Times New Roman" w:cs="Times New Roman"/>
          <w:color w:val="000000"/>
          <w:sz w:val="28"/>
          <w:szCs w:val="28"/>
          <w:b w:val="0"/>
          <w:bCs w:val="0"/>
        </w:rPr>
        <w:t xml:space="preserve">25) Перечислите ограничение системы обмена данными.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Гарантированную передачу в режиме реального времени всех телеметрических данных с судна (128 кБит/с), а также с ПДУ на судно при дистанционном режиме управления (менее 128 кБит/с), даже при временной деградации канала</w:t>
      </w:r>
    </w:p>
    <w:p>
      <w:pPr>
        <w:numPr>
          <w:ilvl w:val="0"/>
          <w:numId w:val="3"/>
        </w:numPr>
      </w:pPr>
      <w:r>
        <w:rPr>
          <w:rFonts w:ascii="Times New Roman" w:hAnsi="Times New Roman" w:eastAsia="Times New Roman" w:cs="Times New Roman"/>
          <w:color w:val="000000"/>
          <w:sz w:val="28"/>
          <w:szCs w:val="28"/>
          <w:b w:val="0"/>
          <w:bCs w:val="0"/>
        </w:rPr>
        <w:t xml:space="preserve">(+) Обеспечение непрерывной связи с мостиком судна (128 кБит/с) для получения звуковых сигналов и связи с экипажем</w:t>
      </w:r>
    </w:p>
    <w:p>
      <w:pPr>
        <w:numPr>
          <w:ilvl w:val="0"/>
          <w:numId w:val="3"/>
        </w:numPr>
      </w:pPr>
      <w:r>
        <w:rPr>
          <w:rFonts w:ascii="Times New Roman" w:hAnsi="Times New Roman" w:eastAsia="Times New Roman" w:cs="Times New Roman"/>
          <w:color w:val="000000"/>
          <w:sz w:val="28"/>
          <w:szCs w:val="28"/>
          <w:b w:val="0"/>
          <w:bCs w:val="0"/>
        </w:rPr>
        <w:t xml:space="preserve">Обеспечение непрерывной передачи видеоданных, полученных с помощью бортовых самописцев со скоростью 1 мБит/с, а также возможность постоянного доступа к этим данным в режиме "реального времени"</w:t>
      </w:r>
    </w:p>
    <w:p>
      <w:pPr>
        <w:numPr>
          <w:ilvl w:val="0"/>
          <w:numId w:val="3"/>
        </w:numPr>
      </w:pPr>
      <w:r>
        <w:rPr>
          <w:rFonts w:ascii="Times New Roman" w:hAnsi="Times New Roman" w:eastAsia="Times New Roman" w:cs="Times New Roman"/>
          <w:color w:val="000000"/>
          <w:sz w:val="28"/>
          <w:szCs w:val="28"/>
          <w:b w:val="0"/>
          <w:bCs w:val="0"/>
        </w:rPr>
        <w:t xml:space="preserve">Системы не имеют ограничений</w:t>
      </w:r>
    </w:p>
    <w:p>
      <w:pPr/>
      <w:r>
        <w:rPr>
          <w:rFonts w:ascii="Times New Roman" w:hAnsi="Times New Roman" w:eastAsia="Times New Roman" w:cs="Times New Roman"/>
          <w:color w:val="000000"/>
          <w:sz w:val="28"/>
          <w:szCs w:val="28"/>
          <w:b w:val="1"/>
          <w:bCs w:val="1"/>
        </w:rPr>
        <w:t xml:space="preserve">Знание: «Знать архитектуру протоколов и сети, конфигурирование сети и управление канальными ресурсами» (количество вопросов: 5)</w:t>
      </w:r>
    </w:p>
    <w:p>
      <w:pPr/>
      <w:r>
        <w:rPr>
          <w:rFonts w:ascii="Times New Roman" w:hAnsi="Times New Roman" w:eastAsia="Times New Roman" w:cs="Times New Roman"/>
          <w:color w:val="000000"/>
          <w:sz w:val="28"/>
          <w:szCs w:val="28"/>
          <w:b w:val="0"/>
          <w:bCs w:val="0"/>
        </w:rPr>
        <w:t xml:space="preserve">26) Как называются информационные технологии, ориентированные на решение плохо структурированных (формализованных) задач?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управления</w:t>
      </w:r>
    </w:p>
    <w:p>
      <w:pPr/>
      <w:r>
        <w:rPr>
          <w:rFonts w:ascii="Times New Roman" w:hAnsi="Times New Roman" w:eastAsia="Times New Roman" w:cs="Times New Roman"/>
          <w:color w:val="000000"/>
          <w:sz w:val="28"/>
          <w:szCs w:val="28"/>
          <w:b w:val="0"/>
          <w:bCs w:val="0"/>
        </w:rPr>
        <w:t xml:space="preserve">27) Как называются информационные технологии, ориентированные на работу в среде информационно-управляющей систем?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управления</w:t>
      </w:r>
    </w:p>
    <w:p>
      <w:pPr/>
      <w:r>
        <w:rPr>
          <w:rFonts w:ascii="Times New Roman" w:hAnsi="Times New Roman" w:eastAsia="Times New Roman" w:cs="Times New Roman"/>
          <w:color w:val="000000"/>
          <w:sz w:val="28"/>
          <w:szCs w:val="28"/>
          <w:b w:val="0"/>
          <w:bCs w:val="0"/>
        </w:rPr>
        <w:t xml:space="preserve">28) Какие информационные технологии выражаются в способности пояснять свои рассуждения в процессе получения решения. Очень часто эти пояснения оказываются более важными для пользователя, чем само решение.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обработки данных</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технология экспертных систем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технология управления</w:t>
      </w:r>
    </w:p>
    <w:p>
      <w:pPr/>
      <w:r>
        <w:rPr>
          <w:rFonts w:ascii="Times New Roman" w:hAnsi="Times New Roman" w:eastAsia="Times New Roman" w:cs="Times New Roman"/>
          <w:color w:val="000000"/>
          <w:sz w:val="28"/>
          <w:szCs w:val="28"/>
          <w:b w:val="0"/>
          <w:bCs w:val="0"/>
        </w:rPr>
        <w:t xml:space="preserve">29) Как называется способ обработки данных, связанный с появлением персональных компьютеров, дающих возможность автоматизировать отдельные рабочие места?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 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Интегрированный</w:t>
      </w:r>
    </w:p>
    <w:p>
      <w:pPr/>
      <w:r>
        <w:rPr>
          <w:rFonts w:ascii="Times New Roman" w:hAnsi="Times New Roman" w:eastAsia="Times New Roman" w:cs="Times New Roman"/>
          <w:color w:val="000000"/>
          <w:sz w:val="28"/>
          <w:szCs w:val="28"/>
          <w:b w:val="0"/>
          <w:bCs w:val="0"/>
        </w:rPr>
        <w:t xml:space="preserve">30) Как называется способ обработки информации, предусматривающий создание информационной модели управляемого объекта и распределенной базы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 Интегрированный</w:t>
      </w:r>
    </w:p>
    <w:p>
      <w:pPr/>
      <w:r>
        <w:rPr>
          <w:rFonts w:ascii="Times New Roman" w:hAnsi="Times New Roman" w:eastAsia="Times New Roman" w:cs="Times New Roman"/>
          <w:color w:val="000000"/>
          <w:sz w:val="28"/>
          <w:szCs w:val="28"/>
          <w:b w:val="1"/>
          <w:bCs w:val="1"/>
        </w:rPr>
        <w:t xml:space="preserve">Знание: «Знать принципы мониторинга и регистрации параметров СЭУ МАНС. Сбор данных и компьютерная поддержка анализа обстановки» (количество вопросов: 6)</w:t>
      </w:r>
    </w:p>
    <w:p>
      <w:pPr/>
      <w:r>
        <w:rPr>
          <w:rFonts w:ascii="Times New Roman" w:hAnsi="Times New Roman" w:eastAsia="Times New Roman" w:cs="Times New Roman"/>
          <w:color w:val="000000"/>
          <w:sz w:val="28"/>
          <w:szCs w:val="28"/>
          <w:b w:val="0"/>
          <w:bCs w:val="0"/>
        </w:rPr>
        <w:t xml:space="preserve">31) К задачам планирования в рамках СППР безопасности эксплуатации СЭУ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Формулирование и определение показателей безопасности эксплуатации СЭУ, влияющих на проблемную ситуацию или процесс предупреждения аварии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бункерного топлива, затрачиваемого на переход</w:t>
      </w:r>
    </w:p>
    <w:p>
      <w:pPr>
        <w:numPr>
          <w:ilvl w:val="0"/>
          <w:numId w:val="3"/>
        </w:numPr>
      </w:pPr>
      <w:r>
        <w:rPr>
          <w:rFonts w:ascii="Times New Roman" w:hAnsi="Times New Roman" w:eastAsia="Times New Roman" w:cs="Times New Roman"/>
          <w:color w:val="000000"/>
          <w:sz w:val="28"/>
          <w:szCs w:val="28"/>
          <w:b w:val="0"/>
          <w:bCs w:val="0"/>
        </w:rPr>
        <w:t xml:space="preserve">Такой системы не предусмотрено</w:t>
      </w:r>
    </w:p>
    <w:p>
      <w:pPr/>
      <w:r>
        <w:rPr>
          <w:rFonts w:ascii="Times New Roman" w:hAnsi="Times New Roman" w:eastAsia="Times New Roman" w:cs="Times New Roman"/>
          <w:color w:val="000000"/>
          <w:sz w:val="28"/>
          <w:szCs w:val="28"/>
          <w:b w:val="0"/>
          <w:bCs w:val="0"/>
        </w:rPr>
        <w:t xml:space="preserve">32) Какие существуют методы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Расчетно-аналитическии метод</w:t>
      </w:r>
    </w:p>
    <w:p>
      <w:pPr>
        <w:numPr>
          <w:ilvl w:val="0"/>
          <w:numId w:val="3"/>
        </w:numPr>
      </w:pPr>
      <w:r>
        <w:rPr>
          <w:rFonts w:ascii="Times New Roman" w:hAnsi="Times New Roman" w:eastAsia="Times New Roman" w:cs="Times New Roman"/>
          <w:color w:val="000000"/>
          <w:sz w:val="28"/>
          <w:szCs w:val="28"/>
          <w:b w:val="0"/>
          <w:bCs w:val="0"/>
        </w:rPr>
        <w:t xml:space="preserve">(+) Экономико-математические методы</w:t>
      </w:r>
    </w:p>
    <w:p>
      <w:pPr>
        <w:numPr>
          <w:ilvl w:val="0"/>
          <w:numId w:val="3"/>
        </w:numPr>
      </w:pPr>
      <w:r>
        <w:rPr>
          <w:rFonts w:ascii="Times New Roman" w:hAnsi="Times New Roman" w:eastAsia="Times New Roman" w:cs="Times New Roman"/>
          <w:color w:val="000000"/>
          <w:sz w:val="28"/>
          <w:szCs w:val="28"/>
          <w:b w:val="0"/>
          <w:bCs w:val="0"/>
        </w:rPr>
        <w:t xml:space="preserve">(+) Сетевой метод</w:t>
      </w:r>
    </w:p>
    <w:p>
      <w:pPr>
        <w:numPr>
          <w:ilvl w:val="0"/>
          <w:numId w:val="3"/>
        </w:numPr>
      </w:pPr>
      <w:r>
        <w:rPr>
          <w:rFonts w:ascii="Times New Roman" w:hAnsi="Times New Roman" w:eastAsia="Times New Roman" w:cs="Times New Roman"/>
          <w:color w:val="000000"/>
          <w:sz w:val="28"/>
          <w:szCs w:val="28"/>
          <w:b w:val="0"/>
          <w:bCs w:val="0"/>
        </w:rPr>
        <w:t xml:space="preserve">Серверный метод</w:t>
      </w:r>
    </w:p>
    <w:p>
      <w:pPr/>
      <w:r>
        <w:rPr>
          <w:rFonts w:ascii="Times New Roman" w:hAnsi="Times New Roman" w:eastAsia="Times New Roman" w:cs="Times New Roman"/>
          <w:color w:val="000000"/>
          <w:sz w:val="28"/>
          <w:szCs w:val="28"/>
          <w:b w:val="0"/>
          <w:bCs w:val="0"/>
        </w:rPr>
        <w:t xml:space="preserve">33) Диагностирование МАНС состоит: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непрерывном автоматическом контроле технического состояния МАНС, своевременном обнаружении отклонений контролируемых параметров от нормативных значений, идентификации и локализации дефектов, выработке стратегии последующих действий и прогнозирования ресурсов МАНС</w:t>
      </w:r>
    </w:p>
    <w:p>
      <w:pPr>
        <w:numPr>
          <w:ilvl w:val="0"/>
          <w:numId w:val="3"/>
        </w:numPr>
      </w:pPr>
      <w:r>
        <w:rPr>
          <w:rFonts w:ascii="Times New Roman" w:hAnsi="Times New Roman" w:eastAsia="Times New Roman" w:cs="Times New Roman"/>
          <w:color w:val="000000"/>
          <w:sz w:val="28"/>
          <w:szCs w:val="28"/>
          <w:b w:val="0"/>
          <w:bCs w:val="0"/>
        </w:rPr>
        <w:t xml:space="preserve">В периодическом контроле важных узлов и механизмов МАНС, достаточных для определения технического состояния МАНС</w:t>
      </w:r>
    </w:p>
    <w:p>
      <w:pPr>
        <w:numPr>
          <w:ilvl w:val="0"/>
          <w:numId w:val="3"/>
        </w:numPr>
      </w:pPr>
      <w:r>
        <w:rPr>
          <w:rFonts w:ascii="Times New Roman" w:hAnsi="Times New Roman" w:eastAsia="Times New Roman" w:cs="Times New Roman"/>
          <w:color w:val="000000"/>
          <w:sz w:val="28"/>
          <w:szCs w:val="28"/>
          <w:b w:val="0"/>
          <w:bCs w:val="0"/>
        </w:rPr>
        <w:t xml:space="preserve">Только своевременном обнаружении отклонений контролируемых параметров от нормативных значений</w:t>
      </w:r>
    </w:p>
    <w:p>
      <w:pPr>
        <w:numPr>
          <w:ilvl w:val="0"/>
          <w:numId w:val="3"/>
        </w:numPr>
      </w:pPr>
      <w:r>
        <w:rPr>
          <w:rFonts w:ascii="Times New Roman" w:hAnsi="Times New Roman" w:eastAsia="Times New Roman" w:cs="Times New Roman"/>
          <w:color w:val="000000"/>
          <w:sz w:val="28"/>
          <w:szCs w:val="28"/>
          <w:b w:val="0"/>
          <w:bCs w:val="0"/>
        </w:rPr>
        <w:t xml:space="preserve">Система диагностирования отсутствует</w:t>
      </w:r>
    </w:p>
    <w:p>
      <w:pPr/>
      <w:r>
        <w:rPr>
          <w:rFonts w:ascii="Times New Roman" w:hAnsi="Times New Roman" w:eastAsia="Times New Roman" w:cs="Times New Roman"/>
          <w:color w:val="000000"/>
          <w:sz w:val="28"/>
          <w:szCs w:val="28"/>
          <w:b w:val="0"/>
          <w:bCs w:val="0"/>
        </w:rPr>
        <w:t xml:space="preserve">34) Информационная технология контроля за структурной и функциональной целостностью автономного судна предназначена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w:t>
      </w:r>
    </w:p>
    <w:p>
      <w:pPr>
        <w:numPr>
          <w:ilvl w:val="0"/>
          <w:numId w:val="3"/>
        </w:numPr>
      </w:pPr>
      <w:r>
        <w:rPr>
          <w:rFonts w:ascii="Times New Roman" w:hAnsi="Times New Roman" w:eastAsia="Times New Roman" w:cs="Times New Roman"/>
          <w:color w:val="000000"/>
          <w:sz w:val="28"/>
          <w:szCs w:val="28"/>
          <w:b w:val="0"/>
          <w:bCs w:val="0"/>
        </w:rPr>
        <w:t xml:space="preserve">Решения плохо формализованных или неформализованных задач, для которых отсутствуют алгоритмы и другие стандартные процедуры их обработки</w:t>
      </w:r>
    </w:p>
    <w:p>
      <w:pPr>
        <w:numPr>
          <w:ilvl w:val="0"/>
          <w:numId w:val="3"/>
        </w:numPr>
      </w:pPr>
      <w:r>
        <w:rPr>
          <w:rFonts w:ascii="Times New Roman" w:hAnsi="Times New Roman" w:eastAsia="Times New Roman" w:cs="Times New Roman"/>
          <w:color w:val="000000"/>
          <w:sz w:val="28"/>
          <w:szCs w:val="28"/>
          <w:b w:val="0"/>
          <w:bCs w:val="0"/>
        </w:rPr>
        <w:t xml:space="preserve">Визуального отображения состояния</w:t>
      </w:r>
    </w:p>
    <w:p>
      <w:pPr>
        <w:numPr>
          <w:ilvl w:val="0"/>
          <w:numId w:val="3"/>
        </w:numPr>
      </w:pPr>
      <w:r>
        <w:rPr>
          <w:rFonts w:ascii="Times New Roman" w:hAnsi="Times New Roman" w:eastAsia="Times New Roman" w:cs="Times New Roman"/>
          <w:color w:val="000000"/>
          <w:sz w:val="28"/>
          <w:szCs w:val="28"/>
          <w:b w:val="0"/>
          <w:bCs w:val="0"/>
        </w:rPr>
        <w:t xml:space="preserve">Такой технологии не существует</w:t>
      </w:r>
    </w:p>
    <w:p>
      <w:pPr/>
      <w:r>
        <w:rPr>
          <w:rFonts w:ascii="Times New Roman" w:hAnsi="Times New Roman" w:eastAsia="Times New Roman" w:cs="Times New Roman"/>
          <w:color w:val="000000"/>
          <w:sz w:val="28"/>
          <w:szCs w:val="28"/>
          <w:b w:val="0"/>
          <w:bCs w:val="0"/>
        </w:rPr>
        <w:t xml:space="preserve">35) Укажите определение, которое дано неверно: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Целостность это - мера доверия к информации, обеспечиваемой системой в целом</w:t>
      </w:r>
    </w:p>
    <w:p>
      <w:pPr>
        <w:numPr>
          <w:ilvl w:val="0"/>
          <w:numId w:val="3"/>
        </w:numPr>
      </w:pPr>
      <w:r>
        <w:rPr>
          <w:rFonts w:ascii="Times New Roman" w:hAnsi="Times New Roman" w:eastAsia="Times New Roman" w:cs="Times New Roman"/>
          <w:color w:val="000000"/>
          <w:sz w:val="28"/>
          <w:szCs w:val="28"/>
          <w:b w:val="0"/>
          <w:bCs w:val="0"/>
        </w:rPr>
        <w:t xml:space="preserve">Целостность подразумевает способность системы своевременно предоставлять сообщения о сбоях пользователю</w:t>
      </w:r>
    </w:p>
    <w:p>
      <w:pPr>
        <w:numPr>
          <w:ilvl w:val="0"/>
          <w:numId w:val="3"/>
        </w:numPr>
      </w:pPr>
      <w:r>
        <w:rPr>
          <w:rFonts w:ascii="Times New Roman" w:hAnsi="Times New Roman" w:eastAsia="Times New Roman" w:cs="Times New Roman"/>
          <w:color w:val="000000"/>
          <w:sz w:val="28"/>
          <w:szCs w:val="28"/>
          <w:b w:val="0"/>
          <w:bCs w:val="0"/>
        </w:rPr>
        <w:t xml:space="preserve">Контроль целостности позволяет своевременно обнаруживать изменения параметров системы, а также обеспечивать корректное функционирование систем защиты</w:t>
      </w:r>
    </w:p>
    <w:p>
      <w:pPr>
        <w:numPr>
          <w:ilvl w:val="0"/>
          <w:numId w:val="3"/>
        </w:numPr>
      </w:pPr>
      <w:r>
        <w:rPr>
          <w:rFonts w:ascii="Times New Roman" w:hAnsi="Times New Roman" w:eastAsia="Times New Roman" w:cs="Times New Roman"/>
          <w:color w:val="000000"/>
          <w:sz w:val="28"/>
          <w:szCs w:val="28"/>
          <w:b w:val="0"/>
          <w:bCs w:val="0"/>
        </w:rPr>
        <w:t xml:space="preserve">(+) Целостность не защищает от утечек конфиденциальной информации</w:t>
      </w:r>
    </w:p>
    <w:p>
      <w:pPr/>
      <w:r>
        <w:rPr>
          <w:rFonts w:ascii="Times New Roman" w:hAnsi="Times New Roman" w:eastAsia="Times New Roman" w:cs="Times New Roman"/>
          <w:color w:val="000000"/>
          <w:sz w:val="28"/>
          <w:szCs w:val="28"/>
          <w:b w:val="0"/>
          <w:bCs w:val="0"/>
        </w:rPr>
        <w:t xml:space="preserve">36) Контроль целостности может использоваться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Предупреждения нарушений информационной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Обнаружения нарушений</w:t>
      </w:r>
    </w:p>
    <w:p>
      <w:pPr>
        <w:numPr>
          <w:ilvl w:val="0"/>
          <w:numId w:val="3"/>
        </w:numPr>
      </w:pPr>
      <w:r>
        <w:rPr>
          <w:rFonts w:ascii="Times New Roman" w:hAnsi="Times New Roman" w:eastAsia="Times New Roman" w:cs="Times New Roman"/>
          <w:color w:val="000000"/>
          <w:sz w:val="28"/>
          <w:szCs w:val="28"/>
          <w:b w:val="0"/>
          <w:bCs w:val="0"/>
        </w:rPr>
        <w:t xml:space="preserve">Локализации последствий нарушений</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нарушений</w:t>
      </w:r>
    </w:p>
    <w:p>
      <w:pPr/>
      <w:r>
        <w:rPr>
          <w:rFonts w:ascii="Times New Roman" w:hAnsi="Times New Roman" w:eastAsia="Times New Roman" w:cs="Times New Roman"/>
          <w:color w:val="000000"/>
          <w:sz w:val="28"/>
          <w:szCs w:val="28"/>
          <w:b w:val="1"/>
          <w:bCs w:val="1"/>
        </w:rPr>
        <w:t xml:space="preserve">Знание: «Знать принципы работы современных автоматизированных комплексов и средств автоматизации» (количество вопросов: 6)</w:t>
      </w:r>
    </w:p>
    <w:p>
      <w:pPr/>
      <w:r>
        <w:rPr>
          <w:rFonts w:ascii="Times New Roman" w:hAnsi="Times New Roman" w:eastAsia="Times New Roman" w:cs="Times New Roman"/>
          <w:color w:val="000000"/>
          <w:sz w:val="28"/>
          <w:szCs w:val="28"/>
          <w:b w:val="0"/>
          <w:bCs w:val="0"/>
        </w:rPr>
        <w:t xml:space="preserve">37) В каком из нормативных документов изложены общие требования к комплексам автоматизации и автономному управлению морскими судами? Выберите название документа.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 по классификации морских автономных и дистанционно управляемых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Требования к конструкции судов внутреннего водного транспорта и судовому оборудованию</w:t>
      </w:r>
    </w:p>
    <w:p>
      <w:pPr>
        <w:numPr>
          <w:ilvl w:val="0"/>
          <w:numId w:val="3"/>
        </w:numPr>
      </w:pPr>
      <w:r>
        <w:rPr>
          <w:rFonts w:ascii="Times New Roman" w:hAnsi="Times New Roman" w:eastAsia="Times New Roman" w:cs="Times New Roman"/>
          <w:color w:val="000000"/>
          <w:sz w:val="28"/>
          <w:szCs w:val="28"/>
          <w:b w:val="0"/>
          <w:bCs w:val="0"/>
        </w:rPr>
        <w:t xml:space="preserve">Правила технического наблюдения за постройкой судов и изготовлением материалов и изделий для судов</w:t>
      </w:r>
    </w:p>
    <w:p>
      <w:pPr>
        <w:numPr>
          <w:ilvl w:val="0"/>
          <w:numId w:val="3"/>
        </w:numPr>
      </w:pPr>
      <w:r>
        <w:rPr>
          <w:rFonts w:ascii="Times New Roman" w:hAnsi="Times New Roman" w:eastAsia="Times New Roman" w:cs="Times New Roman"/>
          <w:color w:val="000000"/>
          <w:sz w:val="28"/>
          <w:szCs w:val="28"/>
          <w:b w:val="0"/>
          <w:bCs w:val="0"/>
        </w:rPr>
        <w:t xml:space="preserve">Таких документов не существует</w:t>
      </w:r>
    </w:p>
    <w:p>
      <w:pPr/>
      <w:r>
        <w:rPr>
          <w:rFonts w:ascii="Times New Roman" w:hAnsi="Times New Roman" w:eastAsia="Times New Roman" w:cs="Times New Roman"/>
          <w:color w:val="000000"/>
          <w:sz w:val="28"/>
          <w:szCs w:val="28"/>
          <w:b w:val="0"/>
          <w:bCs w:val="0"/>
        </w:rPr>
        <w:t xml:space="preserve">38) Согласно положениям по классификации морских автономных и дистанционно управляемых надводных судов (МАНС) для управления судовой энергетической установкой должна быть предусмотрена возможность: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с местных постов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управления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управления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управления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управления с помощью берегового портового экипажа контроля движения судна</w:t>
      </w:r>
    </w:p>
    <w:p>
      <w:pPr/>
      <w:r>
        <w:rPr>
          <w:rFonts w:ascii="Times New Roman" w:hAnsi="Times New Roman" w:eastAsia="Times New Roman" w:cs="Times New Roman"/>
          <w:color w:val="000000"/>
          <w:sz w:val="28"/>
          <w:szCs w:val="28"/>
          <w:b w:val="0"/>
          <w:bCs w:val="0"/>
        </w:rPr>
        <w:t xml:space="preserve">39) Судовая энергетическая установка МАНС должна иметь необходимые средства, позволяющие: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Осуществлять автономную эксплуатацию в соответствии с потребностями маневрирования МАНС, при этом обеспечивая удобный контроль и эксплуатацию, а также испытания и проверки</w:t>
      </w:r>
    </w:p>
    <w:p>
      <w:pPr>
        <w:numPr>
          <w:ilvl w:val="0"/>
          <w:numId w:val="3"/>
        </w:numPr>
      </w:pPr>
      <w:r>
        <w:rPr>
          <w:rFonts w:ascii="Times New Roman" w:hAnsi="Times New Roman" w:eastAsia="Times New Roman" w:cs="Times New Roman"/>
          <w:color w:val="000000"/>
          <w:sz w:val="28"/>
          <w:szCs w:val="28"/>
          <w:b w:val="0"/>
          <w:bCs w:val="0"/>
        </w:rPr>
        <w:t xml:space="preserve">(+) Обеспечивать доставку параметров работы ответственных систем и оборудования в навигационную систему и в ЦДУ</w:t>
      </w:r>
    </w:p>
    <w:p>
      <w:pPr>
        <w:numPr>
          <w:ilvl w:val="0"/>
          <w:numId w:val="3"/>
        </w:numPr>
      </w:pPr>
      <w:r>
        <w:rPr>
          <w:rFonts w:ascii="Times New Roman" w:hAnsi="Times New Roman" w:eastAsia="Times New Roman" w:cs="Times New Roman"/>
          <w:color w:val="000000"/>
          <w:sz w:val="28"/>
          <w:szCs w:val="28"/>
          <w:b w:val="0"/>
          <w:bCs w:val="0"/>
        </w:rPr>
        <w:t xml:space="preserve">Системе автоматически запускать аварийные средств питания, подающих питание аварийным потребителям, обеспечивающим безопасность мореплавания, а также питание к оборудованию для восстановления нормального электропитания всех систем в случае неисправного состояния механической установки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40) Перечислите  основные принципа выработки управляющего воздействия u(t) на объект управления (принципы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по задающему воздействию g(t)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возмущающему воздействию f(t)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отклонению х(t)</w:t>
      </w:r>
    </w:p>
    <w:p>
      <w:pPr>
        <w:numPr>
          <w:ilvl w:val="0"/>
          <w:numId w:val="3"/>
        </w:numPr>
      </w:pPr>
      <w:r>
        <w:rPr>
          <w:rFonts w:ascii="Times New Roman" w:hAnsi="Times New Roman" w:eastAsia="Times New Roman" w:cs="Times New Roman"/>
          <w:color w:val="000000"/>
          <w:sz w:val="28"/>
          <w:szCs w:val="28"/>
          <w:b w:val="0"/>
          <w:bCs w:val="0"/>
        </w:rPr>
        <w:t xml:space="preserve">(+) Управление по предельной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41) Какие из законов регулирования используются в САУ следования судна по линии заданного пути в автоматическом режиме?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Пропорциональный (П)</w:t>
      </w:r>
    </w:p>
    <w:p>
      <w:pPr>
        <w:numPr>
          <w:ilvl w:val="0"/>
          <w:numId w:val="3"/>
        </w:numPr>
      </w:pPr>
      <w:r>
        <w:rPr>
          <w:rFonts w:ascii="Times New Roman" w:hAnsi="Times New Roman" w:eastAsia="Times New Roman" w:cs="Times New Roman"/>
          <w:color w:val="000000"/>
          <w:sz w:val="28"/>
          <w:szCs w:val="28"/>
          <w:b w:val="0"/>
          <w:bCs w:val="0"/>
        </w:rPr>
        <w:t xml:space="preserve">Интегральный (И)</w:t>
      </w:r>
    </w:p>
    <w:p>
      <w:pPr>
        <w:numPr>
          <w:ilvl w:val="0"/>
          <w:numId w:val="3"/>
        </w:numPr>
      </w:pPr>
      <w:r>
        <w:rPr>
          <w:rFonts w:ascii="Times New Roman" w:hAnsi="Times New Roman" w:eastAsia="Times New Roman" w:cs="Times New Roman"/>
          <w:color w:val="000000"/>
          <w:sz w:val="28"/>
          <w:szCs w:val="28"/>
          <w:b w:val="0"/>
          <w:bCs w:val="0"/>
        </w:rPr>
        <w:t xml:space="preserve">(+) В современных САУ применяются регуляторы, применяются эти законы совместно (ПИД)</w:t>
      </w:r>
    </w:p>
    <w:p>
      <w:pPr>
        <w:numPr>
          <w:ilvl w:val="0"/>
          <w:numId w:val="3"/>
        </w:numPr>
      </w:pPr>
      <w:r>
        <w:rPr>
          <w:rFonts w:ascii="Times New Roman" w:hAnsi="Times New Roman" w:eastAsia="Times New Roman" w:cs="Times New Roman"/>
          <w:color w:val="000000"/>
          <w:sz w:val="28"/>
          <w:szCs w:val="28"/>
          <w:b w:val="0"/>
          <w:bCs w:val="0"/>
        </w:rPr>
        <w:t xml:space="preserve">Дифференциальный (Д)</w:t>
      </w:r>
    </w:p>
    <w:p>
      <w:pPr/>
      <w:r>
        <w:rPr>
          <w:rFonts w:ascii="Times New Roman" w:hAnsi="Times New Roman" w:eastAsia="Times New Roman" w:cs="Times New Roman"/>
          <w:color w:val="000000"/>
          <w:sz w:val="28"/>
          <w:szCs w:val="28"/>
          <w:b w:val="0"/>
          <w:bCs w:val="0"/>
        </w:rPr>
        <w:t xml:space="preserve">42) Дайте определение оптимального управления в автоматизации: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надёжность, эффективность, долговечность, стабильность</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обеспечивается прогнозирование функции</w:t>
      </w:r>
    </w:p>
    <w:p>
      <w:pPr/>
      <w:r>
        <w:rPr>
          <w:rFonts w:ascii="Times New Roman" w:hAnsi="Times New Roman" w:eastAsia="Times New Roman" w:cs="Times New Roman"/>
          <w:color w:val="000000"/>
          <w:sz w:val="28"/>
          <w:szCs w:val="28"/>
          <w:b w:val="1"/>
          <w:bCs w:val="1"/>
        </w:rPr>
        <w:t xml:space="preserve">Знание: «Знать принципы выбора, обоснования и расчета показателей надежности технических систем» (количество вопросов: 6)</w:t>
      </w:r>
    </w:p>
    <w:p>
      <w:pPr/>
      <w:r>
        <w:rPr>
          <w:rFonts w:ascii="Times New Roman" w:hAnsi="Times New Roman" w:eastAsia="Times New Roman" w:cs="Times New Roman"/>
          <w:color w:val="000000"/>
          <w:sz w:val="28"/>
          <w:szCs w:val="28"/>
          <w:b w:val="0"/>
          <w:bCs w:val="0"/>
        </w:rPr>
        <w:t xml:space="preserve">43) Как можно обеспечить безаварийную работа механизмов, которые, среди всего прочего, должны проходить периодическую профилактику?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модульных сменных элементов технической системы</w:t>
      </w:r>
    </w:p>
    <w:p>
      <w:pPr>
        <w:numPr>
          <w:ilvl w:val="0"/>
          <w:numId w:val="3"/>
        </w:numPr>
      </w:pPr>
      <w:r>
        <w:rPr>
          <w:rFonts w:ascii="Times New Roman" w:hAnsi="Times New Roman" w:eastAsia="Times New Roman" w:cs="Times New Roman"/>
          <w:color w:val="000000"/>
          <w:sz w:val="28"/>
          <w:szCs w:val="28"/>
          <w:b w:val="0"/>
          <w:bCs w:val="0"/>
        </w:rPr>
        <w:t xml:space="preserve">создание специальных ремонтных бригад</w:t>
      </w:r>
    </w:p>
    <w:p>
      <w:pPr>
        <w:numPr>
          <w:ilvl w:val="0"/>
          <w:numId w:val="3"/>
        </w:numPr>
      </w:pPr>
      <w:r>
        <w:rPr>
          <w:rFonts w:ascii="Times New Roman" w:hAnsi="Times New Roman" w:eastAsia="Times New Roman" w:cs="Times New Roman"/>
          <w:color w:val="000000"/>
          <w:sz w:val="28"/>
          <w:szCs w:val="28"/>
          <w:b w:val="0"/>
          <w:bCs w:val="0"/>
        </w:rPr>
        <w:t xml:space="preserve">(+) оба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ответа не верны</w:t>
      </w:r>
    </w:p>
    <w:p>
      <w:pPr/>
      <w:r>
        <w:rPr>
          <w:rFonts w:ascii="Times New Roman" w:hAnsi="Times New Roman" w:eastAsia="Times New Roman" w:cs="Times New Roman"/>
          <w:color w:val="000000"/>
          <w:sz w:val="28"/>
          <w:szCs w:val="28"/>
          <w:b w:val="0"/>
          <w:bCs w:val="0"/>
        </w:rPr>
        <w:t xml:space="preserve">44) Для чего необходимо иметь базы данных, содержащие информацию о предыдущих случаях аварий и повреждений в тех или иных конкретных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качественного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 Для проведения количественного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качественного и количественного анализа рисков</w:t>
      </w:r>
    </w:p>
    <w:p>
      <w:pPr>
        <w:numPr>
          <w:ilvl w:val="0"/>
          <w:numId w:val="3"/>
        </w:numPr>
      </w:pPr>
      <w:r>
        <w:rPr>
          <w:rFonts w:ascii="Times New Roman" w:hAnsi="Times New Roman" w:eastAsia="Times New Roman" w:cs="Times New Roman"/>
          <w:color w:val="000000"/>
          <w:sz w:val="28"/>
          <w:szCs w:val="28"/>
          <w:b w:val="0"/>
          <w:bCs w:val="0"/>
        </w:rPr>
        <w:t xml:space="preserve">Для осуществления качественного ремонта</w:t>
      </w:r>
    </w:p>
    <w:p>
      <w:pPr/>
      <w:r>
        <w:rPr>
          <w:rFonts w:ascii="Times New Roman" w:hAnsi="Times New Roman" w:eastAsia="Times New Roman" w:cs="Times New Roman"/>
          <w:color w:val="000000"/>
          <w:sz w:val="28"/>
          <w:szCs w:val="28"/>
          <w:b w:val="0"/>
          <w:bCs w:val="0"/>
        </w:rPr>
        <w:t xml:space="preserve">45) В основе концепции приоритета риска лежит: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рейтингов возникновений и последствий отказов</w:t>
      </w:r>
    </w:p>
    <w:p>
      <w:pPr>
        <w:numPr>
          <w:ilvl w:val="0"/>
          <w:numId w:val="3"/>
        </w:numPr>
      </w:pPr>
      <w:r>
        <w:rPr>
          <w:rFonts w:ascii="Times New Roman" w:hAnsi="Times New Roman" w:eastAsia="Times New Roman" w:cs="Times New Roman"/>
          <w:color w:val="000000"/>
          <w:sz w:val="28"/>
          <w:szCs w:val="28"/>
          <w:b w:val="0"/>
          <w:bCs w:val="0"/>
        </w:rPr>
        <w:t xml:space="preserve">дерево отказов</w:t>
      </w:r>
    </w:p>
    <w:p>
      <w:pPr>
        <w:numPr>
          <w:ilvl w:val="0"/>
          <w:numId w:val="3"/>
        </w:numPr>
      </w:pPr>
      <w:r>
        <w:rPr>
          <w:rFonts w:ascii="Times New Roman" w:hAnsi="Times New Roman" w:eastAsia="Times New Roman" w:cs="Times New Roman"/>
          <w:color w:val="000000"/>
          <w:sz w:val="28"/>
          <w:szCs w:val="28"/>
          <w:b w:val="0"/>
          <w:bCs w:val="0"/>
        </w:rPr>
        <w:t xml:space="preserve">априорная информация о причинах отказов</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46) Для каких целей разработан метод анализа видов и последствий отказов?
Варианты ответов: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управления отказами</w:t>
      </w:r>
    </w:p>
    <w:p>
      <w:pPr>
        <w:numPr>
          <w:ilvl w:val="0"/>
          <w:numId w:val="3"/>
        </w:numPr>
      </w:pPr>
      <w:r>
        <w:rPr>
          <w:rFonts w:ascii="Times New Roman" w:hAnsi="Times New Roman" w:eastAsia="Times New Roman" w:cs="Times New Roman"/>
          <w:color w:val="000000"/>
          <w:sz w:val="28"/>
          <w:szCs w:val="28"/>
          <w:b w:val="0"/>
          <w:bCs w:val="0"/>
        </w:rPr>
        <w:t xml:space="preserve">(+) контроля и диагностики технических систем</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последствий отказов</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47) Критерии приемлемого риска можно определить: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качественном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при количественном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как при качественном, так и количественном анализе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48) Раскройте сущность основных терминов концепции риска: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Риск – необдуманное действие в сложной и безнадежной ситуации</w:t>
      </w:r>
    </w:p>
    <w:p>
      <w:pPr>
        <w:numPr>
          <w:ilvl w:val="0"/>
          <w:numId w:val="3"/>
        </w:numPr>
      </w:pPr>
      <w:r>
        <w:rPr>
          <w:rFonts w:ascii="Times New Roman" w:hAnsi="Times New Roman" w:eastAsia="Times New Roman" w:cs="Times New Roman"/>
          <w:color w:val="000000"/>
          <w:sz w:val="28"/>
          <w:szCs w:val="28"/>
          <w:b w:val="0"/>
          <w:bCs w:val="0"/>
        </w:rPr>
        <w:t xml:space="preserve">(+) Риск - комбинация частоты и тяжести последствий происшествия</w:t>
      </w:r>
    </w:p>
    <w:p>
      <w:pPr>
        <w:numPr>
          <w:ilvl w:val="0"/>
          <w:numId w:val="3"/>
        </w:numPr>
      </w:pPr>
      <w:r>
        <w:rPr>
          <w:rFonts w:ascii="Times New Roman" w:hAnsi="Times New Roman" w:eastAsia="Times New Roman" w:cs="Times New Roman"/>
          <w:color w:val="000000"/>
          <w:sz w:val="28"/>
          <w:szCs w:val="28"/>
          <w:b w:val="0"/>
          <w:bCs w:val="0"/>
        </w:rPr>
        <w:t xml:space="preserve">(+) Оценка риска - процесс идентификации опасностей и оценки риска (частота и последствия)</w:t>
      </w:r>
    </w:p>
    <w:p>
      <w:pPr>
        <w:numPr>
          <w:ilvl w:val="0"/>
          <w:numId w:val="3"/>
        </w:numPr>
      </w:pPr>
      <w:r>
        <w:rPr>
          <w:rFonts w:ascii="Times New Roman" w:hAnsi="Times New Roman" w:eastAsia="Times New Roman" w:cs="Times New Roman"/>
          <w:color w:val="000000"/>
          <w:sz w:val="28"/>
          <w:szCs w:val="28"/>
          <w:b w:val="0"/>
          <w:bCs w:val="0"/>
        </w:rPr>
        <w:t xml:space="preserve">Управление риском - процесс, имеющий дело с уже оцененным риском и связан с определением мер по уменьшению риска</w:t>
      </w:r>
    </w:p>
    <w:p>
      <w:pPr>
        <w:numPr>
          <w:ilvl w:val="0"/>
          <w:numId w:val="3"/>
        </w:numPr>
      </w:pPr>
      <w:r>
        <w:rPr>
          <w:rFonts w:ascii="Times New Roman" w:hAnsi="Times New Roman" w:eastAsia="Times New Roman" w:cs="Times New Roman"/>
          <w:color w:val="000000"/>
          <w:sz w:val="28"/>
          <w:szCs w:val="28"/>
          <w:b w:val="0"/>
          <w:bCs w:val="0"/>
        </w:rPr>
        <w:t xml:space="preserve">Оценка риска – конкретная оценка по пятибалльной системе</w:t>
      </w:r>
    </w:p>
    <w:p>
      <w:pPr/>
      <w:r>
        <w:rPr>
          <w:rFonts w:ascii="Times New Roman" w:hAnsi="Times New Roman" w:eastAsia="Times New Roman" w:cs="Times New Roman"/>
          <w:color w:val="000000"/>
          <w:sz w:val="28"/>
          <w:szCs w:val="28"/>
          <w:b w:val="1"/>
          <w:bCs w:val="1"/>
        </w:rPr>
        <w:t xml:space="preserve">Знание: «Знать способы автоматизации СЭУ, СЭЭС и судовых технических средств» (количество вопросов: 5)</w:t>
      </w:r>
    </w:p>
    <w:p>
      <w:pPr/>
      <w:r>
        <w:rPr>
          <w:rFonts w:ascii="Times New Roman" w:hAnsi="Times New Roman" w:eastAsia="Times New Roman" w:cs="Times New Roman"/>
          <w:color w:val="000000"/>
          <w:sz w:val="28"/>
          <w:szCs w:val="28"/>
          <w:b w:val="0"/>
          <w:bCs w:val="0"/>
        </w:rPr>
        <w:t xml:space="preserve">49) Дайте определение понятию «Системы автоматического управления» (САУ)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такие системы, которые осуществляют управление каким-либо процессом или техническим устройством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Это такие системы, которые вырабатывают решение о формировании управляющего воздействия и далее, на основании предложенных решений, человек определяет как управлять объектом управления</w:t>
      </w:r>
    </w:p>
    <w:p>
      <w:pPr>
        <w:numPr>
          <w:ilvl w:val="0"/>
          <w:numId w:val="3"/>
        </w:numPr>
      </w:pPr>
      <w:r>
        <w:rPr>
          <w:rFonts w:ascii="Times New Roman" w:hAnsi="Times New Roman" w:eastAsia="Times New Roman" w:cs="Times New Roman"/>
          <w:color w:val="000000"/>
          <w:sz w:val="28"/>
          <w:szCs w:val="28"/>
          <w:b w:val="0"/>
          <w:bCs w:val="0"/>
        </w:rPr>
        <w:t xml:space="preserve">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50) Дайте определение понятию «устройство управления» (УУ)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p>
      <w:pPr>
        <w:numPr>
          <w:ilvl w:val="0"/>
          <w:numId w:val="3"/>
        </w:numPr>
      </w:pPr>
      <w:r>
        <w:rPr>
          <w:rFonts w:ascii="Times New Roman" w:hAnsi="Times New Roman" w:eastAsia="Times New Roman" w:cs="Times New Roman"/>
          <w:color w:val="000000"/>
          <w:sz w:val="28"/>
          <w:szCs w:val="28"/>
          <w:b w:val="0"/>
          <w:bCs w:val="0"/>
        </w:rPr>
        <w:t xml:space="preserve">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51) Выберите назначение «Задающего элемента» (ЗЭ)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устройстве управления (УУ)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52) Выберите назначение «Исполнительное устройство» ИУ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Предназначено для выработки сигнала управления u(t) в соответствии с сигналом отклонения х(t) и подачи его на объект управления</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53) Выберите назначение «Преобразующий элемент» ПЭ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принципы использования современных технологических процессов, цифровых двойников СЭУ МАНС» (количество вопросов: 5)</w:t>
      </w:r>
    </w:p>
    <w:p>
      <w:pPr/>
      <w:r>
        <w:rPr>
          <w:rFonts w:ascii="Times New Roman" w:hAnsi="Times New Roman" w:eastAsia="Times New Roman" w:cs="Times New Roman"/>
          <w:color w:val="000000"/>
          <w:sz w:val="28"/>
          <w:szCs w:val="28"/>
          <w:b w:val="0"/>
          <w:bCs w:val="0"/>
        </w:rPr>
        <w:t xml:space="preserve">54) Какой режим используется при централизованном способе обработки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55) Какой режим применяется при децентрализованной и распределенной обработке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 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 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 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Телеобработки</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numPr>
          <w:ilvl w:val="0"/>
          <w:numId w:val="3"/>
        </w:numPr>
      </w:pPr>
      <w:r>
        <w:rPr>
          <w:rFonts w:ascii="Times New Roman" w:hAnsi="Times New Roman" w:eastAsia="Times New Roman" w:cs="Times New Roman"/>
          <w:color w:val="000000"/>
          <w:sz w:val="28"/>
          <w:szCs w:val="28"/>
          <w:b w:val="0"/>
          <w:bCs w:val="0"/>
        </w:rPr>
        <w:t xml:space="preserve">Однопрограммный</w:t>
      </w:r>
    </w:p>
    <w:p>
      <w:pPr>
        <w:numPr>
          <w:ilvl w:val="0"/>
          <w:numId w:val="3"/>
        </w:numPr>
      </w:pPr>
      <w:r>
        <w:rPr>
          <w:rFonts w:ascii="Times New Roman" w:hAnsi="Times New Roman" w:eastAsia="Times New Roman" w:cs="Times New Roman"/>
          <w:color w:val="000000"/>
          <w:sz w:val="28"/>
          <w:szCs w:val="28"/>
          <w:b w:val="0"/>
          <w:bCs w:val="0"/>
        </w:rPr>
        <w:t xml:space="preserve">Многопрограммный</w:t>
      </w:r>
    </w:p>
    <w:p>
      <w:pPr/>
      <w:r>
        <w:rPr>
          <w:rFonts w:ascii="Times New Roman" w:hAnsi="Times New Roman" w:eastAsia="Times New Roman" w:cs="Times New Roman"/>
          <w:color w:val="000000"/>
          <w:sz w:val="28"/>
          <w:szCs w:val="28"/>
          <w:b w:val="0"/>
          <w:bCs w:val="0"/>
        </w:rPr>
        <w:t xml:space="preserve">58) Какие положительные стороны малых ЭВМ?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надежность</w:t>
      </w:r>
    </w:p>
    <w:p>
      <w:pPr>
        <w:numPr>
          <w:ilvl w:val="0"/>
          <w:numId w:val="3"/>
        </w:numPr>
      </w:pPr>
      <w:r>
        <w:rPr>
          <w:rFonts w:ascii="Times New Roman" w:hAnsi="Times New Roman" w:eastAsia="Times New Roman" w:cs="Times New Roman"/>
          <w:color w:val="000000"/>
          <w:sz w:val="28"/>
          <w:szCs w:val="28"/>
          <w:b w:val="0"/>
          <w:bCs w:val="0"/>
        </w:rPr>
        <w:t xml:space="preserve">(+) простота в эксплуатации</w:t>
      </w:r>
    </w:p>
    <w:p>
      <w:pPr>
        <w:numPr>
          <w:ilvl w:val="0"/>
          <w:numId w:val="3"/>
        </w:numPr>
      </w:pPr>
      <w:r>
        <w:rPr>
          <w:rFonts w:ascii="Times New Roman" w:hAnsi="Times New Roman" w:eastAsia="Times New Roman" w:cs="Times New Roman"/>
          <w:color w:val="000000"/>
          <w:sz w:val="28"/>
          <w:szCs w:val="28"/>
          <w:b w:val="0"/>
          <w:bCs w:val="0"/>
        </w:rPr>
        <w:t xml:space="preserve">возможностью подключения большого числа пользователей</w:t>
      </w:r>
    </w:p>
    <w:p>
      <w:pPr>
        <w:numPr>
          <w:ilvl w:val="0"/>
          <w:numId w:val="3"/>
        </w:numPr>
      </w:pPr>
      <w:r>
        <w:rPr>
          <w:rFonts w:ascii="Times New Roman" w:hAnsi="Times New Roman" w:eastAsia="Times New Roman" w:cs="Times New Roman"/>
          <w:color w:val="000000"/>
          <w:sz w:val="28"/>
          <w:szCs w:val="28"/>
          <w:b w:val="0"/>
          <w:bCs w:val="0"/>
        </w:rPr>
        <w:t xml:space="preserve">быстродействие</w:t>
      </w:r>
    </w:p>
    <w:p>
      <w:pPr/>
      <w:r>
        <w:rPr>
          <w:rFonts w:ascii="Times New Roman" w:hAnsi="Times New Roman" w:eastAsia="Times New Roman" w:cs="Times New Roman"/>
          <w:color w:val="000000"/>
          <w:sz w:val="28"/>
          <w:szCs w:val="28"/>
          <w:b w:val="1"/>
          <w:bCs w:val="1"/>
        </w:rPr>
        <w:t xml:space="preserve">Знание: «Знать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 (количество вопросов: 5)</w:t>
      </w:r>
    </w:p>
    <w:p>
      <w:pPr/>
      <w:r>
        <w:rPr>
          <w:rFonts w:ascii="Times New Roman" w:hAnsi="Times New Roman" w:eastAsia="Times New Roman" w:cs="Times New Roman"/>
          <w:color w:val="000000"/>
          <w:sz w:val="28"/>
          <w:szCs w:val="28"/>
          <w:b w:val="0"/>
          <w:bCs w:val="0"/>
        </w:rPr>
        <w:t xml:space="preserve">59) Изменчивость во внутренней структуре МАНС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Неизбежные различия среди индивидуальных значений внутренних процессов МАНС</w:t>
      </w:r>
    </w:p>
    <w:p>
      <w:pPr>
        <w:numPr>
          <w:ilvl w:val="0"/>
          <w:numId w:val="3"/>
        </w:numPr>
      </w:pPr>
      <w:r>
        <w:rPr>
          <w:rFonts w:ascii="Times New Roman" w:hAnsi="Times New Roman" w:eastAsia="Times New Roman" w:cs="Times New Roman"/>
          <w:color w:val="000000"/>
          <w:sz w:val="28"/>
          <w:szCs w:val="28"/>
          <w:b w:val="0"/>
          <w:bCs w:val="0"/>
        </w:rPr>
        <w:t xml:space="preserve">(+) Необратимые изменения во внутренней структуре МАНС, в результате которых возникает новое качество или состояние структуры МАНС</w:t>
      </w:r>
    </w:p>
    <w:p>
      <w:pPr>
        <w:numPr>
          <w:ilvl w:val="0"/>
          <w:numId w:val="3"/>
        </w:numPr>
      </w:pPr>
      <w:r>
        <w:rPr>
          <w:rFonts w:ascii="Times New Roman" w:hAnsi="Times New Roman" w:eastAsia="Times New Roman" w:cs="Times New Roman"/>
          <w:color w:val="000000"/>
          <w:sz w:val="28"/>
          <w:szCs w:val="28"/>
          <w:b w:val="0"/>
          <w:bCs w:val="0"/>
        </w:rPr>
        <w:t xml:space="preserve">Любые изменения во внутренней структуре</w:t>
      </w:r>
    </w:p>
    <w:p>
      <w:pPr>
        <w:numPr>
          <w:ilvl w:val="0"/>
          <w:numId w:val="3"/>
        </w:numPr>
      </w:pPr>
      <w:r>
        <w:rPr>
          <w:rFonts w:ascii="Times New Roman" w:hAnsi="Times New Roman" w:eastAsia="Times New Roman" w:cs="Times New Roman"/>
          <w:color w:val="000000"/>
          <w:sz w:val="28"/>
          <w:szCs w:val="28"/>
          <w:b w:val="0"/>
          <w:bCs w:val="0"/>
        </w:rPr>
        <w:t xml:space="preserve">Изменения во внутренней структуре, направленные на её улучшение</w:t>
      </w:r>
    </w:p>
    <w:p>
      <w:pPr/>
      <w:r>
        <w:rPr>
          <w:rFonts w:ascii="Times New Roman" w:hAnsi="Times New Roman" w:eastAsia="Times New Roman" w:cs="Times New Roman"/>
          <w:color w:val="000000"/>
          <w:sz w:val="28"/>
          <w:szCs w:val="28"/>
          <w:b w:val="0"/>
          <w:bCs w:val="0"/>
        </w:rPr>
        <w:t xml:space="preserve">60) Выберите один или несколько правильных ответов. Подсистема показателей о внутренней среде МАНС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Показания эхолота</w:t>
      </w:r>
    </w:p>
    <w:p>
      <w:pPr>
        <w:numPr>
          <w:ilvl w:val="0"/>
          <w:numId w:val="3"/>
        </w:numPr>
      </w:pPr>
      <w:r>
        <w:rPr>
          <w:rFonts w:ascii="Times New Roman" w:hAnsi="Times New Roman" w:eastAsia="Times New Roman" w:cs="Times New Roman"/>
          <w:color w:val="000000"/>
          <w:sz w:val="28"/>
          <w:szCs w:val="28"/>
          <w:b w:val="0"/>
          <w:bCs w:val="0"/>
        </w:rPr>
        <w:t xml:space="preserve">Показания гирокомпаса</w:t>
      </w:r>
    </w:p>
    <w:p>
      <w:pPr>
        <w:numPr>
          <w:ilvl w:val="0"/>
          <w:numId w:val="3"/>
        </w:numPr>
      </w:pPr>
      <w:r>
        <w:rPr>
          <w:rFonts w:ascii="Times New Roman" w:hAnsi="Times New Roman" w:eastAsia="Times New Roman" w:cs="Times New Roman"/>
          <w:color w:val="000000"/>
          <w:sz w:val="28"/>
          <w:szCs w:val="28"/>
          <w:b w:val="0"/>
          <w:bCs w:val="0"/>
        </w:rPr>
        <w:t xml:space="preserve">Показания РЛС</w:t>
      </w:r>
    </w:p>
    <w:p>
      <w:pPr>
        <w:numPr>
          <w:ilvl w:val="0"/>
          <w:numId w:val="3"/>
        </w:numPr>
      </w:pPr>
      <w:r>
        <w:rPr>
          <w:rFonts w:ascii="Times New Roman" w:hAnsi="Times New Roman" w:eastAsia="Times New Roman" w:cs="Times New Roman"/>
          <w:color w:val="000000"/>
          <w:sz w:val="28"/>
          <w:szCs w:val="28"/>
          <w:b w:val="0"/>
          <w:bCs w:val="0"/>
        </w:rPr>
        <w:t xml:space="preserve">(+) Показания оборотов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Показания АИС</w:t>
      </w:r>
    </w:p>
    <w:p>
      <w:pPr>
        <w:numPr>
          <w:ilvl w:val="0"/>
          <w:numId w:val="3"/>
        </w:numPr>
      </w:pPr>
      <w:r>
        <w:rPr>
          <w:rFonts w:ascii="Times New Roman" w:hAnsi="Times New Roman" w:eastAsia="Times New Roman" w:cs="Times New Roman"/>
          <w:color w:val="000000"/>
          <w:sz w:val="28"/>
          <w:szCs w:val="28"/>
          <w:b w:val="0"/>
          <w:bCs w:val="0"/>
        </w:rPr>
        <w:t xml:space="preserve">Показания CPA and TCPA</w:t>
      </w:r>
    </w:p>
    <w:p>
      <w:pPr>
        <w:numPr>
          <w:ilvl w:val="0"/>
          <w:numId w:val="3"/>
        </w:numPr>
      </w:pPr>
      <w:r>
        <w:rPr>
          <w:rFonts w:ascii="Times New Roman" w:hAnsi="Times New Roman" w:eastAsia="Times New Roman" w:cs="Times New Roman"/>
          <w:color w:val="000000"/>
          <w:sz w:val="28"/>
          <w:szCs w:val="28"/>
          <w:b w:val="0"/>
          <w:bCs w:val="0"/>
        </w:rPr>
        <w:t xml:space="preserve">Показания волномера</w:t>
      </w:r>
    </w:p>
    <w:p>
      <w:pPr/>
      <w:r>
        <w:rPr>
          <w:rFonts w:ascii="Times New Roman" w:hAnsi="Times New Roman" w:eastAsia="Times New Roman" w:cs="Times New Roman"/>
          <w:color w:val="000000"/>
          <w:sz w:val="28"/>
          <w:szCs w:val="28"/>
          <w:b w:val="0"/>
          <w:bCs w:val="0"/>
        </w:rPr>
        <w:t xml:space="preserve">61) Мониторинг внутреннего состояния МАНС, можно рассматривать в следующих аспектах: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 точки зрения технического состояния внутренней структуры</w:t>
      </w:r>
    </w:p>
    <w:p>
      <w:pPr>
        <w:numPr>
          <w:ilvl w:val="0"/>
          <w:numId w:val="3"/>
        </w:numPr>
      </w:pPr>
      <w:r>
        <w:rPr>
          <w:rFonts w:ascii="Times New Roman" w:hAnsi="Times New Roman" w:eastAsia="Times New Roman" w:cs="Times New Roman"/>
          <w:color w:val="000000"/>
          <w:sz w:val="28"/>
          <w:szCs w:val="28"/>
          <w:b w:val="0"/>
          <w:bCs w:val="0"/>
        </w:rPr>
        <w:t xml:space="preserve">2. С точки зрения состояния функционирования</w:t>
      </w:r>
    </w:p>
    <w:p>
      <w:pPr>
        <w:numPr>
          <w:ilvl w:val="0"/>
          <w:numId w:val="3"/>
        </w:numPr>
      </w:pPr>
      <w:r>
        <w:rPr>
          <w:rFonts w:ascii="Times New Roman" w:hAnsi="Times New Roman" w:eastAsia="Times New Roman" w:cs="Times New Roman"/>
          <w:color w:val="000000"/>
          <w:sz w:val="28"/>
          <w:szCs w:val="28"/>
          <w:b w:val="0"/>
          <w:bCs w:val="0"/>
        </w:rPr>
        <w:t xml:space="preserve">(+) 3. 1 и 2</w:t>
      </w:r>
    </w:p>
    <w:p>
      <w:pPr>
        <w:numPr>
          <w:ilvl w:val="0"/>
          <w:numId w:val="3"/>
        </w:numPr>
      </w:pPr>
      <w:r>
        <w:rPr>
          <w:rFonts w:ascii="Times New Roman" w:hAnsi="Times New Roman" w:eastAsia="Times New Roman" w:cs="Times New Roman"/>
          <w:color w:val="000000"/>
          <w:sz w:val="28"/>
          <w:szCs w:val="28"/>
          <w:b w:val="0"/>
          <w:bCs w:val="0"/>
        </w:rPr>
        <w:t xml:space="preserve">4. Все ответы не верны</w:t>
      </w:r>
    </w:p>
    <w:p>
      <w:pPr/>
      <w:r>
        <w:rPr>
          <w:rFonts w:ascii="Times New Roman" w:hAnsi="Times New Roman" w:eastAsia="Times New Roman" w:cs="Times New Roman"/>
          <w:color w:val="000000"/>
          <w:sz w:val="28"/>
          <w:szCs w:val="28"/>
          <w:b w:val="0"/>
          <w:bCs w:val="0"/>
        </w:rPr>
        <w:t xml:space="preserve">62) Изменчивость во внутренней структуре МАНС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Неизбежные различия среди индивидуальных значений внутренних процессов МАНС</w:t>
      </w:r>
    </w:p>
    <w:p>
      <w:pPr>
        <w:numPr>
          <w:ilvl w:val="0"/>
          <w:numId w:val="3"/>
        </w:numPr>
      </w:pPr>
      <w:r>
        <w:rPr>
          <w:rFonts w:ascii="Times New Roman" w:hAnsi="Times New Roman" w:eastAsia="Times New Roman" w:cs="Times New Roman"/>
          <w:color w:val="000000"/>
          <w:sz w:val="28"/>
          <w:szCs w:val="28"/>
          <w:b w:val="0"/>
          <w:bCs w:val="0"/>
        </w:rPr>
        <w:t xml:space="preserve">Необратимые изменения во внутренней структуре МАНС, в результате которых возникает новое качество или состояние структуры МАНС</w:t>
      </w:r>
    </w:p>
    <w:p>
      <w:pPr>
        <w:numPr>
          <w:ilvl w:val="0"/>
          <w:numId w:val="3"/>
        </w:numPr>
      </w:pPr>
      <w:r>
        <w:rPr>
          <w:rFonts w:ascii="Times New Roman" w:hAnsi="Times New Roman" w:eastAsia="Times New Roman" w:cs="Times New Roman"/>
          <w:color w:val="000000"/>
          <w:sz w:val="28"/>
          <w:szCs w:val="28"/>
          <w:b w:val="0"/>
          <w:bCs w:val="0"/>
        </w:rPr>
        <w:t xml:space="preserve">(+) Все ответы правильны</w:t>
      </w:r>
    </w:p>
    <w:p>
      <w:pPr>
        <w:numPr>
          <w:ilvl w:val="0"/>
          <w:numId w:val="3"/>
        </w:numPr>
      </w:pPr>
      <w:r>
        <w:rPr>
          <w:rFonts w:ascii="Times New Roman" w:hAnsi="Times New Roman" w:eastAsia="Times New Roman" w:cs="Times New Roman"/>
          <w:color w:val="000000"/>
          <w:sz w:val="28"/>
          <w:szCs w:val="28"/>
          <w:b w:val="0"/>
          <w:bCs w:val="0"/>
        </w:rPr>
        <w:t xml:space="preserve">Все ответы не правильны</w:t>
      </w:r>
    </w:p>
    <w:p>
      <w:pPr/>
      <w:r>
        <w:rPr>
          <w:rFonts w:ascii="Times New Roman" w:hAnsi="Times New Roman" w:eastAsia="Times New Roman" w:cs="Times New Roman"/>
          <w:color w:val="000000"/>
          <w:sz w:val="28"/>
          <w:szCs w:val="28"/>
          <w:b w:val="0"/>
          <w:bCs w:val="0"/>
        </w:rPr>
        <w:t xml:space="preserve">63) Техническое состояние МАНС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Совокупностью технических параметров, характеризующих возможное отклонение функционирования от нормального, приводящее к отказу</w:t>
      </w:r>
    </w:p>
    <w:p>
      <w:pPr>
        <w:numPr>
          <w:ilvl w:val="0"/>
          <w:numId w:val="3"/>
        </w:numPr>
      </w:pPr>
      <w:r>
        <w:rPr>
          <w:rFonts w:ascii="Times New Roman" w:hAnsi="Times New Roman" w:eastAsia="Times New Roman" w:cs="Times New Roman"/>
          <w:color w:val="000000"/>
          <w:sz w:val="28"/>
          <w:szCs w:val="28"/>
          <w:b w:val="0"/>
          <w:bCs w:val="0"/>
        </w:rPr>
        <w:t xml:space="preserve">Совокупностью подверженных изменению эксплуатационных свойств МАНС, характеризуемая в каждый определенный момент времени соответствием фактических параметров и признаков нормативным показателям и признакам, установленным технической документацией</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 верны</w:t>
      </w:r>
    </w:p>
    <w:p>
      <w:pPr/>
      <w:r>
        <w:rPr>
          <w:rFonts w:ascii="Times New Roman" w:hAnsi="Times New Roman" w:eastAsia="Times New Roman" w:cs="Times New Roman"/>
          <w:color w:val="000000"/>
          <w:sz w:val="28"/>
          <w:szCs w:val="28"/>
          <w:b w:val="1"/>
          <w:bCs w:val="1"/>
        </w:rPr>
        <w:t xml:space="preserve">Знание: «Знать двигатели, системы и механизмы МАНС, принципы управления и контроля» (количество вопросов: 5)</w:t>
      </w:r>
    </w:p>
    <w:p>
      <w:pPr/>
      <w:r>
        <w:rPr>
          <w:rFonts w:ascii="Times New Roman" w:hAnsi="Times New Roman" w:eastAsia="Times New Roman" w:cs="Times New Roman"/>
          <w:color w:val="000000"/>
          <w:sz w:val="28"/>
          <w:szCs w:val="28"/>
          <w:b w:val="0"/>
          <w:bCs w:val="0"/>
        </w:rPr>
        <w:t xml:space="preserve">64) По способу использования нейронных сетей методы нейроуправления делятся на прямые методы и непрямые методы. В прямых методах нейронная сеть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обучается непосредственно генерировать управляющие воздействия на объект</w:t>
      </w:r>
    </w:p>
    <w:p>
      <w:pPr>
        <w:numPr>
          <w:ilvl w:val="0"/>
          <w:numId w:val="3"/>
        </w:numPr>
      </w:pPr>
      <w:r>
        <w:rPr>
          <w:rFonts w:ascii="Times New Roman" w:hAnsi="Times New Roman" w:eastAsia="Times New Roman" w:cs="Times New Roman"/>
          <w:color w:val="000000"/>
          <w:sz w:val="28"/>
          <w:szCs w:val="28"/>
          <w:b w:val="0"/>
          <w:bCs w:val="0"/>
        </w:rPr>
        <w:t xml:space="preserve">обучается взаимодействовать с человеком</w:t>
      </w:r>
    </w:p>
    <w:p>
      <w:pPr>
        <w:numPr>
          <w:ilvl w:val="0"/>
          <w:numId w:val="3"/>
        </w:numPr>
      </w:pPr>
      <w:r>
        <w:rPr>
          <w:rFonts w:ascii="Times New Roman" w:hAnsi="Times New Roman" w:eastAsia="Times New Roman" w:cs="Times New Roman"/>
          <w:color w:val="000000"/>
          <w:sz w:val="28"/>
          <w:szCs w:val="28"/>
          <w:b w:val="0"/>
          <w:bCs w:val="0"/>
        </w:rPr>
        <w:t xml:space="preserve">обучается ретроспективному анализу данных</w:t>
      </w:r>
    </w:p>
    <w:p>
      <w:pPr>
        <w:numPr>
          <w:ilvl w:val="0"/>
          <w:numId w:val="3"/>
        </w:numPr>
      </w:pPr>
      <w:r>
        <w:rPr>
          <w:rFonts w:ascii="Times New Roman" w:hAnsi="Times New Roman" w:eastAsia="Times New Roman" w:cs="Times New Roman"/>
          <w:color w:val="000000"/>
          <w:sz w:val="28"/>
          <w:szCs w:val="28"/>
          <w:b w:val="0"/>
          <w:bCs w:val="0"/>
        </w:rPr>
        <w:t xml:space="preserve">обучается прогностическому анализу данных</w:t>
      </w:r>
    </w:p>
    <w:p>
      <w:pPr/>
      <w:r>
        <w:rPr>
          <w:rFonts w:ascii="Times New Roman" w:hAnsi="Times New Roman" w:eastAsia="Times New Roman" w:cs="Times New Roman"/>
          <w:color w:val="000000"/>
          <w:sz w:val="28"/>
          <w:szCs w:val="28"/>
          <w:b w:val="0"/>
          <w:bCs w:val="0"/>
        </w:rPr>
        <w:t xml:space="preserve">65) Нейроуправление (англ. Neurocontrol)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частный случай интеллектуального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управление, использующее искусственные нейронные сети для решения задач управления динамическими объектами</w:t>
      </w:r>
    </w:p>
    <w:p>
      <w:pPr>
        <w:numPr>
          <w:ilvl w:val="0"/>
          <w:numId w:val="3"/>
        </w:numPr>
      </w:pPr>
      <w:r>
        <w:rPr>
          <w:rFonts w:ascii="Times New Roman" w:hAnsi="Times New Roman" w:eastAsia="Times New Roman" w:cs="Times New Roman"/>
          <w:color w:val="000000"/>
          <w:sz w:val="28"/>
          <w:szCs w:val="28"/>
          <w:b w:val="0"/>
          <w:bCs w:val="0"/>
        </w:rPr>
        <w:t xml:space="preserve">управление, использующее биологические нейронные сети для решения задач управления динамическими объектами</w:t>
      </w:r>
    </w:p>
    <w:p>
      <w:pPr>
        <w:numPr>
          <w:ilvl w:val="0"/>
          <w:numId w:val="3"/>
        </w:numPr>
      </w:pPr>
      <w:r>
        <w:rPr>
          <w:rFonts w:ascii="Times New Roman" w:hAnsi="Times New Roman" w:eastAsia="Times New Roman" w:cs="Times New Roman"/>
          <w:color w:val="000000"/>
          <w:sz w:val="28"/>
          <w:szCs w:val="28"/>
          <w:b w:val="0"/>
          <w:bCs w:val="0"/>
        </w:rPr>
        <w:t xml:space="preserve">управление, использующее ПИД-регуляторы для решения задач управления динамическими объектами</w:t>
      </w:r>
    </w:p>
    <w:p>
      <w:pPr/>
      <w:r>
        <w:rPr>
          <w:rFonts w:ascii="Times New Roman" w:hAnsi="Times New Roman" w:eastAsia="Times New Roman" w:cs="Times New Roman"/>
          <w:color w:val="000000"/>
          <w:sz w:val="28"/>
          <w:szCs w:val="28"/>
          <w:b w:val="0"/>
          <w:bCs w:val="0"/>
        </w:rPr>
        <w:t xml:space="preserve">66) По способу использования нейронных сетей методы нейроуправления делятся на прямые методы и непрямые методы. В прямых методах нейронная сеть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обучается непосредственно генерировать управляющие воздействия на объект</w:t>
      </w:r>
    </w:p>
    <w:p>
      <w:pPr>
        <w:numPr>
          <w:ilvl w:val="0"/>
          <w:numId w:val="3"/>
        </w:numPr>
      </w:pPr>
      <w:r>
        <w:rPr>
          <w:rFonts w:ascii="Times New Roman" w:hAnsi="Times New Roman" w:eastAsia="Times New Roman" w:cs="Times New Roman"/>
          <w:color w:val="000000"/>
          <w:sz w:val="28"/>
          <w:szCs w:val="28"/>
          <w:b w:val="0"/>
          <w:bCs w:val="0"/>
        </w:rPr>
        <w:t xml:space="preserve">обучается выполнять вспомогательные функции</w:t>
      </w:r>
    </w:p>
    <w:p>
      <w:pPr>
        <w:numPr>
          <w:ilvl w:val="0"/>
          <w:numId w:val="3"/>
        </w:numPr>
      </w:pPr>
      <w:r>
        <w:rPr>
          <w:rFonts w:ascii="Times New Roman" w:hAnsi="Times New Roman" w:eastAsia="Times New Roman" w:cs="Times New Roman"/>
          <w:color w:val="000000"/>
          <w:sz w:val="28"/>
          <w:szCs w:val="28"/>
          <w:b w:val="0"/>
          <w:bCs w:val="0"/>
        </w:rPr>
        <w:t xml:space="preserve">обучается ретроспективному анализу данных</w:t>
      </w:r>
    </w:p>
    <w:p>
      <w:pPr>
        <w:numPr>
          <w:ilvl w:val="0"/>
          <w:numId w:val="3"/>
        </w:numPr>
      </w:pPr>
      <w:r>
        <w:rPr>
          <w:rFonts w:ascii="Times New Roman" w:hAnsi="Times New Roman" w:eastAsia="Times New Roman" w:cs="Times New Roman"/>
          <w:color w:val="000000"/>
          <w:sz w:val="28"/>
          <w:szCs w:val="28"/>
          <w:b w:val="0"/>
          <w:bCs w:val="0"/>
        </w:rPr>
        <w:t xml:space="preserve">обучается прогностическому анализу данных</w:t>
      </w:r>
    </w:p>
    <w:p>
      <w:pPr/>
      <w:r>
        <w:rPr>
          <w:rFonts w:ascii="Times New Roman" w:hAnsi="Times New Roman" w:eastAsia="Times New Roman" w:cs="Times New Roman"/>
          <w:color w:val="000000"/>
          <w:sz w:val="28"/>
          <w:szCs w:val="28"/>
          <w:b w:val="0"/>
          <w:bCs w:val="0"/>
        </w:rPr>
        <w:t xml:space="preserve">67) По способу использования нейронных сетей методы нейроуправления делятся на прямые методы и непрямые методы. В непрямых методах нейронная сеть обучается выполнять вспомогательные функции: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идентификация объекта управления</w:t>
      </w:r>
    </w:p>
    <w:p>
      <w:pPr>
        <w:numPr>
          <w:ilvl w:val="0"/>
          <w:numId w:val="3"/>
        </w:numPr>
      </w:pPr>
      <w:r>
        <w:rPr>
          <w:rFonts w:ascii="Times New Roman" w:hAnsi="Times New Roman" w:eastAsia="Times New Roman" w:cs="Times New Roman"/>
          <w:color w:val="000000"/>
          <w:sz w:val="28"/>
          <w:szCs w:val="28"/>
          <w:b w:val="0"/>
          <w:bCs w:val="0"/>
        </w:rPr>
        <w:t xml:space="preserve">(+) подавление шума</w:t>
      </w:r>
    </w:p>
    <w:p>
      <w:pPr>
        <w:numPr>
          <w:ilvl w:val="0"/>
          <w:numId w:val="3"/>
        </w:numPr>
      </w:pPr>
      <w:r>
        <w:rPr>
          <w:rFonts w:ascii="Times New Roman" w:hAnsi="Times New Roman" w:eastAsia="Times New Roman" w:cs="Times New Roman"/>
          <w:color w:val="000000"/>
          <w:sz w:val="28"/>
          <w:szCs w:val="28"/>
          <w:b w:val="0"/>
          <w:bCs w:val="0"/>
        </w:rPr>
        <w:t xml:space="preserve">(+) оперативная настройка коэффициентов ПИД-контроллера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68) Схема подражающего нейроуправления: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нейроконтроллер обучается на примерах динамики обычного контроллера по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нейроконтроллер обучается на тестовой выборке</w:t>
      </w:r>
    </w:p>
    <w:p>
      <w:pPr>
        <w:numPr>
          <w:ilvl w:val="0"/>
          <w:numId w:val="3"/>
        </w:numPr>
      </w:pPr>
      <w:r>
        <w:rPr>
          <w:rFonts w:ascii="Times New Roman" w:hAnsi="Times New Roman" w:eastAsia="Times New Roman" w:cs="Times New Roman"/>
          <w:color w:val="000000"/>
          <w:sz w:val="28"/>
          <w:szCs w:val="28"/>
          <w:b w:val="0"/>
          <w:bCs w:val="0"/>
        </w:rPr>
        <w:t xml:space="preserve">нейроконтроллер обучается на примерах динамики обычного контроллера без обратной связи</w:t>
      </w:r>
    </w:p>
    <w:p>
      <w:pPr>
        <w:numPr>
          <w:ilvl w:val="0"/>
          <w:numId w:val="3"/>
        </w:numPr>
      </w:pPr>
      <w:r>
        <w:rPr>
          <w:rFonts w:ascii="Times New Roman" w:hAnsi="Times New Roman" w:eastAsia="Times New Roman" w:cs="Times New Roman"/>
          <w:color w:val="000000"/>
          <w:sz w:val="28"/>
          <w:szCs w:val="28"/>
          <w:b w:val="0"/>
          <w:bCs w:val="0"/>
        </w:rPr>
        <w:t xml:space="preserve">(+) нейроконтроллер обучается на примерах динамики поведения человека-оператора по обратной связи</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систем программного обеспечения и применения компьютерных моделей в процессе управления» (количество вопросов: 5)</w:t>
      </w:r>
    </w:p>
    <w:p>
      <w:pPr/>
      <w:r>
        <w:rPr>
          <w:rFonts w:ascii="Times New Roman" w:hAnsi="Times New Roman" w:eastAsia="Times New Roman" w:cs="Times New Roman"/>
          <w:color w:val="000000"/>
          <w:sz w:val="28"/>
          <w:szCs w:val="28"/>
          <w:b w:val="0"/>
          <w:bCs w:val="0"/>
        </w:rPr>
        <w:t xml:space="preserve">69)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Определение последовательности действий при принятии решений</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Из множества предложенных решений невозможно выбрать наилучшее в связи с отсутствием сравнительной оценки важности объясняющих факторов</w:t>
      </w:r>
    </w:p>
    <w:p>
      <w:pPr/>
      <w:r>
        <w:rPr>
          <w:rFonts w:ascii="Times New Roman" w:hAnsi="Times New Roman" w:eastAsia="Times New Roman" w:cs="Times New Roman"/>
          <w:color w:val="000000"/>
          <w:sz w:val="28"/>
          <w:szCs w:val="28"/>
          <w:b w:val="0"/>
          <w:bCs w:val="0"/>
        </w:rPr>
        <w:t xml:space="preserve">70)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максимально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Из множества предложенных решений невозможно выбрать наилучшее в связи с отсутствием сравнительной оценки важности объясняющих факторов</w:t>
      </w:r>
    </w:p>
    <w:p>
      <w:pPr/>
      <w:r>
        <w:rPr>
          <w:rFonts w:ascii="Times New Roman" w:hAnsi="Times New Roman" w:eastAsia="Times New Roman" w:cs="Times New Roman"/>
          <w:color w:val="000000"/>
          <w:sz w:val="28"/>
          <w:szCs w:val="28"/>
          <w:b w:val="0"/>
          <w:bCs w:val="0"/>
        </w:rPr>
        <w:t xml:space="preserve">71) Верно ли это утверждение: «основой для проведения операции нечеткого логического вывода является база правил, содержащая нечеткие высказывания в форме «если - то» и функция принадлежности для соответствующих лингвистических терминов»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Для проведения операции нечеткого логического вывода не существует базы правил</w:t>
      </w:r>
    </w:p>
    <w:p>
      <w:pPr>
        <w:numPr>
          <w:ilvl w:val="0"/>
          <w:numId w:val="3"/>
        </w:numPr>
      </w:pPr>
      <w:r>
        <w:rPr>
          <w:rFonts w:ascii="Times New Roman" w:hAnsi="Times New Roman" w:eastAsia="Times New Roman" w:cs="Times New Roman"/>
          <w:color w:val="000000"/>
          <w:sz w:val="28"/>
          <w:szCs w:val="28"/>
          <w:b w:val="0"/>
          <w:bCs w:val="0"/>
        </w:rPr>
        <w:t xml:space="preserve">База правил, содержащая нечеткие высказывания в форме «или»</w:t>
      </w:r>
    </w:p>
    <w:p>
      <w:pPr/>
      <w:r>
        <w:rPr>
          <w:rFonts w:ascii="Times New Roman" w:hAnsi="Times New Roman" w:eastAsia="Times New Roman" w:cs="Times New Roman"/>
          <w:color w:val="000000"/>
          <w:sz w:val="28"/>
          <w:szCs w:val="28"/>
          <w:b w:val="0"/>
          <w:bCs w:val="0"/>
        </w:rPr>
        <w:t xml:space="preserve">72) Процесс математического моделирования можно разделить на пять этапов: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Этап 1</w:t>
            </w:r>
          </w:p>
        </w:tc>
        <w:tc>
          <w:tcPr>
            <w:tcW w:w="6000" w:type="dxa"/>
          </w:tcPr>
          <w:p>
            <w:pPr/>
            <w:r>
              <w:rPr>
                <w:rFonts w:ascii="Times New Roman" w:hAnsi="Times New Roman" w:eastAsia="Times New Roman" w:cs="Times New Roman"/>
                <w:color w:val="000000"/>
                <w:sz w:val="28"/>
                <w:szCs w:val="28"/>
                <w:b w:val="0"/>
                <w:bCs w:val="0"/>
              </w:rPr>
              <w:t xml:space="preserve">формулирование законов, связывающих основные объекты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2</w:t>
            </w:r>
          </w:p>
        </w:tc>
        <w:tc>
          <w:tcPr>
            <w:tcW w:w="6000" w:type="dxa"/>
          </w:tcPr>
          <w:p>
            <w:pPr/>
            <w:r>
              <w:rPr>
                <w:rFonts w:ascii="Times New Roman" w:hAnsi="Times New Roman" w:eastAsia="Times New Roman" w:cs="Times New Roman"/>
                <w:color w:val="000000"/>
                <w:sz w:val="28"/>
                <w:szCs w:val="28"/>
                <w:b w:val="0"/>
                <w:bCs w:val="0"/>
              </w:rPr>
              <w:t xml:space="preserve">исследование математических задач, к которым приводит математическая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Этап 3</w:t>
            </w:r>
          </w:p>
        </w:tc>
        <w:tc>
          <w:tcPr>
            <w:tcW w:w="6000" w:type="dxa"/>
          </w:tcPr>
          <w:p>
            <w:pPr/>
            <w:r>
              <w:rPr>
                <w:rFonts w:ascii="Times New Roman" w:hAnsi="Times New Roman" w:eastAsia="Times New Roman" w:cs="Times New Roman"/>
                <w:color w:val="000000"/>
                <w:sz w:val="28"/>
                <w:szCs w:val="28"/>
                <w:b w:val="0"/>
                <w:bCs w:val="0"/>
              </w:rPr>
              <w:t xml:space="preserve">верификация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4</w:t>
            </w:r>
          </w:p>
        </w:tc>
        <w:tc>
          <w:tcPr>
            <w:tcW w:w="6000" w:type="dxa"/>
          </w:tcPr>
          <w:p>
            <w:pPr/>
            <w:r>
              <w:rPr>
                <w:rFonts w:ascii="Times New Roman" w:hAnsi="Times New Roman" w:eastAsia="Times New Roman" w:cs="Times New Roman"/>
                <w:color w:val="000000"/>
                <w:sz w:val="28"/>
                <w:szCs w:val="28"/>
                <w:b w:val="0"/>
                <w:bCs w:val="0"/>
              </w:rPr>
              <w:t xml:space="preserve">валидация модели</w:t>
            </w:r>
          </w:p>
        </w:tc>
      </w:tr>
      <w:tr>
        <w:trPr/>
        <w:tc>
          <w:tcPr>
            <w:tcW w:w="6000" w:type="dxa"/>
          </w:tcPr>
          <w:p>
            <w:pPr/>
            <w:r>
              <w:rPr>
                <w:rFonts w:ascii="Times New Roman" w:hAnsi="Times New Roman" w:eastAsia="Times New Roman" w:cs="Times New Roman"/>
                <w:color w:val="000000"/>
                <w:sz w:val="28"/>
                <w:szCs w:val="28"/>
                <w:b w:val="0"/>
                <w:bCs w:val="0"/>
              </w:rPr>
              <w:t xml:space="preserve">Этап 5</w:t>
            </w:r>
          </w:p>
        </w:tc>
        <w:tc>
          <w:tcPr>
            <w:tcW w:w="6000" w:type="dxa"/>
          </w:tcPr>
          <w:p>
            <w:pPr/>
            <w:r>
              <w:rPr>
                <w:rFonts w:ascii="Times New Roman" w:hAnsi="Times New Roman" w:eastAsia="Times New Roman" w:cs="Times New Roman"/>
                <w:color w:val="000000"/>
                <w:sz w:val="28"/>
                <w:szCs w:val="28"/>
                <w:b w:val="0"/>
                <w:bCs w:val="0"/>
              </w:rPr>
              <w:t xml:space="preserve">анализ модели в связи с накоплением данных об изучаемых явлениях и модернизация модели</w:t>
            </w:r>
          </w:p>
        </w:tc>
      </w:tr>
    </w:tbl>
    <w:p>
      <w:pPr/>
      <w:r>
        <w:rPr>
          <w:rFonts w:ascii="Times New Roman" w:hAnsi="Times New Roman" w:eastAsia="Times New Roman" w:cs="Times New Roman"/>
          <w:color w:val="000000"/>
          <w:sz w:val="28"/>
          <w:szCs w:val="28"/>
          <w:b w:val="0"/>
          <w:bCs w:val="0"/>
        </w:rPr>
        <w:t xml:space="preserve">73) Продолжите фразу: «С точки зрения ИНС, принятие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pPr>
        <w:numPr>
          <w:ilvl w:val="0"/>
          <w:numId w:val="3"/>
        </w:numPr>
      </w:pPr>
      <w:r>
        <w:rPr>
          <w:rFonts w:ascii="Times New Roman" w:hAnsi="Times New Roman" w:eastAsia="Times New Roman" w:cs="Times New Roman"/>
          <w:color w:val="000000"/>
          <w:sz w:val="28"/>
          <w:szCs w:val="28"/>
          <w:b w:val="0"/>
          <w:bCs w:val="0"/>
        </w:rPr>
        <w:t xml:space="preserve">Это разбиение множества входных сигналов на классы, при том, что ни количество, ни признаки классов заранее не известны</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напрямую следующее из способности ИНС к обобщению и выделению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понятие интеллектуальной информационной системы в процессе решения задач управления МАНС» (количество вопросов: 6)</w:t>
      </w:r>
    </w:p>
    <w:p>
      <w:pPr/>
      <w:r>
        <w:rPr>
          <w:rFonts w:ascii="Times New Roman" w:hAnsi="Times New Roman" w:eastAsia="Times New Roman" w:cs="Times New Roman"/>
          <w:color w:val="000000"/>
          <w:sz w:val="28"/>
          <w:szCs w:val="28"/>
          <w:b w:val="0"/>
          <w:bCs w:val="0"/>
        </w:rPr>
        <w:t xml:space="preserve">74) Выберите правильное определение понятия «искусственный интеллект» 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Свойство интеллектуальных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pPr>
        <w:numPr>
          <w:ilvl w:val="0"/>
          <w:numId w:val="3"/>
        </w:numPr>
      </w:pPr>
      <w:r>
        <w:rPr>
          <w:rFonts w:ascii="Times New Roman" w:hAnsi="Times New Roman" w:eastAsia="Times New Roman" w:cs="Times New Roman"/>
          <w:color w:val="000000"/>
          <w:sz w:val="28"/>
          <w:szCs w:val="28"/>
          <w:b w:val="0"/>
          <w:bCs w:val="0"/>
        </w:rPr>
        <w:t xml:space="preserve">Раздел информатики и смежных дисциплин, развивающий основы и методы классификации и идентификации предметов, явлений, процессов</w:t>
      </w:r>
    </w:p>
    <w:p>
      <w:pPr>
        <w:numPr>
          <w:ilvl w:val="0"/>
          <w:numId w:val="3"/>
        </w:numPr>
      </w:pPr>
      <w:r>
        <w:rPr>
          <w:rFonts w:ascii="Times New Roman" w:hAnsi="Times New Roman" w:eastAsia="Times New Roman" w:cs="Times New Roman"/>
          <w:color w:val="000000"/>
          <w:sz w:val="28"/>
          <w:szCs w:val="28"/>
          <w:b w:val="0"/>
          <w:bCs w:val="0"/>
        </w:rPr>
        <w:t xml:space="preserve">Это отнесение исходных данных к определённому классу с помощью выделения существенных признаков, характеризующих эти данные, из общей массы данных</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75) Перечислите математический аппарат искусственного интеллекта, применяемый в современный системах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Искусственные нейронные сети</w:t>
      </w:r>
    </w:p>
    <w:p>
      <w:pPr>
        <w:numPr>
          <w:ilvl w:val="0"/>
          <w:numId w:val="3"/>
        </w:numPr>
      </w:pPr>
      <w:r>
        <w:rPr>
          <w:rFonts w:ascii="Times New Roman" w:hAnsi="Times New Roman" w:eastAsia="Times New Roman" w:cs="Times New Roman"/>
          <w:color w:val="000000"/>
          <w:sz w:val="28"/>
          <w:szCs w:val="28"/>
          <w:b w:val="0"/>
          <w:bCs w:val="0"/>
        </w:rPr>
        <w:t xml:space="preserve">(+) Машинное обучение</w:t>
      </w:r>
    </w:p>
    <w:p>
      <w:pPr>
        <w:numPr>
          <w:ilvl w:val="0"/>
          <w:numId w:val="3"/>
        </w:numPr>
      </w:pPr>
      <w:r>
        <w:rPr>
          <w:rFonts w:ascii="Times New Roman" w:hAnsi="Times New Roman" w:eastAsia="Times New Roman" w:cs="Times New Roman"/>
          <w:color w:val="000000"/>
          <w:sz w:val="28"/>
          <w:szCs w:val="28"/>
          <w:b w:val="0"/>
          <w:bCs w:val="0"/>
        </w:rPr>
        <w:t xml:space="preserve">(+) Нечёткая логика и математика нечётких функций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76) Перечислите задачи, решаемые с помощью технологий искусственного интеллекта (ИИ)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и управление, аппроксимация функций</w:t>
      </w:r>
    </w:p>
    <w:p>
      <w:pPr>
        <w:numPr>
          <w:ilvl w:val="0"/>
          <w:numId w:val="3"/>
        </w:numPr>
      </w:pPr>
      <w:r>
        <w:rPr>
          <w:rFonts w:ascii="Times New Roman" w:hAnsi="Times New Roman" w:eastAsia="Times New Roman" w:cs="Times New Roman"/>
          <w:color w:val="000000"/>
          <w:sz w:val="28"/>
          <w:szCs w:val="28"/>
          <w:b w:val="0"/>
          <w:bCs w:val="0"/>
        </w:rPr>
        <w:t xml:space="preserve">(+) Кластеризация, кластерный анализ, прогнозирование</w:t>
      </w:r>
    </w:p>
    <w:p>
      <w:pPr>
        <w:numPr>
          <w:ilvl w:val="0"/>
          <w:numId w:val="3"/>
        </w:numPr>
      </w:pPr>
      <w:r>
        <w:rPr>
          <w:rFonts w:ascii="Times New Roman" w:hAnsi="Times New Roman" w:eastAsia="Times New Roman" w:cs="Times New Roman"/>
          <w:color w:val="000000"/>
          <w:sz w:val="28"/>
          <w:szCs w:val="28"/>
          <w:b w:val="0"/>
          <w:bCs w:val="0"/>
        </w:rPr>
        <w:t xml:space="preserve">(+) Сжатие данных и ассоциативная память, оптимизация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77) Что такое «аппроксимация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Нахождение такой функции, которая была бы близка заданной</w:t>
      </w:r>
    </w:p>
    <w:p>
      <w:pPr>
        <w:numPr>
          <w:ilvl w:val="0"/>
          <w:numId w:val="3"/>
        </w:numPr>
      </w:pPr>
      <w:r>
        <w:rPr>
          <w:rFonts w:ascii="Times New Roman" w:hAnsi="Times New Roman" w:eastAsia="Times New Roman" w:cs="Times New Roman"/>
          <w:color w:val="000000"/>
          <w:sz w:val="28"/>
          <w:szCs w:val="28"/>
          <w:b w:val="0"/>
          <w:bCs w:val="0"/>
        </w:rPr>
        <w:t xml:space="preserve">Способ нахождения промежуточных значений величины по имеющемуся дискретному набору известных значений, при условии, что все точки такой функции совпадают с точками исходной функции</w:t>
      </w:r>
    </w:p>
    <w:p>
      <w:pPr>
        <w:numPr>
          <w:ilvl w:val="0"/>
          <w:numId w:val="3"/>
        </w:numPr>
      </w:pPr>
      <w:r>
        <w:rPr>
          <w:rFonts w:ascii="Times New Roman" w:hAnsi="Times New Roman" w:eastAsia="Times New Roman" w:cs="Times New Roman"/>
          <w:color w:val="000000"/>
          <w:sz w:val="28"/>
          <w:szCs w:val="28"/>
          <w:b w:val="0"/>
          <w:bCs w:val="0"/>
        </w:rPr>
        <w:t xml:space="preserve">Способ нахождения промежуточных значений величины по имеющемуся дискретному набору известных значений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78) Перечислите основные направления развития программ, основанных на методологии искусственного интеллекта (ИИ)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Машинное творчество</w:t>
      </w:r>
    </w:p>
    <w:p>
      <w:pPr>
        <w:numPr>
          <w:ilvl w:val="0"/>
          <w:numId w:val="3"/>
        </w:numPr>
      </w:pPr>
      <w:r>
        <w:rPr>
          <w:rFonts w:ascii="Times New Roman" w:hAnsi="Times New Roman" w:eastAsia="Times New Roman" w:cs="Times New Roman"/>
          <w:color w:val="000000"/>
          <w:sz w:val="28"/>
          <w:szCs w:val="28"/>
          <w:b w:val="0"/>
          <w:bCs w:val="0"/>
        </w:rPr>
        <w:t xml:space="preserve">(+) Чат-боты в социальных сетях</w:t>
      </w:r>
    </w:p>
    <w:p>
      <w:pPr>
        <w:numPr>
          <w:ilvl w:val="0"/>
          <w:numId w:val="3"/>
        </w:numPr>
      </w:pPr>
      <w:r>
        <w:rPr>
          <w:rFonts w:ascii="Times New Roman" w:hAnsi="Times New Roman" w:eastAsia="Times New Roman" w:cs="Times New Roman"/>
          <w:color w:val="000000"/>
          <w:sz w:val="28"/>
          <w:szCs w:val="28"/>
          <w:b w:val="0"/>
          <w:bCs w:val="0"/>
        </w:rPr>
        <w:t xml:space="preserve">(+) Автономные транспортные средства</w:t>
      </w:r>
    </w:p>
    <w:p>
      <w:pPr>
        <w:numPr>
          <w:ilvl w:val="0"/>
          <w:numId w:val="3"/>
        </w:numPr>
      </w:pPr>
      <w:r>
        <w:rPr>
          <w:rFonts w:ascii="Times New Roman" w:hAnsi="Times New Roman" w:eastAsia="Times New Roman" w:cs="Times New Roman"/>
          <w:color w:val="000000"/>
          <w:sz w:val="28"/>
          <w:szCs w:val="28"/>
          <w:b w:val="0"/>
          <w:bCs w:val="0"/>
        </w:rPr>
        <w:t xml:space="preserve">(+) Изучение космоса</w:t>
      </w:r>
    </w:p>
    <w:p>
      <w:pPr>
        <w:numPr>
          <w:ilvl w:val="0"/>
          <w:numId w:val="3"/>
        </w:numPr>
      </w:pPr>
      <w:r>
        <w:rPr>
          <w:rFonts w:ascii="Times New Roman" w:hAnsi="Times New Roman" w:eastAsia="Times New Roman" w:cs="Times New Roman"/>
          <w:color w:val="000000"/>
          <w:sz w:val="28"/>
          <w:szCs w:val="28"/>
          <w:b w:val="0"/>
          <w:bCs w:val="0"/>
        </w:rPr>
        <w:t xml:space="preserve">(+) Здравоохранение</w:t>
      </w:r>
    </w:p>
    <w:p>
      <w:pPr>
        <w:numPr>
          <w:ilvl w:val="0"/>
          <w:numId w:val="3"/>
        </w:numPr>
      </w:pPr>
      <w:r>
        <w:rPr>
          <w:rFonts w:ascii="Times New Roman" w:hAnsi="Times New Roman" w:eastAsia="Times New Roman" w:cs="Times New Roman"/>
          <w:color w:val="000000"/>
          <w:sz w:val="28"/>
          <w:szCs w:val="28"/>
          <w:b w:val="0"/>
          <w:bCs w:val="0"/>
        </w:rPr>
        <w:t xml:space="preserve">(+) Сельское хозяйство</w:t>
      </w:r>
    </w:p>
    <w:p>
      <w:pPr/>
      <w:r>
        <w:rPr>
          <w:rFonts w:ascii="Times New Roman" w:hAnsi="Times New Roman" w:eastAsia="Times New Roman" w:cs="Times New Roman"/>
          <w:color w:val="000000"/>
          <w:sz w:val="28"/>
          <w:szCs w:val="28"/>
          <w:b w:val="0"/>
          <w:bCs w:val="0"/>
        </w:rPr>
        <w:t xml:space="preserve">79) Дайте наиболее общую формулировку понятия «Распознавание образов»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Раздел информатики и смежных дисциплин, развивающий основы и методы классификации и идентификации предметов, явлений, процессов, сигналов, ситуаций и тому подобных объектов, которые характеризуются конечным набором некоторых свойств и признаков</w:t>
      </w:r>
    </w:p>
    <w:p>
      <w:pPr>
        <w:numPr>
          <w:ilvl w:val="0"/>
          <w:numId w:val="3"/>
        </w:numPr>
      </w:pPr>
      <w:r>
        <w:rPr>
          <w:rFonts w:ascii="Times New Roman" w:hAnsi="Times New Roman" w:eastAsia="Times New Roman" w:cs="Times New Roman"/>
          <w:color w:val="000000"/>
          <w:sz w:val="28"/>
          <w:szCs w:val="28"/>
          <w:b w:val="0"/>
          <w:bCs w:val="0"/>
        </w:rPr>
        <w:t xml:space="preserve">Способность компьютера осознанно отличить различные объекты используя их признаки, аналогично тому, как эти задачи выполняются человеческим интеллектом</w:t>
      </w:r>
    </w:p>
    <w:p>
      <w:pPr>
        <w:numPr>
          <w:ilvl w:val="0"/>
          <w:numId w:val="3"/>
        </w:numPr>
      </w:pPr>
      <w:r>
        <w:rPr>
          <w:rFonts w:ascii="Times New Roman" w:hAnsi="Times New Roman" w:eastAsia="Times New Roman" w:cs="Times New Roman"/>
          <w:color w:val="000000"/>
          <w:sz w:val="28"/>
          <w:szCs w:val="28"/>
          <w:b w:val="0"/>
          <w:bCs w:val="0"/>
        </w:rPr>
        <w:t xml:space="preserve">Способ обработки информации на основе эталонных образов, которые находятся в базе данных экспертной системы</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архитектуру интеллектуальных систем» (количество вопросов: 6)</w:t>
      </w:r>
    </w:p>
    <w:p>
      <w:pPr/>
      <w:r>
        <w:rPr>
          <w:rFonts w:ascii="Times New Roman" w:hAnsi="Times New Roman" w:eastAsia="Times New Roman" w:cs="Times New Roman"/>
          <w:color w:val="000000"/>
          <w:sz w:val="28"/>
          <w:szCs w:val="28"/>
          <w:b w:val="0"/>
          <w:bCs w:val="0"/>
        </w:rPr>
        <w:t xml:space="preserve">80)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Рекуррентные</w:t>
      </w:r>
    </w:p>
    <w:p>
      <w:pPr>
        <w:numPr>
          <w:ilvl w:val="0"/>
          <w:numId w:val="3"/>
        </w:numPr>
      </w:pPr>
      <w:r>
        <w:rPr>
          <w:rFonts w:ascii="Times New Roman" w:hAnsi="Times New Roman" w:eastAsia="Times New Roman" w:cs="Times New Roman"/>
          <w:color w:val="000000"/>
          <w:sz w:val="28"/>
          <w:szCs w:val="28"/>
          <w:b w:val="0"/>
          <w:bCs w:val="0"/>
        </w:rPr>
        <w:t xml:space="preserve">Свёрточные</w:t>
      </w:r>
    </w:p>
    <w:p>
      <w:pPr>
        <w:numPr>
          <w:ilvl w:val="0"/>
          <w:numId w:val="3"/>
        </w:numPr>
      </w:pPr>
      <w:r>
        <w:rPr>
          <w:rFonts w:ascii="Times New Roman" w:hAnsi="Times New Roman" w:eastAsia="Times New Roman" w:cs="Times New Roman"/>
          <w:color w:val="000000"/>
          <w:sz w:val="28"/>
          <w:szCs w:val="28"/>
          <w:b w:val="0"/>
          <w:bCs w:val="0"/>
        </w:rPr>
        <w:t xml:space="preserve">(+) Приплюснутые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81) Выберете, какая характеристика соответствует определению «Рекуррентные нейронные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w:t>
      </w:r>
    </w:p>
    <w:p>
      <w:pPr>
        <w:numPr>
          <w:ilvl w:val="0"/>
          <w:numId w:val="3"/>
        </w:numPr>
      </w:pPr>
      <w:r>
        <w:rPr>
          <w:rFonts w:ascii="Times New Roman" w:hAnsi="Times New Roman" w:eastAsia="Times New Roman" w:cs="Times New Roman"/>
          <w:color w:val="000000"/>
          <w:sz w:val="28"/>
          <w:szCs w:val="28"/>
          <w:b w:val="0"/>
          <w:bCs w:val="0"/>
        </w:rPr>
        <w:t xml:space="preserve">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p>
      <w:pPr>
        <w:numPr>
          <w:ilvl w:val="0"/>
          <w:numId w:val="3"/>
        </w:numPr>
      </w:pPr>
      <w:r>
        <w:rPr>
          <w:rFonts w:ascii="Times New Roman" w:hAnsi="Times New Roman" w:eastAsia="Times New Roman" w:cs="Times New Roman"/>
          <w:color w:val="000000"/>
          <w:sz w:val="28"/>
          <w:szCs w:val="28"/>
          <w:b w:val="0"/>
          <w:bCs w:val="0"/>
        </w:rPr>
        <w:t xml:space="preserve">Применяются для классификации изображений, распознавания объектов, прогнозирования, обработки естественного языка и других задач</w:t>
      </w:r>
    </w:p>
    <w:p>
      <w:pPr>
        <w:numPr>
          <w:ilvl w:val="0"/>
          <w:numId w:val="3"/>
        </w:numPr>
      </w:pPr>
      <w:r>
        <w:rPr>
          <w:rFonts w:ascii="Times New Roman" w:hAnsi="Times New Roman" w:eastAsia="Times New Roman" w:cs="Times New Roman"/>
          <w:color w:val="000000"/>
          <w:sz w:val="28"/>
          <w:szCs w:val="28"/>
          <w:b w:val="0"/>
          <w:bCs w:val="0"/>
        </w:rPr>
        <w:t xml:space="preserve">перечисленного</w:t>
      </w:r>
    </w:p>
    <w:p>
      <w:pPr/>
      <w:r>
        <w:rPr>
          <w:rFonts w:ascii="Times New Roman" w:hAnsi="Times New Roman" w:eastAsia="Times New Roman" w:cs="Times New Roman"/>
          <w:color w:val="000000"/>
          <w:sz w:val="28"/>
          <w:szCs w:val="28"/>
          <w:b w:val="0"/>
          <w:bCs w:val="0"/>
        </w:rPr>
        <w:t xml:space="preserve">82) Выберете, какая характеристика соответствует определению «Прогнозирование временных рядов»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Составления долгосрочных прогнозов на основе динамического временного ряда значений</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pPr>
        <w:numPr>
          <w:ilvl w:val="0"/>
          <w:numId w:val="3"/>
        </w:numPr>
      </w:pPr>
      <w:r>
        <w:rPr>
          <w:rFonts w:ascii="Times New Roman" w:hAnsi="Times New Roman" w:eastAsia="Times New Roman" w:cs="Times New Roman"/>
          <w:color w:val="000000"/>
          <w:sz w:val="28"/>
          <w:szCs w:val="28"/>
          <w:b w:val="0"/>
          <w:bCs w:val="0"/>
        </w:rPr>
        <w:t xml:space="preserve">Для автоматизированного создания контента или его трансформации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83) Выберете, какая характеристика соответствует определению «Нейронные сети прямого распространения»: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p>
      <w:pPr>
        <w:numPr>
          <w:ilvl w:val="0"/>
          <w:numId w:val="3"/>
        </w:numPr>
      </w:pPr>
      <w:r>
        <w:rPr>
          <w:rFonts w:ascii="Times New Roman" w:hAnsi="Times New Roman" w:eastAsia="Times New Roman" w:cs="Times New Roman"/>
          <w:color w:val="000000"/>
          <w:sz w:val="28"/>
          <w:szCs w:val="28"/>
          <w:b w:val="0"/>
          <w:bCs w:val="0"/>
        </w:rPr>
        <w:t xml:space="preserve">Используют направленную последовательность связи между узлами. В таких сетях результат вычислений на каждом этапе используется в качестве исходных данных для следующего</w:t>
      </w:r>
    </w:p>
    <w:p>
      <w:pPr>
        <w:numPr>
          <w:ilvl w:val="0"/>
          <w:numId w:val="3"/>
        </w:numPr>
      </w:pPr>
      <w:r>
        <w:rPr>
          <w:rFonts w:ascii="Times New Roman" w:hAnsi="Times New Roman" w:eastAsia="Times New Roman" w:cs="Times New Roman"/>
          <w:color w:val="000000"/>
          <w:sz w:val="28"/>
          <w:szCs w:val="28"/>
          <w:b w:val="0"/>
          <w:bCs w:val="0"/>
        </w:rPr>
        <w:t xml:space="preserve">Внутреннее представление данных нейронной сети не учитывает пространственные иерархии между простыми и сложными объектами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84) Какой из видов машинного обучения основывается на взаимодействии обучаемой системы со «средой»?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Обучение с подкреплением</w:t>
      </w:r>
    </w:p>
    <w:p>
      <w:pPr>
        <w:numPr>
          <w:ilvl w:val="0"/>
          <w:numId w:val="3"/>
        </w:numPr>
      </w:pPr>
      <w:r>
        <w:rPr>
          <w:rFonts w:ascii="Times New Roman" w:hAnsi="Times New Roman" w:eastAsia="Times New Roman" w:cs="Times New Roman"/>
          <w:color w:val="000000"/>
          <w:sz w:val="28"/>
          <w:szCs w:val="28"/>
          <w:b w:val="0"/>
          <w:bCs w:val="0"/>
        </w:rPr>
        <w:t xml:space="preserve">Глубинное обучение</w:t>
      </w:r>
    </w:p>
    <w:p>
      <w:pPr>
        <w:numPr>
          <w:ilvl w:val="0"/>
          <w:numId w:val="3"/>
        </w:numPr>
      </w:pPr>
      <w:r>
        <w:rPr>
          <w:rFonts w:ascii="Times New Roman" w:hAnsi="Times New Roman" w:eastAsia="Times New Roman" w:cs="Times New Roman"/>
          <w:color w:val="000000"/>
          <w:sz w:val="28"/>
          <w:szCs w:val="28"/>
          <w:b w:val="0"/>
          <w:bCs w:val="0"/>
        </w:rPr>
        <w:t xml:space="preserve">Обучение без учителя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85) Выберите в каких задачах судовождения из перечисленных применяются методы машинного обучения и искусственные нейронные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Адаптивный вариант траекторной стабилизации судна</w:t>
      </w:r>
    </w:p>
    <w:p>
      <w:pPr>
        <w:numPr>
          <w:ilvl w:val="0"/>
          <w:numId w:val="3"/>
        </w:numPr>
      </w:pPr>
      <w:r>
        <w:rPr>
          <w:rFonts w:ascii="Times New Roman" w:hAnsi="Times New Roman" w:eastAsia="Times New Roman" w:cs="Times New Roman"/>
          <w:color w:val="000000"/>
          <w:sz w:val="28"/>
          <w:szCs w:val="28"/>
          <w:b w:val="0"/>
          <w:bCs w:val="0"/>
        </w:rPr>
        <w:t xml:space="preserve">(+) Распознавание опасных судов и других статических и динамических опасностей по набору визуального ряда</w:t>
      </w:r>
    </w:p>
    <w:p>
      <w:pPr>
        <w:numPr>
          <w:ilvl w:val="0"/>
          <w:numId w:val="3"/>
        </w:numPr>
      </w:pPr>
      <w:r>
        <w:rPr>
          <w:rFonts w:ascii="Times New Roman" w:hAnsi="Times New Roman" w:eastAsia="Times New Roman" w:cs="Times New Roman"/>
          <w:color w:val="000000"/>
          <w:sz w:val="28"/>
          <w:szCs w:val="28"/>
          <w:b w:val="0"/>
          <w:bCs w:val="0"/>
        </w:rPr>
        <w:t xml:space="preserve">Использование сжатия данных для оптимизации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принципы «человеко-машинных» интерфейсов» (количество вопросов: 5)</w:t>
      </w:r>
    </w:p>
    <w:p>
      <w:pPr/>
      <w:r>
        <w:rPr>
          <w:rFonts w:ascii="Times New Roman" w:hAnsi="Times New Roman" w:eastAsia="Times New Roman" w:cs="Times New Roman"/>
          <w:color w:val="000000"/>
          <w:sz w:val="28"/>
          <w:szCs w:val="28"/>
          <w:b w:val="0"/>
          <w:bCs w:val="0"/>
        </w:rPr>
        <w:t xml:space="preserve">86)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Система имеет ограничение по числу лиц допущенных к работе с ней</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87) Что представляет из себя архитектура информационно-управляющей системы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Структуру взаимосвязей технических средств и программного обеспечения, соединенных в цепи между собой вычислительных машин</w:t>
      </w:r>
    </w:p>
    <w:p>
      <w:pPr>
        <w:numPr>
          <w:ilvl w:val="0"/>
          <w:numId w:val="3"/>
        </w:numPr>
      </w:pPr>
      <w:r>
        <w:rPr>
          <w:rFonts w:ascii="Times New Roman" w:hAnsi="Times New Roman" w:eastAsia="Times New Roman" w:cs="Times New Roman"/>
          <w:color w:val="000000"/>
          <w:sz w:val="28"/>
          <w:szCs w:val="28"/>
          <w:b w:val="0"/>
          <w:bCs w:val="0"/>
        </w:rPr>
        <w:t xml:space="preserve">Структуру искусственного интеллекта, который в автоматическом режиме решает задачу проводки судна от ТВЛ до ТВЛ без какого-либо участия оператора</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системах нечётких функций и нечёткой логики и других методах искусственного интеллекта и машинного обучения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88)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0"/>
          <w:bCs w:val="0"/>
        </w:rPr>
        <w:t xml:space="preserve">89)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90)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классификация морских надводных автономных судов (МАНС)» (количество вопросов: 6)</w:t>
      </w:r>
    </w:p>
    <w:p>
      <w:pPr/>
      <w:r>
        <w:rPr>
          <w:rFonts w:ascii="Times New Roman" w:hAnsi="Times New Roman" w:eastAsia="Times New Roman" w:cs="Times New Roman"/>
          <w:color w:val="000000"/>
          <w:sz w:val="28"/>
          <w:szCs w:val="28"/>
          <w:b w:val="0"/>
          <w:bCs w:val="0"/>
        </w:rPr>
        <w:t xml:space="preserve">91)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92) Классификационное общество «Bureau Veritas» в «Guidelines for autonomous shipping» выделяет следующие уровни автономности морских судов. Сопоставьте элементы с их значениями: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A0</w:t>
            </w:r>
          </w:p>
        </w:tc>
        <w:tc>
          <w:tcPr>
            <w:tcW w:w="6000" w:type="dxa"/>
          </w:tcPr>
          <w:p>
            <w:pPr/>
            <w:r>
              <w:rPr>
                <w:rFonts w:ascii="Times New Roman" w:hAnsi="Times New Roman" w:eastAsia="Times New Roman" w:cs="Times New Roman"/>
                <w:color w:val="000000"/>
                <w:sz w:val="28"/>
                <w:szCs w:val="28"/>
                <w:b w:val="0"/>
                <w:bCs w:val="0"/>
              </w:rPr>
              <w:t xml:space="preserve">Управляемое человеком</w:t>
            </w:r>
          </w:p>
        </w:tc>
      </w:tr>
      <w:tr>
        <w:trPr/>
        <w:tc>
          <w:tcPr>
            <w:tcW w:w="6000" w:type="dxa"/>
          </w:tcPr>
          <w:p>
            <w:pPr/>
            <w:r>
              <w:rPr>
                <w:rFonts w:ascii="Times New Roman" w:hAnsi="Times New Roman" w:eastAsia="Times New Roman" w:cs="Times New Roman"/>
                <w:color w:val="000000"/>
                <w:sz w:val="28"/>
                <w:szCs w:val="28"/>
                <w:b w:val="0"/>
                <w:bCs w:val="0"/>
              </w:rPr>
              <w:t xml:space="preserve">A1</w:t>
            </w:r>
          </w:p>
        </w:tc>
        <w:tc>
          <w:tcPr>
            <w:tcW w:w="6000" w:type="dxa"/>
          </w:tcPr>
          <w:p>
            <w:pPr/>
            <w:r>
              <w:rPr>
                <w:rFonts w:ascii="Times New Roman" w:hAnsi="Times New Roman" w:eastAsia="Times New Roman" w:cs="Times New Roman"/>
                <w:color w:val="000000"/>
                <w:sz w:val="28"/>
                <w:szCs w:val="28"/>
                <w:b w:val="0"/>
                <w:bCs w:val="0"/>
              </w:rPr>
              <w:t xml:space="preserve">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6000" w:type="dxa"/>
          </w:tcPr>
          <w:p>
            <w:pPr/>
            <w:r>
              <w:rPr>
                <w:rFonts w:ascii="Times New Roman" w:hAnsi="Times New Roman" w:eastAsia="Times New Roman" w:cs="Times New Roman"/>
                <w:color w:val="000000"/>
                <w:sz w:val="28"/>
                <w:szCs w:val="28"/>
                <w:b w:val="0"/>
                <w:bCs w:val="0"/>
              </w:rPr>
              <w:t xml:space="preserve">A2</w:t>
            </w:r>
          </w:p>
        </w:tc>
        <w:tc>
          <w:tcPr>
            <w:tcW w:w="6000" w:type="dxa"/>
          </w:tcPr>
          <w:p>
            <w:pPr/>
            <w:r>
              <w:rPr>
                <w:rFonts w:ascii="Times New Roman" w:hAnsi="Times New Roman" w:eastAsia="Times New Roman" w:cs="Times New Roman"/>
                <w:color w:val="000000"/>
                <w:sz w:val="28"/>
                <w:szCs w:val="28"/>
                <w:b w:val="0"/>
                <w:bCs w:val="0"/>
              </w:rPr>
              <w:t xml:space="preserve">Делегирование функций. Судовые системы в состоянии получать необходимую информацию, анализировать, предлагать решения...</w:t>
            </w:r>
          </w:p>
        </w:tc>
      </w:tr>
      <w:tr>
        <w:trPr/>
        <w:tc>
          <w:tcPr>
            <w:tcW w:w="6000" w:type="dxa"/>
          </w:tcPr>
          <w:p>
            <w:pPr/>
            <w:r>
              <w:rPr>
                <w:rFonts w:ascii="Times New Roman" w:hAnsi="Times New Roman" w:eastAsia="Times New Roman" w:cs="Times New Roman"/>
                <w:color w:val="000000"/>
                <w:sz w:val="28"/>
                <w:szCs w:val="28"/>
                <w:b w:val="0"/>
                <w:bCs w:val="0"/>
              </w:rPr>
              <w:t xml:space="preserve">A3</w:t>
            </w:r>
          </w:p>
        </w:tc>
        <w:tc>
          <w:tcPr>
            <w:tcW w:w="6000" w:type="dxa"/>
          </w:tcPr>
          <w:p>
            <w:pPr/>
            <w:r>
              <w:rPr>
                <w:rFonts w:ascii="Times New Roman" w:hAnsi="Times New Roman" w:eastAsia="Times New Roman" w:cs="Times New Roman"/>
                <w:color w:val="000000"/>
                <w:sz w:val="28"/>
                <w:szCs w:val="28"/>
                <w:b w:val="0"/>
                <w:bCs w:val="0"/>
              </w:rPr>
              <w:t xml:space="preserve">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6000" w:type="dxa"/>
          </w:tcPr>
          <w:p>
            <w:pPr/>
            <w:r>
              <w:rPr>
                <w:rFonts w:ascii="Times New Roman" w:hAnsi="Times New Roman" w:eastAsia="Times New Roman" w:cs="Times New Roman"/>
                <w:color w:val="000000"/>
                <w:sz w:val="28"/>
                <w:szCs w:val="28"/>
                <w:b w:val="0"/>
                <w:bCs w:val="0"/>
              </w:rPr>
              <w:t xml:space="preserve">A4</w:t>
            </w:r>
          </w:p>
        </w:tc>
        <w:tc>
          <w:tcPr>
            <w:tcW w:w="6000" w:type="dxa"/>
          </w:tcPr>
          <w:p>
            <w:pPr/>
            <w:r>
              <w:rPr>
                <w:rFonts w:ascii="Times New Roman" w:hAnsi="Times New Roman" w:eastAsia="Times New Roman" w:cs="Times New Roman"/>
                <w:color w:val="000000"/>
                <w:sz w:val="28"/>
                <w:szCs w:val="28"/>
                <w:b w:val="0"/>
                <w:bCs w:val="0"/>
              </w:rPr>
              <w:t xml:space="preserve">Полностью автономное</w:t>
            </w:r>
          </w:p>
        </w:tc>
      </w:tr>
    </w:tbl>
    <w:p>
      <w:pPr/>
      <w:r>
        <w:rPr>
          <w:rFonts w:ascii="Times New Roman" w:hAnsi="Times New Roman" w:eastAsia="Times New Roman" w:cs="Times New Roman"/>
          <w:color w:val="000000"/>
          <w:sz w:val="28"/>
          <w:szCs w:val="28"/>
          <w:b w:val="0"/>
          <w:bCs w:val="0"/>
        </w:rPr>
        <w:t xml:space="preserve">93)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Нет верного ответа</w:t>
      </w:r>
    </w:p>
    <w:p>
      <w:pPr/>
      <w:r>
        <w:rPr>
          <w:rFonts w:ascii="Times New Roman" w:hAnsi="Times New Roman" w:eastAsia="Times New Roman" w:cs="Times New Roman"/>
          <w:color w:val="000000"/>
          <w:sz w:val="28"/>
          <w:szCs w:val="28"/>
          <w:b w:val="0"/>
          <w:bCs w:val="0"/>
        </w:rPr>
        <w:t xml:space="preserve">94) Согласно Классификационному сообществу «American Bureau of Shipping (ABS)» какая из приведённых характеристик соответствует уровню автономности «Smart»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95) Комитет по безопасности на море (MSC), 100я сессия, 3-7 декабря 2018 г. для целей MASS определил четыре степени автономности (DoA). Охарактеризуйте первую степень автономности: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Судно с автоматизированными процессами и поддержкой принятия решений: моряки находятся на борту для эксплуатации и управления судовыми системами и функциями. Некоторые операции могут быть автоматизированы и иногда осуществляться без присмотра, но с моряками на борту, готовыми взять под свой контроль</w:t>
      </w:r>
    </w:p>
    <w:p>
      <w:pPr>
        <w:numPr>
          <w:ilvl w:val="0"/>
          <w:numId w:val="3"/>
        </w:numPr>
      </w:pPr>
      <w:r>
        <w:rPr>
          <w:rFonts w:ascii="Times New Roman" w:hAnsi="Times New Roman" w:eastAsia="Times New Roman" w:cs="Times New Roman"/>
          <w:color w:val="000000"/>
          <w:sz w:val="28"/>
          <w:szCs w:val="28"/>
          <w:b w:val="0"/>
          <w:bCs w:val="0"/>
        </w:rPr>
        <w:t xml:space="preserve">Дистанционно-управляемое судно с моряками на борту: судно управляется и может управляется с берега. Моряки доступны на борту, чтобы взять на себя контроль и управлять судовыми системами и функциями</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судовая операционная система способна принимать решения и определять действия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96) Какие новые технологии должны войти в состав автономного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архитектура</w:t>
      </w:r>
    </w:p>
    <w:p>
      <w:pPr>
        <w:numPr>
          <w:ilvl w:val="0"/>
          <w:numId w:val="3"/>
        </w:numPr>
      </w:pPr>
      <w:r>
        <w:rPr>
          <w:rFonts w:ascii="Times New Roman" w:hAnsi="Times New Roman" w:eastAsia="Times New Roman" w:cs="Times New Roman"/>
          <w:color w:val="000000"/>
          <w:sz w:val="28"/>
          <w:szCs w:val="28"/>
          <w:b w:val="0"/>
          <w:bCs w:val="0"/>
        </w:rPr>
        <w:t xml:space="preserve">конструкции</w:t>
      </w:r>
    </w:p>
    <w:p>
      <w:pPr>
        <w:numPr>
          <w:ilvl w:val="0"/>
          <w:numId w:val="3"/>
        </w:numPr>
      </w:pPr>
      <w:r>
        <w:rPr>
          <w:rFonts w:ascii="Times New Roman" w:hAnsi="Times New Roman" w:eastAsia="Times New Roman" w:cs="Times New Roman"/>
          <w:color w:val="000000"/>
          <w:sz w:val="28"/>
          <w:szCs w:val="28"/>
          <w:b w:val="0"/>
          <w:bCs w:val="0"/>
        </w:rPr>
        <w:t xml:space="preserve">движители</w:t>
      </w:r>
    </w:p>
    <w:p>
      <w:pPr>
        <w:numPr>
          <w:ilvl w:val="0"/>
          <w:numId w:val="3"/>
        </w:numPr>
      </w:pPr>
      <w:r>
        <w:rPr>
          <w:rFonts w:ascii="Times New Roman" w:hAnsi="Times New Roman" w:eastAsia="Times New Roman" w:cs="Times New Roman"/>
          <w:color w:val="000000"/>
          <w:sz w:val="28"/>
          <w:szCs w:val="28"/>
          <w:b w:val="0"/>
          <w:bCs w:val="0"/>
        </w:rPr>
        <w:t xml:space="preserve">процессы 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внутренней и внешней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перечисленные</w:t>
      </w:r>
    </w:p>
    <w:p>
      <w:pPr/>
      <w:r>
        <w:rPr>
          <w:rFonts w:ascii="Times New Roman" w:hAnsi="Times New Roman" w:eastAsia="Times New Roman" w:cs="Times New Roman"/>
          <w:color w:val="000000"/>
          <w:sz w:val="28"/>
          <w:szCs w:val="28"/>
          <w:b w:val="1"/>
          <w:bCs w:val="1"/>
        </w:rPr>
        <w:t xml:space="preserve">Знание: «Знать изменения в кодексе торгового мореплавания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97)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 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98)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Соединённых Штатов Америки</w:t>
      </w:r>
    </w:p>
    <w:p>
      <w:pPr>
        <w:numPr>
          <w:ilvl w:val="0"/>
          <w:numId w:val="3"/>
        </w:numPr>
      </w:pPr>
      <w:r>
        <w:rPr>
          <w:rFonts w:ascii="Times New Roman" w:hAnsi="Times New Roman" w:eastAsia="Times New Roman" w:cs="Times New Roman"/>
          <w:color w:val="000000"/>
          <w:sz w:val="28"/>
          <w:szCs w:val="28"/>
          <w:b w:val="0"/>
          <w:bCs w:val="0"/>
        </w:rPr>
        <w:t xml:space="preserve">Норвегии, Швеции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99) Какие принципы лежат в основе отечественной технологии «БЭС-КФ»?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100)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101) В проекте федерального закона «О внесении изменений в Кодекс торгового мореплавания РФ и отдельные законодательные акты РФ» вступающий в силу в 2022 году определяет полуавтономное судно,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при условии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правовые нормы и границы юридической ответственности бортового экипажа МАНС» (количество вопросов: 6)</w:t>
      </w:r>
    </w:p>
    <w:p>
      <w:pPr/>
      <w:r>
        <w:rPr>
          <w:rFonts w:ascii="Times New Roman" w:hAnsi="Times New Roman" w:eastAsia="Times New Roman" w:cs="Times New Roman"/>
          <w:color w:val="000000"/>
          <w:sz w:val="28"/>
          <w:szCs w:val="28"/>
          <w:b w:val="0"/>
          <w:bCs w:val="0"/>
        </w:rPr>
        <w:t xml:space="preserve">102)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103)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p>
      <w:pPr>
        <w:numPr>
          <w:ilvl w:val="0"/>
          <w:numId w:val="3"/>
        </w:numPr>
      </w:pPr>
      <w:r>
        <w:rPr>
          <w:rFonts w:ascii="Times New Roman" w:hAnsi="Times New Roman" w:eastAsia="Times New Roman" w:cs="Times New Roman"/>
          <w:color w:val="000000"/>
          <w:sz w:val="28"/>
          <w:szCs w:val="28"/>
          <w:b w:val="0"/>
          <w:bCs w:val="0"/>
        </w:rPr>
        <w:t xml:space="preserve">•	Эксплуатация автономных судов не рассматривается в «дорожной карте»</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104)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0"/>
          <w:bCs w:val="0"/>
        </w:rPr>
        <w:t xml:space="preserve">105) Дистанционное управление СЭУ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вахтенного механика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старшего механика морского судна вместимостью не менее чем 3000</w:t>
      </w:r>
    </w:p>
    <w:p>
      <w:pPr>
        <w:numPr>
          <w:ilvl w:val="0"/>
          <w:numId w:val="3"/>
        </w:numPr>
      </w:pPr>
      <w:r>
        <w:rPr>
          <w:rFonts w:ascii="Times New Roman" w:hAnsi="Times New Roman" w:eastAsia="Times New Roman" w:cs="Times New Roman"/>
          <w:color w:val="000000"/>
          <w:sz w:val="28"/>
          <w:szCs w:val="28"/>
          <w:b w:val="0"/>
          <w:bCs w:val="0"/>
        </w:rPr>
        <w:t xml:space="preserve">(+) должности вахтенного механика и старшего механика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106)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107)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Системы управления движением судов (СУДС)</w:t>
      </w:r>
    </w:p>
    <w:p>
      <w:pPr>
        <w:numPr>
          <w:ilvl w:val="0"/>
          <w:numId w:val="3"/>
        </w:numPr>
      </w:pPr>
      <w:r>
        <w:rPr>
          <w:rFonts w:ascii="Times New Roman" w:hAnsi="Times New Roman" w:eastAsia="Times New Roman" w:cs="Times New Roman"/>
          <w:color w:val="000000"/>
          <w:sz w:val="28"/>
          <w:szCs w:val="28"/>
          <w:b w:val="0"/>
          <w:bCs w:val="0"/>
        </w:rPr>
        <w:t xml:space="preserve">Ничего из перечисленного</w:t>
      </w:r>
    </w:p>
    <w:p>
      <w:pPr/>
      <w:r>
        <w:rPr>
          <w:rFonts w:ascii="Times New Roman" w:hAnsi="Times New Roman" w:eastAsia="Times New Roman" w:cs="Times New Roman"/>
          <w:color w:val="000000"/>
          <w:sz w:val="28"/>
          <w:szCs w:val="28"/>
          <w:b w:val="1"/>
          <w:bCs w:val="1"/>
        </w:rPr>
        <w:t xml:space="preserve">Знание: «Знать основные положения в отношении проведения освидетельствований судов / надзору за судами в эксплуатации» (количество вопросов: 5)</w:t>
      </w:r>
    </w:p>
    <w:p>
      <w:pPr/>
      <w:r>
        <w:rPr>
          <w:rFonts w:ascii="Times New Roman" w:hAnsi="Times New Roman" w:eastAsia="Times New Roman" w:cs="Times New Roman"/>
          <w:color w:val="000000"/>
          <w:sz w:val="28"/>
          <w:szCs w:val="28"/>
          <w:b w:val="0"/>
          <w:bCs w:val="0"/>
        </w:rPr>
        <w:t xml:space="preserve">108) Для МАНС должна быть предусмотрена возможность по управлению судовыми энергетическими установками (СЭУ):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с местных постов управления</w:t>
      </w:r>
    </w:p>
    <w:p>
      <w:pPr>
        <w:numPr>
          <w:ilvl w:val="0"/>
          <w:numId w:val="3"/>
        </w:numPr>
      </w:pPr>
      <w:r>
        <w:rPr>
          <w:rFonts w:ascii="Times New Roman" w:hAnsi="Times New Roman" w:eastAsia="Times New Roman" w:cs="Times New Roman"/>
          <w:color w:val="000000"/>
          <w:sz w:val="28"/>
          <w:szCs w:val="28"/>
          <w:b w:val="0"/>
          <w:bCs w:val="0"/>
        </w:rPr>
        <w:t xml:space="preserve">(+) с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завода изготовителя СЭУ МАНС</w:t>
      </w:r>
    </w:p>
    <w:p>
      <w:pPr/>
      <w:r>
        <w:rPr>
          <w:rFonts w:ascii="Times New Roman" w:hAnsi="Times New Roman" w:eastAsia="Times New Roman" w:cs="Times New Roman"/>
          <w:color w:val="000000"/>
          <w:sz w:val="28"/>
          <w:szCs w:val="28"/>
          <w:b w:val="0"/>
          <w:bCs w:val="0"/>
        </w:rPr>
        <w:t xml:space="preserve">109) Применимые требования автоматизации судовых энергетических установок (СЭУ)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Передаваемые данные с датчиков должны быть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Органы управления главным и вспомогательным рулевыми механизмами должны быть предусмотрены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все показания (уровни, температуры и давления) должны быть доступны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все индикаторы и аварийные сигналы должны быть доступны на пульте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Четких требований не предъявляется</w:t>
      </w:r>
    </w:p>
    <w:p>
      <w:pPr/>
      <w:r>
        <w:rPr>
          <w:rFonts w:ascii="Times New Roman" w:hAnsi="Times New Roman" w:eastAsia="Times New Roman" w:cs="Times New Roman"/>
          <w:color w:val="000000"/>
          <w:sz w:val="28"/>
          <w:szCs w:val="28"/>
          <w:b w:val="0"/>
          <w:bCs w:val="0"/>
        </w:rPr>
        <w:t xml:space="preserve">110) Для МАНС должна быть предусмотрена возможность по управлению судовыми энергетическими установками (СЭУ):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местных постов управления (если применимо)</w:t>
      </w:r>
    </w:p>
    <w:p>
      <w:pPr>
        <w:numPr>
          <w:ilvl w:val="0"/>
          <w:numId w:val="3"/>
        </w:numPr>
      </w:pPr>
      <w:r>
        <w:rPr>
          <w:rFonts w:ascii="Times New Roman" w:hAnsi="Times New Roman" w:eastAsia="Times New Roman" w:cs="Times New Roman"/>
          <w:color w:val="000000"/>
          <w:sz w:val="28"/>
          <w:szCs w:val="28"/>
          <w:b w:val="0"/>
          <w:bCs w:val="0"/>
        </w:rPr>
        <w:t xml:space="preserve">(+) с судового поста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с помощью судовой системы искусственного интеллекта</w:t>
      </w:r>
    </w:p>
    <w:p>
      <w:pPr>
        <w:numPr>
          <w:ilvl w:val="0"/>
          <w:numId w:val="3"/>
        </w:numPr>
      </w:pPr>
      <w:r>
        <w:rPr>
          <w:rFonts w:ascii="Times New Roman" w:hAnsi="Times New Roman" w:eastAsia="Times New Roman" w:cs="Times New Roman"/>
          <w:color w:val="000000"/>
          <w:sz w:val="28"/>
          <w:szCs w:val="28"/>
          <w:b w:val="0"/>
          <w:bCs w:val="0"/>
        </w:rPr>
        <w:t xml:space="preserve">(+) внешнего центра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на усмотрение завода изготовителя СЭУ МАНС</w:t>
      </w:r>
    </w:p>
    <w:p>
      <w:pPr/>
      <w:r>
        <w:rPr>
          <w:rFonts w:ascii="Times New Roman" w:hAnsi="Times New Roman" w:eastAsia="Times New Roman" w:cs="Times New Roman"/>
          <w:color w:val="000000"/>
          <w:sz w:val="28"/>
          <w:szCs w:val="28"/>
          <w:b w:val="0"/>
          <w:bCs w:val="0"/>
        </w:rPr>
        <w:t xml:space="preserve">111)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Судовые энергетические установки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Судовые энергетические установки (СЭУ),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Судовые энергетические установки (СЭУ), их оборудование и системы в области МАНС полностью автоматизированы, но присутствие экипажа на борту необходимо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судовых энергетических установок (СЭУ) МАНС осуществляется с удаленного поста управления вне судна</w:t>
      </w:r>
    </w:p>
    <w:p>
      <w:pPr/>
      <w:r>
        <w:rPr>
          <w:rFonts w:ascii="Times New Roman" w:hAnsi="Times New Roman" w:eastAsia="Times New Roman" w:cs="Times New Roman"/>
          <w:color w:val="000000"/>
          <w:sz w:val="28"/>
          <w:szCs w:val="28"/>
          <w:b w:val="0"/>
          <w:bCs w:val="0"/>
        </w:rPr>
        <w:t xml:space="preserve">112) Автономная система управления судовой энергетической установкой СЭУ, оборудованием и системами обеспечивается: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системой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системой управления питанием</w:t>
      </w:r>
    </w:p>
    <w:p>
      <w:pPr>
        <w:numPr>
          <w:ilvl w:val="0"/>
          <w:numId w:val="3"/>
        </w:numPr>
      </w:pPr>
      <w:r>
        <w:rPr>
          <w:rFonts w:ascii="Times New Roman" w:hAnsi="Times New Roman" w:eastAsia="Times New Roman" w:cs="Times New Roman"/>
          <w:color w:val="000000"/>
          <w:sz w:val="28"/>
          <w:szCs w:val="28"/>
          <w:b w:val="0"/>
          <w:bCs w:val="0"/>
        </w:rPr>
        <w:t xml:space="preserve">системой управления с местного поста управления двигателем</w:t>
      </w:r>
    </w:p>
    <w:p>
      <w:pPr>
        <w:numPr>
          <w:ilvl w:val="0"/>
          <w:numId w:val="3"/>
        </w:numPr>
      </w:pPr>
      <w:r>
        <w:rPr>
          <w:rFonts w:ascii="Times New Roman" w:hAnsi="Times New Roman" w:eastAsia="Times New Roman" w:cs="Times New Roman"/>
          <w:color w:val="000000"/>
          <w:sz w:val="28"/>
          <w:szCs w:val="28"/>
          <w:b w:val="0"/>
          <w:bCs w:val="0"/>
        </w:rPr>
        <w:t xml:space="preserve">(+) интегрированной системой управления оборудованием</w:t>
      </w:r>
    </w:p>
    <w:p>
      <w:pPr/>
      <w:r>
        <w:rPr>
          <w:rFonts w:ascii="Times New Roman" w:hAnsi="Times New Roman" w:eastAsia="Times New Roman" w:cs="Times New Roman"/>
          <w:color w:val="000000"/>
          <w:sz w:val="28"/>
          <w:szCs w:val="28"/>
          <w:b w:val="1"/>
          <w:bCs w:val="1"/>
        </w:rPr>
        <w:t xml:space="preserve">Знание: «Знать методы обеспечения кибербезопасности» (количество вопросов: 5)</w:t>
      </w:r>
    </w:p>
    <w:p>
      <w:pPr/>
      <w:r>
        <w:rPr>
          <w:rFonts w:ascii="Times New Roman" w:hAnsi="Times New Roman" w:eastAsia="Times New Roman" w:cs="Times New Roman"/>
          <w:color w:val="000000"/>
          <w:sz w:val="28"/>
          <w:szCs w:val="28"/>
          <w:b w:val="0"/>
          <w:bCs w:val="0"/>
        </w:rPr>
        <w:t xml:space="preserve">113) Недопустимым использованием или поведением сотрудников МАНС считается следующее: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 создание или распространение не вредоносных программ, или другого законного материала</w:t>
      </w:r>
    </w:p>
    <w:p>
      <w:pPr>
        <w:numPr>
          <w:ilvl w:val="0"/>
          <w:numId w:val="3"/>
        </w:numPr>
      </w:pPr>
      <w:r>
        <w:rPr>
          <w:rFonts w:ascii="Times New Roman" w:hAnsi="Times New Roman" w:eastAsia="Times New Roman" w:cs="Times New Roman"/>
          <w:color w:val="000000"/>
          <w:sz w:val="28"/>
          <w:szCs w:val="28"/>
          <w:b w:val="0"/>
          <w:bCs w:val="0"/>
        </w:rPr>
        <w:t xml:space="preserve">(+)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p>
      <w:pPr>
        <w:numPr>
          <w:ilvl w:val="0"/>
          <w:numId w:val="3"/>
        </w:numPr>
      </w:pPr>
      <w:r>
        <w:rPr>
          <w:rFonts w:ascii="Times New Roman" w:hAnsi="Times New Roman" w:eastAsia="Times New Roman" w:cs="Times New Roman"/>
          <w:color w:val="000000"/>
          <w:sz w:val="28"/>
          <w:szCs w:val="28"/>
          <w:b w:val="0"/>
          <w:bCs w:val="0"/>
        </w:rPr>
        <w:t xml:space="preserve">обновление лицензионных программ или приложений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преднамеренных действий, которые тратят впустую усилия персонала или сетевых ресурсов</w:t>
      </w:r>
    </w:p>
    <w:p>
      <w:pPr>
        <w:numPr>
          <w:ilvl w:val="0"/>
          <w:numId w:val="3"/>
        </w:numPr>
      </w:pPr>
      <w:r>
        <w:rPr>
          <w:rFonts w:ascii="Times New Roman" w:hAnsi="Times New Roman" w:eastAsia="Times New Roman" w:cs="Times New Roman"/>
          <w:color w:val="000000"/>
          <w:sz w:val="28"/>
          <w:szCs w:val="28"/>
          <w:b w:val="0"/>
          <w:bCs w:val="0"/>
        </w:rPr>
        <w:t xml:space="preserve">(+) введение в сеть любой формы машиночитаемых носителей без проведения проверки на вирусы</w:t>
      </w:r>
    </w:p>
    <w:p>
      <w:pPr/>
      <w:r>
        <w:rPr>
          <w:rFonts w:ascii="Times New Roman" w:hAnsi="Times New Roman" w:eastAsia="Times New Roman" w:cs="Times New Roman"/>
          <w:color w:val="000000"/>
          <w:sz w:val="28"/>
          <w:szCs w:val="28"/>
          <w:b w:val="0"/>
          <w:bCs w:val="0"/>
        </w:rPr>
        <w:t xml:space="preserve">114) Недопустимым использованием или поведением сотрудников МАНС считается следующее: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 создание или распространение не вредоносных программ, или другого законного материала</w:t>
      </w:r>
    </w:p>
    <w:p>
      <w:pPr>
        <w:numPr>
          <w:ilvl w:val="0"/>
          <w:numId w:val="3"/>
        </w:numPr>
      </w:pPr>
      <w:r>
        <w:rPr>
          <w:rFonts w:ascii="Times New Roman" w:hAnsi="Times New Roman" w:eastAsia="Times New Roman" w:cs="Times New Roman"/>
          <w:color w:val="000000"/>
          <w:sz w:val="28"/>
          <w:szCs w:val="28"/>
          <w:b w:val="0"/>
          <w:bCs w:val="0"/>
        </w:rPr>
        <w:t xml:space="preserve">(+)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p>
      <w:pPr>
        <w:numPr>
          <w:ilvl w:val="0"/>
          <w:numId w:val="3"/>
        </w:numPr>
      </w:pPr>
      <w:r>
        <w:rPr>
          <w:rFonts w:ascii="Times New Roman" w:hAnsi="Times New Roman" w:eastAsia="Times New Roman" w:cs="Times New Roman"/>
          <w:color w:val="000000"/>
          <w:sz w:val="28"/>
          <w:szCs w:val="28"/>
          <w:b w:val="0"/>
          <w:bCs w:val="0"/>
        </w:rPr>
        <w:t xml:space="preserve">(+) взлом неавторизованных зон</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преднамеренных действий, которые тратят впустую усилия персонала или сетевых ресурсов</w:t>
      </w:r>
    </w:p>
    <w:p>
      <w:pPr>
        <w:numPr>
          <w:ilvl w:val="0"/>
          <w:numId w:val="3"/>
        </w:numPr>
      </w:pPr>
      <w:r>
        <w:rPr>
          <w:rFonts w:ascii="Times New Roman" w:hAnsi="Times New Roman" w:eastAsia="Times New Roman" w:cs="Times New Roman"/>
          <w:color w:val="000000"/>
          <w:sz w:val="28"/>
          <w:szCs w:val="28"/>
          <w:b w:val="0"/>
          <w:bCs w:val="0"/>
        </w:rPr>
        <w:t xml:space="preserve">(+) введение в сеть любой формы машиночитаемых носителей без проведения проверки на вирусы</w:t>
      </w:r>
    </w:p>
    <w:p>
      <w:pPr/>
      <w:r>
        <w:rPr>
          <w:rFonts w:ascii="Times New Roman" w:hAnsi="Times New Roman" w:eastAsia="Times New Roman" w:cs="Times New Roman"/>
          <w:color w:val="000000"/>
          <w:sz w:val="28"/>
          <w:szCs w:val="28"/>
          <w:b w:val="0"/>
          <w:bCs w:val="0"/>
        </w:rPr>
        <w:t xml:space="preserve">115) Судовые почтовые службы не должны включать технологию обнаружения вредоносных программ, чтобы предотвратить доставку на судно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Судовые почтовые службы на борту судна отсутствуют</w:t>
      </w:r>
    </w:p>
    <w:p>
      <w:pPr>
        <w:numPr>
          <w:ilvl w:val="0"/>
          <w:numId w:val="3"/>
        </w:numPr>
      </w:pPr>
      <w:r>
        <w:rPr>
          <w:rFonts w:ascii="Times New Roman" w:hAnsi="Times New Roman" w:eastAsia="Times New Roman" w:cs="Times New Roman"/>
          <w:color w:val="000000"/>
          <w:sz w:val="28"/>
          <w:szCs w:val="28"/>
          <w:b w:val="0"/>
          <w:bCs w:val="0"/>
        </w:rPr>
        <w:t xml:space="preserve">По усмотрению судового механика</w:t>
      </w:r>
    </w:p>
    <w:p>
      <w:pPr/>
      <w:r>
        <w:rPr>
          <w:rFonts w:ascii="Times New Roman" w:hAnsi="Times New Roman" w:eastAsia="Times New Roman" w:cs="Times New Roman"/>
          <w:color w:val="000000"/>
          <w:sz w:val="28"/>
          <w:szCs w:val="28"/>
          <w:b w:val="0"/>
          <w:bCs w:val="0"/>
        </w:rPr>
        <w:t xml:space="preserve">116) Примеры угроз и потенциальные последствия для компаний и судов
Сопоставьте Группы и их мотивы: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Активисты (в том числе недовольные сотрудники)</w:t>
            </w:r>
          </w:p>
        </w:tc>
        <w:tc>
          <w:tcPr>
            <w:tcW w:w="6000" w:type="dxa"/>
          </w:tcPr>
          <w:p>
            <w:pPr/>
            <w:r>
              <w:rPr>
                <w:rFonts w:ascii="Times New Roman" w:hAnsi="Times New Roman" w:eastAsia="Times New Roman" w:cs="Times New Roman"/>
                <w:color w:val="000000"/>
                <w:sz w:val="28"/>
                <w:szCs w:val="28"/>
                <w:b w:val="0"/>
                <w:bCs w:val="0"/>
              </w:rPr>
              <w:t xml:space="preserve">ущерб репутации нарушение работы</w:t>
            </w:r>
          </w:p>
        </w:tc>
      </w:tr>
      <w:tr>
        <w:trPr/>
        <w:tc>
          <w:tcPr>
            <w:tcW w:w="6000" w:type="dxa"/>
          </w:tcPr>
          <w:p>
            <w:pPr/>
            <w:r>
              <w:rPr>
                <w:rFonts w:ascii="Times New Roman" w:hAnsi="Times New Roman" w:eastAsia="Times New Roman" w:cs="Times New Roman"/>
                <w:color w:val="000000"/>
                <w:sz w:val="28"/>
                <w:szCs w:val="28"/>
                <w:b w:val="0"/>
                <w:bCs w:val="0"/>
              </w:rPr>
              <w:t xml:space="preserve">Преступники</w:t>
            </w:r>
          </w:p>
        </w:tc>
        <w:tc>
          <w:tcPr>
            <w:tcW w:w="6000" w:type="dxa"/>
          </w:tcPr>
          <w:p>
            <w:pPr/>
            <w:r>
              <w:rPr>
                <w:rFonts w:ascii="Times New Roman" w:hAnsi="Times New Roman" w:eastAsia="Times New Roman" w:cs="Times New Roman"/>
                <w:color w:val="000000"/>
                <w:sz w:val="28"/>
                <w:szCs w:val="28"/>
                <w:b w:val="0"/>
                <w:bCs w:val="0"/>
              </w:rPr>
              <w:t xml:space="preserve">финансовая выгода, коммерческий шпионаж, промышленный шпионаж</w:t>
            </w:r>
          </w:p>
        </w:tc>
      </w:tr>
      <w:tr>
        <w:trPr/>
        <w:tc>
          <w:tcPr>
            <w:tcW w:w="6000" w:type="dxa"/>
          </w:tcPr>
          <w:p>
            <w:pPr/>
            <w:r>
              <w:rPr>
                <w:rFonts w:ascii="Times New Roman" w:hAnsi="Times New Roman" w:eastAsia="Times New Roman" w:cs="Times New Roman"/>
                <w:color w:val="000000"/>
                <w:sz w:val="28"/>
                <w:szCs w:val="28"/>
                <w:b w:val="0"/>
                <w:bCs w:val="0"/>
              </w:rPr>
              <w:t xml:space="preserve">Государство Организация, спонсируемая государством</w:t>
            </w:r>
          </w:p>
        </w:tc>
        <w:tc>
          <w:tcPr>
            <w:tcW w:w="6000" w:type="dxa"/>
          </w:tcPr>
          <w:p>
            <w:pPr/>
            <w:r>
              <w:rPr>
                <w:rFonts w:ascii="Times New Roman" w:hAnsi="Times New Roman" w:eastAsia="Times New Roman" w:cs="Times New Roman"/>
                <w:color w:val="000000"/>
                <w:sz w:val="28"/>
                <w:szCs w:val="28"/>
                <w:b w:val="0"/>
                <w:bCs w:val="0"/>
              </w:rPr>
              <w:t xml:space="preserve">политическая выгода, шпионаж</w:t>
            </w:r>
          </w:p>
        </w:tc>
      </w:tr>
      <w:tr>
        <w:trPr/>
        <w:tc>
          <w:tcPr>
            <w:tcW w:w="6000" w:type="dxa"/>
          </w:tcPr>
          <w:p>
            <w:pPr/>
            <w:r>
              <w:rPr>
                <w:rFonts w:ascii="Times New Roman" w:hAnsi="Times New Roman" w:eastAsia="Times New Roman" w:cs="Times New Roman"/>
                <w:color w:val="000000"/>
                <w:sz w:val="28"/>
                <w:szCs w:val="28"/>
                <w:b w:val="0"/>
                <w:bCs w:val="0"/>
              </w:rPr>
              <w:t xml:space="preserve">Оппортунист</w:t>
            </w:r>
          </w:p>
        </w:tc>
        <w:tc>
          <w:tcPr>
            <w:tcW w:w="6000" w:type="dxa"/>
          </w:tcPr>
          <w:p>
            <w:pPr/>
            <w:r>
              <w:rPr>
                <w:rFonts w:ascii="Times New Roman" w:hAnsi="Times New Roman" w:eastAsia="Times New Roman" w:cs="Times New Roman"/>
                <w:color w:val="000000"/>
                <w:sz w:val="28"/>
                <w:szCs w:val="28"/>
                <w:b w:val="0"/>
                <w:bCs w:val="0"/>
              </w:rPr>
              <w:t xml:space="preserve">состязательность</w:t>
            </w:r>
          </w:p>
        </w:tc>
      </w:tr>
    </w:tbl>
    <w:p>
      <w:pPr/>
      <w:r>
        <w:rPr>
          <w:rFonts w:ascii="Times New Roman" w:hAnsi="Times New Roman" w:eastAsia="Times New Roman" w:cs="Times New Roman"/>
          <w:color w:val="000000"/>
          <w:sz w:val="28"/>
          <w:szCs w:val="28"/>
          <w:b w:val="0"/>
          <w:bCs w:val="0"/>
        </w:rPr>
        <w:t xml:space="preserve">117) Изложите основные требования к повышению осведомленности о кибербезопасности на судне: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обязанностей и задач внутри компании</w:t>
      </w:r>
    </w:p>
    <w:p>
      <w:pPr>
        <w:numPr>
          <w:ilvl w:val="0"/>
          <w:numId w:val="3"/>
        </w:numPr>
      </w:pPr>
      <w:r>
        <w:rPr>
          <w:rFonts w:ascii="Times New Roman" w:hAnsi="Times New Roman" w:eastAsia="Times New Roman" w:cs="Times New Roman"/>
          <w:color w:val="000000"/>
          <w:sz w:val="28"/>
          <w:szCs w:val="28"/>
          <w:b w:val="0"/>
          <w:bCs w:val="0"/>
        </w:rPr>
        <w:t xml:space="preserve">(+) количественная оценка угрозы</w:t>
      </w:r>
    </w:p>
    <w:p>
      <w:pPr>
        <w:numPr>
          <w:ilvl w:val="0"/>
          <w:numId w:val="3"/>
        </w:numPr>
      </w:pPr>
      <w:r>
        <w:rPr>
          <w:rFonts w:ascii="Times New Roman" w:hAnsi="Times New Roman" w:eastAsia="Times New Roman" w:cs="Times New Roman"/>
          <w:color w:val="000000"/>
          <w:sz w:val="28"/>
          <w:szCs w:val="28"/>
          <w:b w:val="0"/>
          <w:bCs w:val="0"/>
        </w:rPr>
        <w:t xml:space="preserve">выявление уязвимостей</w:t>
      </w:r>
    </w:p>
    <w:p>
      <w:pPr>
        <w:numPr>
          <w:ilvl w:val="0"/>
          <w:numId w:val="3"/>
        </w:numPr>
      </w:pPr>
      <w:r>
        <w:rPr>
          <w:rFonts w:ascii="Times New Roman" w:hAnsi="Times New Roman" w:eastAsia="Times New Roman" w:cs="Times New Roman"/>
          <w:color w:val="000000"/>
          <w:sz w:val="28"/>
          <w:szCs w:val="28"/>
          <w:b w:val="0"/>
          <w:bCs w:val="0"/>
        </w:rPr>
        <w:t xml:space="preserve">(+) поиск конкретных злоумышленников</w:t>
      </w:r>
    </w:p>
    <w:p>
      <w:pPr>
        <w:numPr>
          <w:ilvl w:val="0"/>
          <w:numId w:val="3"/>
        </w:numPr>
      </w:pPr>
      <w:r>
        <w:rPr>
          <w:rFonts w:ascii="Times New Roman" w:hAnsi="Times New Roman" w:eastAsia="Times New Roman" w:cs="Times New Roman"/>
          <w:color w:val="000000"/>
          <w:sz w:val="28"/>
          <w:szCs w:val="28"/>
          <w:b w:val="0"/>
          <w:bCs w:val="0"/>
        </w:rPr>
        <w:t xml:space="preserve">(+) оценка воздействия</w:t>
      </w:r>
    </w:p>
    <w:p>
      <w:pPr/>
      <w:r>
        <w:rPr>
          <w:rFonts w:ascii="Times New Roman" w:hAnsi="Times New Roman" w:eastAsia="Times New Roman" w:cs="Times New Roman"/>
          <w:color w:val="000000"/>
          <w:sz w:val="28"/>
          <w:szCs w:val="28"/>
          <w:b w:val="1"/>
          <w:bCs w:val="1"/>
        </w:rPr>
        <w:t xml:space="preserve">Знание: «Знать планы и процедуры судоходной компании по управлению рисками информационной защиты» (количество вопросов: 5)</w:t>
      </w:r>
    </w:p>
    <w:p>
      <w:pPr/>
      <w:r>
        <w:rPr>
          <w:rFonts w:ascii="Times New Roman" w:hAnsi="Times New Roman" w:eastAsia="Times New Roman" w:cs="Times New Roman"/>
          <w:color w:val="000000"/>
          <w:sz w:val="28"/>
          <w:szCs w:val="28"/>
          <w:b w:val="0"/>
          <w:bCs w:val="0"/>
        </w:rPr>
        <w:t xml:space="preserve">118) Компания эксплуатирующая МАНС (Оператор)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Политика кибербезопасности для МАНС не разрабатывается</w:t>
      </w:r>
    </w:p>
    <w:p>
      <w:pPr>
        <w:numPr>
          <w:ilvl w:val="0"/>
          <w:numId w:val="3"/>
        </w:numPr>
      </w:pPr>
      <w:r>
        <w:rPr>
          <w:rFonts w:ascii="Times New Roman" w:hAnsi="Times New Roman" w:eastAsia="Times New Roman" w:cs="Times New Roman"/>
          <w:color w:val="000000"/>
          <w:sz w:val="28"/>
          <w:szCs w:val="28"/>
          <w:b w:val="0"/>
          <w:bCs w:val="0"/>
        </w:rPr>
        <w:t xml:space="preserve">Политику разрабатывает судовладелец</w:t>
      </w:r>
    </w:p>
    <w:p>
      <w:pPr/>
      <w:r>
        <w:rPr>
          <w:rFonts w:ascii="Times New Roman" w:hAnsi="Times New Roman" w:eastAsia="Times New Roman" w:cs="Times New Roman"/>
          <w:color w:val="000000"/>
          <w:sz w:val="28"/>
          <w:szCs w:val="28"/>
          <w:b w:val="0"/>
          <w:bCs w:val="0"/>
        </w:rPr>
        <w:t xml:space="preserve">119) Экипаж МАНС не несет ответственность за своевременное уведомление о любом инциденте, который может рассматриваться как «киберинцидент»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МАНС не подвержен кибератакам</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лежит на судовладельце</w:t>
      </w:r>
    </w:p>
    <w:p>
      <w:pPr/>
      <w:r>
        <w:rPr>
          <w:rFonts w:ascii="Times New Roman" w:hAnsi="Times New Roman" w:eastAsia="Times New Roman" w:cs="Times New Roman"/>
          <w:color w:val="000000"/>
          <w:sz w:val="28"/>
          <w:szCs w:val="28"/>
          <w:b w:val="0"/>
          <w:bCs w:val="0"/>
        </w:rPr>
        <w:t xml:space="preserve">120) Компания эксплуатирующая МАНС (Оператор)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Политика кибербезопасности для МАНС не разрабатывается</w:t>
      </w:r>
    </w:p>
    <w:p>
      <w:pPr>
        <w:numPr>
          <w:ilvl w:val="0"/>
          <w:numId w:val="3"/>
        </w:numPr>
      </w:pPr>
      <w:r>
        <w:rPr>
          <w:rFonts w:ascii="Times New Roman" w:hAnsi="Times New Roman" w:eastAsia="Times New Roman" w:cs="Times New Roman"/>
          <w:color w:val="000000"/>
          <w:sz w:val="28"/>
          <w:szCs w:val="28"/>
          <w:b w:val="0"/>
          <w:bCs w:val="0"/>
        </w:rPr>
        <w:t xml:space="preserve">Политику разрабатывает капитан</w:t>
      </w:r>
    </w:p>
    <w:p>
      <w:pPr/>
      <w:r>
        <w:rPr>
          <w:rFonts w:ascii="Times New Roman" w:hAnsi="Times New Roman" w:eastAsia="Times New Roman" w:cs="Times New Roman"/>
          <w:color w:val="000000"/>
          <w:sz w:val="28"/>
          <w:szCs w:val="28"/>
          <w:b w:val="0"/>
          <w:bCs w:val="0"/>
        </w:rPr>
        <w:t xml:space="preserve">121) Группа реагирования на киберинциденты (АCSIRT) не отвечает за анализ информации, категоризацию любых киберинцидентов и их устранение. Группа реагирования не отвечает за управление инцидентами в соответствии с процедурами управления инцидентами.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МАНС не подвержен кибератакам</w:t>
      </w:r>
    </w:p>
    <w:p>
      <w:pPr>
        <w:numPr>
          <w:ilvl w:val="0"/>
          <w:numId w:val="3"/>
        </w:numPr>
      </w:pPr>
      <w:r>
        <w:rPr>
          <w:rFonts w:ascii="Times New Roman" w:hAnsi="Times New Roman" w:eastAsia="Times New Roman" w:cs="Times New Roman"/>
          <w:color w:val="000000"/>
          <w:sz w:val="28"/>
          <w:szCs w:val="28"/>
          <w:b w:val="0"/>
          <w:bCs w:val="0"/>
        </w:rPr>
        <w:t xml:space="preserve">Группа реагирования отвечает только за категоризацию</w:t>
      </w:r>
    </w:p>
    <w:p>
      <w:pPr/>
      <w:r>
        <w:rPr>
          <w:rFonts w:ascii="Times New Roman" w:hAnsi="Times New Roman" w:eastAsia="Times New Roman" w:cs="Times New Roman"/>
          <w:color w:val="000000"/>
          <w:sz w:val="28"/>
          <w:szCs w:val="28"/>
          <w:b w:val="0"/>
          <w:bCs w:val="0"/>
        </w:rPr>
        <w:t xml:space="preserve">122) Что относится к политике по кибербезопасности компании, системы управления безопасностью и планы охраны судов?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систематическая оценка высшим руководством компании проблемы кибератак и киберинцидентов в рамках эксплуатации судов</w:t>
      </w:r>
    </w:p>
    <w:p>
      <w:pPr>
        <w:numPr>
          <w:ilvl w:val="0"/>
          <w:numId w:val="3"/>
        </w:numPr>
      </w:pPr>
      <w:r>
        <w:rPr>
          <w:rFonts w:ascii="Times New Roman" w:hAnsi="Times New Roman" w:eastAsia="Times New Roman" w:cs="Times New Roman"/>
          <w:color w:val="000000"/>
          <w:sz w:val="28"/>
          <w:szCs w:val="28"/>
          <w:b w:val="0"/>
          <w:bCs w:val="0"/>
        </w:rPr>
        <w:t xml:space="preserve">(+) усовершенствование системой управления безопасностью компании</w:t>
      </w:r>
    </w:p>
    <w:p>
      <w:pPr>
        <w:numPr>
          <w:ilvl w:val="0"/>
          <w:numId w:val="3"/>
        </w:numPr>
      </w:pPr>
      <w:r>
        <w:rPr>
          <w:rFonts w:ascii="Times New Roman" w:hAnsi="Times New Roman" w:eastAsia="Times New Roman" w:cs="Times New Roman"/>
          <w:color w:val="000000"/>
          <w:sz w:val="28"/>
          <w:szCs w:val="28"/>
          <w:b w:val="0"/>
          <w:bCs w:val="0"/>
        </w:rPr>
        <w:t xml:space="preserve">(+) подготовка персонала к возможным кибератакам и киберинцидентам</w:t>
      </w:r>
    </w:p>
    <w:p>
      <w:pPr>
        <w:numPr>
          <w:ilvl w:val="0"/>
          <w:numId w:val="3"/>
        </w:numPr>
      </w:pPr>
      <w:r>
        <w:rPr>
          <w:rFonts w:ascii="Times New Roman" w:hAnsi="Times New Roman" w:eastAsia="Times New Roman" w:cs="Times New Roman"/>
          <w:color w:val="000000"/>
          <w:sz w:val="28"/>
          <w:szCs w:val="28"/>
          <w:b w:val="0"/>
          <w:bCs w:val="0"/>
        </w:rPr>
        <w:t xml:space="preserve">приглашение внешних специалистов в сфере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соблюдение обязательных для выполнения международных и национальных требований в сфере кибербезопасности</w:t>
      </w:r>
    </w:p>
    <w:p>
      <w:pPr/>
      <w:r>
        <w:rPr>
          <w:rFonts w:ascii="Times New Roman" w:hAnsi="Times New Roman" w:eastAsia="Times New Roman" w:cs="Times New Roman"/>
          <w:color w:val="000000"/>
          <w:sz w:val="28"/>
          <w:szCs w:val="28"/>
          <w:b w:val="1"/>
          <w:bCs w:val="1"/>
        </w:rPr>
        <w:t xml:space="preserve">Знание: «Знать процедуры при осуществлении плана кибербезопасности судна и передаче сообщений об инцидентах, связанных с кибербезопасностью» (количество вопросов: 5)</w:t>
      </w:r>
    </w:p>
    <w:p>
      <w:pPr/>
      <w:r>
        <w:rPr>
          <w:rFonts w:ascii="Times New Roman" w:hAnsi="Times New Roman" w:eastAsia="Times New Roman" w:cs="Times New Roman"/>
          <w:color w:val="000000"/>
          <w:sz w:val="28"/>
          <w:szCs w:val="28"/>
          <w:b w:val="0"/>
          <w:bCs w:val="0"/>
        </w:rPr>
        <w:t xml:space="preserve">123) Экипаж МАНС должен пытаться вводить параметры настройки компьютера. Ввод параметров настройки обычно осуществляется с помощью комбинации функциональных клавиш и часто выделяется при запуске компьютера. Если пользователь случайно вошел в настройку программе, он не должен выключить компьютер, пытаясь изменить или сохранить какие-либо изменения.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Лишь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Если пользователь случайно вошел в настройку программы, он должен попытаться изменить или сохранить какие-либо изменения</w:t>
      </w:r>
    </w:p>
    <w:p>
      <w:pPr/>
      <w:r>
        <w:rPr>
          <w:rFonts w:ascii="Times New Roman" w:hAnsi="Times New Roman" w:eastAsia="Times New Roman" w:cs="Times New Roman"/>
          <w:color w:val="000000"/>
          <w:sz w:val="28"/>
          <w:szCs w:val="28"/>
          <w:b w:val="0"/>
          <w:bCs w:val="0"/>
        </w:rPr>
        <w:t xml:space="preserve">124) Экипажу МАНС строго запрещено использовать носители, содержащие программные файлы, для переустановки бортовых программных приложений без предварительного разрешения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Разрешено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Только программы, имеющие лицензию изготовителя</w:t>
      </w:r>
    </w:p>
    <w:p>
      <w:pPr/>
      <w:r>
        <w:rPr>
          <w:rFonts w:ascii="Times New Roman" w:hAnsi="Times New Roman" w:eastAsia="Times New Roman" w:cs="Times New Roman"/>
          <w:color w:val="000000"/>
          <w:sz w:val="28"/>
          <w:szCs w:val="28"/>
          <w:b w:val="0"/>
          <w:bCs w:val="0"/>
        </w:rPr>
        <w:t xml:space="preserve">125) Экипаж МАНС никогда не должен переформатировать или копировать файлы на мастер-диски или любые другие носители, содержащие файлы программ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Лишь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Может выполнять данную процедуру раз в месяц</w:t>
      </w:r>
    </w:p>
    <w:p>
      <w:pPr/>
      <w:r>
        <w:rPr>
          <w:rFonts w:ascii="Times New Roman" w:hAnsi="Times New Roman" w:eastAsia="Times New Roman" w:cs="Times New Roman"/>
          <w:color w:val="000000"/>
          <w:sz w:val="28"/>
          <w:szCs w:val="28"/>
          <w:b w:val="0"/>
          <w:bCs w:val="0"/>
        </w:rPr>
        <w:t xml:space="preserve">126) Экипажу МАНС строго запрещено устанавливать программное обеспечение, не авторизованное Компанией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Разрешено по необходимости</w:t>
      </w:r>
    </w:p>
    <w:p>
      <w:pPr>
        <w:numPr>
          <w:ilvl w:val="0"/>
          <w:numId w:val="3"/>
        </w:numPr>
      </w:pPr>
      <w:r>
        <w:rPr>
          <w:rFonts w:ascii="Times New Roman" w:hAnsi="Times New Roman" w:eastAsia="Times New Roman" w:cs="Times New Roman"/>
          <w:color w:val="000000"/>
          <w:sz w:val="28"/>
          <w:szCs w:val="28"/>
          <w:b w:val="0"/>
          <w:bCs w:val="0"/>
        </w:rPr>
        <w:t xml:space="preserve">Разрешено, при условии наличия лицензионного ключа издателя</w:t>
      </w:r>
    </w:p>
    <w:p>
      <w:pPr/>
      <w:r>
        <w:rPr>
          <w:rFonts w:ascii="Times New Roman" w:hAnsi="Times New Roman" w:eastAsia="Times New Roman" w:cs="Times New Roman"/>
          <w:color w:val="000000"/>
          <w:sz w:val="28"/>
          <w:szCs w:val="28"/>
          <w:b w:val="0"/>
          <w:bCs w:val="0"/>
        </w:rPr>
        <w:t xml:space="preserve">127)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Такие процедуры в компании отсутствуют</w:t>
      </w:r>
    </w:p>
    <w:p>
      <w:pPr>
        <w:numPr>
          <w:ilvl w:val="0"/>
          <w:numId w:val="3"/>
        </w:numPr>
      </w:pPr>
      <w:r>
        <w:rPr>
          <w:rFonts w:ascii="Times New Roman" w:hAnsi="Times New Roman" w:eastAsia="Times New Roman" w:cs="Times New Roman"/>
          <w:color w:val="000000"/>
          <w:sz w:val="28"/>
          <w:szCs w:val="28"/>
          <w:b w:val="0"/>
          <w:bCs w:val="0"/>
        </w:rPr>
        <w:t xml:space="preserve">Только имеющие лицензию изготовителя</w:t>
      </w:r>
    </w:p>
    <w:p>
      <w:pPr/>
      <w:r>
        <w:rPr>
          <w:rFonts w:ascii="Times New Roman" w:hAnsi="Times New Roman" w:eastAsia="Times New Roman" w:cs="Times New Roman"/>
          <w:color w:val="000000"/>
          <w:sz w:val="28"/>
          <w:szCs w:val="28"/>
          <w:b w:val="1"/>
          <w:bCs w:val="1"/>
        </w:rPr>
        <w:t xml:space="preserve">Знание: «Знать принципы обнаружения и идентификации неисправностей судовой энергетической установки в условиях МАНС» (количество вопросов: 5)</w:t>
      </w:r>
    </w:p>
    <w:p>
      <w:pPr/>
      <w:r>
        <w:rPr>
          <w:rFonts w:ascii="Times New Roman" w:hAnsi="Times New Roman" w:eastAsia="Times New Roman" w:cs="Times New Roman"/>
          <w:color w:val="000000"/>
          <w:sz w:val="28"/>
          <w:szCs w:val="28"/>
          <w:b w:val="0"/>
          <w:bCs w:val="0"/>
        </w:rPr>
        <w:t xml:space="preserve">128) Техническое состояние главной двигательной установки и систем, её обслуживающих определяется следующими условиями: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Автономности</w:t>
      </w:r>
    </w:p>
    <w:p>
      <w:pPr>
        <w:numPr>
          <w:ilvl w:val="0"/>
          <w:numId w:val="3"/>
        </w:numPr>
      </w:pPr>
      <w:r>
        <w:rPr>
          <w:rFonts w:ascii="Times New Roman" w:hAnsi="Times New Roman" w:eastAsia="Times New Roman" w:cs="Times New Roman"/>
          <w:color w:val="000000"/>
          <w:sz w:val="28"/>
          <w:szCs w:val="28"/>
          <w:b w:val="0"/>
          <w:bCs w:val="0"/>
        </w:rPr>
        <w:t xml:space="preserve">(+) Минимальности</w:t>
      </w:r>
    </w:p>
    <w:p>
      <w:pPr>
        <w:numPr>
          <w:ilvl w:val="0"/>
          <w:numId w:val="3"/>
        </w:numPr>
      </w:pPr>
      <w:r>
        <w:rPr>
          <w:rFonts w:ascii="Times New Roman" w:hAnsi="Times New Roman" w:eastAsia="Times New Roman" w:cs="Times New Roman"/>
          <w:color w:val="000000"/>
          <w:sz w:val="28"/>
          <w:szCs w:val="28"/>
          <w:b w:val="0"/>
          <w:bCs w:val="0"/>
        </w:rPr>
        <w:t xml:space="preserve">Максимальности</w:t>
      </w:r>
    </w:p>
    <w:p>
      <w:pPr>
        <w:numPr>
          <w:ilvl w:val="0"/>
          <w:numId w:val="3"/>
        </w:numPr>
      </w:pPr>
      <w:r>
        <w:rPr>
          <w:rFonts w:ascii="Times New Roman" w:hAnsi="Times New Roman" w:eastAsia="Times New Roman" w:cs="Times New Roman"/>
          <w:color w:val="000000"/>
          <w:sz w:val="28"/>
          <w:szCs w:val="28"/>
          <w:b w:val="0"/>
          <w:bCs w:val="0"/>
        </w:rPr>
        <w:t xml:space="preserve">(+) Полноты</w:t>
      </w:r>
    </w:p>
    <w:p>
      <w:pPr>
        <w:numPr>
          <w:ilvl w:val="0"/>
          <w:numId w:val="3"/>
        </w:numPr>
      </w:pPr>
      <w:r>
        <w:rPr>
          <w:rFonts w:ascii="Times New Roman" w:hAnsi="Times New Roman" w:eastAsia="Times New Roman" w:cs="Times New Roman"/>
          <w:color w:val="000000"/>
          <w:sz w:val="28"/>
          <w:szCs w:val="28"/>
          <w:b w:val="0"/>
          <w:bCs w:val="0"/>
        </w:rPr>
        <w:t xml:space="preserve">Предсказуемости</w:t>
      </w:r>
    </w:p>
    <w:p>
      <w:pPr/>
      <w:r>
        <w:rPr>
          <w:rFonts w:ascii="Times New Roman" w:hAnsi="Times New Roman" w:eastAsia="Times New Roman" w:cs="Times New Roman"/>
          <w:color w:val="000000"/>
          <w:sz w:val="28"/>
          <w:szCs w:val="28"/>
          <w:b w:val="0"/>
          <w:bCs w:val="0"/>
        </w:rPr>
        <w:t xml:space="preserve">129) Система мониторинга состояния главной двигательной установки и систем, её обслуживающих создается для оценки: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Погрешностей, остаточной работоспособности и безопасности</w:t>
      </w:r>
    </w:p>
    <w:p>
      <w:pPr>
        <w:numPr>
          <w:ilvl w:val="0"/>
          <w:numId w:val="3"/>
        </w:numPr>
      </w:pPr>
      <w:r>
        <w:rPr>
          <w:rFonts w:ascii="Times New Roman" w:hAnsi="Times New Roman" w:eastAsia="Times New Roman" w:cs="Times New Roman"/>
          <w:color w:val="000000"/>
          <w:sz w:val="28"/>
          <w:szCs w:val="28"/>
          <w:b w:val="0"/>
          <w:bCs w:val="0"/>
        </w:rPr>
        <w:t xml:space="preserve">Режимов работы и нагрузки элементов</w:t>
      </w:r>
    </w:p>
    <w:p>
      <w:pPr>
        <w:numPr>
          <w:ilvl w:val="0"/>
          <w:numId w:val="3"/>
        </w:numPr>
      </w:pPr>
      <w:r>
        <w:rPr>
          <w:rFonts w:ascii="Times New Roman" w:hAnsi="Times New Roman" w:eastAsia="Times New Roman" w:cs="Times New Roman"/>
          <w:color w:val="000000"/>
          <w:sz w:val="28"/>
          <w:szCs w:val="28"/>
          <w:b w:val="0"/>
          <w:bCs w:val="0"/>
        </w:rPr>
        <w:t xml:space="preserve">Факторов, которые измеряются персоналом в процессе обслуживания оборудования, его наладки, регулировки на ходу, остановке, ремонте и последующем пуске.</w:t>
      </w:r>
    </w:p>
    <w:p>
      <w:pPr>
        <w:numPr>
          <w:ilvl w:val="0"/>
          <w:numId w:val="3"/>
        </w:numPr>
      </w:pPr>
      <w:r>
        <w:rPr>
          <w:rFonts w:ascii="Times New Roman" w:hAnsi="Times New Roman" w:eastAsia="Times New Roman" w:cs="Times New Roman"/>
          <w:color w:val="000000"/>
          <w:sz w:val="28"/>
          <w:szCs w:val="28"/>
          <w:b w:val="0"/>
          <w:bCs w:val="0"/>
        </w:rPr>
        <w:t xml:space="preserve">Ретроспективной картины</w:t>
      </w:r>
    </w:p>
    <w:p>
      <w:pPr/>
      <w:r>
        <w:rPr>
          <w:rFonts w:ascii="Times New Roman" w:hAnsi="Times New Roman" w:eastAsia="Times New Roman" w:cs="Times New Roman"/>
          <w:color w:val="000000"/>
          <w:sz w:val="28"/>
          <w:szCs w:val="28"/>
          <w:b w:val="0"/>
          <w:bCs w:val="0"/>
        </w:rPr>
        <w:t xml:space="preserve">130) Выберите один или несколько правильных ответов. При функциональном мониторинге состояния главной двигательной установки и систем, её обслуживающих контролируются: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охлаждающей жидкости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Температура выхлопных газов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 Температура забортной морской воды</w:t>
      </w:r>
    </w:p>
    <w:p>
      <w:pPr>
        <w:numPr>
          <w:ilvl w:val="0"/>
          <w:numId w:val="3"/>
        </w:numPr>
      </w:pPr>
      <w:r>
        <w:rPr>
          <w:rFonts w:ascii="Times New Roman" w:hAnsi="Times New Roman" w:eastAsia="Times New Roman" w:cs="Times New Roman"/>
          <w:color w:val="000000"/>
          <w:sz w:val="28"/>
          <w:szCs w:val="28"/>
          <w:b w:val="0"/>
          <w:bCs w:val="0"/>
        </w:rPr>
        <w:t xml:space="preserve">(+) Температура воздуха</w:t>
      </w:r>
    </w:p>
    <w:p>
      <w:pPr>
        <w:numPr>
          <w:ilvl w:val="0"/>
          <w:numId w:val="3"/>
        </w:numPr>
      </w:pPr>
      <w:r>
        <w:rPr>
          <w:rFonts w:ascii="Times New Roman" w:hAnsi="Times New Roman" w:eastAsia="Times New Roman" w:cs="Times New Roman"/>
          <w:color w:val="000000"/>
          <w:sz w:val="28"/>
          <w:szCs w:val="28"/>
          <w:b w:val="0"/>
          <w:bCs w:val="0"/>
        </w:rPr>
        <w:t xml:space="preserve">Дальность видимости</w:t>
      </w:r>
    </w:p>
    <w:p>
      <w:pPr/>
      <w:r>
        <w:rPr>
          <w:rFonts w:ascii="Times New Roman" w:hAnsi="Times New Roman" w:eastAsia="Times New Roman" w:cs="Times New Roman"/>
          <w:color w:val="000000"/>
          <w:sz w:val="28"/>
          <w:szCs w:val="28"/>
          <w:b w:val="0"/>
          <w:bCs w:val="0"/>
        </w:rPr>
        <w:t xml:space="preserve">131) Выберите один или несколько правильных ответов. Параметры выходных процессов управления состояния главной двигательной установки и систем, её обслуживающих, в условиях МАНС рассматриваются как функции состояния и зависят: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внутренних параметров</w:t>
      </w:r>
    </w:p>
    <w:p>
      <w:pPr>
        <w:numPr>
          <w:ilvl w:val="0"/>
          <w:numId w:val="3"/>
        </w:numPr>
      </w:pPr>
      <w:r>
        <w:rPr>
          <w:rFonts w:ascii="Times New Roman" w:hAnsi="Times New Roman" w:eastAsia="Times New Roman" w:cs="Times New Roman"/>
          <w:color w:val="000000"/>
          <w:sz w:val="28"/>
          <w:szCs w:val="28"/>
          <w:b w:val="0"/>
          <w:bCs w:val="0"/>
        </w:rPr>
        <w:t xml:space="preserve">(+) От внешних параметров</w:t>
      </w:r>
    </w:p>
    <w:p>
      <w:pPr>
        <w:numPr>
          <w:ilvl w:val="0"/>
          <w:numId w:val="3"/>
        </w:numPr>
      </w:pPr>
      <w:r>
        <w:rPr>
          <w:rFonts w:ascii="Times New Roman" w:hAnsi="Times New Roman" w:eastAsia="Times New Roman" w:cs="Times New Roman"/>
          <w:color w:val="000000"/>
          <w:sz w:val="28"/>
          <w:szCs w:val="28"/>
          <w:b w:val="0"/>
          <w:bCs w:val="0"/>
        </w:rPr>
        <w:t xml:space="preserve">(+) От внутренних и внешних ограничений</w:t>
      </w:r>
    </w:p>
    <w:p>
      <w:pPr>
        <w:numPr>
          <w:ilvl w:val="0"/>
          <w:numId w:val="3"/>
        </w:numPr>
      </w:pPr>
      <w:r>
        <w:rPr>
          <w:rFonts w:ascii="Times New Roman" w:hAnsi="Times New Roman" w:eastAsia="Times New Roman" w:cs="Times New Roman"/>
          <w:color w:val="000000"/>
          <w:sz w:val="28"/>
          <w:szCs w:val="28"/>
          <w:b w:val="0"/>
          <w:bCs w:val="0"/>
        </w:rPr>
        <w:t xml:space="preserve">Ничего из предложенного</w:t>
      </w:r>
    </w:p>
    <w:p>
      <w:pPr/>
      <w:r>
        <w:rPr>
          <w:rFonts w:ascii="Times New Roman" w:hAnsi="Times New Roman" w:eastAsia="Times New Roman" w:cs="Times New Roman"/>
          <w:color w:val="000000"/>
          <w:sz w:val="28"/>
          <w:szCs w:val="28"/>
          <w:b w:val="0"/>
          <w:bCs w:val="0"/>
        </w:rPr>
        <w:t xml:space="preserve">132) Для контроля и оценки технического состояния судового двигателя регламентируются следующие параметры: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Входная и выходная мощность, КПД</w:t>
      </w:r>
    </w:p>
    <w:p>
      <w:pPr>
        <w:numPr>
          <w:ilvl w:val="0"/>
          <w:numId w:val="3"/>
        </w:numPr>
      </w:pPr>
      <w:r>
        <w:rPr>
          <w:rFonts w:ascii="Times New Roman" w:hAnsi="Times New Roman" w:eastAsia="Times New Roman" w:cs="Times New Roman"/>
          <w:color w:val="000000"/>
          <w:sz w:val="28"/>
          <w:szCs w:val="28"/>
          <w:b w:val="0"/>
          <w:bCs w:val="0"/>
        </w:rPr>
        <w:t xml:space="preserve">(+) Температура, давление и степень сжатия</w:t>
      </w:r>
    </w:p>
    <w:p>
      <w:pPr>
        <w:numPr>
          <w:ilvl w:val="0"/>
          <w:numId w:val="3"/>
        </w:numPr>
      </w:pPr>
      <w:r>
        <w:rPr>
          <w:rFonts w:ascii="Times New Roman" w:hAnsi="Times New Roman" w:eastAsia="Times New Roman" w:cs="Times New Roman"/>
          <w:color w:val="000000"/>
          <w:sz w:val="28"/>
          <w:szCs w:val="28"/>
          <w:b w:val="0"/>
          <w:bCs w:val="0"/>
        </w:rPr>
        <w:t xml:space="preserve">(+) Частота вращения, крутящий момент</w:t>
      </w:r>
    </w:p>
    <w:p>
      <w:pPr>
        <w:numPr>
          <w:ilvl w:val="0"/>
          <w:numId w:val="3"/>
        </w:numPr>
      </w:pPr>
      <w:r>
        <w:rPr>
          <w:rFonts w:ascii="Times New Roman" w:hAnsi="Times New Roman" w:eastAsia="Times New Roman" w:cs="Times New Roman"/>
          <w:color w:val="000000"/>
          <w:sz w:val="28"/>
          <w:szCs w:val="28"/>
          <w:b w:val="0"/>
          <w:bCs w:val="0"/>
        </w:rPr>
        <w:t xml:space="preserve">(+) Расход, трибологические свойства и загрязненность масла</w:t>
      </w:r>
    </w:p>
    <w:p>
      <w:pPr>
        <w:numPr>
          <w:ilvl w:val="0"/>
          <w:numId w:val="3"/>
        </w:numPr>
      </w:pPr>
      <w:r>
        <w:rPr>
          <w:rFonts w:ascii="Times New Roman" w:hAnsi="Times New Roman" w:eastAsia="Times New Roman" w:cs="Times New Roman"/>
          <w:color w:val="000000"/>
          <w:sz w:val="28"/>
          <w:szCs w:val="28"/>
          <w:b w:val="0"/>
          <w:bCs w:val="0"/>
        </w:rPr>
        <w:t xml:space="preserve">(+) Вибрационные параметры и акустические характеристики</w:t>
      </w:r>
    </w:p>
    <w:p>
      <w:pPr>
        <w:numPr>
          <w:ilvl w:val="0"/>
          <w:numId w:val="3"/>
        </w:numPr>
      </w:pPr>
      <w:r>
        <w:rPr>
          <w:rFonts w:ascii="Times New Roman" w:hAnsi="Times New Roman" w:eastAsia="Times New Roman" w:cs="Times New Roman"/>
          <w:color w:val="000000"/>
          <w:sz w:val="28"/>
          <w:szCs w:val="28"/>
          <w:b w:val="0"/>
          <w:bCs w:val="0"/>
        </w:rPr>
        <w:t xml:space="preserve">(+) Герметичность емкостей и утечки рабочей среды</w:t>
      </w:r>
    </w:p>
    <w:p>
      <w:pPr>
        <w:numPr>
          <w:ilvl w:val="0"/>
          <w:numId w:val="3"/>
        </w:numPr>
      </w:pPr>
      <w:r>
        <w:rPr>
          <w:rFonts w:ascii="Times New Roman" w:hAnsi="Times New Roman" w:eastAsia="Times New Roman" w:cs="Times New Roman"/>
          <w:color w:val="000000"/>
          <w:sz w:val="28"/>
          <w:szCs w:val="28"/>
          <w:b w:val="0"/>
          <w:bCs w:val="0"/>
        </w:rPr>
        <w:t xml:space="preserve">(+) Износ деталей и коррозионные разрушения</w:t>
      </w:r>
    </w:p>
    <w:p>
      <w:pPr/>
      <w:r>
        <w:rPr>
          <w:rFonts w:ascii="Times New Roman" w:hAnsi="Times New Roman" w:eastAsia="Times New Roman" w:cs="Times New Roman"/>
          <w:color w:val="000000"/>
          <w:sz w:val="28"/>
          <w:szCs w:val="28"/>
          <w:b w:val="1"/>
          <w:bCs w:val="1"/>
        </w:rPr>
        <w:t xml:space="preserve">Знание: «Знать анализ видов и последствий отказов элементов судовой энергетической установки в условиях МАНС» (количество вопросов: 5)</w:t>
      </w:r>
    </w:p>
    <w:p>
      <w:pPr/>
      <w:r>
        <w:rPr>
          <w:rFonts w:ascii="Times New Roman" w:hAnsi="Times New Roman" w:eastAsia="Times New Roman" w:cs="Times New Roman"/>
          <w:color w:val="000000"/>
          <w:sz w:val="28"/>
          <w:szCs w:val="28"/>
          <w:b w:val="0"/>
          <w:bCs w:val="0"/>
        </w:rPr>
        <w:t xml:space="preserve">133) На рисунке изображен один из следующих элементов: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3pt; height:208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аварийного отключения потребителей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Панель управления быстрозапорными клапанами в топливных и масляных системах</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в ЦПУ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на ходовом навигационном мостике</w:t>
      </w:r>
    </w:p>
    <w:p>
      <w:pPr/>
      <w:r>
        <w:rPr>
          <w:rFonts w:ascii="Times New Roman" w:hAnsi="Times New Roman" w:eastAsia="Times New Roman" w:cs="Times New Roman"/>
          <w:color w:val="000000"/>
          <w:sz w:val="28"/>
          <w:szCs w:val="28"/>
          <w:b w:val="0"/>
          <w:bCs w:val="0"/>
        </w:rPr>
        <w:t xml:space="preserve">134) На рисунке изображен один из следующих элементов: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04pt; height:198pt; margin-left:0pt; margin-top:0pt; mso-position-horizontal:left; mso-position-vertical:top; mso-position-horizontal-relative:char; mso-position-vertical-relative:line;">
            <w10:wrap type="inline"/>
            <v:imagedata r:id="rId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локальной системы пенного тушения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Панель системы углекислотного пожаротушения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в ЦПУ</w:t>
      </w:r>
    </w:p>
    <w:p>
      <w:pPr>
        <w:numPr>
          <w:ilvl w:val="0"/>
          <w:numId w:val="3"/>
        </w:numPr>
      </w:pPr>
      <w:r>
        <w:rPr>
          <w:rFonts w:ascii="Times New Roman" w:hAnsi="Times New Roman" w:eastAsia="Times New Roman" w:cs="Times New Roman"/>
          <w:color w:val="000000"/>
          <w:sz w:val="28"/>
          <w:szCs w:val="28"/>
          <w:b w:val="0"/>
          <w:bCs w:val="0"/>
        </w:rPr>
        <w:t xml:space="preserve">Панель аварийного отключения потребителей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Пост управления главным двигателем на ходовом навигационном мостике</w:t>
      </w:r>
    </w:p>
    <w:p>
      <w:pPr/>
      <w:r>
        <w:rPr>
          <w:rFonts w:ascii="Times New Roman" w:hAnsi="Times New Roman" w:eastAsia="Times New Roman" w:cs="Times New Roman"/>
          <w:color w:val="000000"/>
          <w:sz w:val="28"/>
          <w:szCs w:val="28"/>
          <w:b w:val="0"/>
          <w:bCs w:val="0"/>
        </w:rPr>
        <w:t xml:space="preserve">135) Введите заданное значение УСТАВКИ регулятора вязкости в виде целого числа, например, 3: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numPr>
          <w:ilvl w:val="0"/>
          <w:numId w:val="3"/>
        </w:numPr>
      </w:pPr>
      <w:r>
        <w:rPr>
          <w:rFonts w:ascii="Times New Roman" w:hAnsi="Times New Roman" w:eastAsia="Times New Roman" w:cs="Times New Roman"/>
          <w:color w:val="000000"/>
          <w:sz w:val="28"/>
          <w:szCs w:val="28"/>
          <w:b w:val="0"/>
          <w:bCs w:val="0"/>
        </w:rPr>
        <w:t xml:space="preserve">13</w:t>
      </w:r>
    </w:p>
    <w:p>
      <w:pPr/>
      <w:r>
        <w:rPr>
          <w:rFonts w:ascii="Times New Roman" w:hAnsi="Times New Roman" w:eastAsia="Times New Roman" w:cs="Times New Roman"/>
          <w:color w:val="000000"/>
          <w:sz w:val="28"/>
          <w:szCs w:val="28"/>
          <w:b w:val="0"/>
          <w:bCs w:val="0"/>
        </w:rPr>
        <w:t xml:space="preserve">136) Какие из перечисленных элементов содержит панель управления, приведенная на рисунке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251pt; height:127pt; margin-left:0pt; margin-top:0pt; mso-position-horizontal:left; mso-position-vertical:top; mso-position-horizontal-relative:char; mso-position-vertical-relative:line;">
            <w10:wrap type="inline"/>
            <v:imagedata r:id="rId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Рукоятку управления БЗК (быстрозапорными клапанами)</w:t>
      </w:r>
    </w:p>
    <w:p>
      <w:pPr>
        <w:numPr>
          <w:ilvl w:val="0"/>
          <w:numId w:val="3"/>
        </w:numPr>
      </w:pPr>
      <w:r>
        <w:rPr>
          <w:rFonts w:ascii="Times New Roman" w:hAnsi="Times New Roman" w:eastAsia="Times New Roman" w:cs="Times New Roman"/>
          <w:color w:val="000000"/>
          <w:sz w:val="28"/>
          <w:szCs w:val="28"/>
          <w:b w:val="0"/>
          <w:bCs w:val="0"/>
        </w:rPr>
        <w:t xml:space="preserve">Манометр давления топлива главного и вспомогательных двигателей</w:t>
      </w:r>
    </w:p>
    <w:p>
      <w:pPr>
        <w:numPr>
          <w:ilvl w:val="0"/>
          <w:numId w:val="3"/>
        </w:numPr>
      </w:pPr>
      <w:r>
        <w:rPr>
          <w:rFonts w:ascii="Times New Roman" w:hAnsi="Times New Roman" w:eastAsia="Times New Roman" w:cs="Times New Roman"/>
          <w:color w:val="000000"/>
          <w:sz w:val="28"/>
          <w:szCs w:val="28"/>
          <w:b w:val="0"/>
          <w:bCs w:val="0"/>
        </w:rPr>
        <w:t xml:space="preserve">(+) Рукоятку аварийного закрытия вентиляционных заслонок в машинном отделении</w:t>
      </w:r>
    </w:p>
    <w:p>
      <w:pPr>
        <w:numPr>
          <w:ilvl w:val="0"/>
          <w:numId w:val="3"/>
        </w:numPr>
      </w:pPr>
      <w:r>
        <w:rPr>
          <w:rFonts w:ascii="Times New Roman" w:hAnsi="Times New Roman" w:eastAsia="Times New Roman" w:cs="Times New Roman"/>
          <w:color w:val="000000"/>
          <w:sz w:val="28"/>
          <w:szCs w:val="28"/>
          <w:b w:val="0"/>
          <w:bCs w:val="0"/>
        </w:rPr>
        <w:t xml:space="preserve">(+) Манометр давления воздуха управления БЗК</w:t>
      </w:r>
    </w:p>
    <w:p>
      <w:pPr/>
      <w:r>
        <w:rPr>
          <w:rFonts w:ascii="Times New Roman" w:hAnsi="Times New Roman" w:eastAsia="Times New Roman" w:cs="Times New Roman"/>
          <w:color w:val="000000"/>
          <w:sz w:val="28"/>
          <w:szCs w:val="28"/>
          <w:b w:val="0"/>
          <w:bCs w:val="0"/>
        </w:rPr>
        <w:t xml:space="preserve">137) Системы автоматизации должны получать питание как от основного, так и от аварийного источников энергии, если: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системы автоматизации ответственных потребителей</w:t>
      </w:r>
    </w:p>
    <w:p>
      <w:pPr>
        <w:numPr>
          <w:ilvl w:val="0"/>
          <w:numId w:val="3"/>
        </w:numPr>
      </w:pPr>
      <w:r>
        <w:rPr>
          <w:rFonts w:ascii="Times New Roman" w:hAnsi="Times New Roman" w:eastAsia="Times New Roman" w:cs="Times New Roman"/>
          <w:color w:val="000000"/>
          <w:sz w:val="28"/>
          <w:szCs w:val="28"/>
          <w:b w:val="0"/>
          <w:bCs w:val="0"/>
        </w:rPr>
        <w:t xml:space="preserve">(+) сами автоматизированные установки получают питание от указанных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такие системы не дублированы / не имеют резерва</w:t>
      </w:r>
    </w:p>
    <w:p>
      <w:pPr>
        <w:numPr>
          <w:ilvl w:val="0"/>
          <w:numId w:val="3"/>
        </w:numPr>
      </w:pPr>
      <w:r>
        <w:rPr>
          <w:rFonts w:ascii="Times New Roman" w:hAnsi="Times New Roman" w:eastAsia="Times New Roman" w:cs="Times New Roman"/>
          <w:color w:val="000000"/>
          <w:sz w:val="28"/>
          <w:szCs w:val="28"/>
          <w:b w:val="0"/>
          <w:bCs w:val="0"/>
        </w:rPr>
        <w:t xml:space="preserve">относятся к грузовому оборудованию</w:t>
      </w:r>
    </w:p>
    <w:p>
      <w:pPr/>
      <w:r>
        <w:rPr>
          <w:rFonts w:ascii="Times New Roman" w:hAnsi="Times New Roman" w:eastAsia="Times New Roman" w:cs="Times New Roman"/>
          <w:color w:val="000000"/>
          <w:sz w:val="28"/>
          <w:szCs w:val="28"/>
          <w:b w:val="1"/>
          <w:bCs w:val="1"/>
        </w:rPr>
        <w:t xml:space="preserve">Знание: «Знать алгоритм неотложных действий при несении вахты, в случае аварийной ситуации» (количество вопросов: 6)</w:t>
      </w:r>
    </w:p>
    <w:p>
      <w:pPr/>
      <w:r>
        <w:rPr>
          <w:rFonts w:ascii="Times New Roman" w:hAnsi="Times New Roman" w:eastAsia="Times New Roman" w:cs="Times New Roman"/>
          <w:color w:val="000000"/>
          <w:sz w:val="28"/>
          <w:szCs w:val="28"/>
          <w:b w:val="0"/>
          <w:bCs w:val="0"/>
        </w:rPr>
        <w:t xml:space="preserve">138) В аварийной ситуации вахтенный механик должен предпринять следующие действия: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Доложить старшему механику</w:t>
      </w:r>
    </w:p>
    <w:p>
      <w:pPr>
        <w:numPr>
          <w:ilvl w:val="0"/>
          <w:numId w:val="3"/>
        </w:numPr>
      </w:pPr>
      <w:r>
        <w:rPr>
          <w:rFonts w:ascii="Times New Roman" w:hAnsi="Times New Roman" w:eastAsia="Times New Roman" w:cs="Times New Roman"/>
          <w:color w:val="000000"/>
          <w:sz w:val="28"/>
          <w:szCs w:val="28"/>
          <w:b w:val="0"/>
          <w:bCs w:val="0"/>
        </w:rPr>
        <w:t xml:space="preserve">(+) Принять все меры для локализации аварийной ситуации</w:t>
      </w:r>
    </w:p>
    <w:p>
      <w:pPr>
        <w:numPr>
          <w:ilvl w:val="0"/>
          <w:numId w:val="3"/>
        </w:numPr>
      </w:pPr>
      <w:r>
        <w:rPr>
          <w:rFonts w:ascii="Times New Roman" w:hAnsi="Times New Roman" w:eastAsia="Times New Roman" w:cs="Times New Roman"/>
          <w:color w:val="000000"/>
          <w:sz w:val="28"/>
          <w:szCs w:val="28"/>
          <w:b w:val="0"/>
          <w:bCs w:val="0"/>
        </w:rPr>
        <w:t xml:space="preserve">(+) Доложить на мостик</w:t>
      </w:r>
    </w:p>
    <w:p>
      <w:pPr>
        <w:numPr>
          <w:ilvl w:val="0"/>
          <w:numId w:val="3"/>
        </w:numPr>
      </w:pPr>
      <w:r>
        <w:rPr>
          <w:rFonts w:ascii="Times New Roman" w:hAnsi="Times New Roman" w:eastAsia="Times New Roman" w:cs="Times New Roman"/>
          <w:color w:val="000000"/>
          <w:sz w:val="28"/>
          <w:szCs w:val="28"/>
          <w:b w:val="0"/>
          <w:bCs w:val="0"/>
        </w:rPr>
        <w:t xml:space="preserve">Перейти на резервный двигатель</w:t>
      </w:r>
    </w:p>
    <w:p>
      <w:pPr/>
      <w:r>
        <w:rPr>
          <w:rFonts w:ascii="Times New Roman" w:hAnsi="Times New Roman" w:eastAsia="Times New Roman" w:cs="Times New Roman"/>
          <w:color w:val="000000"/>
          <w:sz w:val="28"/>
          <w:szCs w:val="28"/>
          <w:b w:val="0"/>
          <w:bCs w:val="0"/>
        </w:rPr>
        <w:t xml:space="preserve">139)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температура в системе охлаждения цилиндров</w:t>
      </w:r>
    </w:p>
    <w:p>
      <w:pPr>
        <w:numPr>
          <w:ilvl w:val="0"/>
          <w:numId w:val="3"/>
        </w:numPr>
      </w:pPr>
      <w:r>
        <w:rPr>
          <w:rFonts w:ascii="Times New Roman" w:hAnsi="Times New Roman" w:eastAsia="Times New Roman" w:cs="Times New Roman"/>
          <w:color w:val="000000"/>
          <w:sz w:val="28"/>
          <w:szCs w:val="28"/>
          <w:b w:val="0"/>
          <w:bCs w:val="0"/>
        </w:rPr>
        <w:t xml:space="preserve">(+) Превышение предельной частоты вращения ("Overspeed")</w:t>
      </w:r>
    </w:p>
    <w:p>
      <w:pPr>
        <w:numPr>
          <w:ilvl w:val="0"/>
          <w:numId w:val="3"/>
        </w:numPr>
      </w:pPr>
      <w:r>
        <w:rPr>
          <w:rFonts w:ascii="Times New Roman" w:hAnsi="Times New Roman" w:eastAsia="Times New Roman" w:cs="Times New Roman"/>
          <w:color w:val="000000"/>
          <w:sz w:val="28"/>
          <w:szCs w:val="28"/>
          <w:b w:val="0"/>
          <w:bCs w:val="0"/>
        </w:rPr>
        <w:t xml:space="preserve">(+) Снижение давления масла на рамовый и упорный подшипник</w:t>
      </w:r>
    </w:p>
    <w:p>
      <w:pPr>
        <w:numPr>
          <w:ilvl w:val="0"/>
          <w:numId w:val="3"/>
        </w:numPr>
      </w:pPr>
      <w:r>
        <w:rPr>
          <w:rFonts w:ascii="Times New Roman" w:hAnsi="Times New Roman" w:eastAsia="Times New Roman" w:cs="Times New Roman"/>
          <w:color w:val="000000"/>
          <w:sz w:val="28"/>
          <w:szCs w:val="28"/>
          <w:b w:val="0"/>
          <w:bCs w:val="0"/>
        </w:rPr>
        <w:t xml:space="preserve">(+) Высокая температура вкладышей упорного подшипника</w:t>
      </w:r>
    </w:p>
    <w:p>
      <w:pPr/>
      <w:r>
        <w:rPr>
          <w:rFonts w:ascii="Times New Roman" w:hAnsi="Times New Roman" w:eastAsia="Times New Roman" w:cs="Times New Roman"/>
          <w:color w:val="000000"/>
          <w:sz w:val="28"/>
          <w:szCs w:val="28"/>
          <w:b w:val="0"/>
          <w:bCs w:val="0"/>
        </w:rPr>
        <w:t xml:space="preserve">140) При выборе с мостика аварийного режима работы главного двигателя («EMERGENCY RUN») выполняется ряд условий. Из перечисленного выберите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отменяется ограничение оборотов из центрального поста управления (ЦПУ)</w:t>
      </w:r>
    </w:p>
    <w:p>
      <w:pPr>
        <w:numPr>
          <w:ilvl w:val="0"/>
          <w:numId w:val="3"/>
        </w:numPr>
      </w:pPr>
      <w:r>
        <w:rPr>
          <w:rFonts w:ascii="Times New Roman" w:hAnsi="Times New Roman" w:eastAsia="Times New Roman" w:cs="Times New Roman"/>
          <w:color w:val="000000"/>
          <w:sz w:val="28"/>
          <w:szCs w:val="28"/>
          <w:b w:val="0"/>
          <w:bCs w:val="0"/>
        </w:rPr>
        <w:t xml:space="preserve">отменяются программы нагрузки</w:t>
      </w:r>
    </w:p>
    <w:p>
      <w:pPr>
        <w:numPr>
          <w:ilvl w:val="0"/>
          <w:numId w:val="3"/>
        </w:numPr>
      </w:pPr>
      <w:r>
        <w:rPr>
          <w:rFonts w:ascii="Times New Roman" w:hAnsi="Times New Roman" w:eastAsia="Times New Roman" w:cs="Times New Roman"/>
          <w:color w:val="000000"/>
          <w:sz w:val="28"/>
          <w:szCs w:val="28"/>
          <w:b w:val="0"/>
          <w:bCs w:val="0"/>
        </w:rPr>
        <w:t xml:space="preserve">(+) отменяется защита по предельной частоте вращения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отменяются защиты по снижению давления масла распредвала и температуре упорного подшипника двигателя</w:t>
      </w:r>
    </w:p>
    <w:p>
      <w:pPr/>
      <w:r>
        <w:rPr>
          <w:rFonts w:ascii="Times New Roman" w:hAnsi="Times New Roman" w:eastAsia="Times New Roman" w:cs="Times New Roman"/>
          <w:color w:val="000000"/>
          <w:sz w:val="28"/>
          <w:szCs w:val="28"/>
          <w:b w:val="0"/>
          <w:bCs w:val="0"/>
        </w:rPr>
        <w:t xml:space="preserve">141)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выпускных газов выше максимально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Снижения давления в системе наддува</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0"/>
          <w:bCs w:val="0"/>
        </w:rPr>
        <w:t xml:space="preserve">142) Системы автоматизации должны получать питание как от основного, так и от аварийного источников энергии, если: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системы автоматизации ответственных потребителей</w:t>
      </w:r>
    </w:p>
    <w:p>
      <w:pPr>
        <w:numPr>
          <w:ilvl w:val="0"/>
          <w:numId w:val="3"/>
        </w:numPr>
      </w:pPr>
      <w:r>
        <w:rPr>
          <w:rFonts w:ascii="Times New Roman" w:hAnsi="Times New Roman" w:eastAsia="Times New Roman" w:cs="Times New Roman"/>
          <w:color w:val="000000"/>
          <w:sz w:val="28"/>
          <w:szCs w:val="28"/>
          <w:b w:val="0"/>
          <w:bCs w:val="0"/>
        </w:rPr>
        <w:t xml:space="preserve">(+) сами автоматизированные установки получают питание от указанных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такие системы не дублированы / не имеют резерва</w:t>
      </w:r>
    </w:p>
    <w:p>
      <w:pPr>
        <w:numPr>
          <w:ilvl w:val="0"/>
          <w:numId w:val="3"/>
        </w:numPr>
      </w:pPr>
      <w:r>
        <w:rPr>
          <w:rFonts w:ascii="Times New Roman" w:hAnsi="Times New Roman" w:eastAsia="Times New Roman" w:cs="Times New Roman"/>
          <w:color w:val="000000"/>
          <w:sz w:val="28"/>
          <w:szCs w:val="28"/>
          <w:b w:val="0"/>
          <w:bCs w:val="0"/>
        </w:rPr>
        <w:t xml:space="preserve">относятся к грузовому оборудованию</w:t>
      </w:r>
    </w:p>
    <w:p>
      <w:pPr/>
      <w:r>
        <w:rPr>
          <w:rFonts w:ascii="Times New Roman" w:hAnsi="Times New Roman" w:eastAsia="Times New Roman" w:cs="Times New Roman"/>
          <w:color w:val="000000"/>
          <w:sz w:val="28"/>
          <w:szCs w:val="28"/>
          <w:b w:val="0"/>
          <w:bCs w:val="0"/>
        </w:rPr>
        <w:t xml:space="preserve">143) Система защит судового главного малооборотного дизеля НЕ должна выполнять аварийную остановку главного двигателя (SHUT DOWN) в следующих случаях... Выберите два НЕВЕРНЫХ варианта ответа.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вкладышей упорного подшипника выше предельно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 Снижения давления в системе охлаждающей воды</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Превышение предельной частоты вращения</w:t>
      </w:r>
    </w:p>
    <w:p>
      <w:pPr/>
      <w:r>
        <w:rPr>
          <w:rFonts w:ascii="Times New Roman" w:hAnsi="Times New Roman" w:eastAsia="Times New Roman" w:cs="Times New Roman"/>
          <w:color w:val="000000"/>
          <w:sz w:val="28"/>
          <w:szCs w:val="28"/>
          <w:b w:val="1"/>
          <w:bCs w:val="1"/>
        </w:rPr>
        <w:t xml:space="preserve">Знание: «Знать алгоритм действий оживление СЭУ полуавтономного судна после тушения пожара» (количество вопросов: 5)</w:t>
      </w:r>
    </w:p>
    <w:p>
      <w:pPr/>
      <w:r>
        <w:rPr>
          <w:rFonts w:ascii="Times New Roman" w:hAnsi="Times New Roman" w:eastAsia="Times New Roman" w:cs="Times New Roman"/>
          <w:color w:val="000000"/>
          <w:sz w:val="28"/>
          <w:szCs w:val="28"/>
          <w:b w:val="0"/>
          <w:bCs w:val="0"/>
        </w:rPr>
        <w:t xml:space="preserve">144)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Появления паров масла (масляного тумана) в картере двигателя</w:t>
      </w:r>
    </w:p>
    <w:p>
      <w:pPr>
        <w:numPr>
          <w:ilvl w:val="0"/>
          <w:numId w:val="3"/>
        </w:numPr>
      </w:pPr>
      <w:r>
        <w:rPr>
          <w:rFonts w:ascii="Times New Roman" w:hAnsi="Times New Roman" w:eastAsia="Times New Roman" w:cs="Times New Roman"/>
          <w:color w:val="000000"/>
          <w:sz w:val="28"/>
          <w:szCs w:val="28"/>
          <w:b w:val="0"/>
          <w:bCs w:val="0"/>
        </w:rPr>
        <w:t xml:space="preserve">Повышение температуры выпускных газов выше максимально допустимой</w:t>
      </w:r>
    </w:p>
    <w:p>
      <w:pPr>
        <w:numPr>
          <w:ilvl w:val="0"/>
          <w:numId w:val="3"/>
        </w:numPr>
      </w:pPr>
      <w:r>
        <w:rPr>
          <w:rFonts w:ascii="Times New Roman" w:hAnsi="Times New Roman" w:eastAsia="Times New Roman" w:cs="Times New Roman"/>
          <w:color w:val="000000"/>
          <w:sz w:val="28"/>
          <w:szCs w:val="28"/>
          <w:b w:val="0"/>
          <w:bCs w:val="0"/>
        </w:rPr>
        <w:t xml:space="preserve">Колебание давления в системе наддува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0"/>
          <w:bCs w:val="0"/>
        </w:rPr>
        <w:t xml:space="preserve">145) В аварийной ситуации вахтенный механик должен предпринять следующие действия: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Доложить старшему механику</w:t>
      </w:r>
    </w:p>
    <w:p>
      <w:pPr>
        <w:numPr>
          <w:ilvl w:val="0"/>
          <w:numId w:val="3"/>
        </w:numPr>
      </w:pPr>
      <w:r>
        <w:rPr>
          <w:rFonts w:ascii="Times New Roman" w:hAnsi="Times New Roman" w:eastAsia="Times New Roman" w:cs="Times New Roman"/>
          <w:color w:val="000000"/>
          <w:sz w:val="28"/>
          <w:szCs w:val="28"/>
          <w:b w:val="0"/>
          <w:bCs w:val="0"/>
        </w:rPr>
        <w:t xml:space="preserve">(+) Принять все меры для локализации аварийной ситуации</w:t>
      </w:r>
    </w:p>
    <w:p>
      <w:pPr>
        <w:numPr>
          <w:ilvl w:val="0"/>
          <w:numId w:val="3"/>
        </w:numPr>
      </w:pPr>
      <w:r>
        <w:rPr>
          <w:rFonts w:ascii="Times New Roman" w:hAnsi="Times New Roman" w:eastAsia="Times New Roman" w:cs="Times New Roman"/>
          <w:color w:val="000000"/>
          <w:sz w:val="28"/>
          <w:szCs w:val="28"/>
          <w:b w:val="0"/>
          <w:bCs w:val="0"/>
        </w:rPr>
        <w:t xml:space="preserve">(+) Доложить на мостик</w:t>
      </w:r>
    </w:p>
    <w:p>
      <w:pPr>
        <w:numPr>
          <w:ilvl w:val="0"/>
          <w:numId w:val="3"/>
        </w:numPr>
      </w:pPr>
      <w:r>
        <w:rPr>
          <w:rFonts w:ascii="Times New Roman" w:hAnsi="Times New Roman" w:eastAsia="Times New Roman" w:cs="Times New Roman"/>
          <w:color w:val="000000"/>
          <w:sz w:val="28"/>
          <w:szCs w:val="28"/>
          <w:b w:val="0"/>
          <w:bCs w:val="0"/>
        </w:rPr>
        <w:t xml:space="preserve">Перейти на резервный двигатель</w:t>
      </w:r>
    </w:p>
    <w:p>
      <w:pPr/>
      <w:r>
        <w:rPr>
          <w:rFonts w:ascii="Times New Roman" w:hAnsi="Times New Roman" w:eastAsia="Times New Roman" w:cs="Times New Roman"/>
          <w:color w:val="000000"/>
          <w:sz w:val="28"/>
          <w:szCs w:val="28"/>
          <w:b w:val="0"/>
          <w:bCs w:val="0"/>
        </w:rPr>
        <w:t xml:space="preserve">146) При аварийном снижении частоты вращения главной двигательной установки и после исчезновения причины аварийного снижения частоты вращения...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должен самопроизвольно измениться режим работы</w:t>
      </w:r>
    </w:p>
    <w:p>
      <w:pPr>
        <w:numPr>
          <w:ilvl w:val="0"/>
          <w:numId w:val="3"/>
        </w:numPr>
      </w:pPr>
      <w:r>
        <w:rPr>
          <w:rFonts w:ascii="Times New Roman" w:hAnsi="Times New Roman" w:eastAsia="Times New Roman" w:cs="Times New Roman"/>
          <w:color w:val="000000"/>
          <w:sz w:val="28"/>
          <w:szCs w:val="28"/>
          <w:b w:val="0"/>
          <w:bCs w:val="0"/>
        </w:rPr>
        <w:t xml:space="preserve">должно измениться заданное значение частоты</w:t>
      </w:r>
    </w:p>
    <w:p>
      <w:pPr>
        <w:numPr>
          <w:ilvl w:val="0"/>
          <w:numId w:val="3"/>
        </w:numPr>
      </w:pPr>
      <w:r>
        <w:rPr>
          <w:rFonts w:ascii="Times New Roman" w:hAnsi="Times New Roman" w:eastAsia="Times New Roman" w:cs="Times New Roman"/>
          <w:color w:val="000000"/>
          <w:sz w:val="28"/>
          <w:szCs w:val="28"/>
          <w:b w:val="0"/>
          <w:bCs w:val="0"/>
        </w:rPr>
        <w:t xml:space="preserve">происходит аварийное отключение системы</w:t>
      </w:r>
    </w:p>
    <w:p>
      <w:pPr>
        <w:numPr>
          <w:ilvl w:val="0"/>
          <w:numId w:val="3"/>
        </w:numPr>
      </w:pPr>
      <w:r>
        <w:rPr>
          <w:rFonts w:ascii="Times New Roman" w:hAnsi="Times New Roman" w:eastAsia="Times New Roman" w:cs="Times New Roman"/>
          <w:color w:val="000000"/>
          <w:sz w:val="28"/>
          <w:szCs w:val="28"/>
          <w:b w:val="0"/>
          <w:bCs w:val="0"/>
        </w:rPr>
        <w:t xml:space="preserve">должен автоматически изменяться режим работы</w:t>
      </w:r>
    </w:p>
    <w:p>
      <w:pPr/>
      <w:r>
        <w:rPr>
          <w:rFonts w:ascii="Times New Roman" w:hAnsi="Times New Roman" w:eastAsia="Times New Roman" w:cs="Times New Roman"/>
          <w:color w:val="000000"/>
          <w:sz w:val="28"/>
          <w:szCs w:val="28"/>
          <w:b w:val="0"/>
          <w:bCs w:val="0"/>
        </w:rPr>
        <w:t xml:space="preserve">147)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температура в системе охлаждения цилиндров</w:t>
      </w:r>
    </w:p>
    <w:p>
      <w:pPr>
        <w:numPr>
          <w:ilvl w:val="0"/>
          <w:numId w:val="3"/>
        </w:numPr>
      </w:pPr>
      <w:r>
        <w:rPr>
          <w:rFonts w:ascii="Times New Roman" w:hAnsi="Times New Roman" w:eastAsia="Times New Roman" w:cs="Times New Roman"/>
          <w:color w:val="000000"/>
          <w:sz w:val="28"/>
          <w:szCs w:val="28"/>
          <w:b w:val="0"/>
          <w:bCs w:val="0"/>
        </w:rPr>
        <w:t xml:space="preserve">(+) Превышение предельной частоты вращения («Overspeed»)</w:t>
      </w:r>
    </w:p>
    <w:p>
      <w:pPr>
        <w:numPr>
          <w:ilvl w:val="0"/>
          <w:numId w:val="3"/>
        </w:numPr>
      </w:pPr>
      <w:r>
        <w:rPr>
          <w:rFonts w:ascii="Times New Roman" w:hAnsi="Times New Roman" w:eastAsia="Times New Roman" w:cs="Times New Roman"/>
          <w:color w:val="000000"/>
          <w:sz w:val="28"/>
          <w:szCs w:val="28"/>
          <w:b w:val="0"/>
          <w:bCs w:val="0"/>
        </w:rPr>
        <w:t xml:space="preserve">(+) Снижение давления масла на рамовый и упорный подшипник</w:t>
      </w:r>
    </w:p>
    <w:p>
      <w:pPr>
        <w:numPr>
          <w:ilvl w:val="0"/>
          <w:numId w:val="3"/>
        </w:numPr>
      </w:pPr>
      <w:r>
        <w:rPr>
          <w:rFonts w:ascii="Times New Roman" w:hAnsi="Times New Roman" w:eastAsia="Times New Roman" w:cs="Times New Roman"/>
          <w:color w:val="000000"/>
          <w:sz w:val="28"/>
          <w:szCs w:val="28"/>
          <w:b w:val="0"/>
          <w:bCs w:val="0"/>
        </w:rPr>
        <w:t xml:space="preserve">(+) Высокая температура вкладышей упорного подшипника</w:t>
      </w:r>
    </w:p>
    <w:p>
      <w:pPr/>
      <w:r>
        <w:rPr>
          <w:rFonts w:ascii="Times New Roman" w:hAnsi="Times New Roman" w:eastAsia="Times New Roman" w:cs="Times New Roman"/>
          <w:color w:val="000000"/>
          <w:sz w:val="28"/>
          <w:szCs w:val="28"/>
          <w:b w:val="0"/>
          <w:bCs w:val="0"/>
        </w:rPr>
        <w:t xml:space="preserve">148) При выборе с мостика аварийного режима работы главного двигателя («EMERGENCY RUN») выполняется ряд условий. Из перечисленного выберите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отменяется ограничение оборотов из ЦПУ</w:t>
      </w:r>
    </w:p>
    <w:p>
      <w:pPr>
        <w:numPr>
          <w:ilvl w:val="0"/>
          <w:numId w:val="3"/>
        </w:numPr>
      </w:pPr>
      <w:r>
        <w:rPr>
          <w:rFonts w:ascii="Times New Roman" w:hAnsi="Times New Roman" w:eastAsia="Times New Roman" w:cs="Times New Roman"/>
          <w:color w:val="000000"/>
          <w:sz w:val="28"/>
          <w:szCs w:val="28"/>
          <w:b w:val="0"/>
          <w:bCs w:val="0"/>
        </w:rPr>
        <w:t xml:space="preserve">отменяются программы нагрузки</w:t>
      </w:r>
    </w:p>
    <w:p>
      <w:pPr>
        <w:numPr>
          <w:ilvl w:val="0"/>
          <w:numId w:val="3"/>
        </w:numPr>
      </w:pPr>
      <w:r>
        <w:rPr>
          <w:rFonts w:ascii="Times New Roman" w:hAnsi="Times New Roman" w:eastAsia="Times New Roman" w:cs="Times New Roman"/>
          <w:color w:val="000000"/>
          <w:sz w:val="28"/>
          <w:szCs w:val="28"/>
          <w:b w:val="0"/>
          <w:bCs w:val="0"/>
        </w:rPr>
        <w:t xml:space="preserve">(+) отменяется защита по предельной частоте вращения главного двигателя</w:t>
      </w:r>
    </w:p>
    <w:p>
      <w:pPr>
        <w:numPr>
          <w:ilvl w:val="0"/>
          <w:numId w:val="3"/>
        </w:numPr>
      </w:pPr>
      <w:r>
        <w:rPr>
          <w:rFonts w:ascii="Times New Roman" w:hAnsi="Times New Roman" w:eastAsia="Times New Roman" w:cs="Times New Roman"/>
          <w:color w:val="000000"/>
          <w:sz w:val="28"/>
          <w:szCs w:val="28"/>
          <w:b w:val="0"/>
          <w:bCs w:val="0"/>
        </w:rPr>
        <w:t xml:space="preserve">отменяются защиты по снижению давления масла распредвала и температуре упорного подшипника двигателя</w:t>
      </w:r>
    </w:p>
    <w:p>
      <w:pPr/>
      <w:r>
        <w:rPr>
          <w:rFonts w:ascii="Times New Roman" w:hAnsi="Times New Roman" w:eastAsia="Times New Roman" w:cs="Times New Roman"/>
          <w:color w:val="000000"/>
          <w:sz w:val="28"/>
          <w:szCs w:val="28"/>
          <w:b w:val="1"/>
          <w:bCs w:val="1"/>
        </w:rPr>
        <w:t xml:space="preserve">Знание: «Знать основы безопасности МАНС» (количество вопросов: 5)</w:t>
      </w:r>
    </w:p>
    <w:p>
      <w:pPr/>
      <w:r>
        <w:rPr>
          <w:rFonts w:ascii="Times New Roman" w:hAnsi="Times New Roman" w:eastAsia="Times New Roman" w:cs="Times New Roman"/>
          <w:color w:val="000000"/>
          <w:sz w:val="28"/>
          <w:szCs w:val="28"/>
          <w:b w:val="0"/>
          <w:bCs w:val="0"/>
        </w:rPr>
        <w:t xml:space="preserve">149) Какие новые технологии должны войти в состав автономного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архитектура</w:t>
      </w:r>
    </w:p>
    <w:p>
      <w:pPr>
        <w:numPr>
          <w:ilvl w:val="0"/>
          <w:numId w:val="3"/>
        </w:numPr>
      </w:pPr>
      <w:r>
        <w:rPr>
          <w:rFonts w:ascii="Times New Roman" w:hAnsi="Times New Roman" w:eastAsia="Times New Roman" w:cs="Times New Roman"/>
          <w:color w:val="000000"/>
          <w:sz w:val="28"/>
          <w:szCs w:val="28"/>
          <w:b w:val="0"/>
          <w:bCs w:val="0"/>
        </w:rPr>
        <w:t xml:space="preserve">(+) процессы управления</w:t>
      </w:r>
    </w:p>
    <w:p>
      <w:pPr>
        <w:numPr>
          <w:ilvl w:val="0"/>
          <w:numId w:val="3"/>
        </w:numPr>
      </w:pPr>
      <w:r>
        <w:rPr>
          <w:rFonts w:ascii="Times New Roman" w:hAnsi="Times New Roman" w:eastAsia="Times New Roman" w:cs="Times New Roman"/>
          <w:color w:val="000000"/>
          <w:sz w:val="28"/>
          <w:szCs w:val="28"/>
          <w:b w:val="0"/>
          <w:bCs w:val="0"/>
        </w:rPr>
        <w:t xml:space="preserve">правила пожарной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двигатели</w:t>
      </w:r>
    </w:p>
    <w:p>
      <w:pPr/>
      <w:r>
        <w:rPr>
          <w:rFonts w:ascii="Times New Roman" w:hAnsi="Times New Roman" w:eastAsia="Times New Roman" w:cs="Times New Roman"/>
          <w:color w:val="000000"/>
          <w:sz w:val="28"/>
          <w:szCs w:val="28"/>
          <w:b w:val="0"/>
          <w:bCs w:val="0"/>
        </w:rPr>
        <w:t xml:space="preserve">150)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Вахтенный механик</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Системы управления движением судов (СУДС)</w:t>
      </w:r>
    </w:p>
    <w:p>
      <w:pPr/>
      <w:r>
        <w:rPr>
          <w:rFonts w:ascii="Times New Roman" w:hAnsi="Times New Roman" w:eastAsia="Times New Roman" w:cs="Times New Roman"/>
          <w:color w:val="000000"/>
          <w:sz w:val="28"/>
          <w:szCs w:val="28"/>
          <w:b w:val="0"/>
          <w:bCs w:val="0"/>
        </w:rPr>
        <w:t xml:space="preserve">151)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Владельца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Все варианты верны</w:t>
      </w:r>
    </w:p>
    <w:p>
      <w:pPr/>
      <w:r>
        <w:rPr>
          <w:rFonts w:ascii="Times New Roman" w:hAnsi="Times New Roman" w:eastAsia="Times New Roman" w:cs="Times New Roman"/>
          <w:color w:val="000000"/>
          <w:sz w:val="28"/>
          <w:szCs w:val="28"/>
          <w:b w:val="0"/>
          <w:bCs w:val="0"/>
        </w:rPr>
        <w:t xml:space="preserve">152)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 и присутствие экипажа на борту необязательно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СЭУ МАНС осуществляется с удаленного поста управления вне судна</w:t>
      </w:r>
    </w:p>
    <w:p>
      <w:pPr>
        <w:numPr>
          <w:ilvl w:val="0"/>
          <w:numId w:val="3"/>
        </w:numPr>
      </w:pPr>
      <w:r>
        <w:rPr>
          <w:rFonts w:ascii="Times New Roman" w:hAnsi="Times New Roman" w:eastAsia="Times New Roman" w:cs="Times New Roman"/>
          <w:color w:val="000000"/>
          <w:sz w:val="28"/>
          <w:szCs w:val="28"/>
          <w:b w:val="0"/>
          <w:bCs w:val="0"/>
        </w:rPr>
        <w:t xml:space="preserve">Техническая эксплуатация СЭУ МАНС осуществляется с удаленного поста управления на судне</w:t>
      </w:r>
    </w:p>
    <w:p>
      <w:pPr/>
      <w:r>
        <w:rPr>
          <w:rFonts w:ascii="Times New Roman" w:hAnsi="Times New Roman" w:eastAsia="Times New Roman" w:cs="Times New Roman"/>
          <w:color w:val="000000"/>
          <w:sz w:val="28"/>
          <w:szCs w:val="28"/>
          <w:b w:val="0"/>
          <w:bCs w:val="0"/>
        </w:rPr>
        <w:t xml:space="preserve">153) Области философии проектирования МАНС включают:
Выберите один или несколько правильных ответов: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СЭУ, их оборудование и системы в области  МАНС полностью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частично автоматизированы</w:t>
      </w:r>
    </w:p>
    <w:p>
      <w:pPr>
        <w:numPr>
          <w:ilvl w:val="0"/>
          <w:numId w:val="3"/>
        </w:numPr>
      </w:pPr>
      <w:r>
        <w:rPr>
          <w:rFonts w:ascii="Times New Roman" w:hAnsi="Times New Roman" w:eastAsia="Times New Roman" w:cs="Times New Roman"/>
          <w:color w:val="000000"/>
          <w:sz w:val="28"/>
          <w:szCs w:val="28"/>
          <w:b w:val="0"/>
          <w:bCs w:val="0"/>
        </w:rPr>
        <w:t xml:space="preserve">СЭУ, их оборудование и системы в области  МАНС полностью автоматизированы, но присутствие экипажа на борту необходимо</w:t>
      </w:r>
    </w:p>
    <w:p>
      <w:pPr>
        <w:numPr>
          <w:ilvl w:val="0"/>
          <w:numId w:val="3"/>
        </w:numPr>
      </w:pPr>
      <w:r>
        <w:rPr>
          <w:rFonts w:ascii="Times New Roman" w:hAnsi="Times New Roman" w:eastAsia="Times New Roman" w:cs="Times New Roman"/>
          <w:color w:val="000000"/>
          <w:sz w:val="28"/>
          <w:szCs w:val="28"/>
          <w:b w:val="0"/>
          <w:bCs w:val="0"/>
        </w:rPr>
        <w:t xml:space="preserve">(+) Техническая эксплуатация СЭУ МАНС осуществляется с удаленного поста управления вне судна</w:t>
      </w:r>
    </w:p>
    <w:p>
      <w:pPr>
        <w:numPr>
          <w:ilvl w:val="0"/>
          <w:numId w:val="3"/>
        </w:numPr>
      </w:pPr>
      <w:r>
        <w:rPr>
          <w:rFonts w:ascii="Times New Roman" w:hAnsi="Times New Roman" w:eastAsia="Times New Roman" w:cs="Times New Roman"/>
          <w:color w:val="000000"/>
          <w:sz w:val="28"/>
          <w:szCs w:val="28"/>
          <w:b w:val="0"/>
          <w:bCs w:val="0"/>
        </w:rPr>
        <w:t xml:space="preserve">Техническая эксплуатация СЭУ МАНС осуществляется с удаленного поста управления на судне</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7716B99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2023-10-16T12:26:08+00:00</dcterms:created>
  <dcterms:modified xsi:type="dcterms:W3CDTF">2023-10-16T12:26:08+00:00</dcterms:modified>
</cp:coreProperties>
</file>

<file path=docProps/custom.xml><?xml version="1.0" encoding="utf-8"?>
<Properties xmlns="http://schemas.openxmlformats.org/officeDocument/2006/custom-properties" xmlns:vt="http://schemas.openxmlformats.org/officeDocument/2006/docPropsVTypes"/>
</file>