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Тесты по знаниям ДПП «Транспортное моделирование»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Всего вопросов: 120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положения нормативных правовых актов, которые необходимо учитывать при транспортном моделировании»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1) Укажите статьи Градостроительного кодекса Российской Федерации, которые следует учитывать при транспортном моделировании: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Проект планировки территории (статья 42)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Цели комплексного развития территории (статья 64)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Виды комплексного развития территории (статья 65)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Договор о комплексном развитии территории (статья 68)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2) Укажите какие целевые показатели должна содержать программа комплексного развития транспортной инфраструктуры в рамках национального проекта БКАД: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доля автомобильных дорог регионального значения, соответствующих нормативным требованиям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доля автомобильных дорог федерального и регионального значения, работающих в режиме перегрузки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показатели сохранности багажа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погибших в дорожно-транспортных происшествиях на 100 тыс. человек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3) Укажите элементы, которые могут служить в качестве экономических показателей пассажирских перевозок: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стоимость проезда от пункта отправления до пункта назначения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стоимость дополнительных услуг в пути следования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время нахождения в пути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допустимые значения шума, вибрации и влажности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4) Укажите, какие группы показателей транспортных услуг устанавливает ГОСТ Р 51004-96 Услуги транспортные. Пассажирские перевозки. Номенклатура показателей качества: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показатели качества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экономические показатели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показатели эффективности организации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показатели информационного обслуживания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5) Укажите цели применения 
ОДМ 218.4.023–2015 ОТРАСЛЕВОЙ ДОРОЖНЫЙ МЕТОДИЧЕСКИЙ ДОКУМЕНТ. Методические рекомендации по оценке эффективности строительства, реконструкции, капитального ремонта и ремонта автомобильных дорог: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расчеты общественной, коммерческой и бюджетной эффективности дорожных программ и проектов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расчеты сметной стоимости дорожных проектов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оценка финансовой реализуемости коммерческих дорожных проектов и целесообразности создания государственно-частных партнерств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анализ социально-экономических последствий от выполнения или невыполнения дорожных программ и проектов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6) Укажите информацию, необходимую для отображения на чертеже планировки территории, согласно статье 42 «Проект планировки территории» Градостроительного кодекса РФ: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красные линии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границы территорий объектов культурного наследия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границы существующих и планируемых элементов планировочной структуры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границы зон планируемого размещения объектов капитального строительства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7) Укажите информацию, содержащуюся  в материалах по обоснованию проекта планировки территории, согласно статье 42 «Проект планировки территории» Градостроительного кодекса РФ: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результаты инженерных изысканий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карта (фрагмент карты) планировочной структуры территорий поселения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показатели качества транспортного обслуживания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мероприятий по охране окружающей среды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8) Установите соответствие между наименованиями групп целевых показателей программы комплексного развития транспортной инфраструктуры и их содержанием (согласно Методическим рекомендациям по разработке документов транспортного планирования субъектов РФ):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качества транспортного обслуживания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средняя скорость передвижения пассажира; 	средняя скорость доставки грузов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обеспеченности территории субъекта РФ, либо городской агломерации объектами транспортной инфраструктуры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плотность сети дорог территории; коэффициент пересадочности для пассажирских передвижений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уровня загрузки транспортной системы территории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уровень обслуживания дорожного движения;	временной индекс; показатель перегруженности дорог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безопасности транспортного обслуживания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относительной аварийности; показатели, характеризующие тяжесть последствий дорожно-транспортных происшествий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9) Укажите основные нормативные правовые акты, которые следует учитывать при транспортном моделировании: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Градостроительный кодекс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Земельный кодекс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Методические рекомендации по разработке документов транспортного планирования субъектов Российской Федерации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Федеральный закон «Об организации дорожного движения в Российской Федерации и о внесении изменений в отдельные законодательные акты Российской Федерации» от 29.12.2017 № 443-ФЗ (статья 10)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ГОСТ Р 51004-96 Услуги транспортные. Пассажирские перевозки. Номенклатура показателей качества.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10) Установите соответствие между наименованиями групп показателей качества по характеризуемым ими потребительским свойствам пассажирских перевозок их содержанием (согласно ГОСТ Р 51004-96 Услуги транспортные. Пассажирские перевозки. Номенклатура показателей качества):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информационного обслуживания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характеризуют особенности пассажирских перевозок, обусловливающие периодичность доведения до пассажиров и населения сведений, необходимых для принятия правильных решений в процессе их транспортного обслуживания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комфортности поездки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характеризуют свойства пассажирских перевозок, обусловливающие создание необходимых условий обслуживания и удобства пребывания пассажиров на транспортном средстве в начально-конечных и транзитных пунктах на основании нормативных документов, утвержденных в установленном порядке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скорости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характеризуют свойства пассажирских перевозок, обусловливающие продолжительность пребывания пассажира в поездке или полете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показатели своевременности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характеризуют свойства пассажирских перевозок, обусловливающие продолжительность пребывания пассажира в поездке или полете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понятийный аппарат транспортного планирования»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11) Объект, выполняющий функции генерации и притяжения передвижений, пересекающих границу области моделирования называется -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кордонный район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12) Укажите, что собой представляет процесс моделирования: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изучения реальных объектов, процессов или явлений на основе аналогов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упрощенное описание реальных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детальное описание реальных объектов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изучение реальных объектов, процессов или явлений на основе их моделей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13) Базовый элемент транспортного спроса, характеризуемый местом отправления и прибытия, целью, продолжительностью и временем суток, в которое оно совершается, называется -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передвижение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14) Укажите, как называется общее количество пассажиров маршрутных транспортных средств общего пользования, выбравших в течение расчетного периода путь, проходящий через данный элемент транспортной сети: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пассажирский поток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подвижность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слой передвижений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транспортный поток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15) Упрощенное представление объектов, процессов или явлений, отражающее только основные для целей эксперимента характеристики, называется -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16) Установите соответствие между понятиями транспортного планирования и их определениями: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передвижение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базовый элемент транспортного спроса, характеризуемый местом отправления и прибытия, целью, продолжительностью и временем суток, в которое совершается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подвижность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среднее количество передвижений, совершаемых с той или иной целью тем или иным способом, приходящихся на одного человека или на одно домохозяйство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слой передвижений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совокупность передвижений, характеризующихся общим типом объекта отправления и общим типом объекта посещения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кордонный район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объект, выполняющий функции генерации и притяжения передвижений, пересекающих границу области моделирования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17) Укажите, что является базовой единицей территориального деления в транспортном моделировании, а также объектом, выполняющим функции генерации и притяжения передвижений: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транспортная модель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транспортный спрос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кордонный район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расчетный (транспортный) район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18) Укажите способы передвижения, учитываемые в транспортном планировании: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легковом автомобиле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велосипеде и самокате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 использованием транспорта общего пользования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без использования транспорта (пешком)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19) Укажите верное определение понятия транспортного потока: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среднее количество транспортных средств, выбравших в течение нескольких расчетных периодов путь, проходящий через данный элемент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максимальное количество транспортных средств, выбравших в течение нескольких расчетных периодов путь, проходящий через данный элемент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общее количество транспортных средств, выбравших в течение расчетного периода путь, проходящий через данный элемент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минимальное количество транспортных средств, выбравших в течение нескольких расчетных периодов путь, проходящий через данный элемент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20) Укажите, что представляет собой модальное расщепление: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расщепление по способу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расщепление по слоям спроса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расщепление по временным периодам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расщепление по районам отправления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перечень функций цифровой платформы RUT Mobility»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21) Укажите предназначение программного обеспечения «Пользовательский сегмент Прототипа цифровой платформы моделирования транспортного поведения»  цифровой платформы RUT Mobility: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прогнозирование транспортного спроса на основе известных параметров градостроительного развития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прогнозирование транспортного спроса и характеристик дорожного движения на основе известных параметров градостроительного развития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прогнозирование характеристик дорожного движения на основе известных параметров градостроительного развития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прогнозирование транспортного предложения и характеристик дорожного движения на основе известных параметров градостроительного развития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22) Укажите виды работ, при выполнении которых применяется «Пользовательский сегмент Прототипа цифровой платформы моделирования транспортного поведения» цифровой платформы RUT Mobility: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градостроительное проектирование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транспортное планирование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организация дорожного 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определение стоимости проектных решений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23) Укажите функции программного обеспечения «Пользовательский сегмент Прототипа цифровой платформы моделирования транспортного поведения» цифровой платформы RUT Mobility: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авторизация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структура предложения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загрузка проектов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визуализация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24) Укажите сферу экспертизы проектных решений при применении «Пользовательского сегмента Прототипа цифровой платформы моделирования транспортного поведения» цифровой платформы RUT Mobility: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экспертиза в части транспортного обслуживания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экспертиза в части прогноза транспортного спроса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экспертиза в части организации движения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экспертиза в части организации движения пешеходов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25) Укажите последовательность использования функций программного обеспечения «Пользовательский сегмент Прототипа цифровой платформы моделирования транспортного поведения» цифровой платформы RUT Mobility: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загрузка проектов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со сценарием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редактирование транспортного графа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структура спроса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настройка параметров расчета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визуализация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блоки интерфейса цифровой платформы RUT Mobility и их назначение»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26) Установите соответствие между наименованиями блоков интерфейса цифровой платформы RUT Mobility и их описаниями: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авторизация пользователя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предназначена для входа программную среду на сайте https://t-sim.appmath.ru/login.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загрузка проектов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предназначен для загрузки проектов, имеющихся в базе, либо для создания нового проекта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настройка параметров расчета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позволяет сделать выбор математической модели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визуализация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позволяет выполнить генерацию передвижений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27) Укажите данные, которые позволяет просматривать блок интерфейса «Структура спроса» цифровой платформы RUT Mobility: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рассматриваемых в модели целей передвижений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рассматриваемых в модели способов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матрица подвижности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матрица корреспонденции с расщеплением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28) Укажите процедуры, которые позволяет выполнить блок интерфейса «Визуализация» цифровой платформы RUT Mobility: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генерация передвижений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матрица подвижности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матрица корреспонденции с расщеплением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распределение транспортных потоков по путям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29) Укажите какой блок интерфейса цифровой платформы RUT Mobility позволяет создать матрицу корреспонденции без расщепления: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со сценарием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редактирование транспортного графа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настройка параметров расчета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визуализация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30) Укажите последовательность блоков интерфейса «Структура спроса» цифровой платформы RUT Mobility: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авторизация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загрузка проектов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работа со сценарием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редактирование транспортного графа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структура спроса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настройка параметров расчета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визуализация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инструменты настройки структуры транспортного спроса»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31) Укажите инструменты настройки «Структура транспортного спроса», позволяющие просматривать общие данные с используемыми расчётными процедурами: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рассматриваемых в модели целей передвижений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рассматриваемых в модели способов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матрица корреспонденции с расщеплением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матрица подвижности населения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32) Укажите, какие способы передвижения учитываются при работе с  настройкой «Структура транспортного спроса»: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индивидуальном транспорте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транспорте общественного пользования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пешком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самокате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33) Укажите, какие цели передвижения учитываются при работе с настройкой «Структура транспортного спроса»: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зона отдыха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прочие цели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34) Укажите, какие периоды времени рассматриваются в модели при работе с настройкой «Структура транспортного спроса»: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часовые интервалы внутри суток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дни недели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месяцы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годы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35) Укажите, какие параметры характеризуют структуру спроса в настройке «Структура транспортного спроса»: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основные параметры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подвижность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структура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места скопления населения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способы сбора первичных данных для определения параметров транспортного спроса»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36) Укажите виды исходных данных, необходимых для создания прогнозных транспортных моделей: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рабочие места и рабочие места в сфере услуг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интенсивность транспортных 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транспортная подвижность населения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средний возраст населения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37) Укажите виды исходных данных для создания модели транспортного спроса: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статистические данные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данные о функционировании транспортной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геометрия улично-дорожной сети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данные о транспортной подвижности населения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38) Укажите параметр, который относится к статистическим исходным данным при создании модели транспортного спроса: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данные о пассажиропотоках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 транспортных корреспонденций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данные об интенсивности транспортных 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количество трудящегося населения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39) Укажите параметр, который относится к данным о транспортной подвижности населения при создании модели транспортного спроса: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рабочих мест в сфере услуг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объем транспортных корреспонденций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данные об интенсивности транспортных 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трудящегося населения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40) Укажите параметр, который относится к данным о функционировании транспортной системы при создании модели транспортного спроса: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соотношение объемов транспортных корреспонденций по источникам и по целям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 транспортных корреспонденций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данные об интенсивности транспортных 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количество трудящегося населения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состав транспортного графа»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41) Схема взаимного расположения пунктов отправления и пунктов притяжения с указанием расстояний между ними по существующей транспортной сети называется - ....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транспортный граф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42) Укажите объекты, выступающие в качестве пунктов отправления в транспортном графе: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жилые дома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магазины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учебные заведения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заводы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43) Укажите объекты, выступающие в качестве пунктов притяжения в транспортном графе: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жилые дома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магазины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учебные заведения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заводы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44) Укажите элементы транспортного графа: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узлы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маршруты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способы передвижения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45) Укажите, чему соответствуют дуги транспортного графа: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пересечениям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отрезкам дорог, на протяжении которых параметры не меняются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отрезкам дорог, на протяжении которых параметры меняются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периодам времени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выбора последовательности процедур»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46) Укажите возможные варианты последовательностей при работе с инструментом «Параметры расчета»: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классическая 4-х шаговая схема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4-х шаговая схема с шагом распределения методом стабильной динамики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альтернативная схема расчетов с соединением расчета матриц распределения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альтернативная схема расчетов с соединением расчета матриц корреляции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47) Укажите перечень процедур, которые участвуют в расчетном алгоритме при работе с инструментом «Параметры расчета»: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расчет стандартных объемов отправления и прибытия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расчет матриц корреспонденций для всех слоев спроса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разбивка по слоям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распределение транспортных потоков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48) Укажите действие, необходимое при выборе последовательности процедур при работе с инструментом «Параметры расчета»: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нажать на кнопку «Сохранить»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на кнопку «Запустить расчет»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правую кнопку мыши и выбрать пункт «Вставить»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никаких действий не требуется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49) Укажите основные элементы инструмента «Параметры расчета»: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список процедур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транспортная доступность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распределение транспортных потоков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последовательность процедур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50) Укажите задачу редактора выбора последовательности процедур при работе с инструментом «Параметры расчета»: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создание математической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выбор математической модели из перечня, отображенного во вкладке «Последовательность процедур»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корректировка математической модели из перечня, отображенного во вкладке «Последовательность процедур»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выбор и корректировка математической модели из перечня, отображенного во вкладке «Последовательность процедур»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типа визуализации "Генерация передвижений"»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51) Укажите информацию, которая отображается при выборе типа визуализации «Генерация передвижений»: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картограмма транспортных районов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разбивка по слоям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об объёме передвижений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минимальные и максимальные значения объёмов прибытия и отправления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52) Укажите информацию, которая отображается при нажатии на пиктограмму «Таблица» при выборе типа визуализации «Генерация передвижений»: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минимальные и максимальные значения объёмов прибытия и отправления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список всех транспортных районов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объёмы передвижения по районам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разбивка по слоям передвижения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53) Укажите информацию, которая отображается при нажатии на пиктограмму «Фильтр» при выборе типа визуализации «Генерация передвижений»: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слой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объемы прибытия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картограмма транспортных районов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объемы отправления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54) Укажите информацию, которую обозначает легенда при нажатии на пиктограмму «Фильтр» при выборе типа визуализации «Генерация передвижений»: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минимальные  значения объёмов прибытия и отправления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максимальные значения объёмов прибытия и отправления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минимальные и максимальные значения объёмов прибытия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минимальные и максимальные значения объёмов прибытия и отправления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55) Укажите информацию, которая отображается при выборе транспортного района при выборе типа визуализации «Генерация передвижений»: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об объеме передвижений данного района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информацией об объёме прибытия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разбивка по слоям передвижения,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информацией об объёме отправления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типа визуализации «Распределение транспортных потоков»»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56) Укажите информацию, которая отображается при выборе типа визуализации «Распределение транспортных потоков»: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картограмма, отображающая все дуги и перекрестки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класс пользователей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карта с районами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общих показателях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57) Укажите информацию, которую обозначает цвет дуги на картограмме при выборе типа визуализации «Распределение транспортных потоков»: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интенсивность потока по дуге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средняя скорость передвижения по дуге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максимальная скорость передвижения по дуге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принадлежность к определенному району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58) Установите соответствие между наименованиями пиктограмм и их содержанием: (Тип вопроса: Установление соответствия)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соответствия:</w:t>
      </w:r>
    </w:p>
    <w:tbl>
      <w:tblGrid>
        <w:gridCol w:w="6000" w:type="dxa"/>
        <w:gridCol w:w="6000" w:type="dxa"/>
      </w:tblGrid>
      <w:tblPr>
        <w:tblStyle w:val="standart_table"/>
      </w:tblP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Элемент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Соответствующий элемент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пиктограмма «Таблица»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список всех дуг с указанием их параметров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пиктограмма «Фильтр»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класс пользователей</w:t>
            </w:r>
          </w:p>
        </w:tc>
      </w:tr>
      <w:tr>
        <w:trPr/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пиктограмма «Паук»</w:t>
            </w:r>
          </w:p>
        </w:tc>
        <w:tc>
          <w:tcPr>
            <w:tcW w:w="6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b w:val="0"/>
                <w:bCs w:val="0"/>
              </w:rPr>
              <w:t xml:space="preserve">карта с районами</w:t>
            </w:r>
          </w:p>
        </w:tc>
      </w:tr>
    </w:tbl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59) Укажите информацию, которая содержится в окне с информацией об общих показателях при выборе типа визуализации «Распределение транспортных потоков»: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число передвижений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длина передвижений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затраты времени на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класс пользователей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60) Укажите информацию, которая отображается при наведении мышкой на любой путь при работе с пиктограммой  «Паук» при выборе типа визуализации «Распределение транспортных потоков»: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 загрузке пути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скорость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длина одного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класс пользователя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типа визуализации "Матрица корреспонденций"»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61) Укажите информацию, которая отображается при выборе типа визуализации «Матрица корреспонденций»: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информация об объеме прибытия и отправления из данного района в выбранный изначально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картограмма, отображающая корреспонденции между всеми парами транспортных районов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таблица со списком всех транспортных районов прибытия и отправления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легенда, которая показывает минимальные и максимальные значения объёмов передвижения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62) Укажите вариант цветовой шкалы объема передвижения между районами при выборе типа визуализации «Матрица корреспонденций»: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желтого до красного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зеленого до синего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от зеленого до красного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 зеленого до черного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63) Укажите информацию, которая отображается нажатии на идентификатор транспортного района при выборе типа визуализации «Матрица корреспонденций»: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об объеме прибытия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информация об объеме отправления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разбивка по слоям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атрибут «Класс пользователей»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64) Укажите классы пользователей, которые отображаются при нажатии на пиктограмму «Таблица» при выборе типа визуализации «Матрица корреспонденций»: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пешеход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индивидуальный транспорт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 общего пользования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внеуличный транспорт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65) Укажите цель, для которой используются иконки  «+» и «-»  на картограмме при выборе типа визуализации «Матрица корреспонденций»: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добавление и удаление информации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добавление и удаление  атрибутов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увеличение и уменьшение масштаба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добавление и удаление объемов прибытия и отправления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редактирования узлов транспортного графа»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66) Укажите способ удаления узла при работе с транспортным графом: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нажать на иконку «корзина» в редакторе узла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сочетанием клавиш Сtrl+S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правую кнопку мыши и выбрать пункт «Вырезать»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сочетанием клавиш Сtrl+Alt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67) Укажите способ добавления узла при работе с транспортным графом: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нажать на  кнопку «добавить» в конце списка в редакторе узла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сочетанием клавиш Сtrl+S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правую кнопку мыши и выбрать пункт «Вставить»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сочетанием клавиш Сtrl+Alt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68) Укажите действия, выполняемые в редакторе  узла транспортного графа: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скопировать узел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добавить новый узел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удалить узел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заполнение параметров узла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69) Укажите действия, происходящие при удалении узла в транспортном графе: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удалении узла происходит удаление входящих в него дуг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удалении узла происходит удаление исходящих из него дуг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при удалении узла не происходит удаление входящих в него и исходящих из него дуг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при удалении узла происходит удаление входящих в него и исходящих из него дуг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70) Укажите действия, происходящие при редактировании узла в транспортном графе: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изменение параметров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копирование параметров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сохранение изменений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загрузка параметров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работы по формированию улично-дорожной сети»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71) Укажите параметры, которые не отображаются для перечня улиц при работе с улично-дорожной сетью в инструменте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улицы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 ID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протяженность улицы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трехмерное пространство улиц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72) Укажите параметры, которые визуализируются при открытии боковой панели с улично-дорожной и внеуличной сетью при работе с инструментом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нумерация домов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трехмерное пространство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линии метрополитена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73) Укажите функции  инструмента «Транспортный граф» при работе с улично-дорожной сетью: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просмотра и редактирования введенных в базовую модель данных об улично-дорожной и внеуличной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функция просмотра введенных в базовую модель данных об улично-дорожной и внеуличной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просмотра и копирования введенных в базовую модель данных об улично-дорожной и внеуличной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просмотра и удаления введенных в базовую модель данных об улично-дорожной и внеуличной сетях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74) Укажите, что происходит при нажатии на улицу или линию метрополитена при работе с инструментом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выбранный элемент подсвечивается на карте и в редакторе открывается окно с параметрами, характерными для данного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выбранный элемент подсвечивается на карте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редакторе открывается окно с параметрами, характерными для данного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выбранный элемент подсвечивается и на карте указываются параметры, характерные для данного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75) Укажите параметры, отображаемые для перечня улиц при работе с улично-дорожной сетью в инструменте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наименование улицы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ID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протяженность улицы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трехмерное пространство улиц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работы по формированию линий внеуличного транспорта»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76) Укажите параметры, которые визуализируются при открытии панели внеуличной транспортной сети при работе с инструментом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внеуличного транспорта пересадок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наименования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трехмерное пространство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номера домов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77) Укажите, что происходит при нажатии на элемент перечень внеуличного транспорта пересадок метрополитена при работе с инструментом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выбранный элемент подсвечивается на карте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редакторе открывается окно с параметрами, характерными для данного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выбранный элемент подсвечивается и на карте указываются параметры, характерные для данного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выбранный элемент подсвечивается на карте и в редакторе открывается окно с параметрами, характерными для данного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78) Укажите функции  приложения при работе с внеуличным транспортом при работе с инструментом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просмотра и редактирования введенных в базовую модель данных об улично-дорожной и внеуличной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функция просмотра введенных в базовую модель данных об улично-дорожной и внеуличной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просмотра и копирования введенных в базовую модель данных об улично-дорожной и внеуличной сетях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просмотра и копирования введенных в базовую модель данных об улично-дорожной и внеуличной сетях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79) Укажите параметры, характерные для элемента внеуличная транспортная сеть при работе с инструментом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наименование станций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 ID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наименование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глубина заложения станции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80) Укажите параметры, которые не визуализируются при открытии панели внеуличной транспортной сети при работе с инструментом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перечень внеуличного транспорта пересадок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наименования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трехмерное пространство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номера домов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работы по формированию маршрутов сети»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81) Укажите параметры, которые визуализируются при открытии панели «Маршруты» при работе с инструментом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наименования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все маршруты, данные о которых хранятся в системе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трехмерное пространство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номера домов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82) Укажите, что происходит при нажатии на элемент маршрутов при работе с инструментом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выбранный элемент подсвечивается на карте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редакторе открывается окно с параметрами, характерными для данного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выбранный элемент подсвечивается и на карте указываются параметры, характерные для данного объекта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выбранный элемент подсвечивается на карте и в редакторе открывается окно с параметрами, характерными для данного объекта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83) Укажите функции  приложения при работе с маршрутами в инструменте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просмотра и редактирования введенных в базовую модель маршрутов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функция просмотра введенных в базовую модель маршрутах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просмотра и копирования введенных в базовую модель маршрутов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функция  копирования введенных в базовую модель маршрутов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84) Укажите основные характеристики для элемента маршруты при работе с инструментом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название маршрута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вид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названия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перевозчик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85) Укажите параметры для элемента маршруты при работе с инструментом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название маршрута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скорость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вместимость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габаритно-динамический коэффициент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работы с транспортными районами»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86) Укажите параметры, которые визуализируются при открытии панели районы при работе с инструментом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перечень районов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наименования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трехмерное пространство улиц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номера домов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87) Укажите, какие вкладки отображаются в окне с параметрами при открытии панели «Районы» при работе с инструментом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транспортная доступность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скорость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границы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виды транспорта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88) Укажите информацию во вкладке «Транспортная доступность» при открытии панели «Районы» при работе с инструментом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индивидуальный номер района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скорость передвижения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границы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длина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89) Укажите информацию во вкладке «Границы» при открытии панели «Районы» при работе с инструментом «Транспортный граф»: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индивидуальный номер района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долгота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широта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скорость передвижения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90) Укажите возможности пользователя при открытии панели «Районы» при работе с инструментом «Транспортный граф»: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просматривать и редактировать параметры районов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только просматривать параметры районов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широта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скорость передвижения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алгоритм авторизации пользователя»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91) Укажите последовательность действий для авторизации пользователя на цифровой платформе моделирования транспортного поведения: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 браузере ввести адрес сайта https://t-sim.appmath.ru/login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проверить корректность логина и пароля в окне входа в систему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ввести логин и пароль в окне входа в систему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войти в систему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открыть страницу «Последние проекты»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92) Укажите способ входа в систему цифровой платформы моделирования транспортного поведения: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вход осуществляется только с разрешения администратора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вход свободный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вход осуществляется с помощью логина и пароля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вход осуществляется с помощью введения защитного кода «Капча (CAPTCHA)»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93) Укажите, что произойдет при введении некорректных логина и пароля авторизации пользователя на цифровой платформе моделирования транспортного поведения: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автоматическая блокировка системы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поля ввода подсветятся красной рамкой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возникнет необходимость новой регистрации в системе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возникнет необходимость смены пароля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94) Укажите информацию, которая отображается на странице «Последние проекты»  на цифровой платформе моделирования транспортного поведения: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название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автор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структура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дата изменения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95) Укажите верный адрес сайта в браузере для входа на цифровую платформу моделирования транспортного поведения: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t-sim.appmath.ru/login.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https://t-sim.appmath.ru/login.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https://t-sim.appmath.ru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https://t-sim.appmath.com/login.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перечень функций работы с проектами и сценариями»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96) Укажите последовательность действий при создании проекта на цифровой платформе моделирования транспортного поведения: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открыть окно создания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ввести в форму название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ввести в форму описание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выбрать авторов проекта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кнопку «Создать проект»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97) Укажите верное действие при удалении проекта на цифровой платформе моделирования транспортного поведения: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нажать на пиктограмму корзины в строке нужного проекта во вкладке «Последние проекты»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удаление проекта не возможно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выделить наименование проекта, нажать правую кнопку мыши  и выбрать пункт «вырезать»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выделить наименование проекта, нажать на клавиатуре кнопку «Del»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98) Укажите, с помощью какого инструмента возможно проводить вариантное моделирование при разработке любой градостроительной документации и документации по организации дорожного движения на цифровой платформе моделирования транспортного поведения: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помощью инструмента «Создать проект»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 помощью инструмента «Редактор сценариев»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помощью инструмента «Опорная модель»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 помощью инструмента «Базовая модель»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99) Укажите последовательность процесса создания сценария при вариантном моделировании на цифровой платформе моделирования транспортного поведения: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на кнопку «Создать сценарий»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выбрать опорную модель, на основе которой создается сценарий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внести наименование сценария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после заполнения формы создания сценария пользователь должен нажать на кнопку «Создать сценарий», которая находится в нижней части окна создания сценария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100) Укажите возможности инструмента «Редактор сценариев» при создании проекта на цифровой платформе моделирования транспортного поведения: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создавать, редактировать и удалять сценарии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создавать сценарии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создавать и удалять сценарии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создавать и редактировать сценарии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архитектуру классической 4-х этапной модели транспортного спроса» (количество вопросов: 10)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101) Укажите метод расчет межрайонных корреспонденций: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регрессионная модель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перекрестная классификация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энтропийная модель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модель дискретного выбора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102) Укажите способы распределения межрайонных корреспонденций по доступным видам транспорта: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основе регрессионных моделей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 основе эмпирически полученных зависимостей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на основе перекрестной классификации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 помощью моделей, основанных на вероятностном дискретном выборе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103) Укажите действия расчета транспортного спроса и результирующих потоков по сети в рамках  Классической 4-х шаговой модели: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оценка суммарных объемов прибытия и отправления в каждом транспортном районе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расчет значений во всех остальных ячейках матрицы корреспонденций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оценка того, какие виды транспорта (способы поездки) будут использоваться для реализации полученных на предыдущем шаге межрайонных корреспонденций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суммарных объемов прибытия и отправления в целом по всем районам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оценка нагрузки на транспортную сеть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104) Укажите, что является основой построения классической 4-х шаговой модели: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деление территории моделирования на транспортные районы, гомогенные с точки зрения функциональной роли и транспортной доступности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деление территории моделирования на транспортные районы, гомогенные с точки зрения функциональной роли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деление территории моделирования на транспортные районы, гомогенные с точки зрения транспортной доступности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объемов прибытия и отправления производится отдельно по каждой цели (слою) передвижений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105) Набор графов имеющихся транспортных и маршрутных сетей со всеми присущими им атрибутами (длина, пропускная способность, разрешенная скорость, наличие регулирования, остановочных пунктов, парковки и т.д.) называется - ...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транспортное предложение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106) Укажите последовательность действий расчета транспортного спроса и результирующих потоков по сети в рамках  Классической 4-х шаговой модели: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суммарных объемов прибытия и отправления в каждом транспортном районе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расчет значений во всех остальных ячейках матрицы корреспонденций, т.е. числа поездок между каждой парой районов отправления/прибытия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того, какие виды транспорта (способы поездки) будут использоваться для реализации полученных на предыдущем шаге межрайонных корреспонденций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оценка нагрузки на транспортную сеть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107) Укажите методы, применяемые для оценки объемов прибытия и отправления: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регрессионные модели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перекрестная классификация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энтропийная модель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модели дискретного выбора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108) Укажите наиболее распространенный в мировой практике подход к моделированию распределения потоков в транспортной сети: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перекрестная классификация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подход, основанный на концепции «равновесного распределения потоков»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модель дискретного выбора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энтропийная модель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109) Распределение автомобильных потоков по различным альтернативным путям в сети, возникающее в результате стремления всех участников движения уменьшить обобщенную цену своей поездки в сети с ограниченной пропускной способностью называется: (Тип вопроса: Вопрос с открытым ответом)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правильных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равновесное распределение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110) Укажите факторы, влияющие на выбор пользователем способа поездки: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характеристики вида транспорта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климатические условия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социально-экономический статус пользователя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характеристики поездки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типы визуализации»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111) Укажите последовательность действий при работе с инструментом «Визуализация»: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вставьте Ваш контент, начиная со 2ой страницы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нажмите кнопку «Форматировать текст» (внизу данной страницы), дождитесь сообщения об окончании форматирования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внесите необходимые дополнительные исправления в документе вручную (при необходимости)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сохраните документ (Ctrl+S, или Файл -&gt; Сохранить)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загрузите документ в конструктор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112) Укажите возможные типы визуализации: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распределение транспортных потоков по времени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генерация передвижений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матрица корреспонденции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распределение транспортных потоков по путям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113) Укажите действие при выборе типа визуализации при работе с инструментом «Визуализация»: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выбрать из выпадающего списка вариант визуализации и нажать на кнопку «Применить»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выбрать из выпадающего списка вариант визуализации и нажать на правую кнопку мыши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в выпадающем списке на нужный вариант визуализации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выбрать из выпадающего списка вариант визуализации и нажать на кнопку «Запустить расчет»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114) Укажите возможные типы матрицы корреспонденции при выборе типа визуализации: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матрица корреспонденции с расщеплением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матрица корреспонденции (с расщеплением и без)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матрица корреспонденции без расщепления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корреляционная матрица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115) Укажите количество типов визуализации: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10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7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5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3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1"/>
          <w:bCs w:val="1"/>
        </w:rPr>
        <w:t xml:space="preserve">Знание: «Знать инструмент редактирования параметров дуг транспортного графа» (количество вопросов: 5)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116) Укажите способ добавления дуги при работе с транспортным графом: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нажать на кнопку «добавить» в конце списка в редакторе дуги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сочетание клавиш Сtrl+S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правую кнопку мыши и выбрать пункт «Вставить»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сочетание клавиш Сtrl+Alt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117) Укажите последовательность действий при добавлении дуги транспортного графа: (Тип вопроса: Установление последовательности)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Правильная последовательность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на кнопку «добавить» в конце списка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карте выбрать начальный узел для дуги из существующих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 карте выбрать конечный узел для дуги из существующих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ввести параметры дуги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сохранить изменения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118) Укажите способ удаления дуги при работе с транспортным графом: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сочетание клавиш Сtrl+S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нажать на иконку «корзина» в редакторе дуги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нажать правую кнопку мыши и выбрать пункт «Вырезать»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сочетание клавиш Сtrl+Alt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119) Укажите условие сохранения дуги в транспортном графе: (Тип вопроса: Выбор одного правильного ответа)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ввод начального узла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ввод конечного узла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ввод уникального номера дуги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ввод начального и конечного узлов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120) Укажите действия, выполняемые в редакторе дуги транспортного графа: (Тип вопроса: Выбор нескольких правильных ответов)</w:t>
      </w:r>
    </w:p>
    <w:p>
      <w:pPr/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Варианты ответов: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добавить новую дугу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(+) удалить дугу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скопировать дугу</w:t>
      </w:r>
    </w:p>
    <w:p>
      <w:pPr>
        <w:numPr>
          <w:ilvl w:val="0"/>
          <w:numId w:val="3"/>
        </w:num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b w:val="0"/>
          <w:bCs w:val="0"/>
        </w:rPr>
        <w:t xml:space="preserve">заполнить параметры дуги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82F42FA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rFonts w:ascii="Times New Roman" w:hAnsi="Times New Roman" w:eastAsia="Times New Roman" w:cs="Times New Roman"/>
      <w:color w:val="000000"/>
      <w:sz w:val="28"/>
      <w:szCs w:val="28"/>
      <w:b w:val="1"/>
      <w:bCs w:val="1"/>
    </w:rPr>
  </w:style>
  <w:style w:type="table" w:customStyle="1" w:styleId="standart_table">
    <w:name w:val="standart_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2023-11-23T11:36:01+00:00</dcterms:created>
  <dcterms:modified xsi:type="dcterms:W3CDTF">2023-11-23T11:36:01+00:00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