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36E3A6" w14:textId="77777777" w:rsidR="00FD0990" w:rsidRPr="00B45A96" w:rsidRDefault="00FD0990" w:rsidP="00FD0990">
      <w:pPr>
        <w:ind w:firstLine="0"/>
        <w:jc w:val="center"/>
        <w:rPr>
          <w:rFonts w:eastAsia="Times New Roman" w:cs="Times New Roman"/>
          <w:b/>
        </w:rPr>
      </w:pPr>
      <w:bookmarkStart w:id="0" w:name="_Hlk76395433"/>
      <w:bookmarkEnd w:id="0"/>
      <w:r w:rsidRPr="00B45A96">
        <w:rPr>
          <w:rFonts w:eastAsia="Times New Roman" w:cs="Times New Roman"/>
          <w:b/>
        </w:rPr>
        <w:t>Приложение Б</w:t>
      </w:r>
    </w:p>
    <w:p w14:paraId="5ED9202E" w14:textId="118B2EFE" w:rsidR="0043485A" w:rsidRPr="00375165" w:rsidRDefault="0043485A" w:rsidP="00480900">
      <w:pPr>
        <w:widowControl w:val="0"/>
        <w:spacing w:after="120" w:line="240" w:lineRule="auto"/>
        <w:ind w:firstLine="0"/>
        <w:jc w:val="center"/>
        <w:rPr>
          <w:rFonts w:eastAsia="Times New Roman"/>
          <w:b/>
          <w:bCs/>
          <w:lang w:eastAsia="ru-RU"/>
        </w:rPr>
      </w:pPr>
      <w:r w:rsidRPr="00375165">
        <w:rPr>
          <w:rFonts w:eastAsia="Times New Roman"/>
          <w:b/>
          <w:bCs/>
          <w:lang w:eastAsia="ru-RU"/>
        </w:rPr>
        <w:t>МИНИСТЕРСТВО</w:t>
      </w:r>
      <w:r>
        <w:rPr>
          <w:rFonts w:eastAsia="Times New Roman"/>
          <w:b/>
          <w:bCs/>
          <w:lang w:eastAsia="ru-RU"/>
        </w:rPr>
        <w:t xml:space="preserve"> </w:t>
      </w:r>
      <w:r w:rsidRPr="00375165">
        <w:rPr>
          <w:rFonts w:eastAsia="Times New Roman"/>
          <w:b/>
          <w:bCs/>
          <w:lang w:eastAsia="ru-RU"/>
        </w:rPr>
        <w:t>ТРАНСПОРТА</w:t>
      </w:r>
      <w:r>
        <w:rPr>
          <w:rFonts w:eastAsia="Times New Roman"/>
          <w:b/>
          <w:bCs/>
          <w:lang w:eastAsia="ru-RU"/>
        </w:rPr>
        <w:t xml:space="preserve"> </w:t>
      </w:r>
      <w:r w:rsidRPr="00375165">
        <w:rPr>
          <w:rFonts w:eastAsia="Times New Roman"/>
          <w:b/>
          <w:bCs/>
          <w:lang w:eastAsia="ru-RU"/>
        </w:rPr>
        <w:t>РОССИЙСКОЙ</w:t>
      </w:r>
      <w:r>
        <w:rPr>
          <w:rFonts w:eastAsia="Times New Roman"/>
          <w:b/>
          <w:bCs/>
          <w:lang w:eastAsia="ru-RU"/>
        </w:rPr>
        <w:t xml:space="preserve"> </w:t>
      </w:r>
      <w:r w:rsidRPr="00375165">
        <w:rPr>
          <w:rFonts w:eastAsia="Times New Roman"/>
          <w:b/>
          <w:bCs/>
          <w:lang w:eastAsia="ru-RU"/>
        </w:rPr>
        <w:t>ФЕДЕРАЦИИ</w:t>
      </w:r>
    </w:p>
    <w:p w14:paraId="4AB471CE" w14:textId="77777777" w:rsidR="0043485A" w:rsidRPr="00375165" w:rsidRDefault="0043485A" w:rsidP="00480900">
      <w:pPr>
        <w:widowControl w:val="0"/>
        <w:spacing w:after="120" w:line="240" w:lineRule="auto"/>
        <w:ind w:firstLine="0"/>
        <w:jc w:val="center"/>
        <w:rPr>
          <w:rFonts w:eastAsia="Times New Roman"/>
          <w:b/>
          <w:bCs/>
          <w:lang w:eastAsia="ru-RU"/>
        </w:rPr>
      </w:pPr>
    </w:p>
    <w:p w14:paraId="077ED7A9" w14:textId="340B9F4D" w:rsidR="0043485A" w:rsidRPr="00D729E6" w:rsidRDefault="0043485A" w:rsidP="00480900">
      <w:pPr>
        <w:widowControl w:val="0"/>
        <w:spacing w:line="240" w:lineRule="auto"/>
        <w:ind w:firstLine="0"/>
        <w:jc w:val="center"/>
        <w:rPr>
          <w:rFonts w:eastAsia="Times New Roman"/>
          <w:b/>
          <w:caps/>
          <w:lang w:eastAsia="ru-RU"/>
        </w:rPr>
      </w:pPr>
      <w:r w:rsidRPr="00375165">
        <w:rPr>
          <w:rFonts w:ascii="Times New Roman Полужирный" w:eastAsia="Times New Roman" w:hAnsi="Times New Roman Полужирный"/>
          <w:b/>
          <w:caps/>
          <w:lang w:eastAsia="ru-RU"/>
        </w:rPr>
        <w:t>Федеральное</w:t>
      </w:r>
      <w:r>
        <w:rPr>
          <w:rFonts w:ascii="Times New Roman Полужирный" w:eastAsia="Times New Roman" w:hAnsi="Times New Roman Полужирный"/>
          <w:b/>
          <w:caps/>
          <w:lang w:eastAsia="ru-RU"/>
        </w:rPr>
        <w:t xml:space="preserve"> </w:t>
      </w:r>
      <w:r w:rsidRPr="00375165">
        <w:rPr>
          <w:rFonts w:ascii="Times New Roman Полужирный" w:eastAsia="Times New Roman" w:hAnsi="Times New Roman Полужирный"/>
          <w:b/>
          <w:caps/>
          <w:lang w:eastAsia="ru-RU"/>
        </w:rPr>
        <w:t>автономное</w:t>
      </w:r>
      <w:r>
        <w:rPr>
          <w:rFonts w:ascii="Times New Roman Полужирный" w:eastAsia="Times New Roman" w:hAnsi="Times New Roman Полужирный"/>
          <w:b/>
          <w:caps/>
          <w:lang w:eastAsia="ru-RU"/>
        </w:rPr>
        <w:t xml:space="preserve"> </w:t>
      </w:r>
      <w:r w:rsidRPr="00375165">
        <w:rPr>
          <w:rFonts w:ascii="Times New Roman Полужирный" w:eastAsia="Times New Roman" w:hAnsi="Times New Roman Полужирный"/>
          <w:b/>
          <w:caps/>
          <w:lang w:eastAsia="ru-RU"/>
        </w:rPr>
        <w:t>учреждение</w:t>
      </w:r>
      <w:r>
        <w:rPr>
          <w:rFonts w:asciiTheme="minorHAnsi" w:eastAsia="Times New Roman" w:hAnsiTheme="minorHAnsi"/>
          <w:b/>
          <w:caps/>
          <w:lang w:eastAsia="ru-RU"/>
        </w:rPr>
        <w:br/>
      </w:r>
      <w:r w:rsidRPr="00D729E6">
        <w:rPr>
          <w:rFonts w:ascii="Times New Roman Полужирный" w:eastAsia="Times New Roman" w:hAnsi="Times New Roman Полужирный"/>
          <w:b/>
          <w:caps/>
          <w:lang w:eastAsia="ru-RU"/>
        </w:rPr>
        <w:t>«Российский</w:t>
      </w:r>
      <w:r>
        <w:rPr>
          <w:rFonts w:ascii="Times New Roman Полужирный" w:eastAsia="Times New Roman" w:hAnsi="Times New Roman Полужирный"/>
          <w:b/>
          <w:caps/>
          <w:lang w:eastAsia="ru-RU"/>
        </w:rPr>
        <w:t xml:space="preserve"> </w:t>
      </w:r>
      <w:r w:rsidRPr="00D729E6">
        <w:rPr>
          <w:rFonts w:ascii="Times New Roman Полужирный" w:eastAsia="Times New Roman" w:hAnsi="Times New Roman Полужирный"/>
          <w:b/>
          <w:caps/>
          <w:lang w:eastAsia="ru-RU"/>
        </w:rPr>
        <w:t>дорожный</w:t>
      </w:r>
      <w:r>
        <w:rPr>
          <w:rFonts w:ascii="Times New Roman Полужирный" w:eastAsia="Times New Roman" w:hAnsi="Times New Roman Полужирный"/>
          <w:b/>
          <w:caps/>
          <w:lang w:eastAsia="ru-RU"/>
        </w:rPr>
        <w:t xml:space="preserve"> </w:t>
      </w:r>
      <w:r w:rsidRPr="00D729E6">
        <w:rPr>
          <w:rFonts w:ascii="Times New Roman Полужирный" w:eastAsia="Times New Roman" w:hAnsi="Times New Roman Полужирный"/>
          <w:b/>
          <w:caps/>
          <w:lang w:eastAsia="ru-RU"/>
        </w:rPr>
        <w:t>научно-исследовательский</w:t>
      </w:r>
      <w:r>
        <w:rPr>
          <w:rFonts w:ascii="Times New Roman Полужирный" w:eastAsia="Times New Roman" w:hAnsi="Times New Roman Полужирный"/>
          <w:b/>
          <w:caps/>
          <w:lang w:eastAsia="ru-RU"/>
        </w:rPr>
        <w:t xml:space="preserve"> </w:t>
      </w:r>
      <w:r w:rsidRPr="00D729E6">
        <w:rPr>
          <w:rFonts w:ascii="Times New Roman Полужирный" w:eastAsia="Times New Roman" w:hAnsi="Times New Roman Полужирный"/>
          <w:b/>
          <w:caps/>
          <w:lang w:eastAsia="ru-RU"/>
        </w:rPr>
        <w:t>институт»</w:t>
      </w:r>
      <w:r>
        <w:rPr>
          <w:rFonts w:ascii="Times New Roman Полужирный" w:eastAsia="Times New Roman" w:hAnsi="Times New Roman Полужирный"/>
          <w:b/>
          <w:caps/>
          <w:lang w:eastAsia="ru-RU"/>
        </w:rPr>
        <w:t xml:space="preserve"> </w:t>
      </w:r>
      <w:r w:rsidRPr="00D729E6">
        <w:rPr>
          <w:rFonts w:ascii="Times New Roman Полужирный" w:eastAsia="Times New Roman" w:hAnsi="Times New Roman Полужирный"/>
          <w:b/>
          <w:caps/>
          <w:lang w:eastAsia="ru-RU"/>
        </w:rPr>
        <w:t>(ФАУ</w:t>
      </w:r>
      <w:r w:rsidR="00D412F4">
        <w:rPr>
          <w:rFonts w:asciiTheme="minorHAnsi" w:eastAsia="Times New Roman" w:hAnsiTheme="minorHAnsi" w:hint="eastAsia"/>
          <w:b/>
          <w:caps/>
          <w:lang w:eastAsia="ru-RU"/>
        </w:rPr>
        <w:t> </w:t>
      </w:r>
      <w:r w:rsidRPr="00D729E6">
        <w:rPr>
          <w:rFonts w:ascii="Times New Roman Полужирный" w:eastAsia="Times New Roman" w:hAnsi="Times New Roman Полужирный"/>
          <w:b/>
          <w:caps/>
          <w:lang w:eastAsia="ru-RU"/>
        </w:rPr>
        <w:t>«РосдорНИИ»)</w:t>
      </w:r>
    </w:p>
    <w:p w14:paraId="2824307C" w14:textId="77777777" w:rsidR="0043485A" w:rsidRPr="003D1537" w:rsidRDefault="0043485A" w:rsidP="00480900">
      <w:pPr>
        <w:widowControl w:val="0"/>
        <w:ind w:firstLine="0"/>
        <w:jc w:val="center"/>
        <w:rPr>
          <w:rFonts w:eastAsia="Times New Roman"/>
          <w:b/>
          <w:color w:val="0D0D0D" w:themeColor="text1" w:themeTint="F2"/>
          <w:lang w:eastAsia="ru-RU"/>
        </w:rPr>
      </w:pPr>
    </w:p>
    <w:p w14:paraId="0F64C078" w14:textId="77777777" w:rsidR="0043485A" w:rsidRPr="003D1537" w:rsidRDefault="0043485A" w:rsidP="00480900">
      <w:pPr>
        <w:widowControl w:val="0"/>
        <w:ind w:firstLine="0"/>
        <w:jc w:val="center"/>
        <w:rPr>
          <w:rFonts w:eastAsia="Times New Roman"/>
          <w:b/>
          <w:color w:val="0D0D0D" w:themeColor="text1" w:themeTint="F2"/>
          <w:lang w:eastAsia="ru-RU"/>
        </w:rPr>
      </w:pPr>
    </w:p>
    <w:p w14:paraId="273870A5" w14:textId="77777777" w:rsidR="0043485A" w:rsidRPr="003D1537" w:rsidRDefault="0043485A" w:rsidP="00480900">
      <w:pPr>
        <w:widowControl w:val="0"/>
        <w:ind w:firstLine="0"/>
        <w:jc w:val="center"/>
        <w:rPr>
          <w:rFonts w:eastAsia="Times New Roman"/>
          <w:b/>
          <w:color w:val="0D0D0D" w:themeColor="text1" w:themeTint="F2"/>
          <w:lang w:eastAsia="ru-RU"/>
        </w:rPr>
      </w:pPr>
    </w:p>
    <w:p w14:paraId="3B46347F" w14:textId="63028535" w:rsidR="0043485A" w:rsidRDefault="0043485A" w:rsidP="00480900">
      <w:pPr>
        <w:widowControl w:val="0"/>
        <w:ind w:firstLine="0"/>
        <w:jc w:val="center"/>
        <w:rPr>
          <w:rFonts w:eastAsia="Times New Roman"/>
          <w:b/>
          <w:color w:val="0D0D0D" w:themeColor="text1" w:themeTint="F2"/>
          <w:lang w:eastAsia="ru-RU"/>
        </w:rPr>
      </w:pPr>
    </w:p>
    <w:p w14:paraId="72BD1FC3" w14:textId="21843A16" w:rsidR="00106448" w:rsidRDefault="00106448" w:rsidP="00480900">
      <w:pPr>
        <w:widowControl w:val="0"/>
        <w:ind w:firstLine="0"/>
        <w:jc w:val="center"/>
        <w:rPr>
          <w:rFonts w:eastAsia="Times New Roman"/>
          <w:b/>
          <w:color w:val="0D0D0D" w:themeColor="text1" w:themeTint="F2"/>
          <w:lang w:eastAsia="ru-RU"/>
        </w:rPr>
      </w:pPr>
    </w:p>
    <w:p w14:paraId="68B52C5D" w14:textId="0973EBD7" w:rsidR="00480900" w:rsidRDefault="00480900" w:rsidP="00480900">
      <w:pPr>
        <w:widowControl w:val="0"/>
        <w:ind w:firstLine="0"/>
        <w:jc w:val="center"/>
        <w:rPr>
          <w:rFonts w:eastAsia="Times New Roman"/>
          <w:b/>
          <w:color w:val="0D0D0D" w:themeColor="text1" w:themeTint="F2"/>
          <w:lang w:eastAsia="ru-RU"/>
        </w:rPr>
      </w:pPr>
    </w:p>
    <w:p w14:paraId="3F2B5AD7" w14:textId="77777777" w:rsidR="00480900" w:rsidRPr="003D1537" w:rsidRDefault="00480900" w:rsidP="00480900">
      <w:pPr>
        <w:widowControl w:val="0"/>
        <w:ind w:firstLine="0"/>
        <w:jc w:val="center"/>
        <w:rPr>
          <w:rFonts w:eastAsia="Times New Roman"/>
          <w:b/>
          <w:color w:val="0D0D0D" w:themeColor="text1" w:themeTint="F2"/>
          <w:lang w:eastAsia="ru-RU"/>
        </w:rPr>
      </w:pPr>
    </w:p>
    <w:p w14:paraId="0F58BBB7" w14:textId="77777777" w:rsidR="0043485A" w:rsidRPr="003D1537" w:rsidRDefault="0043485A" w:rsidP="00480900">
      <w:pPr>
        <w:widowControl w:val="0"/>
        <w:ind w:firstLine="0"/>
        <w:jc w:val="center"/>
        <w:rPr>
          <w:rFonts w:eastAsia="Times New Roman"/>
          <w:b/>
          <w:color w:val="0D0D0D" w:themeColor="text1" w:themeTint="F2"/>
          <w:lang w:eastAsia="ru-RU"/>
        </w:rPr>
      </w:pPr>
    </w:p>
    <w:p w14:paraId="0088E525" w14:textId="2F7085D9" w:rsidR="0043485A" w:rsidRPr="00081617" w:rsidRDefault="0043485A" w:rsidP="00480900">
      <w:pPr>
        <w:widowControl w:val="0"/>
        <w:ind w:firstLine="0"/>
        <w:jc w:val="center"/>
        <w:rPr>
          <w:rFonts w:eastAsia="Times New Roman"/>
          <w:b/>
          <w:szCs w:val="24"/>
          <w:lang w:eastAsia="ru-RU"/>
        </w:rPr>
      </w:pPr>
      <w:r>
        <w:rPr>
          <w:rFonts w:eastAsia="Times New Roman"/>
          <w:b/>
          <w:bCs/>
          <w:color w:val="0D0D0D" w:themeColor="text1" w:themeTint="F2"/>
          <w:lang w:eastAsia="ru-RU"/>
        </w:rPr>
        <w:t>КОНСПЕКТ ЛЕКЦИЙ</w:t>
      </w:r>
      <w:r w:rsidR="00D412F4">
        <w:rPr>
          <w:rFonts w:eastAsia="Times New Roman"/>
          <w:b/>
          <w:bCs/>
          <w:color w:val="0D0D0D" w:themeColor="text1" w:themeTint="F2"/>
          <w:lang w:eastAsia="ru-RU"/>
        </w:rPr>
        <w:br/>
      </w:r>
      <w:r w:rsidRPr="00515BC4">
        <w:rPr>
          <w:rFonts w:eastAsia="Times New Roman"/>
          <w:b/>
          <w:bCs/>
          <w:szCs w:val="24"/>
          <w:lang w:eastAsia="ru-RU"/>
        </w:rPr>
        <w:t>примерной</w:t>
      </w:r>
      <w:r>
        <w:rPr>
          <w:rFonts w:eastAsia="Times New Roman"/>
          <w:b/>
          <w:bCs/>
          <w:szCs w:val="24"/>
          <w:lang w:eastAsia="ru-RU"/>
        </w:rPr>
        <w:t xml:space="preserve"> </w:t>
      </w:r>
      <w:r w:rsidRPr="00515BC4">
        <w:rPr>
          <w:rFonts w:eastAsia="Times New Roman"/>
          <w:b/>
          <w:bCs/>
          <w:szCs w:val="24"/>
          <w:lang w:eastAsia="ru-RU"/>
        </w:rPr>
        <w:t>дополнительной</w:t>
      </w:r>
      <w:r>
        <w:rPr>
          <w:rFonts w:eastAsia="Times New Roman"/>
          <w:b/>
          <w:bCs/>
          <w:szCs w:val="24"/>
          <w:lang w:eastAsia="ru-RU"/>
        </w:rPr>
        <w:t xml:space="preserve"> </w:t>
      </w:r>
      <w:r w:rsidRPr="00515BC4">
        <w:rPr>
          <w:rFonts w:eastAsia="Times New Roman"/>
          <w:b/>
          <w:bCs/>
          <w:szCs w:val="24"/>
          <w:lang w:eastAsia="ru-RU"/>
        </w:rPr>
        <w:t>профессиональной</w:t>
      </w:r>
      <w:r>
        <w:rPr>
          <w:rFonts w:eastAsia="Times New Roman"/>
          <w:b/>
          <w:bCs/>
          <w:szCs w:val="24"/>
          <w:lang w:eastAsia="ru-RU"/>
        </w:rPr>
        <w:t xml:space="preserve"> </w:t>
      </w:r>
      <w:r w:rsidRPr="00515BC4">
        <w:rPr>
          <w:rFonts w:eastAsia="Times New Roman"/>
          <w:b/>
          <w:bCs/>
          <w:szCs w:val="24"/>
          <w:lang w:eastAsia="ru-RU"/>
        </w:rPr>
        <w:t>программы</w:t>
      </w:r>
      <w:r w:rsidR="00081617" w:rsidRPr="00081617">
        <w:rPr>
          <w:rFonts w:eastAsia="Times New Roman"/>
          <w:b/>
          <w:bCs/>
          <w:szCs w:val="24"/>
          <w:lang w:eastAsia="ru-RU"/>
        </w:rPr>
        <w:t xml:space="preserve">  – ${dppType}</w:t>
      </w:r>
    </w:p>
    <w:p w14:paraId="7C2414BA" w14:textId="7A8D0CEA" w:rsidR="0043485A" w:rsidRPr="00081617" w:rsidRDefault="00081617" w:rsidP="00480900">
      <w:pPr>
        <w:widowControl w:val="0"/>
        <w:ind w:firstLine="0"/>
        <w:jc w:val="center"/>
        <w:rPr>
          <w:rFonts w:eastAsia="Times New Roman"/>
          <w:b/>
          <w:bCs/>
          <w:szCs w:val="24"/>
          <w:lang w:val="en-US" w:eastAsia="ru-RU"/>
        </w:rPr>
      </w:pPr>
      <w:r w:rsidRPr="00081617">
        <w:rPr>
          <w:rFonts w:eastAsia="Times New Roman"/>
          <w:b/>
          <w:bCs/>
          <w:szCs w:val="24"/>
          <w:lang w:val="en-US" w:eastAsia="ru-RU"/>
        </w:rPr>
        <w:t>Информационное сопровождение реализации Национального проекта «Безопасные и качественные дороги» в субъектах РФ</w:t>
      </w:r>
    </w:p>
    <w:p w14:paraId="0F3C1E89" w14:textId="77777777" w:rsidR="0043485A" w:rsidRPr="003D1537" w:rsidRDefault="0043485A" w:rsidP="00FC3324">
      <w:pPr>
        <w:widowControl w:val="0"/>
        <w:ind w:firstLine="0"/>
        <w:jc w:val="center"/>
        <w:rPr>
          <w:rFonts w:eastAsia="Times New Roman"/>
          <w:b/>
          <w:color w:val="0D0D0D" w:themeColor="text1" w:themeTint="F2"/>
          <w:lang w:eastAsia="ru-RU"/>
        </w:rPr>
      </w:pPr>
    </w:p>
    <w:p w14:paraId="106C14A9" w14:textId="77777777" w:rsidR="0043485A" w:rsidRPr="003D1537" w:rsidRDefault="0043485A" w:rsidP="00FC3324">
      <w:pPr>
        <w:widowControl w:val="0"/>
        <w:ind w:firstLine="0"/>
        <w:jc w:val="center"/>
        <w:rPr>
          <w:rFonts w:eastAsia="Times New Roman"/>
          <w:b/>
          <w:color w:val="0D0D0D" w:themeColor="text1" w:themeTint="F2"/>
          <w:lang w:eastAsia="ru-RU"/>
        </w:rPr>
      </w:pPr>
    </w:p>
    <w:p w14:paraId="3A11ACB5" w14:textId="50CA23AC" w:rsidR="0043485A" w:rsidRDefault="0043485A" w:rsidP="00FC3324">
      <w:pPr>
        <w:widowControl w:val="0"/>
        <w:ind w:firstLine="0"/>
        <w:jc w:val="center"/>
        <w:rPr>
          <w:rFonts w:eastAsia="Times New Roman"/>
          <w:b/>
          <w:color w:val="0D0D0D" w:themeColor="text1" w:themeTint="F2"/>
          <w:lang w:eastAsia="ru-RU"/>
        </w:rPr>
      </w:pPr>
    </w:p>
    <w:p w14:paraId="75C75FA4" w14:textId="77777777" w:rsidR="00106448" w:rsidRDefault="00106448" w:rsidP="00FC3324">
      <w:pPr>
        <w:widowControl w:val="0"/>
        <w:ind w:firstLine="0"/>
        <w:jc w:val="center"/>
        <w:rPr>
          <w:rFonts w:eastAsia="Times New Roman"/>
          <w:b/>
          <w:color w:val="0D0D0D" w:themeColor="text1" w:themeTint="F2"/>
          <w:lang w:eastAsia="ru-RU"/>
        </w:rPr>
      </w:pPr>
    </w:p>
    <w:p w14:paraId="531B77C4" w14:textId="77777777" w:rsidR="0043485A" w:rsidRDefault="0043485A" w:rsidP="00FC3324">
      <w:pPr>
        <w:widowControl w:val="0"/>
        <w:ind w:firstLine="0"/>
        <w:jc w:val="center"/>
        <w:rPr>
          <w:rFonts w:eastAsia="Times New Roman"/>
          <w:b/>
          <w:color w:val="0D0D0D" w:themeColor="text1" w:themeTint="F2"/>
          <w:lang w:eastAsia="ru-RU"/>
        </w:rPr>
      </w:pPr>
    </w:p>
    <w:p w14:paraId="5FCE7623" w14:textId="31FF1169" w:rsidR="0043485A" w:rsidRDefault="0043485A" w:rsidP="00FC3324">
      <w:pPr>
        <w:widowControl w:val="0"/>
        <w:ind w:firstLine="0"/>
        <w:jc w:val="center"/>
        <w:rPr>
          <w:rFonts w:eastAsia="Times New Roman"/>
          <w:b/>
          <w:color w:val="0D0D0D" w:themeColor="text1" w:themeTint="F2"/>
          <w:lang w:eastAsia="ru-RU"/>
        </w:rPr>
      </w:pPr>
    </w:p>
    <w:p w14:paraId="214BBF17" w14:textId="77777777" w:rsidR="00480900" w:rsidRDefault="00480900" w:rsidP="00FC3324">
      <w:pPr>
        <w:widowControl w:val="0"/>
        <w:ind w:firstLine="0"/>
        <w:jc w:val="center"/>
        <w:rPr>
          <w:rFonts w:eastAsia="Times New Roman"/>
          <w:b/>
          <w:color w:val="0D0D0D" w:themeColor="text1" w:themeTint="F2"/>
          <w:lang w:eastAsia="ru-RU"/>
        </w:rPr>
      </w:pPr>
    </w:p>
    <w:p w14:paraId="42CB2B09" w14:textId="073EDB54" w:rsidR="00480900" w:rsidRDefault="00480900" w:rsidP="00FC3324">
      <w:pPr>
        <w:widowControl w:val="0"/>
        <w:ind w:firstLine="0"/>
        <w:jc w:val="center"/>
        <w:rPr>
          <w:rFonts w:eastAsia="Times New Roman"/>
          <w:b/>
          <w:color w:val="0D0D0D" w:themeColor="text1" w:themeTint="F2"/>
          <w:lang w:eastAsia="ru-RU"/>
        </w:rPr>
      </w:pPr>
    </w:p>
    <w:p w14:paraId="1170DDF1" w14:textId="08161161" w:rsidR="00480900" w:rsidRDefault="00480900" w:rsidP="00FC3324">
      <w:pPr>
        <w:widowControl w:val="0"/>
        <w:ind w:firstLine="0"/>
        <w:jc w:val="center"/>
        <w:rPr>
          <w:rFonts w:eastAsia="Times New Roman"/>
          <w:b/>
          <w:color w:val="0D0D0D" w:themeColor="text1" w:themeTint="F2"/>
          <w:lang w:eastAsia="ru-RU"/>
        </w:rPr>
      </w:pPr>
    </w:p>
    <w:p w14:paraId="05A05FDA" w14:textId="1426F347" w:rsidR="008E472F" w:rsidRDefault="008E472F" w:rsidP="00FC3324">
      <w:pPr>
        <w:widowControl w:val="0"/>
        <w:ind w:firstLine="0"/>
        <w:jc w:val="center"/>
        <w:rPr>
          <w:rFonts w:eastAsia="Times New Roman"/>
          <w:b/>
          <w:color w:val="0D0D0D" w:themeColor="text1" w:themeTint="F2"/>
          <w:lang w:eastAsia="ru-RU"/>
        </w:rPr>
      </w:pPr>
      <w:bookmarkStart w:id="1" w:name="_GoBack"/>
      <w:bookmarkEnd w:id="1"/>
    </w:p>
    <w:p w14:paraId="7FF51462" w14:textId="77777777" w:rsidR="00FD0990" w:rsidRDefault="00FD0990" w:rsidP="00FC3324">
      <w:pPr>
        <w:widowControl w:val="0"/>
        <w:ind w:firstLine="0"/>
        <w:jc w:val="center"/>
        <w:rPr>
          <w:rFonts w:eastAsia="Times New Roman"/>
          <w:b/>
          <w:color w:val="0D0D0D" w:themeColor="text1" w:themeTint="F2"/>
          <w:lang w:eastAsia="ru-RU"/>
        </w:rPr>
      </w:pPr>
    </w:p>
    <w:p w14:paraId="55825D73" w14:textId="1195A818" w:rsidR="00081617" w:rsidRPr="00DC260A" w:rsidRDefault="0043485A" w:rsidP="00FC3324">
      <w:pPr>
        <w:widowControl w:val="0"/>
        <w:ind w:firstLine="0"/>
        <w:jc w:val="center"/>
        <w:rPr>
          <w:rFonts w:eastAsia="Times New Roman"/>
          <w:b/>
          <w:color w:val="0D0D0D" w:themeColor="text1" w:themeTint="F2"/>
          <w:lang w:val="en-US" w:eastAsia="ru-RU"/>
        </w:rPr>
      </w:pPr>
      <w:r w:rsidRPr="004072F1">
        <w:rPr>
          <w:rFonts w:eastAsia="Times New Roman"/>
          <w:b/>
          <w:color w:val="0D0D0D" w:themeColor="text1" w:themeTint="F2"/>
          <w:lang w:eastAsia="ru-RU"/>
        </w:rPr>
        <w:t>М</w:t>
      </w:r>
      <w:r w:rsidR="00106448" w:rsidRPr="004072F1">
        <w:rPr>
          <w:rFonts w:eastAsia="Times New Roman"/>
          <w:b/>
          <w:color w:val="0D0D0D" w:themeColor="text1" w:themeTint="F2"/>
          <w:lang w:eastAsia="ru-RU"/>
        </w:rPr>
        <w:t>осква</w:t>
      </w:r>
      <w:r>
        <w:rPr>
          <w:rFonts w:eastAsia="Times New Roman"/>
          <w:b/>
          <w:color w:val="0D0D0D" w:themeColor="text1" w:themeTint="F2"/>
          <w:lang w:eastAsia="ru-RU"/>
        </w:rPr>
        <w:t xml:space="preserve"> </w:t>
      </w:r>
      <w:r w:rsidR="00DC260A">
        <w:rPr>
          <w:rFonts w:eastAsia="Times New Roman"/>
          <w:b/>
          <w:color w:val="0D0D0D" w:themeColor="text1" w:themeTint="F2"/>
          <w:lang w:val="en-US" w:eastAsia="ru-RU"/>
        </w:rPr>
        <w:t>2021</w:t>
      </w:r>
    </w:p>
    <w:p w14:paraId="7C198A87" w14:textId="77777777" w:rsidR="00081617" w:rsidRDefault="00081617">
      <w:pPr>
        <w:spacing w:after="160" w:line="259" w:lineRule="auto"/>
        <w:ind w:firstLine="0"/>
        <w:jc w:val="left"/>
        <w:rPr>
          <w:rFonts w:eastAsia="Times New Roman"/>
          <w:b/>
          <w:color w:val="0D0D0D" w:themeColor="text1" w:themeTint="F2"/>
          <w:lang w:eastAsia="ru-RU"/>
        </w:rPr>
      </w:pPr>
      <w:r>
        <w:rPr>
          <w:rFonts w:eastAsia="Times New Roman"/>
          <w:b/>
          <w:color w:val="0D0D0D" w:themeColor="text1" w:themeTint="F2"/>
          <w:lang w:eastAsia="ru-RU"/>
        </w:rPr>
        <w:br w:type="page"/>
      </w:r>
    </w:p>
    <w:p w14:paraId="4F9ED04B" w14:textId="77777777" w:rsidR="0043485A" w:rsidRDefault="0043485A" w:rsidP="00FC3324">
      <w:pPr>
        <w:widowControl w:val="0"/>
        <w:ind w:firstLine="0"/>
        <w:jc w:val="center"/>
        <w:rPr>
          <w:rFonts w:eastAsia="Times New Roman"/>
          <w:b/>
          <w:color w:val="0D0D0D" w:themeColor="text1" w:themeTint="F2"/>
          <w:lang w:eastAsia="ru-RU"/>
        </w:rPr>
      </w:pPr>
    </w:p>
    <w:p w14:paraId="0927EF21" w14:textId="28553664" w:rsidR="009625A6" w:rsidRPr="00DC260A" w:rsidRDefault="009625A6" w:rsidP="009625A6">
      <w:pPr>
        <w:widowControl w:val="0"/>
        <w:spacing w:line="240" w:lineRule="auto"/>
        <w:ind w:firstLine="0"/>
        <w:jc w:val="center"/>
        <w:rPr>
          <w:b/>
          <w:bCs/>
          <w:lang w:val="en-US"/>
        </w:rPr>
      </w:pPr>
      <w:bookmarkStart w:id="2" w:name="_Toc33036843"/>
      <w:bookmarkStart w:id="3" w:name="_Ref30408959"/>
      <w:r>
        <w:rPr>
          <w:b/>
          <w:bCs/>
        </w:rPr>
        <w:t>Содержание</w:t>
      </w:r>
    </w:p>
    <w:p w14:paraId="0B888245" w14:textId="77777777" w:rsidR="009625A6" w:rsidRPr="00DC260A" w:rsidRDefault="009625A6" w:rsidP="00530F11">
      <w:pPr>
        <w:widowControl w:val="0"/>
        <w:spacing w:line="240" w:lineRule="auto"/>
        <w:jc w:val="left"/>
        <w:rPr>
          <w:b/>
          <w:bCs/>
          <w:lang w:val="en-US"/>
        </w:rPr>
      </w:pPr>
    </w:p>
    <w:bookmarkEnd w:id="2"/>
    <w:bookmarkEnd w:id="3"/>
    <w:p w14:paraId="6436016B" w14:textId="32A6B3DC" w:rsidR="009B378C" w:rsidRPr="00DC260A" w:rsidRDefault="009B378C" w:rsidP="00DC260A">
      <w:pPr>
        <w:spacing w:after="160" w:line="259" w:lineRule="auto"/>
        <w:ind w:firstLine="0"/>
        <w:jc w:val="left"/>
        <w:rPr>
          <w:b/>
          <w:bCs/>
          <w:lang w:val="en-US"/>
        </w:rPr>
      </w:pPr>
    </w:p>
    <w:sectPr w:rsidR="009B378C" w:rsidRPr="00DC260A" w:rsidSect="00FD0990">
      <w:headerReference w:type="even" r:id="rId8"/>
      <w:footerReference w:type="even" r:id="rId9"/>
      <w:footerReference w:type="default" r:id="rId10"/>
      <w:footnotePr>
        <w:numRestart w:val="eachPage"/>
      </w:footnotePr>
      <w:pgSz w:w="11900" w:h="16840"/>
      <w:pgMar w:top="1134" w:right="851" w:bottom="1134" w:left="1701" w:header="709" w:footer="709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C90ABF" w14:textId="77777777" w:rsidR="00314B7B" w:rsidRDefault="00314B7B" w:rsidP="00802646">
      <w:pPr>
        <w:spacing w:line="240" w:lineRule="auto"/>
      </w:pPr>
      <w:r>
        <w:separator/>
      </w:r>
    </w:p>
  </w:endnote>
  <w:endnote w:type="continuationSeparator" w:id="0">
    <w:p w14:paraId="00319C68" w14:textId="77777777" w:rsidR="00314B7B" w:rsidRDefault="00314B7B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auto"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20208030705050203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4B0A2824" w:rsidR="00FD0990" w:rsidRDefault="00FD0990" w:rsidP="00FD0990">
        <w:pPr>
          <w:pStyle w:val="a9"/>
          <w:jc w:val="right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8E472F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BEEDE9" w14:textId="77777777" w:rsidR="00314B7B" w:rsidRDefault="00314B7B" w:rsidP="00802646">
      <w:pPr>
        <w:spacing w:line="240" w:lineRule="auto"/>
      </w:pPr>
      <w:r>
        <w:separator/>
      </w:r>
    </w:p>
  </w:footnote>
  <w:footnote w:type="continuationSeparator" w:id="0">
    <w:p w14:paraId="7985F543" w14:textId="77777777" w:rsidR="00314B7B" w:rsidRDefault="00314B7B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C05CD"/>
    <w:rsid w:val="002C137A"/>
    <w:rsid w:val="002C1409"/>
    <w:rsid w:val="002C1949"/>
    <w:rsid w:val="002C1A57"/>
    <w:rsid w:val="002C390D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B7B"/>
    <w:rsid w:val="00314CD7"/>
    <w:rsid w:val="003158C6"/>
    <w:rsid w:val="00315A33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3136"/>
    <w:rsid w:val="005031F8"/>
    <w:rsid w:val="005033CE"/>
    <w:rsid w:val="00503B81"/>
    <w:rsid w:val="00503C46"/>
    <w:rsid w:val="00505FE1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51A4"/>
    <w:rsid w:val="005355CD"/>
    <w:rsid w:val="00535C92"/>
    <w:rsid w:val="005364FF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E2A"/>
    <w:rsid w:val="00655228"/>
    <w:rsid w:val="00655485"/>
    <w:rsid w:val="00656102"/>
    <w:rsid w:val="00662294"/>
    <w:rsid w:val="00663B14"/>
    <w:rsid w:val="00663BD6"/>
    <w:rsid w:val="006641DF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4DEC"/>
    <w:rsid w:val="00B051CD"/>
    <w:rsid w:val="00B06628"/>
    <w:rsid w:val="00B067DE"/>
    <w:rsid w:val="00B07954"/>
    <w:rsid w:val="00B1064B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728B"/>
    <w:rsid w:val="00BD7921"/>
    <w:rsid w:val="00BD7CB4"/>
    <w:rsid w:val="00BE012E"/>
    <w:rsid w:val="00BE1A18"/>
    <w:rsid w:val="00BE1AC4"/>
    <w:rsid w:val="00BE1B8B"/>
    <w:rsid w:val="00BE1E18"/>
    <w:rsid w:val="00BE313D"/>
    <w:rsid w:val="00BE40D0"/>
    <w:rsid w:val="00BE4A19"/>
    <w:rsid w:val="00BE6C46"/>
    <w:rsid w:val="00BF1321"/>
    <w:rsid w:val="00BF168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UnresolvedMention">
    <w:name w:val="Unresolved Mention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7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66A1F-55EA-45D6-9358-8F529EACE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Nikolay Grinchar</cp:lastModifiedBy>
  <cp:revision>17</cp:revision>
  <cp:lastPrinted>2020-04-09T08:29:00Z</cp:lastPrinted>
  <dcterms:created xsi:type="dcterms:W3CDTF">2021-09-27T07:34:00Z</dcterms:created>
  <dcterms:modified xsi:type="dcterms:W3CDTF">2021-09-27T09:27:00Z</dcterms:modified>
</cp:coreProperties>
</file>