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2.4 Классификация задач автоматического управления в судовождении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классификацию задач автоматического управления в судовождении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Вагущенко Л.Л., Цымбал Н.Н. Системы автоматического управления движением судна: учебник. –3-е изд., перераб. и доп.. — Москва : ТрансЛит, 2007. — 376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Вагущенко Л.Л.  Современные информационные технологии в судовождении [Электронное учебное пособие] . — Одесса : ОНМА, 2013. — 135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