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3.2 Проблемы, задачи и технологические решения для управления автономными судами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проблемы, задачи и технологические решения для управления автономными судами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Родионов А.И., Сазонов А.Е. Автоматизация судовождения. — Москва : Транспорт, 1992. — 192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Дмитриев В.И.  Пути повышения безопасности судоходства. Учебное пособие. — Москва : ИКЦ «Академкнига», 2005. — 374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