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6.1 Концепция риска в терминах безопасности и в терминах охраны судна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концепцию риска в терминах безопасности и в терминах охраны судна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Международная конвенция по охране человеческой жизни на море 1974 года (СОЛАС-74). (Консолидированный текст), редакция, действующая с 01 января 2020 г.- СПб.: АО «ЦНИИМФ», 2021 г. - 1184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