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6.7 Режимы функционирования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режимы функционирования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