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7.23 Группы поддержки судна (VST) и реагирования на киберинциденты (CSIRT)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группы поддержки судна (VST) и реагирования на киберинциденты (CSIRT)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