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3.4 Основные задачи прогнозирования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задачи прогнозирования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Габасов Р., Кириллова Ф.М., Альсевич В.В., Калинин А.И., Крахотко В.В., Павлёнок Н.С. Методы оптимизации: пособие. — Минск : Четыре четверти, 2011. — 472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Коваленко В.В. Проектирование информационных систем: учебное пособие для вузов. — Москва : ФОРУМ, 2012. — 319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Хеннан, Э. Многомерные временные ряды. — Москва : Мир, 1974. — 575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