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5.5 Стандарты автоматического обмена данными между судовыми и береговыми системами а-Навигации и е-Навигации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стандарты автоматического обмена данными между судовыми и береговыми системами а-Навигации и е-Навигации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