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3.2 Возможности искусственных нейронных сетей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возможности искусственных нейронных сетей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Габасов Р., Кириллова Ф.М., Альсевич В.В., Калинин А.И., Крахотко В.В., Павлёнок Н.С. Методы оптимизации: пособие. — Минск : Четыре четверти, 2011. — 472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Григорьева Д.Р., Гареева Г.А., Басыров Р.Р. Основы нечеткой логики: Учебно-методическое пособие к практическим занятиям и лабораторным работам. — Набережные Челны : НЧИ КФУ, 2018. — 42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Дмитриев С.П., Пелевин А.Е. Задачи навигации и управления при стабилизации судна на траектории. — СПб. : ГНЦ РФ ЦНИИ «Электроприбор», 2002. — 160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2.2.4 Хайкин С. Нейронные сети: полный курс, 2-е издание. : пер с англ.. — Москва : Издательский дом «Вильямс», 2006. — 1104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