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3.10 Принцип работы системы автоматического управления судна на траектории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 работы системы автоматического управления судна на траектории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Вагущенко Л.Л., Цымбал Н.Н. Системы автоматического управления движением судна: учебник.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АО «Ситроникс КТ» : https://sitronics-kt.ru/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