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2.28 Полномочия органов местного самоуправления в области градостроительной деятельности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местного самоуправления в области градостроительной деятельности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