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2.33 Содержание нормативов градостроительного проектирования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содержание нормативов градостроительного проектирования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