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2.48 Основные требования по обеспечению безопасности дорожного движения при ремонте и содержании дорог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требования по обеспечению безопасности дорожного движения при ремонте и содержании дорог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