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2.58 Требования к комплексным схемам организации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к комплексным схемам организации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