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2.63 Общие требования к документации по организации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общие требования к документации по организации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