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2.73 Правила определения основных параметров дорожного движения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правила определения основных параметров дорожного движения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0.7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Постановление Правительства Российской Федерации от 16 ноября 2018 г. № 1379  «Об утверждении Правил определения основных параметров дорожного движения и ведения их учета»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Приказ Минтранса России от 26 декабря 2018 г. № 479 «Об утверждении методических рекомендаций по разработке и реализации мероприятий по организации дорожного движения в части расчета значений основных параметров дорожного движения»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