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8.1 Перечень мероприятий, включаемых в ПКРТИ городского округа, городского или сельского поселения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мероприятий, включаемых в ПКРТИ городского округа, городского или сельского поселения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