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8.7 Механизм осуществления оценки объемов и источников финансирования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механизм осуществления оценки объемов и источников финансирования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