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4 Технические средства судовождения МАНС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