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7 Разработка системы целевых показателей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