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val="clear"/>
          </w:tcPr>
          <w:p>
            <w:pPr>
              <w:spacing w:before="4241"/>
            </w:pPr>
          </w:p>
          <w:p>
            <w:pPr>
              <w:pBdr>
                <w:bottom w:val="single" w:color="D4875A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D4875A"/>
                <w:spacing w:val="40"/>
                <w:sz w:val="18"/>
                <w:szCs w:val="18"/>
              </w:rPr>
              <w:t xml:space="preserve">G  E  M  M  A     4     G  O  O  D     H  A  C  K  A  T  H  O 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80"/>
                <w:szCs w:val="80"/>
              </w:rPr>
              <w:t xml:space="preserve">ScanLearn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80"/>
                <w:szCs w:val="80"/>
              </w:rPr>
              <w:t xml:space="preserve">Video Script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B0B8C0"/>
                <w:sz w:val="24"/>
                <w:szCs w:val="24"/>
              </w:rPr>
              <w:t xml:space="preserve">3-Minute Demo Video Storyboard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Duration: 3 Minutes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Track: Future of Education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Made with ❤ using Gemma 4 by Nawang Dorjay</w:t>
            </w:r>
          </w:p>
          <w:p>
            <w:pPr>
              <w:spacing w:before="4241"/>
            </w:pPr>
          </w:p>
          <w:p>
            <w:pPr>
              <w:pBdr>
                <w:top w:val="single" w:color="D4875A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Made with ❤ using Gemma 4</w:t>
            </w:r>
            <w:r>
              <w:t xml:space="preserve">            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Nawang Dorjay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/>
          <w:b/>
          <w:bCs/>
          <w:color w:val="2C3E50"/>
          <w:sz w:val="32"/>
          <w:szCs w:val="32"/>
        </w:rPr>
        <w:t xml:space="preserve">Pre-Production Notes</w:t>
      </w:r>
    </w:p>
    <w:p>
      <w:pPr>
        <w:pStyle w:val="Heading2"/>
        <w:spacing w:after="160" w:before="280"/>
      </w:pPr>
      <w:r>
        <w:rPr>
          <w:rFonts w:ascii="Arial"/>
          <w:b/>
          <w:bCs/>
          <w:color w:val="2C3E50"/>
          <w:sz w:val="28"/>
          <w:szCs w:val="28"/>
        </w:rPr>
        <w:t xml:space="preserve">Tone and Style</w:t>
      </w:r>
    </w:p>
    <w:p>
      <w:pPr>
        <w:spacing w:after="160" w:line="312"/>
        <w:jc w:val="both"/>
      </w:pPr>
      <w:r>
        <w:rPr>
          <w:rFonts w:ascii="Calibri"/>
          <w:color w:val="2C3E50"/>
          <w:sz w:val="24"/>
          <w:szCs w:val="24"/>
        </w:rPr>
        <w:t xml:space="preserve">The video should feel cinematic, emotional, and urgent. Open with a cold open, no title card. Use natural lighting and handheld camera work for authenticity. The color palette shifts from warm amber tones in the classroom scenes to cool blue-white tones during the tech demonstration, visually representing the transformation from analog to digital. Music should start sparse with a single piano motif, building to an inspirational swell during the demo reveal.</w:t>
      </w:r>
    </w:p>
    <w:p>
      <w:pPr>
        <w:pStyle w:val="Heading2"/>
        <w:spacing w:after="160" w:before="280"/>
      </w:pPr>
      <w:r>
        <w:rPr>
          <w:rFonts w:ascii="Arial"/>
          <w:b/>
          <w:bCs/>
          <w:color w:val="2C3E50"/>
          <w:sz w:val="28"/>
          <w:szCs w:val="28"/>
        </w:rPr>
        <w:t xml:space="preserve">Key Characters</w:t>
      </w:r>
    </w:p>
    <w:p>
      <w:pPr>
        <w:spacing w:after="80" w:line="312"/>
      </w:pPr>
      <w:r>
        <w:rPr>
          <w:b/>
          <w:bCs/>
          <w:color w:val="2C3E50"/>
          <w:sz w:val="24"/>
          <w:szCs w:val="24"/>
        </w:rPr>
        <w:t xml:space="preserve">Teacher (Priya): </w:t>
      </w:r>
      <w:r>
        <w:rPr>
          <w:color w:val="2C3E50"/>
          <w:sz w:val="24"/>
          <w:szCs w:val="24"/>
        </w:rPr>
        <w:t xml:space="preserve">A dedicated educator in a modest classroom. She represents the millions of teachers who do extraordinary work with limited resources.</w:t>
      </w:r>
    </w:p>
    <w:p>
      <w:pPr>
        <w:spacing w:after="80" w:line="312"/>
      </w:pPr>
      <w:r>
        <w:rPr>
          <w:b/>
          <w:bCs/>
          <w:color w:val="2C3E50"/>
          <w:sz w:val="24"/>
          <w:szCs w:val="24"/>
        </w:rPr>
        <w:t xml:space="preserve">Student (Aarav): </w:t>
      </w:r>
      <w:r>
        <w:rPr>
          <w:color w:val="2C3E50"/>
          <w:sz w:val="24"/>
          <w:szCs w:val="24"/>
        </w:rPr>
        <w:t xml:space="preserve">A curious 12-year-old who struggles to keep up with standardized material but lights up when learning is adapted to his level.</w:t>
      </w:r>
    </w:p>
    <w:p>
      <w:pPr>
        <w:pStyle w:val="Heading1"/>
        <w:spacing w:after="200" w:before="360"/>
      </w:pPr>
      <w:r>
        <w:rPr>
          <w:rFonts w:ascii="Arial"/>
          <w:b/>
          <w:bCs/>
          <w:color w:val="2C3E50"/>
          <w:sz w:val="32"/>
          <w:szCs w:val="32"/>
        </w:rPr>
        <w:t xml:space="preserve">Scene 1: The Problem (0:00 - 0:35)</w:t>
      </w:r>
    </w:p>
    <w:p>
      <w:pPr>
        <w:spacing w:after="100" w:before="300"/>
      </w:pPr>
      <w:r>
        <w:rPr>
          <w:rFonts w:ascii="Calibri"/>
          <w:b/>
          <w:bCs/>
          <w:color w:val="D4875A"/>
          <w:sz w:val="24"/>
          <w:szCs w:val="24"/>
        </w:rPr>
        <w:t xml:space="preserve">[0:00 - 0:08]  </w:t>
      </w:r>
      <w:r>
        <w:rPr>
          <w:rFonts w:ascii="Calibri"/>
          <w:b/>
          <w:bCs/>
          <w:color w:val="2C3E50"/>
          <w:sz w:val="24"/>
          <w:szCs w:val="24"/>
        </w:rPr>
        <w:t xml:space="preserve">Cold Open - The Classroom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VISUAL: </w:t>
      </w:r>
      <w:r>
        <w:rPr>
          <w:rFonts w:ascii="Calibri"/>
          <w:i/>
          <w:iCs/>
          <w:color w:val="607080"/>
          <w:sz w:val="22"/>
          <w:szCs w:val="22"/>
        </w:rPr>
        <w:t xml:space="preserve">Handheld close-up of a worn textbook page. Dust particles float in a beam of sunlight coming through a window. The camera slowly pulls back to reveal a bustling but underserved classroom with chipped walls and mismatched desks. Children in uniform lean over shared textbooks.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SFX: </w:t>
      </w:r>
      <w:r>
        <w:rPr>
          <w:rFonts w:ascii="Calibri"/>
          <w:color w:val="607080"/>
          <w:sz w:val="22"/>
          <w:szCs w:val="22"/>
        </w:rPr>
        <w:t xml:space="preserve">Ambient classroom sounds: children murmuring, a bell in the distance, pages turning.</w:t>
      </w:r>
    </w:p>
    <w:p>
      <w:pPr>
        <w:spacing w:after="100" w:line="312"/>
        <w:ind w:left="480"/>
      </w:pPr>
      <w:r>
        <w:rPr>
          <w:rFonts w:ascii="Calibri"/>
          <w:b/>
          <w:bCs/>
          <w:color w:val="2C3E50"/>
          <w:sz w:val="22"/>
          <w:szCs w:val="22"/>
        </w:rPr>
        <w:t xml:space="preserve">NARRATION: </w:t>
      </w:r>
      <w:r>
        <w:rPr>
          <w:rFonts w:ascii="Calibri"/>
          <w:color w:val="2C3E50"/>
          <w:sz w:val="22"/>
          <w:szCs w:val="22"/>
        </w:rPr>
        <w:t xml:space="preserve">"In a small classroom on the outskirts of any city in the world, a single textbook serves fifty children."</w:t>
      </w:r>
    </w:p>
    <w:p>
      <w:pPr>
        <w:spacing w:after="100" w:before="300"/>
      </w:pPr>
      <w:r>
        <w:rPr>
          <w:rFonts w:ascii="Calibri"/>
          <w:b/>
          <w:bCs/>
          <w:color w:val="D4875A"/>
          <w:sz w:val="24"/>
          <w:szCs w:val="24"/>
        </w:rPr>
        <w:t xml:space="preserve">[0:08 - 0:20]  </w:t>
      </w:r>
      <w:r>
        <w:rPr>
          <w:rFonts w:ascii="Calibri"/>
          <w:b/>
          <w:bCs/>
          <w:color w:val="2C3E50"/>
          <w:sz w:val="24"/>
          <w:szCs w:val="24"/>
        </w:rPr>
        <w:t xml:space="preserve">The Teacher's Reality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VISUAL: </w:t>
      </w:r>
      <w:r>
        <w:rPr>
          <w:rFonts w:ascii="Calibri"/>
          <w:i/>
          <w:iCs/>
          <w:color w:val="607080"/>
          <w:sz w:val="22"/>
          <w:szCs w:val="22"/>
        </w:rPr>
        <w:t xml:space="preserve">Close-up of Priya's hands writing quiz questions on a chalkboard, her chalk dust-covered fingers moving methodically. Cut to her sitting at a desk late at night, lamp flickering, manually transcribing questions from a textbook onto lined paper.</w:t>
      </w:r>
    </w:p>
    <w:p>
      <w:pPr>
        <w:spacing w:after="100" w:line="312"/>
        <w:ind w:left="480"/>
      </w:pPr>
      <w:r>
        <w:rPr>
          <w:rFonts w:ascii="Calibri"/>
          <w:b/>
          <w:bCs/>
          <w:color w:val="2C3E50"/>
          <w:sz w:val="22"/>
          <w:szCs w:val="22"/>
        </w:rPr>
        <w:t xml:space="preserve">NARRATION: </w:t>
      </w:r>
      <w:r>
        <w:rPr>
          <w:rFonts w:ascii="Calibri"/>
          <w:color w:val="2C3E50"/>
          <w:sz w:val="22"/>
          <w:szCs w:val="22"/>
        </w:rPr>
        <w:t xml:space="preserve">"Teachers like Priya spend hours every week crafting quizzes by hand, transcribing from worn pages, hoping to reach every student at their level."</w:t>
      </w:r>
    </w:p>
    <w:p>
      <w:pPr>
        <w:spacing w:after="100" w:before="300"/>
      </w:pPr>
      <w:r>
        <w:rPr>
          <w:rFonts w:ascii="Calibri"/>
          <w:b/>
          <w:bCs/>
          <w:color w:val="D4875A"/>
          <w:sz w:val="24"/>
          <w:szCs w:val="24"/>
        </w:rPr>
        <w:t xml:space="preserve">[0:20 - 0:35]  </w:t>
      </w:r>
      <w:r>
        <w:rPr>
          <w:rFonts w:ascii="Calibri"/>
          <w:b/>
          <w:bCs/>
          <w:color w:val="2C3E50"/>
          <w:sz w:val="24"/>
          <w:szCs w:val="24"/>
        </w:rPr>
        <w:t xml:space="preserve">The Student's Experience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VISUAL: </w:t>
      </w:r>
      <w:r>
        <w:rPr>
          <w:rFonts w:ascii="Calibri"/>
          <w:i/>
          <w:iCs/>
          <w:color w:val="607080"/>
          <w:sz w:val="22"/>
          <w:szCs w:val="22"/>
        </w:rPr>
        <w:t xml:space="preserve">Split screen: On the left, a student confidently answers a question and looks bored. On the right, Aarav stares at the same question, confused. The camera slowly zooms into Aarav's frustrated expression. The quiz paper in front of him has a red mark. Text overlay appears: "Same quiz. Different students. One-size-fits-none."</w:t>
      </w:r>
    </w:p>
    <w:p>
      <w:pPr>
        <w:spacing w:after="100" w:line="312"/>
        <w:ind w:left="480"/>
      </w:pPr>
      <w:r>
        <w:rPr>
          <w:rFonts w:ascii="Calibri"/>
          <w:b/>
          <w:bCs/>
          <w:color w:val="2C3E50"/>
          <w:sz w:val="22"/>
          <w:szCs w:val="22"/>
        </w:rPr>
        <w:t xml:space="preserve">NARRATION: </w:t>
      </w:r>
      <w:r>
        <w:rPr>
          <w:rFonts w:ascii="Calibri"/>
          <w:color w:val="2C3E50"/>
          <w:sz w:val="22"/>
          <w:szCs w:val="22"/>
        </w:rPr>
        <w:t xml:space="preserve">"But when every student gets the same questions at the same difficulty, someone always gets left behind."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SFX: </w:t>
      </w:r>
      <w:r>
        <w:rPr>
          <w:rFonts w:ascii="Calibri"/>
          <w:color w:val="607080"/>
          <w:sz w:val="22"/>
          <w:szCs w:val="22"/>
        </w:rPr>
        <w:t xml:space="preserve">Soft piano note. Music fades out.</w:t>
      </w:r>
    </w:p>
    <w:p>
      <w:pPr>
        <w:pStyle w:val="Heading1"/>
        <w:spacing w:after="200" w:before="360"/>
      </w:pPr>
      <w:r>
        <w:rPr>
          <w:rFonts w:ascii="Arial"/>
          <w:b/>
          <w:bCs/>
          <w:color w:val="2C3E50"/>
          <w:sz w:val="32"/>
          <w:szCs w:val="32"/>
        </w:rPr>
        <w:t xml:space="preserve">Scene 2: The Reveal (0:35 - 1:10)</w:t>
      </w:r>
    </w:p>
    <w:p>
      <w:pPr>
        <w:spacing w:after="100" w:before="300"/>
      </w:pPr>
      <w:r>
        <w:rPr>
          <w:rFonts w:ascii="Calibri"/>
          <w:b/>
          <w:bCs/>
          <w:color w:val="D4875A"/>
          <w:sz w:val="24"/>
          <w:szCs w:val="24"/>
        </w:rPr>
        <w:t xml:space="preserve">[0:35 - 0:45]  </w:t>
      </w:r>
      <w:r>
        <w:rPr>
          <w:rFonts w:ascii="Calibri"/>
          <w:b/>
          <w:bCs/>
          <w:color w:val="2C3E50"/>
          <w:sz w:val="24"/>
          <w:szCs w:val="24"/>
        </w:rPr>
        <w:t xml:space="preserve">Title Card + Tagline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ON SCREEN: </w:t>
      </w:r>
      <w:r>
        <w:rPr>
          <w:rFonts w:ascii="Calibri"/>
          <w:i/>
          <w:iCs/>
          <w:color w:val="2C3E50"/>
          <w:sz w:val="22"/>
          <w:szCs w:val="22"/>
        </w:rPr>
        <w:t xml:space="preserve">"ScanLearn" in bold white text on a dark background with a subtle cyan glow. Below: "Transform Any Textbook Into an Adaptive Quiz. Powered by Gemma 4."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SFX: </w:t>
      </w:r>
      <w:r>
        <w:rPr>
          <w:rFonts w:ascii="Calibri"/>
          <w:color w:val="607080"/>
          <w:sz w:val="22"/>
          <w:szCs w:val="22"/>
        </w:rPr>
        <w:t xml:space="preserve">Subtle whoosh transition sound. Music picks up with an inspirational electronic beat.</w:t>
      </w:r>
    </w:p>
    <w:p>
      <w:pPr>
        <w:spacing w:after="100" w:line="312"/>
        <w:ind w:left="480"/>
      </w:pPr>
      <w:r>
        <w:rPr>
          <w:rFonts w:ascii="Calibri"/>
          <w:b/>
          <w:bCs/>
          <w:color w:val="2C3E50"/>
          <w:sz w:val="22"/>
          <w:szCs w:val="22"/>
        </w:rPr>
        <w:t xml:space="preserve">NARRATION: </w:t>
      </w:r>
      <w:r>
        <w:rPr>
          <w:rFonts w:ascii="Calibri"/>
          <w:color w:val="2C3E50"/>
          <w:sz w:val="22"/>
          <w:szCs w:val="22"/>
        </w:rPr>
        <w:t xml:space="preserve">"What if any textbook page could become an interactive, personalized quiz in seconds?"</w:t>
      </w:r>
    </w:p>
    <w:p>
      <w:pPr>
        <w:spacing w:after="100" w:before="300"/>
      </w:pPr>
      <w:r>
        <w:rPr>
          <w:rFonts w:ascii="Calibri"/>
          <w:b/>
          <w:bCs/>
          <w:color w:val="D4875A"/>
          <w:sz w:val="24"/>
          <w:szCs w:val="24"/>
        </w:rPr>
        <w:t xml:space="preserve">[0:45 - 1:10]  </w:t>
      </w:r>
      <w:r>
        <w:rPr>
          <w:rFonts w:ascii="Calibri"/>
          <w:b/>
          <w:bCs/>
          <w:color w:val="2C3E50"/>
          <w:sz w:val="24"/>
          <w:szCs w:val="24"/>
        </w:rPr>
        <w:t xml:space="preserve">Live Demo - The Upload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VISUAL: </w:t>
      </w:r>
      <w:r>
        <w:rPr>
          <w:rFonts w:ascii="Calibri"/>
          <w:i/>
          <w:iCs/>
          <w:color w:val="607080"/>
          <w:sz w:val="22"/>
          <w:szCs w:val="22"/>
        </w:rPr>
        <w:t xml:space="preserve">Screen recording of the ScanLearn web app. Priya's point of view: she opens the app on a tablet, taps the upload button, and photographs a page from a biology textbook showing a diagram of the human heart. The image uploads with a smooth animation.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ON SCREEN: </w:t>
      </w:r>
      <w:r>
        <w:rPr>
          <w:rFonts w:ascii="Calibri"/>
          <w:i/>
          <w:iCs/>
          <w:color w:val="2C3E50"/>
          <w:sz w:val="22"/>
          <w:szCs w:val="22"/>
        </w:rPr>
        <w:t xml:space="preserve">The app shows: "Image uploaded. Analyzing content with Gemma 4 Multimodal..."</w:t>
      </w:r>
    </w:p>
    <w:p>
      <w:pPr>
        <w:spacing w:after="100" w:line="312"/>
        <w:ind w:left="480"/>
      </w:pPr>
      <w:r>
        <w:rPr>
          <w:rFonts w:ascii="Calibri"/>
          <w:b/>
          <w:bCs/>
          <w:color w:val="2C3E50"/>
          <w:sz w:val="22"/>
          <w:szCs w:val="22"/>
        </w:rPr>
        <w:t xml:space="preserve">NARRATION: </w:t>
      </w:r>
      <w:r>
        <w:rPr>
          <w:rFonts w:ascii="Calibri"/>
          <w:color w:val="2C3E50"/>
          <w:sz w:val="22"/>
          <w:szCs w:val="22"/>
        </w:rPr>
        <w:t xml:space="preserve">"ScanLearn uses Gemma 4's multimodal AI to read and understand any textbook page, including diagrams, equations, and complex layouts."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VISUAL: </w:t>
      </w:r>
      <w:r>
        <w:rPr>
          <w:rFonts w:ascii="Calibri"/>
          <w:i/>
          <w:iCs/>
          <w:color w:val="607080"/>
          <w:sz w:val="22"/>
          <w:szCs w:val="22"/>
        </w:rPr>
        <w:t xml:space="preserve">Animation showing the AI pipeline: the textbook image flows through a processing visualization, extracting text blocks and diagram elements. The words "Gemma 4 Multimodal Understanding" pulse on screen.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SFX: </w:t>
      </w:r>
      <w:r>
        <w:rPr>
          <w:rFonts w:ascii="Calibri"/>
          <w:color w:val="607080"/>
          <w:sz w:val="22"/>
          <w:szCs w:val="22"/>
        </w:rPr>
        <w:t xml:space="preserve">Soft digital processing sounds.</w:t>
      </w:r>
    </w:p>
    <w:p>
      <w:pPr>
        <w:pStyle w:val="Heading1"/>
        <w:spacing w:after="200" w:before="360"/>
      </w:pPr>
      <w:r>
        <w:rPr>
          <w:rFonts w:ascii="Arial"/>
          <w:b/>
          <w:bCs/>
          <w:color w:val="2C3E50"/>
          <w:sz w:val="32"/>
          <w:szCs w:val="32"/>
        </w:rPr>
        <w:t xml:space="preserve">Scene 3: The Magic (1:10 - 2:00)</w:t>
      </w:r>
    </w:p>
    <w:p>
      <w:pPr>
        <w:spacing w:after="100" w:before="300"/>
      </w:pPr>
      <w:r>
        <w:rPr>
          <w:rFonts w:ascii="Calibri"/>
          <w:b/>
          <w:bCs/>
          <w:color w:val="D4875A"/>
          <w:sz w:val="24"/>
          <w:szCs w:val="24"/>
        </w:rPr>
        <w:t xml:space="preserve">[1:10 - 1:30]  </w:t>
      </w:r>
      <w:r>
        <w:rPr>
          <w:rFonts w:ascii="Calibri"/>
          <w:b/>
          <w:bCs/>
          <w:color w:val="2C3E50"/>
          <w:sz w:val="24"/>
          <w:szCs w:val="24"/>
        </w:rPr>
        <w:t xml:space="preserve">Quiz Generation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VISUAL: </w:t>
      </w:r>
      <w:r>
        <w:rPr>
          <w:rFonts w:ascii="Calibri"/>
          <w:i/>
          <w:iCs/>
          <w:color w:val="607080"/>
          <w:sz w:val="22"/>
          <w:szCs w:val="22"/>
        </w:rPr>
        <w:t xml:space="preserve">Screen recording: Priya selects "Intermediate" difficulty, chooses "Mixed Question Types," and selects "Hindi" as the language. She taps "Generate Quiz." A loading animation plays for 2-3 seconds. Quiz cards appear one by one with a smooth staggered animation.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ON SCREEN: </w:t>
      </w:r>
      <w:r>
        <w:rPr>
          <w:rFonts w:ascii="Calibri"/>
          <w:i/>
          <w:iCs/>
          <w:color w:val="2C3E50"/>
          <w:sz w:val="22"/>
          <w:szCs w:val="22"/>
        </w:rPr>
        <w:t xml:space="preserve">Quiz question: "Which chamber of the heart pumps oxygenated blood to the body?" with four MCQ options.</w:t>
      </w:r>
    </w:p>
    <w:p>
      <w:pPr>
        <w:spacing w:after="100" w:line="312"/>
        <w:ind w:left="480"/>
      </w:pPr>
      <w:r>
        <w:rPr>
          <w:rFonts w:ascii="Calibri"/>
          <w:b/>
          <w:bCs/>
          <w:color w:val="2C3E50"/>
          <w:sz w:val="22"/>
          <w:szCs w:val="22"/>
        </w:rPr>
        <w:t xml:space="preserve">NARRATION: </w:t>
      </w:r>
      <w:r>
        <w:rPr>
          <w:rFonts w:ascii="Calibri"/>
          <w:color w:val="2C3E50"/>
          <w:sz w:val="22"/>
          <w:szCs w:val="22"/>
        </w:rPr>
        <w:t xml:space="preserve">"With one tap, ScanLearn generates a full quiz adapted to the student's level, in their language, with questions that test real understanding."</w:t>
      </w:r>
    </w:p>
    <w:p>
      <w:pPr>
        <w:spacing w:after="100" w:before="300"/>
      </w:pPr>
      <w:r>
        <w:rPr>
          <w:rFonts w:ascii="Calibri"/>
          <w:b/>
          <w:bCs/>
          <w:color w:val="D4875A"/>
          <w:sz w:val="24"/>
          <w:szCs w:val="24"/>
        </w:rPr>
        <w:t xml:space="preserve">[1:30 - 2:00]  </w:t>
      </w:r>
      <w:r>
        <w:rPr>
          <w:rFonts w:ascii="Calibri"/>
          <w:b/>
          <w:bCs/>
          <w:color w:val="2C3E50"/>
          <w:sz w:val="24"/>
          <w:szCs w:val="24"/>
        </w:rPr>
        <w:t xml:space="preserve">Student Interaction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VISUAL: </w:t>
      </w:r>
      <w:r>
        <w:rPr>
          <w:rFonts w:ascii="Calibri"/>
          <w:i/>
          <w:iCs/>
          <w:color w:val="607080"/>
          <w:sz w:val="22"/>
          <w:szCs w:val="22"/>
        </w:rPr>
        <w:t xml:space="preserve">Cut to Aarav using the app. He selects the correct answer to the heart question. A green checkmark animation plays, and a progress bar advances. The next question appears, slightly harder. He answers correctly again. Close-up of his face: a smile breaks through. The quiz shows he is on a 4-question streak.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ON SCREEN: </w:t>
      </w:r>
      <w:r>
        <w:rPr>
          <w:rFonts w:ascii="Calibri"/>
          <w:i/>
          <w:iCs/>
          <w:color w:val="2C3E50"/>
          <w:sz w:val="22"/>
          <w:szCs w:val="22"/>
        </w:rPr>
        <w:t xml:space="preserve">Adaptive difficulty indicator: "Level adjusting... Great progress!"</w:t>
      </w:r>
    </w:p>
    <w:p>
      <w:pPr>
        <w:spacing w:after="100" w:line="312"/>
        <w:ind w:left="480"/>
      </w:pPr>
      <w:r>
        <w:rPr>
          <w:rFonts w:ascii="Calibri"/>
          <w:b/>
          <w:bCs/>
          <w:color w:val="2C3E50"/>
          <w:sz w:val="22"/>
          <w:szCs w:val="22"/>
        </w:rPr>
        <w:t xml:space="preserve">NARRATION: </w:t>
      </w:r>
      <w:r>
        <w:rPr>
          <w:rFonts w:ascii="Calibri"/>
          <w:color w:val="2C3E50"/>
          <w:sz w:val="22"/>
          <w:szCs w:val="22"/>
        </w:rPr>
        <w:t xml:space="preserve">"And it adapts in real time. Get a question right, and the next one pushes you further. Struggle, and the system gently guides you back. Every student gets their own learning path."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SFX: </w:t>
      </w:r>
      <w:r>
        <w:rPr>
          <w:rFonts w:ascii="Calibri"/>
          <w:color w:val="607080"/>
          <w:sz w:val="22"/>
          <w:szCs w:val="22"/>
        </w:rPr>
        <w:t xml:space="preserve">Soft success chime when Aarav answers correctly. Music builds.</w:t>
      </w:r>
    </w:p>
    <w:p>
      <w:pPr>
        <w:pStyle w:val="Heading1"/>
        <w:spacing w:after="200" w:before="360"/>
      </w:pPr>
      <w:r>
        <w:rPr>
          <w:rFonts w:ascii="Arial"/>
          <w:b/>
          <w:bCs/>
          <w:color w:val="2C3E50"/>
          <w:sz w:val="32"/>
          <w:szCs w:val="32"/>
        </w:rPr>
        <w:t xml:space="preserve">Scene 4: The Impact (2:00 - 2:40)</w:t>
      </w:r>
    </w:p>
    <w:p>
      <w:pPr>
        <w:spacing w:after="100" w:before="300"/>
      </w:pPr>
      <w:r>
        <w:rPr>
          <w:rFonts w:ascii="Calibri"/>
          <w:b/>
          <w:bCs/>
          <w:color w:val="D4875A"/>
          <w:sz w:val="24"/>
          <w:szCs w:val="24"/>
        </w:rPr>
        <w:t xml:space="preserve">[2:00 - 2:20]  </w:t>
      </w:r>
      <w:r>
        <w:rPr>
          <w:rFonts w:ascii="Calibri"/>
          <w:b/>
          <w:bCs/>
          <w:color w:val="2C3E50"/>
          <w:sz w:val="24"/>
          <w:szCs w:val="24"/>
        </w:rPr>
        <w:t xml:space="preserve">Results Dashboard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VISUAL: </w:t>
      </w:r>
      <w:r>
        <w:rPr>
          <w:rFonts w:ascii="Calibri"/>
          <w:i/>
          <w:iCs/>
          <w:color w:val="607080"/>
          <w:sz w:val="22"/>
          <w:szCs w:val="22"/>
        </w:rPr>
        <w:t xml:space="preserve">Screen recording of the results page. A circular score animation fills to 85%. Below, a detailed breakdown shows each question with correct/incorrect indicators, explanations, and topic tags. A "Generate New Quiz" button pulses gently.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ON SCREEN: </w:t>
      </w:r>
      <w:r>
        <w:rPr>
          <w:rFonts w:ascii="Calibri"/>
          <w:i/>
          <w:iCs/>
          <w:color w:val="2C3E50"/>
          <w:sz w:val="22"/>
          <w:szCs w:val="22"/>
        </w:rPr>
        <w:t xml:space="preserve">"Aarav - Score: 85% - Strengths: Circulatory System. Focus Area: Blood Components."</w:t>
      </w:r>
    </w:p>
    <w:p>
      <w:pPr>
        <w:spacing w:after="100" w:line="312"/>
        <w:ind w:left="480"/>
      </w:pPr>
      <w:r>
        <w:rPr>
          <w:rFonts w:ascii="Calibri"/>
          <w:b/>
          <w:bCs/>
          <w:color w:val="2C3E50"/>
          <w:sz w:val="22"/>
          <w:szCs w:val="22"/>
        </w:rPr>
        <w:t xml:space="preserve">NARRATION: </w:t>
      </w:r>
      <w:r>
        <w:rPr>
          <w:rFonts w:ascii="Calibri"/>
          <w:color w:val="2C3E50"/>
          <w:sz w:val="22"/>
          <w:szCs w:val="22"/>
        </w:rPr>
        <w:t xml:space="preserve">"After each quiz, students and teachers get a detailed breakdown, identifying strengths and areas for improvement."</w:t>
      </w:r>
    </w:p>
    <w:p>
      <w:pPr>
        <w:spacing w:after="100" w:before="300"/>
      </w:pPr>
      <w:r>
        <w:rPr>
          <w:rFonts w:ascii="Calibri"/>
          <w:b/>
          <w:bCs/>
          <w:color w:val="D4875A"/>
          <w:sz w:val="24"/>
          <w:szCs w:val="24"/>
        </w:rPr>
        <w:t xml:space="preserve">[2:20 - 2:40]  </w:t>
      </w:r>
      <w:r>
        <w:rPr>
          <w:rFonts w:ascii="Calibri"/>
          <w:b/>
          <w:bCs/>
          <w:color w:val="2C3E50"/>
          <w:sz w:val="24"/>
          <w:szCs w:val="24"/>
        </w:rPr>
        <w:t xml:space="preserve">The Ripple Effect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VISUAL: </w:t>
      </w:r>
      <w:r>
        <w:rPr>
          <w:rFonts w:ascii="Calibri"/>
          <w:i/>
          <w:iCs/>
          <w:color w:val="607080"/>
          <w:sz w:val="22"/>
          <w:szCs w:val="22"/>
        </w:rPr>
        <w:t xml:space="preserve">Montage sequence with quick cuts: A teacher in a rural school uses ScanLearn on a laptop with no internet. A homeschooling parent generates a quiz from a library book. A university student creates practice questions from lecture slides. Each scene is lit with warm, hopeful tones.</w:t>
      </w:r>
    </w:p>
    <w:p>
      <w:pPr>
        <w:spacing w:after="100" w:line="312"/>
        <w:ind w:left="480"/>
      </w:pPr>
      <w:r>
        <w:rPr>
          <w:rFonts w:ascii="Calibri"/>
          <w:b/>
          <w:bCs/>
          <w:color w:val="2C3E50"/>
          <w:sz w:val="22"/>
          <w:szCs w:val="22"/>
        </w:rPr>
        <w:t xml:space="preserve">NARRATION: </w:t>
      </w:r>
      <w:r>
        <w:rPr>
          <w:rFonts w:ascii="Calibri"/>
          <w:color w:val="2C3E50"/>
          <w:sz w:val="22"/>
          <w:szCs w:val="22"/>
        </w:rPr>
        <w:t xml:space="preserve">"Built to run entirely offline on a single laptop, ScanLearn works where the internet does not. It generates quizzes in English, Spanish, Hindi, and French. And because it runs locally, student data never leaves the device."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SFX: </w:t>
      </w:r>
      <w:r>
        <w:rPr>
          <w:rFonts w:ascii="Calibri"/>
          <w:color w:val="607080"/>
          <w:sz w:val="22"/>
          <w:szCs w:val="22"/>
        </w:rPr>
        <w:t xml:space="preserve">Music swells to its peak.</w:t>
      </w:r>
    </w:p>
    <w:p>
      <w:pPr>
        <w:pStyle w:val="Heading1"/>
        <w:spacing w:after="200" w:before="360"/>
      </w:pPr>
      <w:r>
        <w:rPr>
          <w:rFonts w:ascii="Arial"/>
          <w:b/>
          <w:bCs/>
          <w:color w:val="2C3E50"/>
          <w:sz w:val="32"/>
          <w:szCs w:val="32"/>
        </w:rPr>
        <w:t xml:space="preserve">Scene 5: The Closing (2:40 - 3:00)</w:t>
      </w:r>
    </w:p>
    <w:p>
      <w:pPr>
        <w:spacing w:after="100" w:before="300"/>
      </w:pPr>
      <w:r>
        <w:rPr>
          <w:rFonts w:ascii="Calibri"/>
          <w:b/>
          <w:bCs/>
          <w:color w:val="D4875A"/>
          <w:sz w:val="24"/>
          <w:szCs w:val="24"/>
        </w:rPr>
        <w:t xml:space="preserve">[2:40 - 2:50]  </w:t>
      </w:r>
      <w:r>
        <w:rPr>
          <w:rFonts w:ascii="Calibri"/>
          <w:b/>
          <w:bCs/>
          <w:color w:val="2C3E50"/>
          <w:sz w:val="24"/>
          <w:szCs w:val="24"/>
        </w:rPr>
        <w:t xml:space="preserve">Technical Credibility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VISUAL: </w:t>
      </w:r>
      <w:r>
        <w:rPr>
          <w:rFonts w:ascii="Calibri"/>
          <w:i/>
          <w:iCs/>
          <w:color w:val="607080"/>
          <w:sz w:val="22"/>
          <w:szCs w:val="22"/>
        </w:rPr>
        <w:t xml:space="preserve">Clean motion graphics showing the architecture diagram. Components light up sequentially: User Layer, API Layer, AI Processing Layer (Gemma 4), Data Layer. Each element has a brief label. The whole animation takes 8-10 seconds.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ON SCREEN: </w:t>
      </w:r>
      <w:r>
        <w:rPr>
          <w:rFonts w:ascii="Calibri"/>
          <w:i/>
          <w:iCs/>
          <w:color w:val="2C3E50"/>
          <w:sz w:val="22"/>
          <w:szCs w:val="22"/>
        </w:rPr>
        <w:t xml:space="preserve">"Gemma 4 Multimodal + Function Calling + Local Deployment"</w:t>
      </w:r>
    </w:p>
    <w:p>
      <w:pPr>
        <w:spacing w:after="100" w:line="312"/>
        <w:ind w:left="480"/>
      </w:pPr>
      <w:r>
        <w:rPr>
          <w:rFonts w:ascii="Calibri"/>
          <w:b/>
          <w:bCs/>
          <w:color w:val="2C3E50"/>
          <w:sz w:val="22"/>
          <w:szCs w:val="22"/>
        </w:rPr>
        <w:t xml:space="preserve">NARRATION: </w:t>
      </w:r>
      <w:r>
        <w:rPr>
          <w:rFonts w:ascii="Calibri"/>
          <w:color w:val="2C3E50"/>
          <w:sz w:val="22"/>
          <w:szCs w:val="22"/>
        </w:rPr>
        <w:t xml:space="preserve">"Powered by Gemma 4's multimodal understanding and native function calling, ScanLearn is not a prototype. It is a working, deployable solution."</w:t>
      </w:r>
    </w:p>
    <w:p>
      <w:pPr>
        <w:spacing w:after="100" w:before="300"/>
      </w:pPr>
      <w:r>
        <w:rPr>
          <w:rFonts w:ascii="Calibri"/>
          <w:b/>
          <w:bCs/>
          <w:color w:val="D4875A"/>
          <w:sz w:val="24"/>
          <w:szCs w:val="24"/>
        </w:rPr>
        <w:t xml:space="preserve">[2:50 - 3:00]  </w:t>
      </w:r>
      <w:r>
        <w:rPr>
          <w:rFonts w:ascii="Calibri"/>
          <w:b/>
          <w:bCs/>
          <w:color w:val="2C3E50"/>
          <w:sz w:val="24"/>
          <w:szCs w:val="24"/>
        </w:rPr>
        <w:t xml:space="preserve">Final CTA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VISUAL: </w:t>
      </w:r>
      <w:r>
        <w:rPr>
          <w:rFonts w:ascii="Calibri"/>
          <w:i/>
          <w:iCs/>
          <w:color w:val="607080"/>
          <w:sz w:val="22"/>
          <w:szCs w:val="22"/>
        </w:rPr>
        <w:t xml:space="preserve">Return to the classroom. Aarav looks directly at the camera and smiles. Cut to the ScanLearn logo on a clean dark background. Below it: "ScanLearn" and "Try the live demo at scanlearn.demo" with a QR code.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ON SCREEN: </w:t>
      </w:r>
      <w:r>
        <w:rPr>
          <w:rFonts w:ascii="Calibri"/>
          <w:i/>
          <w:iCs/>
          <w:color w:val="2C3E50"/>
          <w:sz w:val="22"/>
          <w:szCs w:val="22"/>
        </w:rPr>
        <w:t xml:space="preserve">"ScanLearn - Every Page is a Lesson. Every Student is Seen."</w:t>
      </w:r>
    </w:p>
    <w:p>
      <w:pPr>
        <w:spacing w:after="100" w:line="312"/>
        <w:ind w:left="480"/>
      </w:pPr>
      <w:r>
        <w:rPr>
          <w:rFonts w:ascii="Calibri"/>
          <w:b/>
          <w:bCs/>
          <w:color w:val="D4875A"/>
          <w:sz w:val="22"/>
          <w:szCs w:val="22"/>
        </w:rPr>
        <w:t xml:space="preserve">SFX: </w:t>
      </w:r>
      <w:r>
        <w:rPr>
          <w:rFonts w:ascii="Calibri"/>
          <w:color w:val="607080"/>
          <w:sz w:val="22"/>
          <w:szCs w:val="22"/>
        </w:rPr>
        <w:t xml:space="preserve">Music resolves to a single, warm piano chord. Fade to black.</w:t>
      </w:r>
    </w:p>
    <w:p>
      <w:pPr>
        <w:spacing w:after="100" w:line="312"/>
        <w:ind w:left="480"/>
      </w:pPr>
      <w:r>
        <w:rPr>
          <w:rFonts w:ascii="Calibri"/>
          <w:b/>
          <w:bCs/>
          <w:color w:val="2C3E50"/>
          <w:sz w:val="22"/>
          <w:szCs w:val="22"/>
        </w:rPr>
        <w:t xml:space="preserve">NARRATION: </w:t>
      </w:r>
      <w:r>
        <w:rPr>
          <w:rFonts w:ascii="Calibri"/>
          <w:color w:val="2C3E50"/>
          <w:sz w:val="22"/>
          <w:szCs w:val="22"/>
        </w:rPr>
        <w:t xml:space="preserve">"Because when the right tools are in everyone's hands, the possibilities for education are truly endless."</w:t>
      </w:r>
    </w:p>
    <w:p>
      <w:pPr>
        <w:pStyle w:val="Heading1"/>
        <w:spacing w:after="200" w:before="360"/>
      </w:pPr>
      <w:r>
        <w:rPr>
          <w:rFonts w:ascii="Arial"/>
          <w:b/>
          <w:bCs/>
          <w:color w:val="2C3E50"/>
          <w:sz w:val="32"/>
          <w:szCs w:val="32"/>
        </w:rPr>
        <w:t xml:space="preserve">Post-Production Notes</w:t>
      </w:r>
    </w:p>
    <w:p>
      <w:pPr>
        <w:spacing w:after="80" w:line="312"/>
      </w:pPr>
      <w:r>
        <w:rPr>
          <w:b/>
          <w:bCs/>
          <w:color w:val="2C3E50"/>
          <w:sz w:val="24"/>
          <w:szCs w:val="24"/>
        </w:rPr>
        <w:t xml:space="preserve">Target Duration: </w:t>
      </w:r>
      <w:r>
        <w:rPr>
          <w:color w:val="2C3E50"/>
          <w:sz w:val="24"/>
          <w:szCs w:val="24"/>
        </w:rPr>
        <w:t xml:space="preserve">Exactly 3:00. If running long, trim the impact montage (2:20-2:40) by reducing from 4 to 2 quick cuts. If running short, add 5-10 seconds of Priya's reaction to seeing the generated quiz for the first time.</w:t>
      </w:r>
    </w:p>
    <w:p>
      <w:pPr>
        <w:spacing w:after="80" w:line="312"/>
      </w:pPr>
      <w:r>
        <w:rPr>
          <w:b/>
          <w:bCs/>
          <w:color w:val="2C3E50"/>
          <w:sz w:val="24"/>
          <w:szCs w:val="24"/>
        </w:rPr>
        <w:t xml:space="preserve">Music: </w:t>
      </w:r>
      <w:r>
        <w:rPr>
          <w:color w:val="2C3E50"/>
          <w:sz w:val="24"/>
          <w:szCs w:val="24"/>
        </w:rPr>
        <w:t xml:space="preserve">Use royalty-free inspirational/cinematic track. Start with solo piano, introduce soft electronic elements at 0:45, build to full orchestral swell at 2:00, resolve to single chord at 3:00.</w:t>
      </w:r>
    </w:p>
    <w:p>
      <w:pPr>
        <w:spacing w:after="80" w:line="312"/>
      </w:pPr>
      <w:r>
        <w:rPr>
          <w:b/>
          <w:bCs/>
          <w:color w:val="2C3E50"/>
          <w:sz w:val="24"/>
          <w:szCs w:val="24"/>
        </w:rPr>
        <w:t xml:space="preserve">Color Grading: </w:t>
      </w:r>
      <w:r>
        <w:rPr>
          <w:color w:val="2C3E50"/>
          <w:sz w:val="24"/>
          <w:szCs w:val="24"/>
        </w:rPr>
        <w:t xml:space="preserve">Warm amber for classroom scenes (human, analog). Cool blue-white for tech demo (digital, AI). Transition gradually during the upload sequence to represent the transformation.</w:t>
      </w:r>
    </w:p>
    <w:p>
      <w:pPr>
        <w:spacing w:after="80" w:line="312"/>
      </w:pPr>
      <w:r>
        <w:rPr>
          <w:b/>
          <w:bCs/>
          <w:color w:val="2C3E50"/>
          <w:sz w:val="24"/>
          <w:szCs w:val="24"/>
        </w:rPr>
        <w:t xml:space="preserve">Accessibility: </w:t>
      </w:r>
      <w:r>
        <w:rPr>
          <w:color w:val="2C3E50"/>
          <w:sz w:val="24"/>
          <w:szCs w:val="24"/>
        </w:rPr>
        <w:t xml:space="preserve">Include closed captions in English. Ensure all on-screen text is large enough to read on mobile. Demo screen recordings should use a clean, uncluttered browser window.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/>
        <w:color w:val="2C3E5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2026-05-18T10:46:46.995Z</dcterms:created>
  <dcterms:modified xsi:type="dcterms:W3CDTF">2026-05-18T10:46:46.995Z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