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CCD" w:rsidRPr="00973FBF" w:rsidRDefault="00604CCD" w:rsidP="00604CCD">
      <w:pPr>
        <w:pStyle w:val="aa"/>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Ф</w:t>
      </w:r>
      <w:r w:rsidRPr="00842FD5">
        <w:rPr>
          <w:rFonts w:ascii="Times New Roman" w:hAnsi="Times New Roman" w:cs="Times New Roman"/>
          <w:sz w:val="28"/>
          <w:szCs w:val="28"/>
        </w:rPr>
        <w:t xml:space="preserve">едеральное государственное бюджетное образовательное </w:t>
      </w:r>
    </w:p>
    <w:p w:rsidR="00604CCD" w:rsidRDefault="00604CCD" w:rsidP="00604CCD">
      <w:pPr>
        <w:pStyle w:val="aa"/>
        <w:jc w:val="center"/>
        <w:rPr>
          <w:rFonts w:ascii="Times New Roman" w:hAnsi="Times New Roman" w:cs="Times New Roman"/>
          <w:sz w:val="28"/>
          <w:szCs w:val="28"/>
        </w:rPr>
      </w:pPr>
      <w:r>
        <w:rPr>
          <w:rFonts w:ascii="Times New Roman" w:hAnsi="Times New Roman" w:cs="Times New Roman"/>
          <w:sz w:val="28"/>
          <w:szCs w:val="28"/>
        </w:rPr>
        <w:t>у</w:t>
      </w:r>
      <w:r w:rsidRPr="00842FD5">
        <w:rPr>
          <w:rFonts w:ascii="Times New Roman" w:hAnsi="Times New Roman" w:cs="Times New Roman"/>
          <w:sz w:val="28"/>
          <w:szCs w:val="28"/>
        </w:rPr>
        <w:t>чреждение</w:t>
      </w:r>
      <w:r w:rsidRPr="00973FBF">
        <w:rPr>
          <w:rFonts w:ascii="Times New Roman" w:hAnsi="Times New Roman" w:cs="Times New Roman"/>
          <w:sz w:val="28"/>
          <w:szCs w:val="28"/>
        </w:rPr>
        <w:t xml:space="preserve"> </w:t>
      </w:r>
      <w:r>
        <w:rPr>
          <w:rFonts w:ascii="Times New Roman" w:hAnsi="Times New Roman" w:cs="Times New Roman"/>
          <w:sz w:val="28"/>
          <w:szCs w:val="28"/>
        </w:rPr>
        <w:t>высшего образования</w:t>
      </w:r>
    </w:p>
    <w:p w:rsidR="00604CCD" w:rsidRDefault="00604CCD" w:rsidP="00604CCD">
      <w:pPr>
        <w:pStyle w:val="aa"/>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 «МЭИ»</w:t>
      </w:r>
    </w:p>
    <w:p w:rsidR="00555776" w:rsidRDefault="00555776" w:rsidP="00604CCD">
      <w:pPr>
        <w:pStyle w:val="aa"/>
        <w:jc w:val="center"/>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2266"/>
        <w:gridCol w:w="1559"/>
        <w:gridCol w:w="4101"/>
      </w:tblGrid>
      <w:tr w:rsidR="00555776" w:rsidRPr="005C10E3" w:rsidTr="00C96252">
        <w:tc>
          <w:tcPr>
            <w:tcW w:w="1428" w:type="dxa"/>
          </w:tcPr>
          <w:p w:rsidR="00555776" w:rsidRDefault="00555776" w:rsidP="000B17B8">
            <w:pPr>
              <w:pStyle w:val="aa"/>
              <w:spacing w:after="120"/>
              <w:rPr>
                <w:rFonts w:ascii="Times New Roman" w:hAnsi="Times New Roman" w:cs="Times New Roman"/>
                <w:sz w:val="28"/>
                <w:szCs w:val="28"/>
              </w:rPr>
            </w:pPr>
            <w:r>
              <w:rPr>
                <w:rFonts w:ascii="Times New Roman" w:hAnsi="Times New Roman" w:cs="Times New Roman"/>
                <w:sz w:val="28"/>
                <w:szCs w:val="28"/>
              </w:rPr>
              <w:t>Институт:</w:t>
            </w:r>
          </w:p>
        </w:tc>
        <w:tc>
          <w:tcPr>
            <w:tcW w:w="2266" w:type="dxa"/>
            <w:tcBorders>
              <w:bottom w:val="single" w:sz="4" w:space="0" w:color="auto"/>
            </w:tcBorders>
            <w:vAlign w:val="bottom"/>
          </w:tcPr>
          <w:p w:rsidR="00555776" w:rsidRPr="00C96252" w:rsidRDefault="00C96252" w:rsidP="00C96252">
            <w:pPr>
              <w:pStyle w:val="aa"/>
              <w:spacing w:after="120"/>
              <w:jc w:val="center"/>
              <w:rPr>
                <w:rFonts w:ascii="Times New Roman" w:hAnsi="Times New Roman" w:cs="Times New Roman"/>
                <w:i/>
                <w:sz w:val="28"/>
                <w:szCs w:val="28"/>
              </w:rPr>
            </w:pPr>
            <w:r>
              <w:rPr>
                <w:rFonts w:ascii="Times New Roman" w:hAnsi="Times New Roman" w:cs="Times New Roman"/>
                <w:i/>
                <w:sz w:val="28"/>
                <w:szCs w:val="28"/>
              </w:rPr>
              <w:t>ИРЭ</w:t>
            </w:r>
          </w:p>
        </w:tc>
        <w:tc>
          <w:tcPr>
            <w:tcW w:w="1559" w:type="dxa"/>
          </w:tcPr>
          <w:p w:rsidR="00555776" w:rsidRDefault="00555776" w:rsidP="000B17B8">
            <w:pPr>
              <w:pStyle w:val="aa"/>
              <w:spacing w:after="120"/>
              <w:rPr>
                <w:rFonts w:ascii="Times New Roman" w:hAnsi="Times New Roman" w:cs="Times New Roman"/>
                <w:sz w:val="28"/>
                <w:szCs w:val="28"/>
              </w:rPr>
            </w:pPr>
            <w:r>
              <w:rPr>
                <w:rFonts w:ascii="Times New Roman" w:hAnsi="Times New Roman" w:cs="Times New Roman"/>
                <w:sz w:val="28"/>
                <w:szCs w:val="28"/>
              </w:rPr>
              <w:t>Кафедра:</w:t>
            </w:r>
          </w:p>
        </w:tc>
        <w:tc>
          <w:tcPr>
            <w:tcW w:w="4101" w:type="dxa"/>
            <w:tcBorders>
              <w:bottom w:val="single" w:sz="4" w:space="0" w:color="auto"/>
            </w:tcBorders>
            <w:vAlign w:val="bottom"/>
          </w:tcPr>
          <w:p w:rsidR="00555776" w:rsidRPr="005C10E3" w:rsidRDefault="00C96252" w:rsidP="00C96252">
            <w:pPr>
              <w:pStyle w:val="aa"/>
              <w:spacing w:after="120"/>
              <w:jc w:val="center"/>
              <w:rPr>
                <w:rFonts w:ascii="Times New Roman" w:hAnsi="Times New Roman" w:cs="Times New Roman"/>
                <w:i/>
                <w:sz w:val="28"/>
                <w:szCs w:val="28"/>
              </w:rPr>
            </w:pPr>
            <w:r>
              <w:rPr>
                <w:rFonts w:ascii="Times New Roman" w:hAnsi="Times New Roman" w:cs="Times New Roman"/>
                <w:i/>
                <w:sz w:val="28"/>
                <w:szCs w:val="28"/>
              </w:rPr>
              <w:t>РТС</w:t>
            </w:r>
          </w:p>
        </w:tc>
      </w:tr>
      <w:tr w:rsidR="00555776" w:rsidRPr="005C10E3" w:rsidTr="000B17B8">
        <w:tc>
          <w:tcPr>
            <w:tcW w:w="3694" w:type="dxa"/>
            <w:gridSpan w:val="2"/>
          </w:tcPr>
          <w:p w:rsidR="00555776" w:rsidRDefault="00555776" w:rsidP="000B17B8">
            <w:pPr>
              <w:pStyle w:val="aa"/>
              <w:spacing w:before="120"/>
              <w:rPr>
                <w:rFonts w:ascii="Times New Roman" w:hAnsi="Times New Roman" w:cs="Times New Roman"/>
                <w:sz w:val="28"/>
                <w:szCs w:val="28"/>
              </w:rPr>
            </w:pPr>
            <w:r w:rsidRPr="00681ACA">
              <w:rPr>
                <w:rFonts w:ascii="Times New Roman" w:hAnsi="Times New Roman" w:cs="Times New Roman"/>
                <w:sz w:val="28"/>
                <w:szCs w:val="28"/>
              </w:rPr>
              <w:t>Направление подготовки</w:t>
            </w:r>
            <w:r>
              <w:rPr>
                <w:rFonts w:ascii="Times New Roman" w:hAnsi="Times New Roman" w:cs="Times New Roman"/>
                <w:sz w:val="28"/>
                <w:szCs w:val="28"/>
              </w:rPr>
              <w:t>:</w:t>
            </w:r>
          </w:p>
        </w:tc>
        <w:tc>
          <w:tcPr>
            <w:tcW w:w="5660" w:type="dxa"/>
            <w:gridSpan w:val="2"/>
            <w:tcBorders>
              <w:bottom w:val="single" w:sz="4" w:space="0" w:color="auto"/>
            </w:tcBorders>
          </w:tcPr>
          <w:p w:rsidR="00555776" w:rsidRPr="005C10E3" w:rsidRDefault="00C96252" w:rsidP="000B17B8">
            <w:pPr>
              <w:pStyle w:val="aa"/>
              <w:spacing w:before="120"/>
              <w:rPr>
                <w:rFonts w:ascii="Times New Roman" w:hAnsi="Times New Roman" w:cs="Times New Roman"/>
                <w:i/>
                <w:sz w:val="28"/>
                <w:szCs w:val="28"/>
              </w:rPr>
            </w:pPr>
            <w:r>
              <w:rPr>
                <w:rFonts w:ascii="Times New Roman" w:hAnsi="Times New Roman" w:cs="Times New Roman"/>
                <w:i/>
                <w:sz w:val="28"/>
                <w:szCs w:val="28"/>
              </w:rPr>
              <w:t>11.04.01</w:t>
            </w:r>
          </w:p>
        </w:tc>
      </w:tr>
    </w:tbl>
    <w:p w:rsidR="00555776" w:rsidRDefault="00555776" w:rsidP="00604CCD">
      <w:pPr>
        <w:pStyle w:val="aa"/>
        <w:jc w:val="center"/>
        <w:rPr>
          <w:rFonts w:ascii="Times New Roman" w:hAnsi="Times New Roman" w:cs="Times New Roman"/>
          <w:b/>
          <w:sz w:val="28"/>
          <w:szCs w:val="28"/>
        </w:rPr>
      </w:pPr>
    </w:p>
    <w:p w:rsidR="00604CCD" w:rsidRDefault="00604CCD" w:rsidP="00604CCD">
      <w:pPr>
        <w:pStyle w:val="aa"/>
        <w:jc w:val="center"/>
        <w:rPr>
          <w:rFonts w:ascii="Times New Roman" w:hAnsi="Times New Roman" w:cs="Times New Roman"/>
          <w:b/>
          <w:sz w:val="28"/>
          <w:szCs w:val="28"/>
        </w:rPr>
      </w:pPr>
      <w:r>
        <w:rPr>
          <w:rFonts w:ascii="Times New Roman" w:hAnsi="Times New Roman" w:cs="Times New Roman"/>
          <w:b/>
          <w:sz w:val="28"/>
          <w:szCs w:val="28"/>
        </w:rPr>
        <w:t>ОТЧЕТ</w:t>
      </w:r>
      <w:r w:rsidR="00612D4B">
        <w:rPr>
          <w:rFonts w:ascii="Times New Roman" w:hAnsi="Times New Roman" w:cs="Times New Roman"/>
          <w:b/>
          <w:sz w:val="28"/>
          <w:szCs w:val="28"/>
        </w:rPr>
        <w:t xml:space="preserve"> по практике</w:t>
      </w:r>
    </w:p>
    <w:p w:rsidR="00612D4B" w:rsidRPr="00842FD5" w:rsidRDefault="00612D4B" w:rsidP="00604CCD">
      <w:pPr>
        <w:pStyle w:val="aa"/>
        <w:jc w:val="center"/>
        <w:rPr>
          <w:rFonts w:ascii="Times New Roman" w:hAnsi="Times New Roman" w:cs="Times New Roman"/>
          <w:b/>
          <w:sz w:val="28"/>
          <w:szCs w:val="28"/>
        </w:rPr>
      </w:pPr>
    </w:p>
    <w:tbl>
      <w:tblPr>
        <w:tblStyle w:val="a3"/>
        <w:tblW w:w="0" w:type="auto"/>
        <w:tblLook w:val="04A0" w:firstRow="1" w:lastRow="0" w:firstColumn="1" w:lastColumn="0" w:noHBand="0" w:noVBand="1"/>
      </w:tblPr>
      <w:tblGrid>
        <w:gridCol w:w="3119"/>
        <w:gridCol w:w="6088"/>
      </w:tblGrid>
      <w:tr w:rsidR="005C10E3" w:rsidTr="00612D4B">
        <w:trPr>
          <w:trHeight w:val="593"/>
        </w:trPr>
        <w:tc>
          <w:tcPr>
            <w:tcW w:w="3119" w:type="dxa"/>
            <w:tcBorders>
              <w:top w:val="nil"/>
              <w:left w:val="nil"/>
              <w:bottom w:val="nil"/>
              <w:right w:val="nil"/>
            </w:tcBorders>
          </w:tcPr>
          <w:p w:rsidR="005C10E3" w:rsidRPr="00AB1A58" w:rsidRDefault="005C10E3" w:rsidP="006253A0">
            <w:pPr>
              <w:pStyle w:val="aa"/>
              <w:spacing w:after="120"/>
              <w:rPr>
                <w:rFonts w:ascii="Times New Roman" w:hAnsi="Times New Roman" w:cs="Times New Roman"/>
                <w:b/>
                <w:sz w:val="28"/>
                <w:szCs w:val="28"/>
              </w:rPr>
            </w:pPr>
            <w:r w:rsidRPr="00AB1A58">
              <w:rPr>
                <w:rFonts w:ascii="Times New Roman" w:hAnsi="Times New Roman" w:cs="Times New Roman"/>
                <w:b/>
                <w:sz w:val="28"/>
                <w:szCs w:val="28"/>
              </w:rPr>
              <w:t>Наименование практики:</w:t>
            </w:r>
          </w:p>
        </w:tc>
        <w:tc>
          <w:tcPr>
            <w:tcW w:w="6088" w:type="dxa"/>
            <w:tcBorders>
              <w:top w:val="nil"/>
              <w:left w:val="nil"/>
              <w:bottom w:val="single" w:sz="4" w:space="0" w:color="auto"/>
              <w:right w:val="nil"/>
            </w:tcBorders>
            <w:vAlign w:val="center"/>
          </w:tcPr>
          <w:p w:rsidR="005C10E3" w:rsidRPr="00C96252" w:rsidRDefault="00612D4B" w:rsidP="00C815F9">
            <w:pPr>
              <w:pStyle w:val="aa"/>
              <w:rPr>
                <w:rFonts w:ascii="Times New Roman" w:hAnsi="Times New Roman" w:cs="Times New Roman"/>
                <w:sz w:val="28"/>
                <w:szCs w:val="28"/>
              </w:rPr>
            </w:pPr>
            <w:r w:rsidRPr="00C96252">
              <w:rPr>
                <w:rFonts w:ascii="Times New Roman" w:hAnsi="Times New Roman" w:cs="Times New Roman"/>
                <w:sz w:val="28"/>
                <w:szCs w:val="28"/>
              </w:rPr>
              <w:t xml:space="preserve">Производственная практика: </w:t>
            </w:r>
            <w:r w:rsidR="00C815F9" w:rsidRPr="00C96252">
              <w:rPr>
                <w:rFonts w:ascii="Times New Roman" w:hAnsi="Times New Roman" w:cs="Times New Roman"/>
                <w:sz w:val="28"/>
                <w:szCs w:val="28"/>
              </w:rPr>
              <w:t>научно-исследовательская работа</w:t>
            </w:r>
          </w:p>
        </w:tc>
      </w:tr>
    </w:tbl>
    <w:p w:rsidR="00AC1FC1" w:rsidRDefault="00AC1FC1" w:rsidP="00AC1FC1">
      <w:pPr>
        <w:spacing w:after="0" w:line="240" w:lineRule="auto"/>
        <w:ind w:left="4111" w:right="-1"/>
        <w:rPr>
          <w:rFonts w:ascii="Times New Roman" w:hAnsi="Times New Roman"/>
          <w:sz w:val="24"/>
          <w:szCs w:val="24"/>
        </w:rPr>
      </w:pPr>
    </w:p>
    <w:p w:rsidR="00AC1FC1" w:rsidRDefault="00AC1FC1" w:rsidP="00604CCD">
      <w:pPr>
        <w:spacing w:after="0" w:line="240" w:lineRule="auto"/>
        <w:ind w:right="-1"/>
        <w:rPr>
          <w:rFonts w:ascii="Times New Roman" w:hAnsi="Times New Roman"/>
          <w:sz w:val="24"/>
          <w:szCs w:val="24"/>
        </w:rPr>
      </w:pPr>
    </w:p>
    <w:p w:rsidR="005C10E3" w:rsidRDefault="005C10E3" w:rsidP="00604CCD">
      <w:pPr>
        <w:spacing w:after="0" w:line="240" w:lineRule="auto"/>
        <w:ind w:right="-1"/>
        <w:rPr>
          <w:rFonts w:ascii="Times New Roman" w:hAnsi="Times New Roman"/>
          <w:sz w:val="24"/>
          <w:szCs w:val="24"/>
        </w:rPr>
      </w:pPr>
    </w:p>
    <w:p w:rsidR="001A09C0" w:rsidRDefault="001A09C0" w:rsidP="00612D4B">
      <w:pPr>
        <w:pStyle w:val="aa"/>
        <w:ind w:left="4111"/>
        <w:jc w:val="both"/>
        <w:rPr>
          <w:rFonts w:ascii="Times New Roman" w:hAnsi="Times New Roman" w:cs="Times New Roman"/>
          <w:b/>
          <w:sz w:val="28"/>
          <w:szCs w:val="28"/>
        </w:rPr>
      </w:pPr>
    </w:p>
    <w:p w:rsidR="00555776" w:rsidRDefault="00555776" w:rsidP="00555776">
      <w:pPr>
        <w:pStyle w:val="aa"/>
        <w:ind w:left="4111"/>
        <w:jc w:val="both"/>
        <w:rPr>
          <w:rFonts w:ascii="Times New Roman" w:hAnsi="Times New Roman" w:cs="Times New Roman"/>
          <w:b/>
          <w:sz w:val="28"/>
          <w:szCs w:val="28"/>
        </w:rPr>
      </w:pPr>
      <w:r>
        <w:rPr>
          <w:rFonts w:ascii="Times New Roman" w:hAnsi="Times New Roman" w:cs="Times New Roman"/>
          <w:b/>
          <w:sz w:val="28"/>
          <w:szCs w:val="28"/>
        </w:rPr>
        <w:t>СТУДЕНТ</w:t>
      </w:r>
    </w:p>
    <w:p w:rsidR="00555776" w:rsidRPr="00612D4B" w:rsidRDefault="00555776" w:rsidP="00555776">
      <w:pPr>
        <w:pStyle w:val="aa"/>
        <w:ind w:left="4111"/>
        <w:jc w:val="both"/>
        <w:rPr>
          <w:rFonts w:ascii="Times New Roman" w:hAnsi="Times New Roman" w:cs="Times New Roman"/>
          <w:b/>
          <w:sz w:val="28"/>
          <w:szCs w:val="28"/>
        </w:rPr>
      </w:pPr>
    </w:p>
    <w:tbl>
      <w:tblPr>
        <w:tblStyle w:val="a3"/>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555776" w:rsidTr="000B17B8">
        <w:tc>
          <w:tcPr>
            <w:tcW w:w="1413" w:type="dxa"/>
            <w:tcBorders>
              <w:bottom w:val="single" w:sz="4" w:space="0" w:color="auto"/>
            </w:tcBorders>
          </w:tcPr>
          <w:p w:rsidR="00555776" w:rsidRDefault="00555776" w:rsidP="000B17B8">
            <w:pPr>
              <w:ind w:right="-1"/>
              <w:rPr>
                <w:rFonts w:ascii="Times New Roman" w:hAnsi="Times New Roman"/>
                <w:sz w:val="24"/>
                <w:szCs w:val="24"/>
              </w:rPr>
            </w:pPr>
          </w:p>
        </w:tc>
        <w:tc>
          <w:tcPr>
            <w:tcW w:w="3820" w:type="dxa"/>
            <w:tcBorders>
              <w:bottom w:val="single" w:sz="4" w:space="0" w:color="auto"/>
            </w:tcBorders>
          </w:tcPr>
          <w:p w:rsidR="00555776" w:rsidRPr="00C96252" w:rsidRDefault="00555776" w:rsidP="000B17B8">
            <w:pPr>
              <w:ind w:right="-1"/>
              <w:rPr>
                <w:rFonts w:ascii="Times New Roman" w:hAnsi="Times New Roman"/>
                <w:sz w:val="24"/>
                <w:szCs w:val="24"/>
              </w:rPr>
            </w:pPr>
            <w:r>
              <w:rPr>
                <w:rFonts w:ascii="Times New Roman" w:hAnsi="Times New Roman"/>
                <w:sz w:val="24"/>
                <w:szCs w:val="24"/>
              </w:rPr>
              <w:t>/</w:t>
            </w:r>
            <w:r w:rsidR="00CA019D">
              <w:rPr>
                <w:rFonts w:ascii="Times New Roman" w:hAnsi="Times New Roman"/>
                <w:sz w:val="24"/>
                <w:szCs w:val="24"/>
              </w:rPr>
              <w:t xml:space="preserve"> </w:t>
            </w:r>
            <w:r w:rsidR="00CA019D" w:rsidRPr="00C96252">
              <w:rPr>
                <w:rFonts w:ascii="Times New Roman" w:hAnsi="Times New Roman"/>
                <w:sz w:val="24"/>
                <w:szCs w:val="24"/>
              </w:rPr>
              <w:t xml:space="preserve">                   </w:t>
            </w:r>
            <w:r w:rsidR="00C96252">
              <w:rPr>
                <w:rFonts w:ascii="Times New Roman" w:hAnsi="Times New Roman"/>
                <w:sz w:val="24"/>
                <w:szCs w:val="24"/>
              </w:rPr>
              <w:t xml:space="preserve">Т.А. Бровко          </w:t>
            </w:r>
            <w:r w:rsidR="00CA019D" w:rsidRPr="00C96252">
              <w:rPr>
                <w:rFonts w:ascii="Times New Roman" w:hAnsi="Times New Roman"/>
                <w:sz w:val="24"/>
                <w:szCs w:val="24"/>
              </w:rPr>
              <w:t xml:space="preserve">       /</w:t>
            </w:r>
          </w:p>
        </w:tc>
      </w:tr>
      <w:tr w:rsidR="00555776" w:rsidRPr="005C10E3" w:rsidTr="000B17B8">
        <w:tc>
          <w:tcPr>
            <w:tcW w:w="1413" w:type="dxa"/>
            <w:tcBorders>
              <w:top w:val="single" w:sz="4" w:space="0" w:color="auto"/>
            </w:tcBorders>
          </w:tcPr>
          <w:p w:rsidR="00555776" w:rsidRPr="009310D7" w:rsidRDefault="00555776" w:rsidP="000B17B8">
            <w:pPr>
              <w:ind w:right="-1"/>
              <w:jc w:val="center"/>
              <w:rPr>
                <w:rFonts w:ascii="Times New Roman" w:hAnsi="Times New Roman"/>
                <w:i/>
                <w:sz w:val="16"/>
                <w:szCs w:val="16"/>
              </w:rPr>
            </w:pPr>
            <w:r w:rsidRPr="009310D7">
              <w:rPr>
                <w:rFonts w:ascii="Times New Roman" w:hAnsi="Times New Roman"/>
                <w:i/>
                <w:sz w:val="16"/>
                <w:szCs w:val="16"/>
              </w:rPr>
              <w:t>(подпись )</w:t>
            </w:r>
          </w:p>
        </w:tc>
        <w:tc>
          <w:tcPr>
            <w:tcW w:w="3820" w:type="dxa"/>
            <w:tcBorders>
              <w:top w:val="single" w:sz="4" w:space="0" w:color="auto"/>
            </w:tcBorders>
          </w:tcPr>
          <w:p w:rsidR="00555776" w:rsidRPr="005C10E3" w:rsidRDefault="00555776" w:rsidP="009310D7">
            <w:pPr>
              <w:ind w:right="-1"/>
              <w:jc w:val="center"/>
              <w:rPr>
                <w:rFonts w:ascii="Times New Roman" w:hAnsi="Times New Roman"/>
                <w:sz w:val="16"/>
                <w:szCs w:val="16"/>
              </w:rPr>
            </w:pPr>
            <w:r w:rsidRPr="005C10E3">
              <w:rPr>
                <w:rFonts w:ascii="Times New Roman" w:hAnsi="Times New Roman"/>
                <w:sz w:val="16"/>
                <w:szCs w:val="16"/>
              </w:rPr>
              <w:t>(</w:t>
            </w:r>
            <w:r w:rsidRPr="00CC7311">
              <w:rPr>
                <w:rFonts w:ascii="Times New Roman" w:hAnsi="Times New Roman" w:cs="Times New Roman"/>
                <w:i/>
                <w:sz w:val="16"/>
                <w:szCs w:val="16"/>
              </w:rPr>
              <w:t>Фамилия</w:t>
            </w:r>
            <w:r w:rsidR="000B2E5A">
              <w:rPr>
                <w:rFonts w:ascii="Times New Roman" w:hAnsi="Times New Roman" w:cs="Times New Roman"/>
                <w:i/>
                <w:sz w:val="16"/>
                <w:szCs w:val="16"/>
              </w:rPr>
              <w:t xml:space="preserve"> и инициалы</w:t>
            </w:r>
            <w:r w:rsidRPr="005C10E3">
              <w:rPr>
                <w:rFonts w:ascii="Times New Roman" w:hAnsi="Times New Roman"/>
                <w:sz w:val="16"/>
                <w:szCs w:val="16"/>
              </w:rPr>
              <w:t>)</w:t>
            </w:r>
          </w:p>
        </w:tc>
      </w:tr>
    </w:tbl>
    <w:p w:rsidR="00555776" w:rsidRDefault="00555776" w:rsidP="00555776">
      <w:pPr>
        <w:spacing w:after="0" w:line="240" w:lineRule="auto"/>
        <w:ind w:left="4111" w:right="-1"/>
        <w:rPr>
          <w:rFonts w:ascii="Times New Roman" w:hAnsi="Times New Roman"/>
          <w:sz w:val="24"/>
          <w:szCs w:val="24"/>
        </w:rPr>
      </w:pPr>
    </w:p>
    <w:tbl>
      <w:tblPr>
        <w:tblStyle w:val="a3"/>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555776" w:rsidTr="00C96252">
        <w:tc>
          <w:tcPr>
            <w:tcW w:w="1413" w:type="dxa"/>
            <w:tcBorders>
              <w:bottom w:val="single" w:sz="4" w:space="0" w:color="auto"/>
            </w:tcBorders>
          </w:tcPr>
          <w:p w:rsidR="00555776" w:rsidRDefault="00555776" w:rsidP="000B17B8">
            <w:pPr>
              <w:ind w:right="-1"/>
              <w:rPr>
                <w:rFonts w:ascii="Times New Roman" w:hAnsi="Times New Roman"/>
                <w:sz w:val="24"/>
                <w:szCs w:val="24"/>
              </w:rPr>
            </w:pPr>
            <w:r>
              <w:rPr>
                <w:rFonts w:ascii="Times New Roman" w:hAnsi="Times New Roman"/>
                <w:sz w:val="24"/>
                <w:szCs w:val="24"/>
              </w:rPr>
              <w:t>Группа</w:t>
            </w:r>
          </w:p>
        </w:tc>
        <w:tc>
          <w:tcPr>
            <w:tcW w:w="3820" w:type="dxa"/>
            <w:tcBorders>
              <w:bottom w:val="single" w:sz="4" w:space="0" w:color="auto"/>
            </w:tcBorders>
            <w:vAlign w:val="bottom"/>
          </w:tcPr>
          <w:p w:rsidR="00555776" w:rsidRDefault="00C96252" w:rsidP="00C96252">
            <w:pPr>
              <w:ind w:right="-1"/>
              <w:jc w:val="center"/>
              <w:rPr>
                <w:rFonts w:ascii="Times New Roman" w:hAnsi="Times New Roman"/>
                <w:sz w:val="24"/>
                <w:szCs w:val="24"/>
              </w:rPr>
            </w:pPr>
            <w:r>
              <w:rPr>
                <w:rFonts w:ascii="Times New Roman" w:hAnsi="Times New Roman"/>
                <w:sz w:val="24"/>
                <w:szCs w:val="24"/>
              </w:rPr>
              <w:t>ЭР-12м-19</w:t>
            </w:r>
          </w:p>
        </w:tc>
      </w:tr>
      <w:tr w:rsidR="00555776" w:rsidRPr="005C10E3" w:rsidTr="000B17B8">
        <w:tc>
          <w:tcPr>
            <w:tcW w:w="1413" w:type="dxa"/>
            <w:tcBorders>
              <w:top w:val="single" w:sz="4" w:space="0" w:color="auto"/>
            </w:tcBorders>
          </w:tcPr>
          <w:p w:rsidR="00555776" w:rsidRPr="005C10E3" w:rsidRDefault="00555776" w:rsidP="000B17B8">
            <w:pPr>
              <w:ind w:right="-1"/>
              <w:jc w:val="center"/>
              <w:rPr>
                <w:rFonts w:ascii="Times New Roman" w:hAnsi="Times New Roman"/>
                <w:sz w:val="16"/>
                <w:szCs w:val="16"/>
              </w:rPr>
            </w:pPr>
          </w:p>
        </w:tc>
        <w:tc>
          <w:tcPr>
            <w:tcW w:w="3820" w:type="dxa"/>
            <w:tcBorders>
              <w:top w:val="single" w:sz="4" w:space="0" w:color="auto"/>
            </w:tcBorders>
          </w:tcPr>
          <w:p w:rsidR="00555776" w:rsidRPr="00CA019D" w:rsidRDefault="00555776" w:rsidP="00555776">
            <w:pPr>
              <w:ind w:right="-1"/>
              <w:jc w:val="center"/>
              <w:rPr>
                <w:rFonts w:ascii="Times New Roman" w:hAnsi="Times New Roman"/>
                <w:i/>
                <w:sz w:val="16"/>
                <w:szCs w:val="16"/>
              </w:rPr>
            </w:pPr>
            <w:r w:rsidRPr="00CA019D">
              <w:rPr>
                <w:rFonts w:ascii="Times New Roman" w:hAnsi="Times New Roman"/>
                <w:i/>
                <w:sz w:val="16"/>
                <w:szCs w:val="16"/>
              </w:rPr>
              <w:t>(</w:t>
            </w:r>
            <w:r w:rsidR="00CA019D" w:rsidRPr="00CA019D">
              <w:rPr>
                <w:rFonts w:ascii="Times New Roman" w:hAnsi="Times New Roman"/>
                <w:i/>
                <w:sz w:val="16"/>
                <w:szCs w:val="16"/>
              </w:rPr>
              <w:t>номер учебной группы</w:t>
            </w:r>
            <w:r w:rsidRPr="00CA019D">
              <w:rPr>
                <w:rFonts w:ascii="Times New Roman" w:hAnsi="Times New Roman"/>
                <w:i/>
                <w:sz w:val="16"/>
                <w:szCs w:val="16"/>
              </w:rPr>
              <w:t>)</w:t>
            </w:r>
          </w:p>
        </w:tc>
      </w:tr>
    </w:tbl>
    <w:p w:rsidR="001A09C0" w:rsidRDefault="001A09C0" w:rsidP="00612D4B">
      <w:pPr>
        <w:pStyle w:val="aa"/>
        <w:ind w:left="4111"/>
        <w:jc w:val="both"/>
        <w:rPr>
          <w:rFonts w:ascii="Times New Roman" w:hAnsi="Times New Roman" w:cs="Times New Roman"/>
          <w:b/>
          <w:sz w:val="28"/>
          <w:szCs w:val="28"/>
        </w:rPr>
      </w:pPr>
    </w:p>
    <w:p w:rsidR="001A09C0" w:rsidRDefault="001A09C0" w:rsidP="00612D4B">
      <w:pPr>
        <w:pStyle w:val="aa"/>
        <w:ind w:left="4111"/>
        <w:jc w:val="both"/>
        <w:rPr>
          <w:rFonts w:ascii="Times New Roman" w:hAnsi="Times New Roman" w:cs="Times New Roman"/>
          <w:b/>
          <w:sz w:val="28"/>
          <w:szCs w:val="28"/>
        </w:rPr>
      </w:pPr>
    </w:p>
    <w:p w:rsidR="001A09C0" w:rsidRDefault="001A09C0" w:rsidP="00612D4B">
      <w:pPr>
        <w:pStyle w:val="aa"/>
        <w:ind w:left="4111"/>
        <w:jc w:val="both"/>
        <w:rPr>
          <w:rFonts w:ascii="Times New Roman" w:hAnsi="Times New Roman" w:cs="Times New Roman"/>
          <w:b/>
          <w:sz w:val="28"/>
          <w:szCs w:val="28"/>
        </w:rPr>
      </w:pPr>
    </w:p>
    <w:p w:rsidR="00AB1A58" w:rsidRPr="00612D4B" w:rsidRDefault="00612D4B" w:rsidP="00612D4B">
      <w:pPr>
        <w:pStyle w:val="aa"/>
        <w:ind w:left="4111"/>
        <w:jc w:val="both"/>
        <w:rPr>
          <w:rFonts w:ascii="Times New Roman" w:hAnsi="Times New Roman" w:cs="Times New Roman"/>
          <w:b/>
          <w:sz w:val="28"/>
          <w:szCs w:val="28"/>
        </w:rPr>
      </w:pPr>
      <w:r>
        <w:rPr>
          <w:rFonts w:ascii="Times New Roman" w:hAnsi="Times New Roman" w:cs="Times New Roman"/>
          <w:b/>
          <w:sz w:val="28"/>
          <w:szCs w:val="28"/>
        </w:rPr>
        <w:t xml:space="preserve">ПРОМЕЖУТОЧНАЯ АТТЕСТАЦИЯ ПО </w:t>
      </w:r>
      <w:r w:rsidRPr="00612D4B">
        <w:rPr>
          <w:rFonts w:ascii="Times New Roman" w:hAnsi="Times New Roman" w:cs="Times New Roman"/>
          <w:b/>
          <w:sz w:val="28"/>
          <w:szCs w:val="28"/>
        </w:rPr>
        <w:t>ПРАКТИКЕ</w:t>
      </w:r>
    </w:p>
    <w:tbl>
      <w:tblPr>
        <w:tblStyle w:val="a3"/>
        <w:tblW w:w="0" w:type="auto"/>
        <w:tblInd w:w="4111" w:type="dxa"/>
        <w:tblLook w:val="04A0" w:firstRow="1" w:lastRow="0" w:firstColumn="1" w:lastColumn="0" w:noHBand="0" w:noVBand="1"/>
      </w:tblPr>
      <w:tblGrid>
        <w:gridCol w:w="5243"/>
      </w:tblGrid>
      <w:tr w:rsidR="005C10E3" w:rsidTr="00612D4B">
        <w:tc>
          <w:tcPr>
            <w:tcW w:w="5243" w:type="dxa"/>
            <w:tcBorders>
              <w:top w:val="nil"/>
              <w:left w:val="nil"/>
              <w:bottom w:val="single" w:sz="4" w:space="0" w:color="auto"/>
              <w:right w:val="nil"/>
            </w:tcBorders>
          </w:tcPr>
          <w:p w:rsidR="005C10E3" w:rsidRDefault="008C173C" w:rsidP="008C173C">
            <w:pPr>
              <w:spacing w:before="120"/>
              <w:jc w:val="center"/>
              <w:rPr>
                <w:rFonts w:ascii="Times New Roman" w:hAnsi="Times New Roman"/>
                <w:sz w:val="24"/>
                <w:szCs w:val="24"/>
              </w:rPr>
            </w:pPr>
            <w:r>
              <w:rPr>
                <w:rFonts w:ascii="Times New Roman" w:hAnsi="Times New Roman"/>
                <w:sz w:val="24"/>
                <w:szCs w:val="24"/>
              </w:rPr>
              <w:t>Отлично</w:t>
            </w:r>
          </w:p>
        </w:tc>
      </w:tr>
      <w:tr w:rsidR="005C10E3" w:rsidRPr="005C10E3" w:rsidTr="00CA019D">
        <w:trPr>
          <w:trHeight w:val="116"/>
        </w:trPr>
        <w:tc>
          <w:tcPr>
            <w:tcW w:w="5243" w:type="dxa"/>
            <w:tcBorders>
              <w:top w:val="single" w:sz="4" w:space="0" w:color="auto"/>
              <w:left w:val="nil"/>
              <w:bottom w:val="nil"/>
              <w:right w:val="nil"/>
            </w:tcBorders>
          </w:tcPr>
          <w:p w:rsidR="005C10E3" w:rsidRPr="00D10116" w:rsidRDefault="005C10E3" w:rsidP="0056152D">
            <w:pPr>
              <w:ind w:right="-1"/>
              <w:jc w:val="center"/>
              <w:rPr>
                <w:rFonts w:ascii="Times New Roman" w:hAnsi="Times New Roman"/>
                <w:i/>
                <w:sz w:val="16"/>
                <w:szCs w:val="16"/>
              </w:rPr>
            </w:pPr>
            <w:r w:rsidRPr="00CA019D">
              <w:rPr>
                <w:rFonts w:ascii="Times New Roman" w:hAnsi="Times New Roman"/>
                <w:i/>
                <w:sz w:val="16"/>
                <w:szCs w:val="16"/>
              </w:rPr>
              <w:t>(отлично</w:t>
            </w:r>
            <w:r w:rsidR="008B4655" w:rsidRPr="00CA019D">
              <w:rPr>
                <w:rFonts w:ascii="Times New Roman" w:hAnsi="Times New Roman"/>
                <w:i/>
                <w:sz w:val="16"/>
                <w:szCs w:val="16"/>
              </w:rPr>
              <w:t>, хорошо, удовлетворительно, не</w:t>
            </w:r>
            <w:r w:rsidRPr="00CA019D">
              <w:rPr>
                <w:rFonts w:ascii="Times New Roman" w:hAnsi="Times New Roman"/>
                <w:i/>
                <w:sz w:val="16"/>
                <w:szCs w:val="16"/>
              </w:rPr>
              <w:t>удовлетворительно</w:t>
            </w:r>
            <w:r w:rsidR="00030496">
              <w:rPr>
                <w:rFonts w:ascii="Times New Roman" w:hAnsi="Times New Roman"/>
                <w:i/>
                <w:sz w:val="16"/>
                <w:szCs w:val="16"/>
              </w:rPr>
              <w:t>,</w:t>
            </w:r>
            <w:r w:rsidR="00030496">
              <w:rPr>
                <w:rFonts w:ascii="Times New Roman" w:hAnsi="Times New Roman"/>
                <w:i/>
                <w:sz w:val="16"/>
                <w:szCs w:val="16"/>
              </w:rPr>
              <w:br/>
              <w:t>зачтено, не зачтено</w:t>
            </w:r>
            <w:r w:rsidRPr="00CA019D">
              <w:rPr>
                <w:rFonts w:ascii="Times New Roman" w:hAnsi="Times New Roman"/>
                <w:i/>
                <w:sz w:val="16"/>
                <w:szCs w:val="16"/>
              </w:rPr>
              <w:t>)</w:t>
            </w:r>
          </w:p>
        </w:tc>
      </w:tr>
    </w:tbl>
    <w:p w:rsidR="005C10E3" w:rsidRDefault="005C10E3" w:rsidP="00A25A75">
      <w:pPr>
        <w:spacing w:after="0" w:line="240" w:lineRule="auto"/>
        <w:ind w:left="4111" w:right="-1"/>
        <w:rPr>
          <w:rFonts w:ascii="Times New Roman" w:hAnsi="Times New Roman"/>
          <w:sz w:val="24"/>
          <w:szCs w:val="24"/>
        </w:rPr>
      </w:pPr>
    </w:p>
    <w:tbl>
      <w:tblPr>
        <w:tblStyle w:val="a3"/>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5C10E3" w:rsidTr="000B17B8">
        <w:tc>
          <w:tcPr>
            <w:tcW w:w="1413" w:type="dxa"/>
            <w:tcBorders>
              <w:bottom w:val="single" w:sz="4" w:space="0" w:color="auto"/>
            </w:tcBorders>
          </w:tcPr>
          <w:p w:rsidR="005C10E3" w:rsidRDefault="005C10E3" w:rsidP="000B17B8">
            <w:pPr>
              <w:ind w:right="-1"/>
              <w:rPr>
                <w:rFonts w:ascii="Times New Roman" w:hAnsi="Times New Roman"/>
                <w:sz w:val="24"/>
                <w:szCs w:val="24"/>
              </w:rPr>
            </w:pPr>
          </w:p>
        </w:tc>
        <w:tc>
          <w:tcPr>
            <w:tcW w:w="3820" w:type="dxa"/>
            <w:tcBorders>
              <w:bottom w:val="single" w:sz="4" w:space="0" w:color="auto"/>
            </w:tcBorders>
          </w:tcPr>
          <w:p w:rsidR="005C10E3" w:rsidRDefault="005C10E3" w:rsidP="000B17B8">
            <w:pPr>
              <w:ind w:right="-1"/>
              <w:rPr>
                <w:rFonts w:ascii="Times New Roman" w:hAnsi="Times New Roman"/>
                <w:sz w:val="24"/>
                <w:szCs w:val="24"/>
              </w:rPr>
            </w:pPr>
            <w:r>
              <w:rPr>
                <w:rFonts w:ascii="Times New Roman" w:hAnsi="Times New Roman"/>
                <w:sz w:val="24"/>
                <w:szCs w:val="24"/>
              </w:rPr>
              <w:t>/</w:t>
            </w:r>
            <w:r w:rsidR="008C173C">
              <w:rPr>
                <w:rFonts w:ascii="Times New Roman" w:hAnsi="Times New Roman"/>
                <w:sz w:val="24"/>
                <w:szCs w:val="24"/>
              </w:rPr>
              <w:t xml:space="preserve">                 А.Ю. Сизякова</w:t>
            </w:r>
            <w:r w:rsidR="00C6161C">
              <w:rPr>
                <w:rFonts w:ascii="Times New Roman" w:hAnsi="Times New Roman"/>
                <w:sz w:val="24"/>
                <w:szCs w:val="24"/>
              </w:rPr>
              <w:t xml:space="preserve">    </w:t>
            </w:r>
            <w:r w:rsidR="00D10116">
              <w:rPr>
                <w:rFonts w:ascii="Times New Roman" w:hAnsi="Times New Roman"/>
                <w:sz w:val="24"/>
                <w:szCs w:val="24"/>
              </w:rPr>
              <w:t xml:space="preserve">     /</w:t>
            </w:r>
          </w:p>
        </w:tc>
      </w:tr>
      <w:tr w:rsidR="005C10E3" w:rsidRPr="005C10E3" w:rsidTr="000B17B8">
        <w:tc>
          <w:tcPr>
            <w:tcW w:w="1413" w:type="dxa"/>
            <w:tcBorders>
              <w:top w:val="single" w:sz="4" w:space="0" w:color="auto"/>
            </w:tcBorders>
          </w:tcPr>
          <w:p w:rsidR="005C10E3" w:rsidRPr="009310D7" w:rsidRDefault="005C10E3" w:rsidP="000B17B8">
            <w:pPr>
              <w:ind w:right="-1"/>
              <w:jc w:val="center"/>
              <w:rPr>
                <w:rFonts w:ascii="Times New Roman" w:hAnsi="Times New Roman"/>
                <w:i/>
                <w:sz w:val="16"/>
                <w:szCs w:val="16"/>
              </w:rPr>
            </w:pPr>
            <w:r w:rsidRPr="009310D7">
              <w:rPr>
                <w:rFonts w:ascii="Times New Roman" w:hAnsi="Times New Roman"/>
                <w:i/>
                <w:sz w:val="16"/>
                <w:szCs w:val="16"/>
              </w:rPr>
              <w:t>(подпись )</w:t>
            </w:r>
          </w:p>
        </w:tc>
        <w:tc>
          <w:tcPr>
            <w:tcW w:w="3820" w:type="dxa"/>
            <w:tcBorders>
              <w:top w:val="single" w:sz="4" w:space="0" w:color="auto"/>
            </w:tcBorders>
          </w:tcPr>
          <w:p w:rsidR="005C10E3" w:rsidRPr="005C10E3" w:rsidRDefault="005C10E3" w:rsidP="000B2E5A">
            <w:pPr>
              <w:ind w:right="-1"/>
              <w:jc w:val="center"/>
              <w:rPr>
                <w:rFonts w:ascii="Times New Roman" w:hAnsi="Times New Roman"/>
                <w:sz w:val="16"/>
                <w:szCs w:val="16"/>
              </w:rPr>
            </w:pPr>
            <w:r w:rsidRPr="005C10E3">
              <w:rPr>
                <w:rFonts w:ascii="Times New Roman" w:hAnsi="Times New Roman"/>
                <w:sz w:val="16"/>
                <w:szCs w:val="16"/>
              </w:rPr>
              <w:t>(</w:t>
            </w:r>
            <w:r w:rsidR="000B2E5A" w:rsidRPr="00CC7311">
              <w:rPr>
                <w:rFonts w:ascii="Times New Roman" w:hAnsi="Times New Roman" w:cs="Times New Roman"/>
                <w:i/>
                <w:sz w:val="16"/>
                <w:szCs w:val="16"/>
              </w:rPr>
              <w:t>Фамилия</w:t>
            </w:r>
            <w:r w:rsidR="000B2E5A">
              <w:rPr>
                <w:rFonts w:ascii="Times New Roman" w:hAnsi="Times New Roman" w:cs="Times New Roman"/>
                <w:i/>
                <w:sz w:val="16"/>
                <w:szCs w:val="16"/>
              </w:rPr>
              <w:t xml:space="preserve"> и инициалы члена комиссии</w:t>
            </w:r>
            <w:r w:rsidRPr="005C10E3">
              <w:rPr>
                <w:rFonts w:ascii="Times New Roman" w:hAnsi="Times New Roman"/>
                <w:sz w:val="16"/>
                <w:szCs w:val="16"/>
              </w:rPr>
              <w:t>)</w:t>
            </w:r>
          </w:p>
        </w:tc>
      </w:tr>
    </w:tbl>
    <w:p w:rsidR="005C10E3" w:rsidRDefault="005C10E3" w:rsidP="00A25A75">
      <w:pPr>
        <w:spacing w:after="0" w:line="240" w:lineRule="auto"/>
        <w:ind w:left="4111" w:right="-1"/>
        <w:rPr>
          <w:rFonts w:ascii="Times New Roman" w:hAnsi="Times New Roman"/>
          <w:sz w:val="24"/>
          <w:szCs w:val="24"/>
        </w:rPr>
      </w:pPr>
    </w:p>
    <w:tbl>
      <w:tblPr>
        <w:tblStyle w:val="a3"/>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5C10E3" w:rsidTr="000B17B8">
        <w:tc>
          <w:tcPr>
            <w:tcW w:w="1413" w:type="dxa"/>
            <w:tcBorders>
              <w:bottom w:val="single" w:sz="4" w:space="0" w:color="auto"/>
            </w:tcBorders>
          </w:tcPr>
          <w:p w:rsidR="005C10E3" w:rsidRDefault="005C10E3" w:rsidP="000B17B8">
            <w:pPr>
              <w:ind w:right="-1"/>
              <w:rPr>
                <w:rFonts w:ascii="Times New Roman" w:hAnsi="Times New Roman"/>
                <w:sz w:val="24"/>
                <w:szCs w:val="24"/>
              </w:rPr>
            </w:pPr>
          </w:p>
        </w:tc>
        <w:tc>
          <w:tcPr>
            <w:tcW w:w="3820" w:type="dxa"/>
            <w:tcBorders>
              <w:bottom w:val="single" w:sz="4" w:space="0" w:color="auto"/>
            </w:tcBorders>
          </w:tcPr>
          <w:p w:rsidR="005C10E3" w:rsidRDefault="005C10E3" w:rsidP="000B17B8">
            <w:pPr>
              <w:ind w:right="-1"/>
              <w:rPr>
                <w:rFonts w:ascii="Times New Roman" w:hAnsi="Times New Roman"/>
                <w:sz w:val="24"/>
                <w:szCs w:val="24"/>
              </w:rPr>
            </w:pPr>
            <w:r>
              <w:rPr>
                <w:rFonts w:ascii="Times New Roman" w:hAnsi="Times New Roman"/>
                <w:sz w:val="24"/>
                <w:szCs w:val="24"/>
              </w:rPr>
              <w:t>/</w:t>
            </w:r>
            <w:r w:rsidR="00C6161C">
              <w:rPr>
                <w:rFonts w:ascii="Times New Roman" w:hAnsi="Times New Roman"/>
                <w:sz w:val="24"/>
                <w:szCs w:val="24"/>
              </w:rPr>
              <w:t xml:space="preserve">            </w:t>
            </w:r>
            <w:r w:rsidR="00D10116">
              <w:rPr>
                <w:rFonts w:ascii="Times New Roman" w:hAnsi="Times New Roman"/>
                <w:sz w:val="24"/>
                <w:szCs w:val="24"/>
              </w:rPr>
              <w:t xml:space="preserve">   </w:t>
            </w:r>
            <w:r w:rsidR="008C173C">
              <w:rPr>
                <w:rFonts w:ascii="Times New Roman" w:hAnsi="Times New Roman"/>
                <w:sz w:val="24"/>
                <w:szCs w:val="24"/>
              </w:rPr>
              <w:t>Е.В. Силаева</w:t>
            </w:r>
            <w:r w:rsidR="00D10116">
              <w:rPr>
                <w:rFonts w:ascii="Times New Roman" w:hAnsi="Times New Roman"/>
                <w:sz w:val="24"/>
                <w:szCs w:val="24"/>
              </w:rPr>
              <w:t xml:space="preserve">       /</w:t>
            </w:r>
          </w:p>
        </w:tc>
      </w:tr>
      <w:tr w:rsidR="005C10E3" w:rsidRPr="005C10E3" w:rsidTr="000B17B8">
        <w:tc>
          <w:tcPr>
            <w:tcW w:w="1413" w:type="dxa"/>
            <w:tcBorders>
              <w:top w:val="single" w:sz="4" w:space="0" w:color="auto"/>
            </w:tcBorders>
          </w:tcPr>
          <w:p w:rsidR="005C10E3" w:rsidRPr="009310D7" w:rsidRDefault="005C10E3" w:rsidP="000B17B8">
            <w:pPr>
              <w:ind w:right="-1"/>
              <w:jc w:val="center"/>
              <w:rPr>
                <w:rFonts w:ascii="Times New Roman" w:hAnsi="Times New Roman"/>
                <w:i/>
                <w:sz w:val="16"/>
                <w:szCs w:val="16"/>
              </w:rPr>
            </w:pPr>
            <w:r w:rsidRPr="009310D7">
              <w:rPr>
                <w:rFonts w:ascii="Times New Roman" w:hAnsi="Times New Roman"/>
                <w:i/>
                <w:sz w:val="16"/>
                <w:szCs w:val="16"/>
              </w:rPr>
              <w:t>(подпись )</w:t>
            </w:r>
          </w:p>
        </w:tc>
        <w:tc>
          <w:tcPr>
            <w:tcW w:w="3820" w:type="dxa"/>
            <w:tcBorders>
              <w:top w:val="single" w:sz="4" w:space="0" w:color="auto"/>
            </w:tcBorders>
          </w:tcPr>
          <w:p w:rsidR="005C10E3" w:rsidRPr="005C10E3" w:rsidRDefault="005C10E3" w:rsidP="000B17B8">
            <w:pPr>
              <w:ind w:right="-1"/>
              <w:jc w:val="center"/>
              <w:rPr>
                <w:rFonts w:ascii="Times New Roman" w:hAnsi="Times New Roman"/>
                <w:sz w:val="16"/>
                <w:szCs w:val="16"/>
              </w:rPr>
            </w:pPr>
            <w:r w:rsidRPr="005C10E3">
              <w:rPr>
                <w:rFonts w:ascii="Times New Roman" w:hAnsi="Times New Roman"/>
                <w:sz w:val="16"/>
                <w:szCs w:val="16"/>
              </w:rPr>
              <w:t>(</w:t>
            </w:r>
            <w:r w:rsidR="000B2E5A" w:rsidRPr="00CC7311">
              <w:rPr>
                <w:rFonts w:ascii="Times New Roman" w:hAnsi="Times New Roman" w:cs="Times New Roman"/>
                <w:i/>
                <w:sz w:val="16"/>
                <w:szCs w:val="16"/>
              </w:rPr>
              <w:t>Фамилия</w:t>
            </w:r>
            <w:r w:rsidR="000B2E5A">
              <w:rPr>
                <w:rFonts w:ascii="Times New Roman" w:hAnsi="Times New Roman" w:cs="Times New Roman"/>
                <w:i/>
                <w:sz w:val="16"/>
                <w:szCs w:val="16"/>
              </w:rPr>
              <w:t xml:space="preserve"> и инициалы члена комиссии</w:t>
            </w:r>
            <w:r w:rsidRPr="005C10E3">
              <w:rPr>
                <w:rFonts w:ascii="Times New Roman" w:hAnsi="Times New Roman"/>
                <w:sz w:val="16"/>
                <w:szCs w:val="16"/>
              </w:rPr>
              <w:t>)</w:t>
            </w:r>
          </w:p>
        </w:tc>
      </w:tr>
    </w:tbl>
    <w:p w:rsidR="005C10E3" w:rsidRDefault="005C10E3" w:rsidP="00604CCD">
      <w:pPr>
        <w:pStyle w:val="aa"/>
        <w:jc w:val="center"/>
        <w:rPr>
          <w:rFonts w:ascii="Times New Roman" w:hAnsi="Times New Roman" w:cs="Times New Roman"/>
          <w:b/>
          <w:sz w:val="28"/>
          <w:szCs w:val="28"/>
        </w:rPr>
      </w:pPr>
    </w:p>
    <w:p w:rsidR="00612D4B" w:rsidRDefault="00612D4B" w:rsidP="00604CCD">
      <w:pPr>
        <w:pStyle w:val="aa"/>
        <w:jc w:val="center"/>
        <w:rPr>
          <w:rFonts w:ascii="Times New Roman" w:hAnsi="Times New Roman" w:cs="Times New Roman"/>
          <w:b/>
          <w:sz w:val="28"/>
          <w:szCs w:val="28"/>
        </w:rPr>
      </w:pPr>
    </w:p>
    <w:p w:rsidR="00612D4B" w:rsidRDefault="00612D4B" w:rsidP="00604CCD">
      <w:pPr>
        <w:pStyle w:val="aa"/>
        <w:jc w:val="center"/>
        <w:rPr>
          <w:rFonts w:ascii="Times New Roman" w:hAnsi="Times New Roman" w:cs="Times New Roman"/>
          <w:b/>
          <w:sz w:val="28"/>
          <w:szCs w:val="28"/>
        </w:rPr>
      </w:pPr>
    </w:p>
    <w:p w:rsidR="00612D4B" w:rsidRDefault="00612D4B" w:rsidP="00604CCD">
      <w:pPr>
        <w:pStyle w:val="aa"/>
        <w:jc w:val="center"/>
        <w:rPr>
          <w:rFonts w:ascii="Times New Roman" w:hAnsi="Times New Roman" w:cs="Times New Roman"/>
          <w:b/>
          <w:sz w:val="28"/>
          <w:szCs w:val="28"/>
        </w:rPr>
      </w:pPr>
    </w:p>
    <w:p w:rsidR="00612D4B" w:rsidRDefault="00612D4B" w:rsidP="00604CCD">
      <w:pPr>
        <w:pStyle w:val="aa"/>
        <w:jc w:val="center"/>
        <w:rPr>
          <w:rFonts w:ascii="Times New Roman" w:hAnsi="Times New Roman" w:cs="Times New Roman"/>
          <w:b/>
          <w:sz w:val="28"/>
          <w:szCs w:val="28"/>
        </w:rPr>
      </w:pPr>
    </w:p>
    <w:p w:rsidR="00612D4B" w:rsidRDefault="00612D4B" w:rsidP="00604CCD">
      <w:pPr>
        <w:pStyle w:val="aa"/>
        <w:jc w:val="center"/>
        <w:rPr>
          <w:rFonts w:ascii="Times New Roman" w:hAnsi="Times New Roman" w:cs="Times New Roman"/>
          <w:b/>
          <w:sz w:val="28"/>
          <w:szCs w:val="28"/>
        </w:rPr>
      </w:pPr>
    </w:p>
    <w:p w:rsidR="00247165" w:rsidRDefault="00247165" w:rsidP="00604CCD">
      <w:pPr>
        <w:pStyle w:val="aa"/>
        <w:jc w:val="center"/>
        <w:rPr>
          <w:rFonts w:ascii="Times New Roman" w:hAnsi="Times New Roman" w:cs="Times New Roman"/>
          <w:b/>
          <w:sz w:val="28"/>
          <w:szCs w:val="28"/>
        </w:rPr>
      </w:pPr>
    </w:p>
    <w:p w:rsidR="00247165" w:rsidRDefault="00247165" w:rsidP="00604CCD">
      <w:pPr>
        <w:pStyle w:val="aa"/>
        <w:jc w:val="center"/>
        <w:rPr>
          <w:rFonts w:ascii="Times New Roman" w:hAnsi="Times New Roman" w:cs="Times New Roman"/>
          <w:b/>
          <w:sz w:val="28"/>
          <w:szCs w:val="28"/>
        </w:rPr>
      </w:pPr>
    </w:p>
    <w:p w:rsidR="00612D4B" w:rsidRDefault="00612D4B" w:rsidP="00604CCD">
      <w:pPr>
        <w:pStyle w:val="aa"/>
        <w:jc w:val="center"/>
        <w:rPr>
          <w:rFonts w:ascii="Times New Roman" w:hAnsi="Times New Roman" w:cs="Times New Roman"/>
          <w:b/>
          <w:sz w:val="28"/>
          <w:szCs w:val="28"/>
        </w:rPr>
      </w:pPr>
    </w:p>
    <w:p w:rsidR="00604CCD" w:rsidRPr="00842FD5" w:rsidRDefault="009310D7" w:rsidP="00604CCD">
      <w:pPr>
        <w:pStyle w:val="aa"/>
        <w:jc w:val="center"/>
        <w:rPr>
          <w:rFonts w:ascii="Times New Roman" w:hAnsi="Times New Roman" w:cs="Times New Roman"/>
          <w:b/>
          <w:sz w:val="28"/>
          <w:szCs w:val="28"/>
        </w:rPr>
      </w:pPr>
      <w:r>
        <w:rPr>
          <w:rFonts w:ascii="Times New Roman" w:hAnsi="Times New Roman" w:cs="Times New Roman"/>
          <w:b/>
          <w:sz w:val="28"/>
          <w:szCs w:val="28"/>
        </w:rPr>
        <w:t>М</w:t>
      </w:r>
      <w:r w:rsidR="00604CCD" w:rsidRPr="00842FD5">
        <w:rPr>
          <w:rFonts w:ascii="Times New Roman" w:hAnsi="Times New Roman" w:cs="Times New Roman"/>
          <w:b/>
          <w:sz w:val="28"/>
          <w:szCs w:val="28"/>
        </w:rPr>
        <w:t>осква</w:t>
      </w:r>
    </w:p>
    <w:p w:rsidR="006C033A" w:rsidRDefault="007D6CD2" w:rsidP="00885267">
      <w:pPr>
        <w:pStyle w:val="aa"/>
        <w:jc w:val="center"/>
        <w:rPr>
          <w:rFonts w:ascii="Times New Roman" w:hAnsi="Times New Roman" w:cs="Times New Roman"/>
          <w:b/>
          <w:sz w:val="28"/>
          <w:szCs w:val="28"/>
        </w:rPr>
      </w:pPr>
      <w:r>
        <w:rPr>
          <w:rFonts w:ascii="Times New Roman" w:hAnsi="Times New Roman" w:cs="Times New Roman"/>
          <w:b/>
          <w:sz w:val="28"/>
          <w:szCs w:val="28"/>
        </w:rPr>
        <w:t>2021</w:t>
      </w:r>
    </w:p>
    <w:p w:rsidR="00A4053C" w:rsidRDefault="00A4053C" w:rsidP="001A3E35">
      <w:pPr>
        <w:rPr>
          <w:rFonts w:ascii="Times New Roman" w:hAnsi="Times New Roman" w:cs="Times New Roman"/>
          <w:b/>
          <w:sz w:val="28"/>
          <w:szCs w:val="28"/>
        </w:rPr>
      </w:pPr>
      <w:r>
        <w:rPr>
          <w:rFonts w:ascii="Times New Roman" w:hAnsi="Times New Roman" w:cs="Times New Roman"/>
          <w:b/>
          <w:sz w:val="28"/>
          <w:szCs w:val="28"/>
        </w:rPr>
        <w:br w:type="page"/>
      </w:r>
    </w:p>
    <w:p w:rsidR="001A3E35" w:rsidRDefault="001A3E35" w:rsidP="001A3E35">
      <w:pP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sdt>
      <w:sdtPr>
        <w:rPr>
          <w:rFonts w:asciiTheme="minorHAnsi" w:eastAsiaTheme="minorHAnsi" w:hAnsiTheme="minorHAnsi" w:cstheme="minorBidi"/>
          <w:color w:val="auto"/>
          <w:sz w:val="22"/>
          <w:szCs w:val="22"/>
          <w:lang w:eastAsia="en-US"/>
        </w:rPr>
        <w:id w:val="-84382556"/>
        <w:docPartObj>
          <w:docPartGallery w:val="Table of Contents"/>
          <w:docPartUnique/>
        </w:docPartObj>
      </w:sdtPr>
      <w:sdtEndPr>
        <w:rPr>
          <w:b/>
          <w:bCs/>
        </w:rPr>
      </w:sdtEndPr>
      <w:sdtContent>
        <w:p w:rsidR="00D4616D" w:rsidRPr="00D4616D" w:rsidRDefault="00D4616D">
          <w:pPr>
            <w:pStyle w:val="af"/>
            <w:rPr>
              <w:rFonts w:ascii="Times New Roman" w:hAnsi="Times New Roman" w:cs="Times New Roman"/>
              <w:sz w:val="40"/>
            </w:rPr>
          </w:pPr>
        </w:p>
        <w:p w:rsidR="007D6CD2" w:rsidRPr="007D6CD2" w:rsidRDefault="00D4616D" w:rsidP="007D6CD2">
          <w:pPr>
            <w:pStyle w:val="11"/>
            <w:spacing w:line="360" w:lineRule="auto"/>
            <w:rPr>
              <w:rFonts w:ascii="Times New Roman" w:eastAsiaTheme="minorEastAsia" w:hAnsi="Times New Roman" w:cs="Times New Roman"/>
              <w:noProof/>
              <w:sz w:val="28"/>
              <w:szCs w:val="28"/>
              <w:lang w:eastAsia="ru-RU"/>
            </w:rPr>
          </w:pPr>
          <w:r w:rsidRPr="007D6CD2">
            <w:rPr>
              <w:rFonts w:ascii="Times New Roman" w:hAnsi="Times New Roman" w:cs="Times New Roman"/>
              <w:sz w:val="28"/>
              <w:szCs w:val="28"/>
            </w:rPr>
            <w:fldChar w:fldCharType="begin"/>
          </w:r>
          <w:r w:rsidRPr="007D6CD2">
            <w:rPr>
              <w:rFonts w:ascii="Times New Roman" w:hAnsi="Times New Roman" w:cs="Times New Roman"/>
              <w:sz w:val="28"/>
              <w:szCs w:val="28"/>
            </w:rPr>
            <w:instrText xml:space="preserve"> TOC \o "1-3" \h \z \u </w:instrText>
          </w:r>
          <w:r w:rsidRPr="007D6CD2">
            <w:rPr>
              <w:rFonts w:ascii="Times New Roman" w:hAnsi="Times New Roman" w:cs="Times New Roman"/>
              <w:sz w:val="28"/>
              <w:szCs w:val="28"/>
            </w:rPr>
            <w:fldChar w:fldCharType="separate"/>
          </w:r>
          <w:hyperlink w:anchor="_Toc71846366" w:history="1">
            <w:r w:rsidR="007D6CD2" w:rsidRPr="007D6CD2">
              <w:rPr>
                <w:rStyle w:val="a4"/>
                <w:rFonts w:ascii="Times New Roman" w:eastAsia="Calibri" w:hAnsi="Times New Roman" w:cs="Times New Roman"/>
                <w:noProof/>
                <w:sz w:val="28"/>
                <w:szCs w:val="28"/>
              </w:rPr>
              <w:t>ВВЕДЕНИЕ</w:t>
            </w:r>
            <w:r w:rsidR="007D6CD2" w:rsidRPr="007D6CD2">
              <w:rPr>
                <w:rFonts w:ascii="Times New Roman" w:hAnsi="Times New Roman" w:cs="Times New Roman"/>
                <w:noProof/>
                <w:webHidden/>
                <w:sz w:val="28"/>
                <w:szCs w:val="28"/>
              </w:rPr>
              <w:tab/>
            </w:r>
            <w:r w:rsidR="007D6CD2" w:rsidRPr="007D6CD2">
              <w:rPr>
                <w:rFonts w:ascii="Times New Roman" w:hAnsi="Times New Roman" w:cs="Times New Roman"/>
                <w:noProof/>
                <w:webHidden/>
                <w:sz w:val="28"/>
                <w:szCs w:val="28"/>
              </w:rPr>
              <w:fldChar w:fldCharType="begin"/>
            </w:r>
            <w:r w:rsidR="007D6CD2" w:rsidRPr="007D6CD2">
              <w:rPr>
                <w:rFonts w:ascii="Times New Roman" w:hAnsi="Times New Roman" w:cs="Times New Roman"/>
                <w:noProof/>
                <w:webHidden/>
                <w:sz w:val="28"/>
                <w:szCs w:val="28"/>
              </w:rPr>
              <w:instrText xml:space="preserve"> PAGEREF _Toc71846366 \h </w:instrText>
            </w:r>
            <w:r w:rsidR="007D6CD2" w:rsidRPr="007D6CD2">
              <w:rPr>
                <w:rFonts w:ascii="Times New Roman" w:hAnsi="Times New Roman" w:cs="Times New Roman"/>
                <w:noProof/>
                <w:webHidden/>
                <w:sz w:val="28"/>
                <w:szCs w:val="28"/>
              </w:rPr>
            </w:r>
            <w:r w:rsidR="007D6CD2" w:rsidRPr="007D6CD2">
              <w:rPr>
                <w:rFonts w:ascii="Times New Roman" w:hAnsi="Times New Roman" w:cs="Times New Roman"/>
                <w:noProof/>
                <w:webHidden/>
                <w:sz w:val="28"/>
                <w:szCs w:val="28"/>
              </w:rPr>
              <w:fldChar w:fldCharType="separate"/>
            </w:r>
            <w:r w:rsidR="002A6691">
              <w:rPr>
                <w:rFonts w:ascii="Times New Roman" w:hAnsi="Times New Roman" w:cs="Times New Roman"/>
                <w:noProof/>
                <w:webHidden/>
                <w:sz w:val="28"/>
                <w:szCs w:val="28"/>
              </w:rPr>
              <w:t>3</w:t>
            </w:r>
            <w:r w:rsidR="007D6CD2" w:rsidRPr="007D6CD2">
              <w:rPr>
                <w:rFonts w:ascii="Times New Roman" w:hAnsi="Times New Roman" w:cs="Times New Roman"/>
                <w:noProof/>
                <w:webHidden/>
                <w:sz w:val="28"/>
                <w:szCs w:val="28"/>
              </w:rPr>
              <w:fldChar w:fldCharType="end"/>
            </w:r>
          </w:hyperlink>
        </w:p>
        <w:p w:rsidR="007D6CD2" w:rsidRPr="007D6CD2" w:rsidRDefault="00183705" w:rsidP="007D6CD2">
          <w:pPr>
            <w:pStyle w:val="11"/>
            <w:tabs>
              <w:tab w:val="left" w:pos="440"/>
            </w:tabs>
            <w:spacing w:line="360" w:lineRule="auto"/>
            <w:rPr>
              <w:rFonts w:ascii="Times New Roman" w:eastAsiaTheme="minorEastAsia" w:hAnsi="Times New Roman" w:cs="Times New Roman"/>
              <w:noProof/>
              <w:sz w:val="28"/>
              <w:szCs w:val="28"/>
              <w:lang w:eastAsia="ru-RU"/>
            </w:rPr>
          </w:pPr>
          <w:hyperlink w:anchor="_Toc71846367" w:history="1">
            <w:r w:rsidR="007D6CD2" w:rsidRPr="007D6CD2">
              <w:rPr>
                <w:rStyle w:val="a4"/>
                <w:rFonts w:ascii="Times New Roman" w:eastAsia="Calibri" w:hAnsi="Times New Roman" w:cs="Times New Roman"/>
                <w:noProof/>
                <w:sz w:val="28"/>
                <w:szCs w:val="28"/>
              </w:rPr>
              <w:t>1.</w:t>
            </w:r>
            <w:r w:rsidR="007D6CD2" w:rsidRPr="007D6CD2">
              <w:rPr>
                <w:rFonts w:ascii="Times New Roman" w:eastAsiaTheme="minorEastAsia" w:hAnsi="Times New Roman" w:cs="Times New Roman"/>
                <w:noProof/>
                <w:sz w:val="28"/>
                <w:szCs w:val="28"/>
                <w:lang w:eastAsia="ru-RU"/>
              </w:rPr>
              <w:tab/>
            </w:r>
            <w:r w:rsidR="007D6CD2" w:rsidRPr="007D6CD2">
              <w:rPr>
                <w:rStyle w:val="a4"/>
                <w:rFonts w:ascii="Times New Roman" w:eastAsia="Calibri" w:hAnsi="Times New Roman" w:cs="Times New Roman"/>
                <w:noProof/>
                <w:sz w:val="28"/>
                <w:szCs w:val="28"/>
              </w:rPr>
              <w:t>ОБЗОР СУЩЕСВУЮЩИХ РЕШЕНИЙ</w:t>
            </w:r>
            <w:r w:rsidR="007D6CD2" w:rsidRPr="007D6CD2">
              <w:rPr>
                <w:rFonts w:ascii="Times New Roman" w:hAnsi="Times New Roman" w:cs="Times New Roman"/>
                <w:noProof/>
                <w:webHidden/>
                <w:sz w:val="28"/>
                <w:szCs w:val="28"/>
              </w:rPr>
              <w:tab/>
            </w:r>
            <w:r w:rsidR="007D6CD2" w:rsidRPr="007D6CD2">
              <w:rPr>
                <w:rFonts w:ascii="Times New Roman" w:hAnsi="Times New Roman" w:cs="Times New Roman"/>
                <w:noProof/>
                <w:webHidden/>
                <w:sz w:val="28"/>
                <w:szCs w:val="28"/>
              </w:rPr>
              <w:fldChar w:fldCharType="begin"/>
            </w:r>
            <w:r w:rsidR="007D6CD2" w:rsidRPr="007D6CD2">
              <w:rPr>
                <w:rFonts w:ascii="Times New Roman" w:hAnsi="Times New Roman" w:cs="Times New Roman"/>
                <w:noProof/>
                <w:webHidden/>
                <w:sz w:val="28"/>
                <w:szCs w:val="28"/>
              </w:rPr>
              <w:instrText xml:space="preserve"> PAGEREF _Toc71846367 \h </w:instrText>
            </w:r>
            <w:r w:rsidR="007D6CD2" w:rsidRPr="007D6CD2">
              <w:rPr>
                <w:rFonts w:ascii="Times New Roman" w:hAnsi="Times New Roman" w:cs="Times New Roman"/>
                <w:noProof/>
                <w:webHidden/>
                <w:sz w:val="28"/>
                <w:szCs w:val="28"/>
              </w:rPr>
            </w:r>
            <w:r w:rsidR="007D6CD2" w:rsidRPr="007D6CD2">
              <w:rPr>
                <w:rFonts w:ascii="Times New Roman" w:hAnsi="Times New Roman" w:cs="Times New Roman"/>
                <w:noProof/>
                <w:webHidden/>
                <w:sz w:val="28"/>
                <w:szCs w:val="28"/>
              </w:rPr>
              <w:fldChar w:fldCharType="separate"/>
            </w:r>
            <w:r w:rsidR="002A6691">
              <w:rPr>
                <w:rFonts w:ascii="Times New Roman" w:hAnsi="Times New Roman" w:cs="Times New Roman"/>
                <w:noProof/>
                <w:webHidden/>
                <w:sz w:val="28"/>
                <w:szCs w:val="28"/>
              </w:rPr>
              <w:t>7</w:t>
            </w:r>
            <w:r w:rsidR="007D6CD2" w:rsidRPr="007D6CD2">
              <w:rPr>
                <w:rFonts w:ascii="Times New Roman" w:hAnsi="Times New Roman" w:cs="Times New Roman"/>
                <w:noProof/>
                <w:webHidden/>
                <w:sz w:val="28"/>
                <w:szCs w:val="28"/>
              </w:rPr>
              <w:fldChar w:fldCharType="end"/>
            </w:r>
          </w:hyperlink>
        </w:p>
        <w:p w:rsidR="007D6CD2" w:rsidRPr="007D6CD2" w:rsidRDefault="00183705" w:rsidP="007D6CD2">
          <w:pPr>
            <w:pStyle w:val="11"/>
            <w:spacing w:line="360" w:lineRule="auto"/>
            <w:rPr>
              <w:rFonts w:ascii="Times New Roman" w:eastAsiaTheme="minorEastAsia" w:hAnsi="Times New Roman" w:cs="Times New Roman"/>
              <w:noProof/>
              <w:sz w:val="28"/>
              <w:szCs w:val="28"/>
              <w:lang w:eastAsia="ru-RU"/>
            </w:rPr>
          </w:pPr>
          <w:hyperlink w:anchor="_Toc71846368" w:history="1">
            <w:r w:rsidR="007D6CD2" w:rsidRPr="007D6CD2">
              <w:rPr>
                <w:rStyle w:val="a4"/>
                <w:rFonts w:ascii="Times New Roman" w:hAnsi="Times New Roman" w:cs="Times New Roman"/>
                <w:noProof/>
                <w:sz w:val="28"/>
                <w:szCs w:val="28"/>
              </w:rPr>
              <w:t>2. СИНТЕЗ КОМПЛЕКСНОГО ФИЛЬТРА</w:t>
            </w:r>
            <w:r w:rsidR="007D6CD2" w:rsidRPr="007D6CD2">
              <w:rPr>
                <w:rFonts w:ascii="Times New Roman" w:hAnsi="Times New Roman" w:cs="Times New Roman"/>
                <w:noProof/>
                <w:webHidden/>
                <w:sz w:val="28"/>
                <w:szCs w:val="28"/>
              </w:rPr>
              <w:tab/>
            </w:r>
            <w:r w:rsidR="007D6CD2" w:rsidRPr="007D6CD2">
              <w:rPr>
                <w:rFonts w:ascii="Times New Roman" w:hAnsi="Times New Roman" w:cs="Times New Roman"/>
                <w:noProof/>
                <w:webHidden/>
                <w:sz w:val="28"/>
                <w:szCs w:val="28"/>
              </w:rPr>
              <w:fldChar w:fldCharType="begin"/>
            </w:r>
            <w:r w:rsidR="007D6CD2" w:rsidRPr="007D6CD2">
              <w:rPr>
                <w:rFonts w:ascii="Times New Roman" w:hAnsi="Times New Roman" w:cs="Times New Roman"/>
                <w:noProof/>
                <w:webHidden/>
                <w:sz w:val="28"/>
                <w:szCs w:val="28"/>
              </w:rPr>
              <w:instrText xml:space="preserve"> PAGEREF _Toc71846368 \h </w:instrText>
            </w:r>
            <w:r w:rsidR="007D6CD2" w:rsidRPr="007D6CD2">
              <w:rPr>
                <w:rFonts w:ascii="Times New Roman" w:hAnsi="Times New Roman" w:cs="Times New Roman"/>
                <w:noProof/>
                <w:webHidden/>
                <w:sz w:val="28"/>
                <w:szCs w:val="28"/>
              </w:rPr>
            </w:r>
            <w:r w:rsidR="007D6CD2" w:rsidRPr="007D6CD2">
              <w:rPr>
                <w:rFonts w:ascii="Times New Roman" w:hAnsi="Times New Roman" w:cs="Times New Roman"/>
                <w:noProof/>
                <w:webHidden/>
                <w:sz w:val="28"/>
                <w:szCs w:val="28"/>
              </w:rPr>
              <w:fldChar w:fldCharType="separate"/>
            </w:r>
            <w:r w:rsidR="002A6691">
              <w:rPr>
                <w:rFonts w:ascii="Times New Roman" w:hAnsi="Times New Roman" w:cs="Times New Roman"/>
                <w:noProof/>
                <w:webHidden/>
                <w:sz w:val="28"/>
                <w:szCs w:val="28"/>
              </w:rPr>
              <w:t>17</w:t>
            </w:r>
            <w:r w:rsidR="007D6CD2" w:rsidRPr="007D6CD2">
              <w:rPr>
                <w:rFonts w:ascii="Times New Roman" w:hAnsi="Times New Roman" w:cs="Times New Roman"/>
                <w:noProof/>
                <w:webHidden/>
                <w:sz w:val="28"/>
                <w:szCs w:val="28"/>
              </w:rPr>
              <w:fldChar w:fldCharType="end"/>
            </w:r>
          </w:hyperlink>
        </w:p>
        <w:p w:rsidR="007D6CD2" w:rsidRPr="007D6CD2" w:rsidRDefault="00183705" w:rsidP="007D6CD2">
          <w:pPr>
            <w:pStyle w:val="22"/>
            <w:tabs>
              <w:tab w:val="right" w:leader="dot" w:pos="9628"/>
            </w:tabs>
            <w:spacing w:line="360" w:lineRule="auto"/>
            <w:rPr>
              <w:rFonts w:ascii="Times New Roman" w:eastAsiaTheme="minorEastAsia" w:hAnsi="Times New Roman" w:cs="Times New Roman"/>
              <w:noProof/>
              <w:sz w:val="28"/>
              <w:szCs w:val="28"/>
              <w:lang w:eastAsia="ru-RU"/>
            </w:rPr>
          </w:pPr>
          <w:hyperlink w:anchor="_Toc71846369" w:history="1">
            <w:r w:rsidR="007D6CD2" w:rsidRPr="007D6CD2">
              <w:rPr>
                <w:rStyle w:val="a4"/>
                <w:rFonts w:ascii="Times New Roman" w:hAnsi="Times New Roman" w:cs="Times New Roman"/>
                <w:noProof/>
                <w:sz w:val="28"/>
                <w:szCs w:val="28"/>
              </w:rPr>
              <w:t>3.1 Постановка задачи</w:t>
            </w:r>
            <w:r w:rsidR="007D6CD2" w:rsidRPr="007D6CD2">
              <w:rPr>
                <w:rFonts w:ascii="Times New Roman" w:hAnsi="Times New Roman" w:cs="Times New Roman"/>
                <w:noProof/>
                <w:webHidden/>
                <w:sz w:val="28"/>
                <w:szCs w:val="28"/>
              </w:rPr>
              <w:tab/>
            </w:r>
            <w:r w:rsidR="007D6CD2" w:rsidRPr="007D6CD2">
              <w:rPr>
                <w:rFonts w:ascii="Times New Roman" w:hAnsi="Times New Roman" w:cs="Times New Roman"/>
                <w:noProof/>
                <w:webHidden/>
                <w:sz w:val="28"/>
                <w:szCs w:val="28"/>
              </w:rPr>
              <w:fldChar w:fldCharType="begin"/>
            </w:r>
            <w:r w:rsidR="007D6CD2" w:rsidRPr="007D6CD2">
              <w:rPr>
                <w:rFonts w:ascii="Times New Roman" w:hAnsi="Times New Roman" w:cs="Times New Roman"/>
                <w:noProof/>
                <w:webHidden/>
                <w:sz w:val="28"/>
                <w:szCs w:val="28"/>
              </w:rPr>
              <w:instrText xml:space="preserve"> PAGEREF _Toc71846369 \h </w:instrText>
            </w:r>
            <w:r w:rsidR="007D6CD2" w:rsidRPr="007D6CD2">
              <w:rPr>
                <w:rFonts w:ascii="Times New Roman" w:hAnsi="Times New Roman" w:cs="Times New Roman"/>
                <w:noProof/>
                <w:webHidden/>
                <w:sz w:val="28"/>
                <w:szCs w:val="28"/>
              </w:rPr>
            </w:r>
            <w:r w:rsidR="007D6CD2" w:rsidRPr="007D6CD2">
              <w:rPr>
                <w:rFonts w:ascii="Times New Roman" w:hAnsi="Times New Roman" w:cs="Times New Roman"/>
                <w:noProof/>
                <w:webHidden/>
                <w:sz w:val="28"/>
                <w:szCs w:val="28"/>
              </w:rPr>
              <w:fldChar w:fldCharType="separate"/>
            </w:r>
            <w:r w:rsidR="002A6691">
              <w:rPr>
                <w:rFonts w:ascii="Times New Roman" w:hAnsi="Times New Roman" w:cs="Times New Roman"/>
                <w:noProof/>
                <w:webHidden/>
                <w:sz w:val="28"/>
                <w:szCs w:val="28"/>
              </w:rPr>
              <w:t>17</w:t>
            </w:r>
            <w:r w:rsidR="007D6CD2" w:rsidRPr="007D6CD2">
              <w:rPr>
                <w:rFonts w:ascii="Times New Roman" w:hAnsi="Times New Roman" w:cs="Times New Roman"/>
                <w:noProof/>
                <w:webHidden/>
                <w:sz w:val="28"/>
                <w:szCs w:val="28"/>
              </w:rPr>
              <w:fldChar w:fldCharType="end"/>
            </w:r>
          </w:hyperlink>
        </w:p>
        <w:p w:rsidR="007D6CD2" w:rsidRPr="007D6CD2" w:rsidRDefault="00183705" w:rsidP="007D6CD2">
          <w:pPr>
            <w:pStyle w:val="22"/>
            <w:tabs>
              <w:tab w:val="right" w:leader="dot" w:pos="9628"/>
            </w:tabs>
            <w:spacing w:line="360" w:lineRule="auto"/>
            <w:rPr>
              <w:rFonts w:ascii="Times New Roman" w:eastAsiaTheme="minorEastAsia" w:hAnsi="Times New Roman" w:cs="Times New Roman"/>
              <w:noProof/>
              <w:sz w:val="28"/>
              <w:szCs w:val="28"/>
              <w:lang w:eastAsia="ru-RU"/>
            </w:rPr>
          </w:pPr>
          <w:hyperlink w:anchor="_Toc71846370" w:history="1">
            <w:r w:rsidR="007D6CD2" w:rsidRPr="007D6CD2">
              <w:rPr>
                <w:rStyle w:val="a4"/>
                <w:rFonts w:ascii="Times New Roman" w:hAnsi="Times New Roman" w:cs="Times New Roman"/>
                <w:noProof/>
                <w:sz w:val="28"/>
                <w:szCs w:val="28"/>
              </w:rPr>
              <w:t>3.2 Математическая модель реализуемого фильтра</w:t>
            </w:r>
            <w:r w:rsidR="007D6CD2" w:rsidRPr="007D6CD2">
              <w:rPr>
                <w:rFonts w:ascii="Times New Roman" w:hAnsi="Times New Roman" w:cs="Times New Roman"/>
                <w:noProof/>
                <w:webHidden/>
                <w:sz w:val="28"/>
                <w:szCs w:val="28"/>
              </w:rPr>
              <w:tab/>
            </w:r>
            <w:r w:rsidR="007D6CD2" w:rsidRPr="007D6CD2">
              <w:rPr>
                <w:rFonts w:ascii="Times New Roman" w:hAnsi="Times New Roman" w:cs="Times New Roman"/>
                <w:noProof/>
                <w:webHidden/>
                <w:sz w:val="28"/>
                <w:szCs w:val="28"/>
              </w:rPr>
              <w:fldChar w:fldCharType="begin"/>
            </w:r>
            <w:r w:rsidR="007D6CD2" w:rsidRPr="007D6CD2">
              <w:rPr>
                <w:rFonts w:ascii="Times New Roman" w:hAnsi="Times New Roman" w:cs="Times New Roman"/>
                <w:noProof/>
                <w:webHidden/>
                <w:sz w:val="28"/>
                <w:szCs w:val="28"/>
              </w:rPr>
              <w:instrText xml:space="preserve"> PAGEREF _Toc71846370 \h </w:instrText>
            </w:r>
            <w:r w:rsidR="007D6CD2" w:rsidRPr="007D6CD2">
              <w:rPr>
                <w:rFonts w:ascii="Times New Roman" w:hAnsi="Times New Roman" w:cs="Times New Roman"/>
                <w:noProof/>
                <w:webHidden/>
                <w:sz w:val="28"/>
                <w:szCs w:val="28"/>
              </w:rPr>
            </w:r>
            <w:r w:rsidR="007D6CD2" w:rsidRPr="007D6CD2">
              <w:rPr>
                <w:rFonts w:ascii="Times New Roman" w:hAnsi="Times New Roman" w:cs="Times New Roman"/>
                <w:noProof/>
                <w:webHidden/>
                <w:sz w:val="28"/>
                <w:szCs w:val="28"/>
              </w:rPr>
              <w:fldChar w:fldCharType="separate"/>
            </w:r>
            <w:r w:rsidR="002A6691">
              <w:rPr>
                <w:rFonts w:ascii="Times New Roman" w:hAnsi="Times New Roman" w:cs="Times New Roman"/>
                <w:noProof/>
                <w:webHidden/>
                <w:sz w:val="28"/>
                <w:szCs w:val="28"/>
              </w:rPr>
              <w:t>20</w:t>
            </w:r>
            <w:r w:rsidR="007D6CD2" w:rsidRPr="007D6CD2">
              <w:rPr>
                <w:rFonts w:ascii="Times New Roman" w:hAnsi="Times New Roman" w:cs="Times New Roman"/>
                <w:noProof/>
                <w:webHidden/>
                <w:sz w:val="28"/>
                <w:szCs w:val="28"/>
              </w:rPr>
              <w:fldChar w:fldCharType="end"/>
            </w:r>
          </w:hyperlink>
        </w:p>
        <w:p w:rsidR="007D6CD2" w:rsidRPr="007D6CD2" w:rsidRDefault="00183705" w:rsidP="007D6CD2">
          <w:pPr>
            <w:pStyle w:val="11"/>
            <w:spacing w:line="360" w:lineRule="auto"/>
            <w:rPr>
              <w:rFonts w:ascii="Times New Roman" w:eastAsiaTheme="minorEastAsia" w:hAnsi="Times New Roman" w:cs="Times New Roman"/>
              <w:noProof/>
              <w:sz w:val="28"/>
              <w:szCs w:val="28"/>
              <w:lang w:eastAsia="ru-RU"/>
            </w:rPr>
          </w:pPr>
          <w:hyperlink w:anchor="_Toc71846371" w:history="1">
            <w:r w:rsidR="007D6CD2" w:rsidRPr="007D6CD2">
              <w:rPr>
                <w:rStyle w:val="a4"/>
                <w:rFonts w:ascii="Times New Roman" w:hAnsi="Times New Roman" w:cs="Times New Roman"/>
                <w:noProof/>
                <w:sz w:val="28"/>
                <w:szCs w:val="28"/>
              </w:rPr>
              <w:t>ВЫВОД</w:t>
            </w:r>
            <w:r w:rsidR="007D6CD2" w:rsidRPr="007D6CD2">
              <w:rPr>
                <w:rFonts w:ascii="Times New Roman" w:hAnsi="Times New Roman" w:cs="Times New Roman"/>
                <w:noProof/>
                <w:webHidden/>
                <w:sz w:val="28"/>
                <w:szCs w:val="28"/>
              </w:rPr>
              <w:tab/>
            </w:r>
            <w:r w:rsidR="007D6CD2" w:rsidRPr="007D6CD2">
              <w:rPr>
                <w:rFonts w:ascii="Times New Roman" w:hAnsi="Times New Roman" w:cs="Times New Roman"/>
                <w:noProof/>
                <w:webHidden/>
                <w:sz w:val="28"/>
                <w:szCs w:val="28"/>
              </w:rPr>
              <w:fldChar w:fldCharType="begin"/>
            </w:r>
            <w:r w:rsidR="007D6CD2" w:rsidRPr="007D6CD2">
              <w:rPr>
                <w:rFonts w:ascii="Times New Roman" w:hAnsi="Times New Roman" w:cs="Times New Roman"/>
                <w:noProof/>
                <w:webHidden/>
                <w:sz w:val="28"/>
                <w:szCs w:val="28"/>
              </w:rPr>
              <w:instrText xml:space="preserve"> PAGEREF _Toc71846371 \h </w:instrText>
            </w:r>
            <w:r w:rsidR="007D6CD2" w:rsidRPr="007D6CD2">
              <w:rPr>
                <w:rFonts w:ascii="Times New Roman" w:hAnsi="Times New Roman" w:cs="Times New Roman"/>
                <w:noProof/>
                <w:webHidden/>
                <w:sz w:val="28"/>
                <w:szCs w:val="28"/>
              </w:rPr>
            </w:r>
            <w:r w:rsidR="007D6CD2" w:rsidRPr="007D6CD2">
              <w:rPr>
                <w:rFonts w:ascii="Times New Roman" w:hAnsi="Times New Roman" w:cs="Times New Roman"/>
                <w:noProof/>
                <w:webHidden/>
                <w:sz w:val="28"/>
                <w:szCs w:val="28"/>
              </w:rPr>
              <w:fldChar w:fldCharType="separate"/>
            </w:r>
            <w:r w:rsidR="002A6691">
              <w:rPr>
                <w:rFonts w:ascii="Times New Roman" w:hAnsi="Times New Roman" w:cs="Times New Roman"/>
                <w:noProof/>
                <w:webHidden/>
                <w:sz w:val="28"/>
                <w:szCs w:val="28"/>
              </w:rPr>
              <w:t>25</w:t>
            </w:r>
            <w:r w:rsidR="007D6CD2" w:rsidRPr="007D6CD2">
              <w:rPr>
                <w:rFonts w:ascii="Times New Roman" w:hAnsi="Times New Roman" w:cs="Times New Roman"/>
                <w:noProof/>
                <w:webHidden/>
                <w:sz w:val="28"/>
                <w:szCs w:val="28"/>
              </w:rPr>
              <w:fldChar w:fldCharType="end"/>
            </w:r>
          </w:hyperlink>
        </w:p>
        <w:p w:rsidR="007D6CD2" w:rsidRPr="007D6CD2" w:rsidRDefault="00183705" w:rsidP="007D6CD2">
          <w:pPr>
            <w:pStyle w:val="11"/>
            <w:spacing w:line="360" w:lineRule="auto"/>
            <w:rPr>
              <w:rFonts w:ascii="Times New Roman" w:eastAsiaTheme="minorEastAsia" w:hAnsi="Times New Roman" w:cs="Times New Roman"/>
              <w:noProof/>
              <w:sz w:val="28"/>
              <w:szCs w:val="28"/>
              <w:lang w:eastAsia="ru-RU"/>
            </w:rPr>
          </w:pPr>
          <w:hyperlink w:anchor="_Toc71846372" w:history="1">
            <w:r w:rsidR="007D6CD2" w:rsidRPr="007D6CD2">
              <w:rPr>
                <w:rStyle w:val="a4"/>
                <w:rFonts w:ascii="Times New Roman" w:hAnsi="Times New Roman" w:cs="Times New Roman"/>
                <w:noProof/>
                <w:sz w:val="28"/>
                <w:szCs w:val="28"/>
              </w:rPr>
              <w:t>Список литературы</w:t>
            </w:r>
            <w:r w:rsidR="007D6CD2" w:rsidRPr="007D6CD2">
              <w:rPr>
                <w:rFonts w:ascii="Times New Roman" w:hAnsi="Times New Roman" w:cs="Times New Roman"/>
                <w:noProof/>
                <w:webHidden/>
                <w:sz w:val="28"/>
                <w:szCs w:val="28"/>
              </w:rPr>
              <w:tab/>
            </w:r>
            <w:r w:rsidR="007D6CD2" w:rsidRPr="007D6CD2">
              <w:rPr>
                <w:rFonts w:ascii="Times New Roman" w:hAnsi="Times New Roman" w:cs="Times New Roman"/>
                <w:noProof/>
                <w:webHidden/>
                <w:sz w:val="28"/>
                <w:szCs w:val="28"/>
              </w:rPr>
              <w:fldChar w:fldCharType="begin"/>
            </w:r>
            <w:r w:rsidR="007D6CD2" w:rsidRPr="007D6CD2">
              <w:rPr>
                <w:rFonts w:ascii="Times New Roman" w:hAnsi="Times New Roman" w:cs="Times New Roman"/>
                <w:noProof/>
                <w:webHidden/>
                <w:sz w:val="28"/>
                <w:szCs w:val="28"/>
              </w:rPr>
              <w:instrText xml:space="preserve"> PAGEREF _Toc71846372 \h </w:instrText>
            </w:r>
            <w:r w:rsidR="007D6CD2" w:rsidRPr="007D6CD2">
              <w:rPr>
                <w:rFonts w:ascii="Times New Roman" w:hAnsi="Times New Roman" w:cs="Times New Roman"/>
                <w:noProof/>
                <w:webHidden/>
                <w:sz w:val="28"/>
                <w:szCs w:val="28"/>
              </w:rPr>
            </w:r>
            <w:r w:rsidR="007D6CD2" w:rsidRPr="007D6CD2">
              <w:rPr>
                <w:rFonts w:ascii="Times New Roman" w:hAnsi="Times New Roman" w:cs="Times New Roman"/>
                <w:noProof/>
                <w:webHidden/>
                <w:sz w:val="28"/>
                <w:szCs w:val="28"/>
              </w:rPr>
              <w:fldChar w:fldCharType="separate"/>
            </w:r>
            <w:r w:rsidR="002A6691">
              <w:rPr>
                <w:rFonts w:ascii="Times New Roman" w:hAnsi="Times New Roman" w:cs="Times New Roman"/>
                <w:noProof/>
                <w:webHidden/>
                <w:sz w:val="28"/>
                <w:szCs w:val="28"/>
              </w:rPr>
              <w:t>26</w:t>
            </w:r>
            <w:r w:rsidR="007D6CD2" w:rsidRPr="007D6CD2">
              <w:rPr>
                <w:rFonts w:ascii="Times New Roman" w:hAnsi="Times New Roman" w:cs="Times New Roman"/>
                <w:noProof/>
                <w:webHidden/>
                <w:sz w:val="28"/>
                <w:szCs w:val="28"/>
              </w:rPr>
              <w:fldChar w:fldCharType="end"/>
            </w:r>
          </w:hyperlink>
        </w:p>
        <w:p w:rsidR="00D4616D" w:rsidRDefault="00D4616D" w:rsidP="007D6CD2">
          <w:pPr>
            <w:spacing w:line="360" w:lineRule="auto"/>
          </w:pPr>
          <w:r w:rsidRPr="007D6CD2">
            <w:rPr>
              <w:rFonts w:ascii="Times New Roman" w:hAnsi="Times New Roman" w:cs="Times New Roman"/>
              <w:b/>
              <w:bCs/>
              <w:sz w:val="28"/>
              <w:szCs w:val="28"/>
            </w:rPr>
            <w:fldChar w:fldCharType="end"/>
          </w:r>
        </w:p>
      </w:sdtContent>
    </w:sdt>
    <w:p w:rsidR="00D4616D" w:rsidRDefault="00D4616D" w:rsidP="001A3E35">
      <w:pPr>
        <w:jc w:val="center"/>
        <w:rPr>
          <w:rFonts w:ascii="Times New Roman" w:hAnsi="Times New Roman" w:cs="Times New Roman"/>
          <w:b/>
          <w:sz w:val="28"/>
          <w:szCs w:val="28"/>
        </w:rPr>
      </w:pPr>
    </w:p>
    <w:p w:rsidR="001A3E35" w:rsidRDefault="001A3E35" w:rsidP="001A3E35">
      <w:pPr>
        <w:rPr>
          <w:rFonts w:ascii="Times New Roman" w:hAnsi="Times New Roman" w:cs="Times New Roman"/>
          <w:b/>
          <w:sz w:val="28"/>
          <w:szCs w:val="28"/>
        </w:rPr>
      </w:pPr>
      <w:r>
        <w:rPr>
          <w:rFonts w:ascii="Times New Roman" w:hAnsi="Times New Roman" w:cs="Times New Roman"/>
          <w:b/>
          <w:sz w:val="28"/>
          <w:szCs w:val="28"/>
        </w:rPr>
        <w:br w:type="page"/>
      </w:r>
    </w:p>
    <w:p w:rsidR="00F263EA" w:rsidRDefault="00A4053C" w:rsidP="00F263EA">
      <w:pPr>
        <w:pStyle w:val="1"/>
        <w:rPr>
          <w:rFonts w:eastAsia="Calibri" w:cs="Times New Roman"/>
        </w:rPr>
      </w:pPr>
      <w:bookmarkStart w:id="1" w:name="_Toc71846366"/>
      <w:r w:rsidRPr="00A4053C">
        <w:rPr>
          <w:rFonts w:eastAsia="Calibri"/>
        </w:rPr>
        <w:lastRenderedPageBreak/>
        <w:t>ВВЕДЕНИ</w:t>
      </w:r>
      <w:r w:rsidR="00F263EA">
        <w:rPr>
          <w:rFonts w:eastAsia="Calibri"/>
        </w:rPr>
        <w:t>Е</w:t>
      </w:r>
      <w:bookmarkEnd w:id="1"/>
    </w:p>
    <w:p w:rsidR="000E487B" w:rsidRPr="00F263EA" w:rsidRDefault="000E487B" w:rsidP="00F263EA">
      <w:pPr>
        <w:spacing w:line="360" w:lineRule="auto"/>
        <w:ind w:firstLine="567"/>
        <w:jc w:val="both"/>
        <w:rPr>
          <w:rFonts w:ascii="Times New Roman" w:hAnsi="Times New Roman" w:cs="Times New Roman"/>
          <w:sz w:val="28"/>
          <w:szCs w:val="28"/>
        </w:rPr>
      </w:pPr>
      <w:r w:rsidRPr="00F263EA">
        <w:rPr>
          <w:rFonts w:ascii="Times New Roman" w:hAnsi="Times New Roman" w:cs="Times New Roman"/>
          <w:sz w:val="28"/>
          <w:szCs w:val="28"/>
        </w:rPr>
        <w:t>Из всего разнообразия систем позиционир</w:t>
      </w:r>
      <w:r w:rsidR="00F64AC7" w:rsidRPr="00F263EA">
        <w:rPr>
          <w:rFonts w:ascii="Times New Roman" w:hAnsi="Times New Roman" w:cs="Times New Roman"/>
          <w:sz w:val="28"/>
          <w:szCs w:val="28"/>
        </w:rPr>
        <w:t>ования внутри помещений можно выделить</w:t>
      </w:r>
      <w:r w:rsidRPr="00F263EA">
        <w:rPr>
          <w:rFonts w:ascii="Times New Roman" w:hAnsi="Times New Roman" w:cs="Times New Roman"/>
          <w:sz w:val="28"/>
          <w:szCs w:val="28"/>
        </w:rPr>
        <w:t xml:space="preserve"> системы на базе смартфонов.</w:t>
      </w:r>
      <w:r w:rsidR="00C97B25" w:rsidRPr="00F263EA">
        <w:rPr>
          <w:rFonts w:ascii="Times New Roman" w:hAnsi="Times New Roman" w:cs="Times New Roman"/>
          <w:sz w:val="28"/>
          <w:szCs w:val="28"/>
        </w:rPr>
        <w:t xml:space="preserve"> Такие системы позволяют потреби</w:t>
      </w:r>
      <w:r w:rsidR="00F64AC7" w:rsidRPr="00F263EA">
        <w:rPr>
          <w:rFonts w:ascii="Times New Roman" w:hAnsi="Times New Roman" w:cs="Times New Roman"/>
          <w:sz w:val="28"/>
          <w:szCs w:val="28"/>
        </w:rPr>
        <w:t>телю в качестве приемопередатчика, положение в пространстве которого требуется определить,</w:t>
      </w:r>
      <w:r w:rsidR="00C97B25" w:rsidRPr="00F263EA">
        <w:rPr>
          <w:rFonts w:ascii="Times New Roman" w:hAnsi="Times New Roman" w:cs="Times New Roman"/>
          <w:sz w:val="28"/>
          <w:szCs w:val="28"/>
        </w:rPr>
        <w:t xml:space="preserve"> использовать свой смартфон. Это значительно упрощает как разработку самой системы, так и ее промышленное внедрение</w:t>
      </w:r>
      <w:r w:rsidR="00F64AC7" w:rsidRPr="00F263EA">
        <w:rPr>
          <w:rFonts w:ascii="Times New Roman" w:hAnsi="Times New Roman" w:cs="Times New Roman"/>
          <w:sz w:val="28"/>
          <w:szCs w:val="28"/>
        </w:rPr>
        <w:t xml:space="preserve"> за счет того, что смартфоны массово распространены</w:t>
      </w:r>
      <w:r w:rsidR="00C97B25" w:rsidRPr="00F263EA">
        <w:rPr>
          <w:rFonts w:ascii="Times New Roman" w:hAnsi="Times New Roman" w:cs="Times New Roman"/>
          <w:sz w:val="28"/>
          <w:szCs w:val="28"/>
        </w:rPr>
        <w:t>.</w:t>
      </w:r>
      <w:r w:rsidRPr="00F263EA">
        <w:rPr>
          <w:rFonts w:ascii="Times New Roman" w:hAnsi="Times New Roman" w:cs="Times New Roman"/>
          <w:sz w:val="28"/>
          <w:szCs w:val="28"/>
        </w:rPr>
        <w:t xml:space="preserve"> На</w:t>
      </w:r>
      <w:r w:rsidR="00C97B25" w:rsidRPr="00F263EA">
        <w:rPr>
          <w:rFonts w:ascii="Times New Roman" w:hAnsi="Times New Roman" w:cs="Times New Roman"/>
          <w:sz w:val="28"/>
          <w:szCs w:val="28"/>
        </w:rPr>
        <w:t xml:space="preserve"> </w:t>
      </w:r>
      <w:r w:rsidRPr="00F263EA">
        <w:rPr>
          <w:rFonts w:ascii="Times New Roman" w:hAnsi="Times New Roman" w:cs="Times New Roman"/>
          <w:sz w:val="28"/>
          <w:szCs w:val="28"/>
        </w:rPr>
        <w:t xml:space="preserve">сегодняшний день любой смартфон поддерживает основные стандарты радиопередачи Bluetooth, </w:t>
      </w:r>
      <w:r w:rsidRPr="00F263EA">
        <w:rPr>
          <w:rFonts w:ascii="Times New Roman" w:hAnsi="Times New Roman" w:cs="Times New Roman"/>
          <w:sz w:val="28"/>
          <w:szCs w:val="28"/>
          <w:lang w:val="en-US"/>
        </w:rPr>
        <w:t>Wi</w:t>
      </w:r>
      <w:r w:rsidRPr="00F263EA">
        <w:rPr>
          <w:rFonts w:ascii="Times New Roman" w:hAnsi="Times New Roman" w:cs="Times New Roman"/>
          <w:sz w:val="28"/>
          <w:szCs w:val="28"/>
        </w:rPr>
        <w:t xml:space="preserve">-Fi, </w:t>
      </w:r>
      <w:r w:rsidRPr="00F263EA">
        <w:rPr>
          <w:rFonts w:ascii="Times New Roman" w:hAnsi="Times New Roman" w:cs="Times New Roman"/>
          <w:sz w:val="28"/>
          <w:szCs w:val="28"/>
          <w:lang w:val="en-US"/>
        </w:rPr>
        <w:t>NFC</w:t>
      </w:r>
      <w:r w:rsidRPr="00F263EA">
        <w:rPr>
          <w:rFonts w:ascii="Times New Roman" w:hAnsi="Times New Roman" w:cs="Times New Roman"/>
          <w:sz w:val="28"/>
          <w:szCs w:val="28"/>
        </w:rPr>
        <w:t xml:space="preserve"> и др.</w:t>
      </w:r>
    </w:p>
    <w:p w:rsidR="00631017" w:rsidRDefault="000E487B" w:rsidP="00C97B25">
      <w:pPr>
        <w:spacing w:after="160" w:line="360" w:lineRule="auto"/>
        <w:ind w:firstLine="567"/>
        <w:jc w:val="both"/>
        <w:rPr>
          <w:rFonts w:ascii="Times New Roman" w:eastAsia="Calibri" w:hAnsi="Times New Roman" w:cs="Times New Roman"/>
          <w:sz w:val="28"/>
        </w:rPr>
      </w:pPr>
      <w:r>
        <w:rPr>
          <w:rFonts w:ascii="Times New Roman" w:eastAsia="Calibri" w:hAnsi="Times New Roman" w:cs="Times New Roman"/>
          <w:sz w:val="28"/>
        </w:rPr>
        <w:t>В 2019 году</w:t>
      </w:r>
      <w:r w:rsidR="004666E0">
        <w:rPr>
          <w:rFonts w:ascii="Times New Roman" w:eastAsia="Calibri" w:hAnsi="Times New Roman" w:cs="Times New Roman"/>
          <w:sz w:val="28"/>
        </w:rPr>
        <w:t xml:space="preserve"> главные</w:t>
      </w:r>
      <w:r>
        <w:rPr>
          <w:rFonts w:ascii="Times New Roman" w:eastAsia="Calibri" w:hAnsi="Times New Roman" w:cs="Times New Roman"/>
          <w:sz w:val="28"/>
        </w:rPr>
        <w:t xml:space="preserve"> </w:t>
      </w:r>
      <w:r w:rsidR="004666E0">
        <w:rPr>
          <w:rFonts w:ascii="Times New Roman" w:eastAsia="Calibri" w:hAnsi="Times New Roman" w:cs="Times New Roman"/>
          <w:sz w:val="28"/>
        </w:rPr>
        <w:t>производители смартфонов,</w:t>
      </w:r>
      <w:r>
        <w:rPr>
          <w:rFonts w:ascii="Times New Roman" w:eastAsia="Calibri" w:hAnsi="Times New Roman" w:cs="Times New Roman"/>
          <w:sz w:val="28"/>
        </w:rPr>
        <w:t xml:space="preserve"> </w:t>
      </w:r>
      <w:r>
        <w:rPr>
          <w:rFonts w:ascii="Times New Roman" w:eastAsia="Calibri" w:hAnsi="Times New Roman" w:cs="Times New Roman"/>
          <w:sz w:val="28"/>
          <w:lang w:val="en-US"/>
        </w:rPr>
        <w:t>Apple</w:t>
      </w:r>
      <w:r>
        <w:rPr>
          <w:rFonts w:ascii="Times New Roman" w:eastAsia="Calibri" w:hAnsi="Times New Roman" w:cs="Times New Roman"/>
          <w:sz w:val="28"/>
        </w:rPr>
        <w:t xml:space="preserve"> и </w:t>
      </w:r>
      <w:r>
        <w:rPr>
          <w:rFonts w:ascii="Times New Roman" w:eastAsia="Calibri" w:hAnsi="Times New Roman" w:cs="Times New Roman"/>
          <w:sz w:val="28"/>
          <w:lang w:val="en-US"/>
        </w:rPr>
        <w:t>Samsung</w:t>
      </w:r>
      <w:r w:rsidR="004666E0">
        <w:rPr>
          <w:rFonts w:ascii="Times New Roman" w:eastAsia="Calibri" w:hAnsi="Times New Roman" w:cs="Times New Roman"/>
          <w:sz w:val="28"/>
        </w:rPr>
        <w:t>, внедрили в устройства</w:t>
      </w:r>
      <w:r>
        <w:rPr>
          <w:rFonts w:ascii="Times New Roman" w:eastAsia="Calibri" w:hAnsi="Times New Roman" w:cs="Times New Roman"/>
          <w:sz w:val="28"/>
        </w:rPr>
        <w:t xml:space="preserve"> поддержку нового для индустрии стандарта – технологию сверхширокополосных (СШП) сигналов </w:t>
      </w:r>
      <w:r w:rsidR="00C97B25" w:rsidRPr="00C97B25">
        <w:rPr>
          <w:rFonts w:ascii="Times New Roman" w:eastAsia="Calibri" w:hAnsi="Times New Roman" w:cs="Times New Roman"/>
          <w:sz w:val="28"/>
          <w:szCs w:val="28"/>
        </w:rPr>
        <w:t xml:space="preserve">(стандарт </w:t>
      </w:r>
      <w:r w:rsidR="00C97B25" w:rsidRPr="00C97B25">
        <w:rPr>
          <w:rFonts w:ascii="Times New Roman" w:eastAsia="Calibri" w:hAnsi="Times New Roman" w:cs="Times New Roman"/>
          <w:sz w:val="28"/>
          <w:szCs w:val="28"/>
          <w:lang w:val="en-US"/>
        </w:rPr>
        <w:t>IEEE</w:t>
      </w:r>
      <w:r w:rsidR="00C97B25" w:rsidRPr="00C97B25">
        <w:rPr>
          <w:rFonts w:ascii="Times New Roman" w:eastAsia="Calibri" w:hAnsi="Times New Roman" w:cs="Times New Roman"/>
          <w:sz w:val="28"/>
          <w:szCs w:val="28"/>
        </w:rPr>
        <w:t xml:space="preserve"> </w:t>
      </w:r>
      <w:r w:rsidR="00C97B25" w:rsidRPr="00C97B25">
        <w:rPr>
          <w:rFonts w:ascii="Times New Roman" w:hAnsi="Times New Roman" w:cs="Times New Roman"/>
          <w:sz w:val="28"/>
          <w:szCs w:val="28"/>
        </w:rPr>
        <w:t>802.15.4z (2020))</w:t>
      </w:r>
      <w:r>
        <w:rPr>
          <w:rFonts w:ascii="Times New Roman" w:eastAsia="Calibri" w:hAnsi="Times New Roman" w:cs="Times New Roman"/>
          <w:sz w:val="28"/>
        </w:rPr>
        <w:t xml:space="preserve">. </w:t>
      </w:r>
      <w:r w:rsidR="00C97B25">
        <w:rPr>
          <w:rFonts w:ascii="Times New Roman" w:eastAsia="Calibri" w:hAnsi="Times New Roman" w:cs="Times New Roman"/>
          <w:sz w:val="28"/>
        </w:rPr>
        <w:t xml:space="preserve">Такая перспектива открывает возможность построения систем позиционирования на базе смартфонов. </w:t>
      </w:r>
    </w:p>
    <w:p w:rsidR="00C97B25" w:rsidRDefault="00363A7F" w:rsidP="00363A7F">
      <w:pPr>
        <w:spacing w:after="16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Существует несколько </w:t>
      </w:r>
      <w:r w:rsidRPr="00363A7F">
        <w:rPr>
          <w:rFonts w:ascii="Times New Roman" w:hAnsi="Times New Roman" w:cs="Times New Roman"/>
          <w:sz w:val="28"/>
          <w:szCs w:val="28"/>
        </w:rPr>
        <w:t>возможных опреде</w:t>
      </w:r>
      <w:r w:rsidR="004666E0">
        <w:rPr>
          <w:rFonts w:ascii="Times New Roman" w:hAnsi="Times New Roman" w:cs="Times New Roman"/>
          <w:sz w:val="28"/>
          <w:szCs w:val="28"/>
        </w:rPr>
        <w:t>лений термина СШП-сигнал</w:t>
      </w:r>
      <w:r w:rsidR="00F926D6">
        <w:rPr>
          <w:rFonts w:ascii="Times New Roman" w:hAnsi="Times New Roman" w:cs="Times New Roman"/>
          <w:sz w:val="28"/>
          <w:szCs w:val="28"/>
        </w:rPr>
        <w:t xml:space="preserve"> (Рисунок 1)</w:t>
      </w:r>
      <w:r w:rsidRPr="00363A7F">
        <w:rPr>
          <w:rFonts w:ascii="Times New Roman" w:hAnsi="Times New Roman" w:cs="Times New Roman"/>
          <w:sz w:val="28"/>
          <w:szCs w:val="28"/>
        </w:rPr>
        <w:t xml:space="preserve">: в России таковыми считаются сигналы, у которых верхняя граница полосы частот более чем в два </w:t>
      </w:r>
      <w:r w:rsidR="004666E0">
        <w:rPr>
          <w:rFonts w:ascii="Times New Roman" w:hAnsi="Times New Roman" w:cs="Times New Roman"/>
          <w:sz w:val="28"/>
          <w:szCs w:val="28"/>
        </w:rPr>
        <w:t>раза превышает нижнюю границу. В то время как</w:t>
      </w:r>
      <w:r w:rsidRPr="00363A7F">
        <w:rPr>
          <w:rFonts w:ascii="Times New Roman" w:hAnsi="Times New Roman" w:cs="Times New Roman"/>
          <w:sz w:val="28"/>
          <w:szCs w:val="28"/>
        </w:rPr>
        <w:t xml:space="preserve"> Федеральная комиссия по связи США, сверхширокополосными предлагает считать сигналы с относительной шириной полосы не менее (20 … 25) %, либо сигналы с абсолютной шириной полосы более 500 МГц. Сверхширокополосные сигналы могут быть сформированы либо сверхкороткими и хаотическими импульсами, либо OFDM или ЛЧМ-сигналами. В разных странах выделены определенные частоты для безлицензионного использования сверхширокополосных сигналов. В Российской Федерации выделен диапазон (2,85 ... 10) ГГц, в США (3,1 ...10,6) ГГц, в Евросоюзе (6...8) ГГц. При этом спектральная плотность мощности СШП передатчика при работе в помещении не должна превышать (−47 ... −45) дБм/МГц и −41,3 дБм/МГц в Российской Федерации и в США с Евросоюзом соответственно. Применение </w:t>
      </w:r>
      <w:r w:rsidRPr="00363A7F">
        <w:rPr>
          <w:rFonts w:ascii="Times New Roman" w:hAnsi="Times New Roman" w:cs="Times New Roman"/>
          <w:sz w:val="28"/>
          <w:szCs w:val="28"/>
        </w:rPr>
        <w:lastRenderedPageBreak/>
        <w:t>сверхширокополосных сигналов в диапазоне (3 … 10) ГГц регламентиро</w:t>
      </w:r>
      <w:r>
        <w:rPr>
          <w:rFonts w:ascii="Times New Roman" w:hAnsi="Times New Roman" w:cs="Times New Roman"/>
          <w:sz w:val="28"/>
          <w:szCs w:val="28"/>
        </w:rPr>
        <w:t>вано стандартами: IEEE 802.15.3</w:t>
      </w:r>
      <w:r w:rsidRPr="00363A7F">
        <w:rPr>
          <w:rFonts w:ascii="Times New Roman" w:hAnsi="Times New Roman" w:cs="Times New Roman"/>
          <w:sz w:val="28"/>
          <w:szCs w:val="28"/>
        </w:rPr>
        <w:t>, IEEE 802.15</w:t>
      </w:r>
      <w:r>
        <w:rPr>
          <w:rFonts w:ascii="Times New Roman" w:hAnsi="Times New Roman" w:cs="Times New Roman"/>
          <w:sz w:val="28"/>
          <w:szCs w:val="28"/>
        </w:rPr>
        <w:t>.4</w:t>
      </w:r>
      <w:r w:rsidRPr="00363A7F">
        <w:rPr>
          <w:rFonts w:ascii="Times New Roman" w:hAnsi="Times New Roman" w:cs="Times New Roman"/>
          <w:sz w:val="28"/>
          <w:szCs w:val="28"/>
        </w:rPr>
        <w:t>, IEEE 802.15.6</w:t>
      </w:r>
      <w:r>
        <w:rPr>
          <w:rFonts w:ascii="Times New Roman" w:hAnsi="Times New Roman" w:cs="Times New Roman"/>
          <w:sz w:val="28"/>
          <w:szCs w:val="28"/>
        </w:rPr>
        <w:t xml:space="preserve"> </w:t>
      </w:r>
      <w:r w:rsidRPr="00363A7F">
        <w:rPr>
          <w:rFonts w:ascii="Times New Roman" w:hAnsi="Times New Roman" w:cs="Times New Roman"/>
          <w:sz w:val="28"/>
          <w:szCs w:val="28"/>
        </w:rPr>
        <w:t>[</w:t>
      </w:r>
      <w:r w:rsidR="00BE3F30" w:rsidRPr="00BE3F30">
        <w:rPr>
          <w:rFonts w:ascii="Times New Roman" w:hAnsi="Times New Roman" w:cs="Times New Roman"/>
          <w:sz w:val="28"/>
          <w:szCs w:val="28"/>
        </w:rPr>
        <w:t>2</w:t>
      </w:r>
      <w:r w:rsidRPr="00363A7F">
        <w:rPr>
          <w:rFonts w:ascii="Times New Roman" w:hAnsi="Times New Roman" w:cs="Times New Roman"/>
          <w:sz w:val="28"/>
          <w:szCs w:val="28"/>
        </w:rPr>
        <w:t>].</w:t>
      </w:r>
    </w:p>
    <w:p w:rsidR="00F926D6" w:rsidRDefault="00F926D6" w:rsidP="00363A7F">
      <w:pPr>
        <w:spacing w:after="160" w:line="360" w:lineRule="auto"/>
        <w:ind w:firstLine="567"/>
        <w:jc w:val="both"/>
        <w:rPr>
          <w:rFonts w:ascii="Times New Roman" w:hAnsi="Times New Roman" w:cs="Times New Roman"/>
          <w:sz w:val="28"/>
          <w:szCs w:val="28"/>
        </w:rPr>
      </w:pPr>
    </w:p>
    <w:p w:rsidR="00F926D6" w:rsidRDefault="00F926D6" w:rsidP="00F926D6">
      <w:pPr>
        <w:pStyle w:val="a5"/>
        <w:spacing w:line="360" w:lineRule="auto"/>
        <w:ind w:left="0"/>
        <w:jc w:val="center"/>
        <w:rPr>
          <w:sz w:val="28"/>
          <w:szCs w:val="28"/>
        </w:rPr>
      </w:pPr>
      <w:r>
        <w:rPr>
          <w:noProof/>
          <w:sz w:val="28"/>
          <w:szCs w:val="28"/>
          <w:lang w:eastAsia="ru-RU"/>
        </w:rPr>
        <w:drawing>
          <wp:inline distT="0" distB="0" distL="0" distR="0" wp14:anchorId="65BF0374" wp14:editId="6BF4699B">
            <wp:extent cx="4672511" cy="227976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73182" cy="2280089"/>
                    </a:xfrm>
                    <a:prstGeom prst="rect">
                      <a:avLst/>
                    </a:prstGeom>
                    <a:noFill/>
                  </pic:spPr>
                </pic:pic>
              </a:graphicData>
            </a:graphic>
          </wp:inline>
        </w:drawing>
      </w:r>
    </w:p>
    <w:p w:rsidR="00F926D6" w:rsidRDefault="00F926D6" w:rsidP="00F926D6">
      <w:pPr>
        <w:pStyle w:val="a5"/>
        <w:spacing w:line="360" w:lineRule="auto"/>
        <w:ind w:left="0"/>
        <w:jc w:val="center"/>
        <w:rPr>
          <w:sz w:val="28"/>
          <w:szCs w:val="28"/>
        </w:rPr>
      </w:pPr>
      <w:r>
        <w:rPr>
          <w:noProof/>
          <w:sz w:val="28"/>
          <w:szCs w:val="28"/>
          <w:lang w:eastAsia="ru-RU"/>
        </w:rPr>
        <w:drawing>
          <wp:inline distT="0" distB="0" distL="0" distR="0" wp14:anchorId="1A8451CD" wp14:editId="6142EDED">
            <wp:extent cx="4614333" cy="2251375"/>
            <wp:effectExtent l="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620570" cy="2254418"/>
                    </a:xfrm>
                    <a:prstGeom prst="rect">
                      <a:avLst/>
                    </a:prstGeom>
                    <a:noFill/>
                  </pic:spPr>
                </pic:pic>
              </a:graphicData>
            </a:graphic>
          </wp:inline>
        </w:drawing>
      </w:r>
    </w:p>
    <w:p w:rsidR="00F926D6" w:rsidRPr="00F40DF5" w:rsidRDefault="00F926D6" w:rsidP="00F926D6">
      <w:pPr>
        <w:pStyle w:val="a5"/>
        <w:spacing w:line="360" w:lineRule="auto"/>
        <w:ind w:left="0"/>
        <w:jc w:val="center"/>
        <w:rPr>
          <w:rFonts w:ascii="Times New Roman" w:hAnsi="Times New Roman" w:cs="Times New Roman"/>
          <w:sz w:val="24"/>
          <w:szCs w:val="28"/>
        </w:rPr>
      </w:pPr>
      <w:r w:rsidRPr="00F40DF5">
        <w:rPr>
          <w:rFonts w:ascii="Times New Roman" w:hAnsi="Times New Roman" w:cs="Times New Roman"/>
          <w:sz w:val="24"/>
          <w:szCs w:val="28"/>
        </w:rPr>
        <w:t xml:space="preserve">Рисунок 1 - Огибающие прямого и отраженного сверхширокополосных радиоимпульсов </w:t>
      </w:r>
    </w:p>
    <w:p w:rsidR="00E478AE" w:rsidRDefault="00363A7F" w:rsidP="00E478AE">
      <w:pPr>
        <w:spacing w:after="160" w:line="360" w:lineRule="auto"/>
        <w:ind w:firstLine="567"/>
        <w:jc w:val="both"/>
        <w:rPr>
          <w:rFonts w:ascii="Times New Roman" w:eastAsia="Calibri" w:hAnsi="Times New Roman" w:cs="Times New Roman"/>
          <w:sz w:val="28"/>
        </w:rPr>
      </w:pPr>
      <w:r>
        <w:rPr>
          <w:rFonts w:ascii="Times New Roman" w:eastAsia="Calibri" w:hAnsi="Times New Roman" w:cs="Times New Roman"/>
          <w:sz w:val="28"/>
        </w:rPr>
        <w:t>И</w:t>
      </w:r>
      <w:r w:rsidR="00C97B25">
        <w:rPr>
          <w:rFonts w:ascii="Times New Roman" w:eastAsia="Calibri" w:hAnsi="Times New Roman" w:cs="Times New Roman"/>
          <w:sz w:val="28"/>
        </w:rPr>
        <w:t>спользование СШП сигналов является о</w:t>
      </w:r>
      <w:r w:rsidR="00E478AE" w:rsidRPr="00E478AE">
        <w:rPr>
          <w:rFonts w:ascii="Times New Roman" w:eastAsia="Calibri" w:hAnsi="Times New Roman" w:cs="Times New Roman"/>
          <w:sz w:val="28"/>
        </w:rPr>
        <w:t>дним из перспективных направлений в области построения локальных радионавигационных.</w:t>
      </w:r>
      <w:r w:rsidR="00E478AE">
        <w:rPr>
          <w:rFonts w:ascii="Times New Roman" w:eastAsia="Calibri" w:hAnsi="Times New Roman" w:cs="Times New Roman"/>
          <w:sz w:val="28"/>
        </w:rPr>
        <w:t xml:space="preserve"> </w:t>
      </w:r>
      <w:r w:rsidR="00E478AE" w:rsidRPr="00E478AE">
        <w:rPr>
          <w:rFonts w:ascii="Times New Roman" w:eastAsia="Calibri" w:hAnsi="Times New Roman" w:cs="Times New Roman"/>
          <w:sz w:val="28"/>
        </w:rPr>
        <w:t>Радиосигналы такого типа обеспечивают безопасную и быструю (по сравнению с Bluetooth</w:t>
      </w:r>
      <w:r w:rsidR="00E478AE">
        <w:rPr>
          <w:rFonts w:ascii="Times New Roman" w:eastAsia="Calibri" w:hAnsi="Times New Roman" w:cs="Times New Roman"/>
          <w:sz w:val="28"/>
        </w:rPr>
        <w:t xml:space="preserve"> и </w:t>
      </w:r>
      <w:r w:rsidR="00E478AE">
        <w:rPr>
          <w:rFonts w:ascii="Times New Roman" w:eastAsia="Calibri" w:hAnsi="Times New Roman" w:cs="Times New Roman"/>
          <w:sz w:val="28"/>
          <w:lang w:val="en-US"/>
        </w:rPr>
        <w:t>Wi</w:t>
      </w:r>
      <w:r w:rsidR="00E478AE" w:rsidRPr="00E478AE">
        <w:rPr>
          <w:rFonts w:ascii="Times New Roman" w:eastAsia="Calibri" w:hAnsi="Times New Roman" w:cs="Times New Roman"/>
          <w:sz w:val="28"/>
        </w:rPr>
        <w:t>-</w:t>
      </w:r>
      <w:r w:rsidR="00E478AE">
        <w:rPr>
          <w:rFonts w:ascii="Times New Roman" w:eastAsia="Calibri" w:hAnsi="Times New Roman" w:cs="Times New Roman"/>
          <w:sz w:val="28"/>
          <w:lang w:val="en-US"/>
        </w:rPr>
        <w:t>Fi</w:t>
      </w:r>
      <w:r w:rsidR="00E478AE" w:rsidRPr="00E478AE">
        <w:rPr>
          <w:rFonts w:ascii="Times New Roman" w:eastAsia="Calibri" w:hAnsi="Times New Roman" w:cs="Times New Roman"/>
          <w:sz w:val="28"/>
        </w:rPr>
        <w:t>) передачу данных. Поддерживаемый данными устройствами стандарт 802.15.4</w:t>
      </w:r>
      <w:r w:rsidR="00C97B25">
        <w:rPr>
          <w:rFonts w:ascii="Times New Roman" w:eastAsia="Calibri" w:hAnsi="Times New Roman" w:cs="Times New Roman"/>
          <w:sz w:val="28"/>
          <w:lang w:val="en-US"/>
        </w:rPr>
        <w:t>z</w:t>
      </w:r>
      <w:r w:rsidR="00E478AE" w:rsidRPr="00E478AE">
        <w:rPr>
          <w:rFonts w:ascii="Times New Roman" w:eastAsia="Calibri" w:hAnsi="Times New Roman" w:cs="Times New Roman"/>
          <w:sz w:val="28"/>
        </w:rPr>
        <w:t xml:space="preserve"> является навигационно-связным.</w:t>
      </w:r>
      <w:r w:rsidR="00E478AE">
        <w:rPr>
          <w:rFonts w:ascii="Times New Roman" w:eastAsia="Calibri" w:hAnsi="Times New Roman" w:cs="Times New Roman"/>
          <w:sz w:val="28"/>
        </w:rPr>
        <w:t xml:space="preserve"> </w:t>
      </w:r>
    </w:p>
    <w:p w:rsidR="004666E0" w:rsidRDefault="00E478AE" w:rsidP="00E478AE">
      <w:pPr>
        <w:spacing w:after="160" w:line="360" w:lineRule="auto"/>
        <w:ind w:firstLine="567"/>
        <w:jc w:val="both"/>
        <w:rPr>
          <w:rFonts w:ascii="Times New Roman" w:eastAsia="Calibri" w:hAnsi="Times New Roman" w:cs="Times New Roman"/>
          <w:sz w:val="28"/>
        </w:rPr>
      </w:pPr>
      <w:r w:rsidRPr="00E478AE">
        <w:rPr>
          <w:rFonts w:ascii="Times New Roman" w:eastAsia="Calibri" w:hAnsi="Times New Roman" w:cs="Times New Roman"/>
          <w:sz w:val="28"/>
        </w:rPr>
        <w:t>Основное преимущество технологии СШП для задач навигации в закрытых помещениях перед другими радиотехническими технолог</w:t>
      </w:r>
      <w:r w:rsidR="004666E0">
        <w:rPr>
          <w:rFonts w:ascii="Times New Roman" w:eastAsia="Calibri" w:hAnsi="Times New Roman" w:cs="Times New Roman"/>
          <w:sz w:val="28"/>
        </w:rPr>
        <w:t xml:space="preserve">ии (RFID, Wi-Fi, Bluetooth) – низкая </w:t>
      </w:r>
      <w:r w:rsidRPr="00E478AE">
        <w:rPr>
          <w:rFonts w:ascii="Times New Roman" w:eastAsia="Calibri" w:hAnsi="Times New Roman" w:cs="Times New Roman"/>
          <w:sz w:val="28"/>
        </w:rPr>
        <w:t xml:space="preserve">восприимчивость к многолучевому распространению радиосигналов (многолучевости). </w:t>
      </w:r>
    </w:p>
    <w:p w:rsidR="00E478AE" w:rsidRPr="00E478AE" w:rsidRDefault="00E478AE" w:rsidP="00E478AE">
      <w:pPr>
        <w:spacing w:after="160" w:line="360" w:lineRule="auto"/>
        <w:ind w:firstLine="567"/>
        <w:jc w:val="both"/>
        <w:rPr>
          <w:rFonts w:ascii="Times New Roman" w:eastAsia="Calibri" w:hAnsi="Times New Roman" w:cs="Times New Roman"/>
          <w:sz w:val="28"/>
        </w:rPr>
      </w:pPr>
      <w:r w:rsidRPr="00E478AE">
        <w:rPr>
          <w:rFonts w:ascii="Times New Roman" w:eastAsia="Calibri" w:hAnsi="Times New Roman" w:cs="Times New Roman"/>
          <w:sz w:val="28"/>
        </w:rPr>
        <w:lastRenderedPageBreak/>
        <w:t xml:space="preserve">Многолучевость – один из основных неблагоприятных факторов, оказывающих влияние на работу радиотехнических систем. Он заключается в </w:t>
      </w:r>
      <w:r w:rsidR="004666E0">
        <w:rPr>
          <w:rFonts w:ascii="Times New Roman" w:eastAsia="Calibri" w:hAnsi="Times New Roman" w:cs="Times New Roman"/>
          <w:sz w:val="28"/>
        </w:rPr>
        <w:t>пере</w:t>
      </w:r>
      <w:r w:rsidRPr="00E478AE">
        <w:rPr>
          <w:rFonts w:ascii="Times New Roman" w:eastAsia="Calibri" w:hAnsi="Times New Roman" w:cs="Times New Roman"/>
          <w:sz w:val="28"/>
        </w:rPr>
        <w:t>отражении радиосигналов от различных объектов</w:t>
      </w:r>
      <w:r w:rsidR="004666E0">
        <w:rPr>
          <w:rFonts w:ascii="Times New Roman" w:eastAsia="Calibri" w:hAnsi="Times New Roman" w:cs="Times New Roman"/>
          <w:sz w:val="28"/>
        </w:rPr>
        <w:t xml:space="preserve"> (стен, потолка, пола, мебели). Это приводит к наложению</w:t>
      </w:r>
      <w:r w:rsidRPr="00E478AE">
        <w:rPr>
          <w:rFonts w:ascii="Times New Roman" w:eastAsia="Calibri" w:hAnsi="Times New Roman" w:cs="Times New Roman"/>
          <w:sz w:val="28"/>
        </w:rPr>
        <w:t xml:space="preserve"> отраженных радиосигналов н</w:t>
      </w:r>
      <w:r w:rsidR="004666E0">
        <w:rPr>
          <w:rFonts w:ascii="Times New Roman" w:eastAsia="Calibri" w:hAnsi="Times New Roman" w:cs="Times New Roman"/>
          <w:sz w:val="28"/>
        </w:rPr>
        <w:t>а приемной стороне, следовательно,</w:t>
      </w:r>
      <w:r w:rsidRPr="00E478AE">
        <w:rPr>
          <w:rFonts w:ascii="Times New Roman" w:eastAsia="Calibri" w:hAnsi="Times New Roman" w:cs="Times New Roman"/>
          <w:sz w:val="28"/>
        </w:rPr>
        <w:t xml:space="preserve"> к невозможности приема прямого радиосигнала и корректного измерения его параметров. Короткие наносекундные радиоимпульсы, используемые в устро</w:t>
      </w:r>
      <w:r w:rsidR="004666E0">
        <w:rPr>
          <w:rFonts w:ascii="Times New Roman" w:eastAsia="Calibri" w:hAnsi="Times New Roman" w:cs="Times New Roman"/>
          <w:sz w:val="28"/>
        </w:rPr>
        <w:t>йствах стандарта 802.15.4, позволяют снизить</w:t>
      </w:r>
      <w:r w:rsidRPr="00E478AE">
        <w:rPr>
          <w:rFonts w:ascii="Times New Roman" w:eastAsia="Calibri" w:hAnsi="Times New Roman" w:cs="Times New Roman"/>
          <w:sz w:val="28"/>
        </w:rPr>
        <w:t xml:space="preserve"> вероятность интерференции на приемн</w:t>
      </w:r>
      <w:r w:rsidR="00DD442F">
        <w:rPr>
          <w:rFonts w:ascii="Times New Roman" w:eastAsia="Calibri" w:hAnsi="Times New Roman" w:cs="Times New Roman"/>
          <w:sz w:val="28"/>
        </w:rPr>
        <w:t>ой стороне, а</w:t>
      </w:r>
      <w:r w:rsidR="004666E0">
        <w:rPr>
          <w:rFonts w:ascii="Times New Roman" w:eastAsia="Calibri" w:hAnsi="Times New Roman" w:cs="Times New Roman"/>
          <w:sz w:val="28"/>
        </w:rPr>
        <w:t xml:space="preserve"> </w:t>
      </w:r>
      <w:r w:rsidR="00DD442F">
        <w:rPr>
          <w:rFonts w:ascii="Times New Roman" w:eastAsia="Calibri" w:hAnsi="Times New Roman" w:cs="Times New Roman"/>
          <w:sz w:val="28"/>
        </w:rPr>
        <w:t xml:space="preserve">системы, в которых используются СШП сигналы, обладают высокой разрешающей способностью по времени </w:t>
      </w:r>
      <w:r w:rsidR="00BE3F30">
        <w:rPr>
          <w:rFonts w:ascii="Times New Roman" w:eastAsia="Calibri" w:hAnsi="Times New Roman" w:cs="Times New Roman"/>
          <w:sz w:val="28"/>
        </w:rPr>
        <w:t>[3</w:t>
      </w:r>
      <w:r w:rsidRPr="00E478AE">
        <w:rPr>
          <w:rFonts w:ascii="Times New Roman" w:eastAsia="Calibri" w:hAnsi="Times New Roman" w:cs="Times New Roman"/>
          <w:sz w:val="28"/>
        </w:rPr>
        <w:t>].</w:t>
      </w:r>
    </w:p>
    <w:p w:rsidR="00DD442F" w:rsidRDefault="00E478AE" w:rsidP="00E478AE">
      <w:pPr>
        <w:spacing w:after="160" w:line="360" w:lineRule="auto"/>
        <w:ind w:firstLine="567"/>
        <w:jc w:val="both"/>
        <w:rPr>
          <w:rFonts w:ascii="Times New Roman" w:eastAsia="Calibri" w:hAnsi="Times New Roman" w:cs="Times New Roman"/>
          <w:sz w:val="28"/>
        </w:rPr>
      </w:pPr>
      <w:r w:rsidRPr="00E478AE">
        <w:rPr>
          <w:rFonts w:ascii="Times New Roman" w:eastAsia="Calibri" w:hAnsi="Times New Roman" w:cs="Times New Roman"/>
          <w:sz w:val="28"/>
        </w:rPr>
        <w:t>Однако технологии СШП свойственны и недост</w:t>
      </w:r>
      <w:r w:rsidR="00DD442F">
        <w:rPr>
          <w:rFonts w:ascii="Times New Roman" w:eastAsia="Calibri" w:hAnsi="Times New Roman" w:cs="Times New Roman"/>
          <w:sz w:val="28"/>
        </w:rPr>
        <w:t>атки радиотехнических систем – снижение точности измерений при нарушении прямой видимости и ослаблении</w:t>
      </w:r>
      <w:r w:rsidRPr="00E478AE">
        <w:rPr>
          <w:rFonts w:ascii="Times New Roman" w:eastAsia="Calibri" w:hAnsi="Times New Roman" w:cs="Times New Roman"/>
          <w:sz w:val="28"/>
        </w:rPr>
        <w:t xml:space="preserve"> радиосигналов из-за препятствий. </w:t>
      </w:r>
    </w:p>
    <w:p w:rsidR="00E478AE" w:rsidRDefault="00E478AE" w:rsidP="00E478AE">
      <w:pPr>
        <w:spacing w:after="160" w:line="360" w:lineRule="auto"/>
        <w:ind w:firstLine="567"/>
        <w:jc w:val="both"/>
        <w:rPr>
          <w:rFonts w:ascii="Times New Roman" w:eastAsia="Calibri" w:hAnsi="Times New Roman" w:cs="Times New Roman"/>
          <w:sz w:val="28"/>
        </w:rPr>
      </w:pPr>
      <w:r w:rsidRPr="00E478AE">
        <w:rPr>
          <w:rFonts w:ascii="Times New Roman" w:eastAsia="Calibri" w:hAnsi="Times New Roman" w:cs="Times New Roman"/>
          <w:sz w:val="28"/>
        </w:rPr>
        <w:t>При проектировании радиотехнических навигационных систем в закрытых пространствах следует принимать во внимание как планировку помещений (стены, перегородки, мебель), так и переменную обстановку (люди, роботы). Все эти факторы могут приводить к ошибкам и невозможности приема радиосигналов, а применительно к вопросу навигации – снижению доступности, надежности и точности навигационного обеспечения, появлению аномальных выбросов, отсутствию решения. В англоязычной литературе условия работы навигационных систем в отсутствии прямой видимости называют термином</w:t>
      </w:r>
      <w:r w:rsidR="00335E3F">
        <w:rPr>
          <w:rFonts w:ascii="Times New Roman" w:eastAsia="Calibri" w:hAnsi="Times New Roman" w:cs="Times New Roman"/>
          <w:sz w:val="28"/>
        </w:rPr>
        <w:t xml:space="preserve"> непрямой видимости</w:t>
      </w:r>
      <w:r w:rsidRPr="00E478AE">
        <w:rPr>
          <w:rFonts w:ascii="Times New Roman" w:eastAsia="Calibri" w:hAnsi="Times New Roman" w:cs="Times New Roman"/>
          <w:sz w:val="28"/>
        </w:rPr>
        <w:t xml:space="preserve"> NLOS (</w:t>
      </w:r>
      <w:r w:rsidR="00335E3F">
        <w:rPr>
          <w:rFonts w:ascii="Times New Roman" w:eastAsia="Calibri" w:hAnsi="Times New Roman" w:cs="Times New Roman"/>
          <w:sz w:val="28"/>
        </w:rPr>
        <w:t xml:space="preserve">от англ. </w:t>
      </w:r>
      <w:r w:rsidR="00BE3F30">
        <w:rPr>
          <w:rFonts w:ascii="Times New Roman" w:eastAsia="Calibri" w:hAnsi="Times New Roman" w:cs="Times New Roman"/>
          <w:sz w:val="28"/>
        </w:rPr>
        <w:t>non-line-of-sight) [4</w:t>
      </w:r>
      <w:r w:rsidRPr="00E478AE">
        <w:rPr>
          <w:rFonts w:ascii="Times New Roman" w:eastAsia="Calibri" w:hAnsi="Times New Roman" w:cs="Times New Roman"/>
          <w:sz w:val="28"/>
        </w:rPr>
        <w:t>-</w:t>
      </w:r>
      <w:r w:rsidR="00BE3F30">
        <w:rPr>
          <w:rFonts w:ascii="Times New Roman" w:eastAsia="Calibri" w:hAnsi="Times New Roman" w:cs="Times New Roman"/>
          <w:sz w:val="28"/>
        </w:rPr>
        <w:t>5</w:t>
      </w:r>
      <w:r w:rsidRPr="00E478AE">
        <w:rPr>
          <w:rFonts w:ascii="Times New Roman" w:eastAsia="Calibri" w:hAnsi="Times New Roman" w:cs="Times New Roman"/>
          <w:sz w:val="28"/>
        </w:rPr>
        <w:t>].</w:t>
      </w:r>
    </w:p>
    <w:p w:rsidR="00335E3F" w:rsidRDefault="00335E3F" w:rsidP="00E478AE">
      <w:pPr>
        <w:spacing w:after="160" w:line="360" w:lineRule="auto"/>
        <w:ind w:firstLine="567"/>
        <w:jc w:val="both"/>
        <w:rPr>
          <w:rFonts w:ascii="Times New Roman" w:eastAsia="Calibri" w:hAnsi="Times New Roman" w:cs="Times New Roman"/>
          <w:sz w:val="28"/>
        </w:rPr>
      </w:pPr>
      <w:r>
        <w:rPr>
          <w:rFonts w:ascii="Times New Roman" w:eastAsia="Calibri" w:hAnsi="Times New Roman" w:cs="Times New Roman"/>
          <w:sz w:val="28"/>
        </w:rPr>
        <w:t>Непрямая видимость (NLOS</w:t>
      </w:r>
      <w:r w:rsidR="00DD442F">
        <w:rPr>
          <w:rFonts w:ascii="Times New Roman" w:eastAsia="Calibri" w:hAnsi="Times New Roman" w:cs="Times New Roman"/>
          <w:sz w:val="28"/>
        </w:rPr>
        <w:t>) - это радиопередача</w:t>
      </w:r>
      <w:r w:rsidRPr="00335E3F">
        <w:rPr>
          <w:rFonts w:ascii="Times New Roman" w:eastAsia="Calibri" w:hAnsi="Times New Roman" w:cs="Times New Roman"/>
          <w:sz w:val="28"/>
        </w:rPr>
        <w:t xml:space="preserve"> по пути, который частично перекрывается, обычно физическим объектом во внутренней зоне Фр</w:t>
      </w:r>
      <w:r>
        <w:rPr>
          <w:rFonts w:ascii="Times New Roman" w:eastAsia="Calibri" w:hAnsi="Times New Roman" w:cs="Times New Roman"/>
          <w:sz w:val="28"/>
        </w:rPr>
        <w:t>енеля</w:t>
      </w:r>
      <w:r w:rsidRPr="00335E3F">
        <w:rPr>
          <w:rFonts w:ascii="Times New Roman" w:eastAsia="Calibri" w:hAnsi="Times New Roman" w:cs="Times New Roman"/>
          <w:sz w:val="28"/>
        </w:rPr>
        <w:t>.</w:t>
      </w:r>
    </w:p>
    <w:p w:rsidR="00DD442F" w:rsidRDefault="00335E3F" w:rsidP="00E478AE">
      <w:pPr>
        <w:spacing w:after="160" w:line="360" w:lineRule="auto"/>
        <w:ind w:firstLine="567"/>
        <w:jc w:val="both"/>
        <w:rPr>
          <w:rFonts w:ascii="Times New Roman" w:eastAsia="Calibri" w:hAnsi="Times New Roman" w:cs="Times New Roman"/>
          <w:sz w:val="28"/>
        </w:rPr>
      </w:pPr>
      <w:r w:rsidRPr="00335E3F">
        <w:rPr>
          <w:rFonts w:ascii="Times New Roman" w:eastAsia="Calibri" w:hAnsi="Times New Roman" w:cs="Times New Roman"/>
          <w:sz w:val="28"/>
        </w:rPr>
        <w:t xml:space="preserve"> Многие типы радиопередач в той или иной степени зависят от прямой видимости (LOS) между передатчиком и приемником. Препятствия, которые </w:t>
      </w:r>
      <w:r w:rsidRPr="00335E3F">
        <w:rPr>
          <w:rFonts w:ascii="Times New Roman" w:eastAsia="Calibri" w:hAnsi="Times New Roman" w:cs="Times New Roman"/>
          <w:sz w:val="28"/>
        </w:rPr>
        <w:lastRenderedPageBreak/>
        <w:t>обычно вызывают состояние NLOS, включают здания, деревья, холмы, горы и, в некоторых случаях, линии электроперед</w:t>
      </w:r>
      <w:r>
        <w:rPr>
          <w:rFonts w:ascii="Times New Roman" w:eastAsia="Calibri" w:hAnsi="Times New Roman" w:cs="Times New Roman"/>
          <w:sz w:val="28"/>
        </w:rPr>
        <w:t>ач высокого напряжения</w:t>
      </w:r>
      <w:r w:rsidRPr="00335E3F">
        <w:rPr>
          <w:rFonts w:ascii="Times New Roman" w:eastAsia="Calibri" w:hAnsi="Times New Roman" w:cs="Times New Roman"/>
          <w:sz w:val="28"/>
        </w:rPr>
        <w:t>. Некоторые из этих препятствий отражают определенные радиочастоты, а некоторые просто поглощают или искажают сигналы; но в любом случае они ограничивают использование многих типов радиопередач, особенно при ограниченном бюджете мощности. Более низкие уровни мощности на приемнике снижают вероя</w:t>
      </w:r>
      <w:r w:rsidR="00DD442F">
        <w:rPr>
          <w:rFonts w:ascii="Times New Roman" w:eastAsia="Calibri" w:hAnsi="Times New Roman" w:cs="Times New Roman"/>
          <w:sz w:val="28"/>
        </w:rPr>
        <w:t>тность успешного приема</w:t>
      </w:r>
      <w:r w:rsidRPr="00335E3F">
        <w:rPr>
          <w:rFonts w:ascii="Times New Roman" w:eastAsia="Calibri" w:hAnsi="Times New Roman" w:cs="Times New Roman"/>
          <w:sz w:val="28"/>
        </w:rPr>
        <w:t xml:space="preserve">. </w:t>
      </w:r>
    </w:p>
    <w:p w:rsidR="00335E3F" w:rsidRDefault="00335E3F" w:rsidP="00E478AE">
      <w:pPr>
        <w:spacing w:after="160" w:line="360" w:lineRule="auto"/>
        <w:ind w:firstLine="567"/>
        <w:jc w:val="both"/>
        <w:rPr>
          <w:rFonts w:ascii="Times New Roman" w:eastAsia="Calibri" w:hAnsi="Times New Roman" w:cs="Times New Roman"/>
          <w:sz w:val="28"/>
        </w:rPr>
      </w:pPr>
      <w:r w:rsidRPr="00335E3F">
        <w:rPr>
          <w:rFonts w:ascii="Times New Roman" w:eastAsia="Calibri" w:hAnsi="Times New Roman" w:cs="Times New Roman"/>
          <w:sz w:val="28"/>
        </w:rPr>
        <w:t>Низкие уровни могут быть вызваны как минимум тремя основными причинами: низкий уровень передачи,</w:t>
      </w:r>
      <w:r>
        <w:rPr>
          <w:rFonts w:ascii="Times New Roman" w:eastAsia="Calibri" w:hAnsi="Times New Roman" w:cs="Times New Roman"/>
          <w:sz w:val="28"/>
        </w:rPr>
        <w:t xml:space="preserve"> например, уровни мощности Wi-Fi</w:t>
      </w:r>
      <w:r w:rsidRPr="00335E3F">
        <w:rPr>
          <w:rFonts w:ascii="Times New Roman" w:eastAsia="Calibri" w:hAnsi="Times New Roman" w:cs="Times New Roman"/>
          <w:sz w:val="28"/>
        </w:rPr>
        <w:t>; удаленный передатчик, например,</w:t>
      </w:r>
      <w:r>
        <w:rPr>
          <w:rFonts w:ascii="Times New Roman" w:eastAsia="Calibri" w:hAnsi="Times New Roman" w:cs="Times New Roman"/>
          <w:sz w:val="28"/>
        </w:rPr>
        <w:t xml:space="preserve"> 3G на расстоянии более 8,0 км</w:t>
      </w:r>
      <w:r w:rsidRPr="00335E3F">
        <w:rPr>
          <w:rFonts w:ascii="Times New Roman" w:eastAsia="Calibri" w:hAnsi="Times New Roman" w:cs="Times New Roman"/>
          <w:sz w:val="28"/>
        </w:rPr>
        <w:t xml:space="preserve"> или телеви</w:t>
      </w:r>
      <w:r>
        <w:rPr>
          <w:rFonts w:ascii="Times New Roman" w:eastAsia="Calibri" w:hAnsi="Times New Roman" w:cs="Times New Roman"/>
          <w:sz w:val="28"/>
        </w:rPr>
        <w:t>зор на расстоянии более 50 км;</w:t>
      </w:r>
      <w:r w:rsidRPr="00335E3F">
        <w:rPr>
          <w:rFonts w:ascii="Times New Roman" w:eastAsia="Calibri" w:hAnsi="Times New Roman" w:cs="Times New Roman"/>
          <w:sz w:val="28"/>
        </w:rPr>
        <w:t xml:space="preserve"> и препятствие между передатчиком и приемником, не оставляющее свободного пути. NLOS снижает эффективную принимаемую мощность. Вблизи прямой видимости обычно можно справиться с помощью более качественных антенн, но для не прямой видимости обычно требуются альтернативные пути или методы многолучевого распространения</w:t>
      </w:r>
      <w:r>
        <w:rPr>
          <w:rFonts w:ascii="Times New Roman" w:eastAsia="Calibri" w:hAnsi="Times New Roman" w:cs="Times New Roman"/>
          <w:sz w:val="28"/>
        </w:rPr>
        <w:t xml:space="preserve"> </w:t>
      </w:r>
      <w:r w:rsidRPr="00335E3F">
        <w:rPr>
          <w:rFonts w:ascii="Times New Roman" w:eastAsia="Calibri" w:hAnsi="Times New Roman" w:cs="Times New Roman"/>
          <w:sz w:val="28"/>
        </w:rPr>
        <w:t>[</w:t>
      </w:r>
      <w:r w:rsidR="005A6FFA">
        <w:rPr>
          <w:rFonts w:ascii="Times New Roman" w:eastAsia="Calibri" w:hAnsi="Times New Roman" w:cs="Times New Roman"/>
          <w:sz w:val="28"/>
        </w:rPr>
        <w:t>6</w:t>
      </w:r>
      <w:r w:rsidRPr="00335E3F">
        <w:rPr>
          <w:rFonts w:ascii="Times New Roman" w:eastAsia="Calibri" w:hAnsi="Times New Roman" w:cs="Times New Roman"/>
          <w:sz w:val="28"/>
        </w:rPr>
        <w:t xml:space="preserve">]. </w:t>
      </w:r>
    </w:p>
    <w:p w:rsidR="00335E3F" w:rsidRDefault="00335E3F" w:rsidP="00E478AE">
      <w:pPr>
        <w:spacing w:after="160" w:line="360" w:lineRule="auto"/>
        <w:ind w:firstLine="567"/>
        <w:jc w:val="both"/>
        <w:rPr>
          <w:rFonts w:ascii="Times New Roman" w:eastAsia="Calibri" w:hAnsi="Times New Roman" w:cs="Times New Roman"/>
          <w:sz w:val="28"/>
        </w:rPr>
      </w:pPr>
      <w:r>
        <w:rPr>
          <w:rFonts w:ascii="Times New Roman" w:eastAsia="Calibri" w:hAnsi="Times New Roman" w:cs="Times New Roman"/>
          <w:sz w:val="28"/>
        </w:rPr>
        <w:t>Таким образом, системы позиционирования</w:t>
      </w:r>
      <w:r w:rsidR="00342209">
        <w:rPr>
          <w:rFonts w:ascii="Times New Roman" w:eastAsia="Calibri" w:hAnsi="Times New Roman" w:cs="Times New Roman"/>
          <w:sz w:val="28"/>
        </w:rPr>
        <w:t xml:space="preserve"> на базе смартфонов</w:t>
      </w:r>
      <w:r>
        <w:rPr>
          <w:rFonts w:ascii="Times New Roman" w:eastAsia="Calibri" w:hAnsi="Times New Roman" w:cs="Times New Roman"/>
          <w:sz w:val="28"/>
        </w:rPr>
        <w:t xml:space="preserve"> </w:t>
      </w:r>
      <w:r w:rsidR="00342209">
        <w:rPr>
          <w:rFonts w:ascii="Times New Roman" w:eastAsia="Calibri" w:hAnsi="Times New Roman" w:cs="Times New Roman"/>
          <w:sz w:val="28"/>
        </w:rPr>
        <w:t>с использованием</w:t>
      </w:r>
      <w:r>
        <w:rPr>
          <w:rFonts w:ascii="Times New Roman" w:eastAsia="Calibri" w:hAnsi="Times New Roman" w:cs="Times New Roman"/>
          <w:sz w:val="28"/>
        </w:rPr>
        <w:t xml:space="preserve"> СШП-сигналов</w:t>
      </w:r>
      <w:r w:rsidR="00342209">
        <w:rPr>
          <w:rFonts w:ascii="Times New Roman" w:eastAsia="Calibri" w:hAnsi="Times New Roman" w:cs="Times New Roman"/>
          <w:sz w:val="28"/>
        </w:rPr>
        <w:t xml:space="preserve"> являются перспективными и могут найти применение в различных областях деятельности, однако они требую</w:t>
      </w:r>
      <w:r>
        <w:rPr>
          <w:rFonts w:ascii="Times New Roman" w:eastAsia="Calibri" w:hAnsi="Times New Roman" w:cs="Times New Roman"/>
          <w:sz w:val="28"/>
        </w:rPr>
        <w:t>т структурного или программного дополнения, которое направлено на борьбу с</w:t>
      </w:r>
      <w:r w:rsidR="00342209">
        <w:rPr>
          <w:rFonts w:ascii="Times New Roman" w:eastAsia="Calibri" w:hAnsi="Times New Roman" w:cs="Times New Roman"/>
          <w:sz w:val="28"/>
        </w:rPr>
        <w:t>о снижением</w:t>
      </w:r>
      <w:r w:rsidR="00342209" w:rsidRPr="00342209">
        <w:rPr>
          <w:rFonts w:ascii="Times New Roman" w:eastAsia="Calibri" w:hAnsi="Times New Roman" w:cs="Times New Roman"/>
          <w:sz w:val="28"/>
        </w:rPr>
        <w:t xml:space="preserve"> надежности и доступности навигационного обеспечения при определении координат пользователей в усло</w:t>
      </w:r>
      <w:r w:rsidR="00342209">
        <w:rPr>
          <w:rFonts w:ascii="Times New Roman" w:eastAsia="Calibri" w:hAnsi="Times New Roman" w:cs="Times New Roman"/>
          <w:sz w:val="28"/>
        </w:rPr>
        <w:t>виях отсутствия прямой видимости</w:t>
      </w:r>
      <w:r w:rsidR="00342209" w:rsidRPr="00342209">
        <w:rPr>
          <w:rFonts w:ascii="Times New Roman" w:eastAsia="Calibri" w:hAnsi="Times New Roman" w:cs="Times New Roman"/>
          <w:sz w:val="28"/>
        </w:rPr>
        <w:t>.</w:t>
      </w:r>
    </w:p>
    <w:p w:rsidR="00F263EA" w:rsidRPr="003A7E0B" w:rsidRDefault="00F263EA" w:rsidP="00F263EA">
      <w:pPr>
        <w:spacing w:after="160" w:line="360" w:lineRule="auto"/>
        <w:ind w:firstLine="567"/>
        <w:jc w:val="both"/>
        <w:rPr>
          <w:rFonts w:ascii="Times New Roman" w:eastAsia="Calibri" w:hAnsi="Times New Roman" w:cs="Times New Roman"/>
          <w:sz w:val="28"/>
        </w:rPr>
      </w:pPr>
      <w:r w:rsidRPr="007D6CD2">
        <w:rPr>
          <w:rFonts w:ascii="Times New Roman" w:eastAsia="Calibri" w:hAnsi="Times New Roman" w:cs="Times New Roman"/>
          <w:sz w:val="28"/>
        </w:rPr>
        <w:t xml:space="preserve">В рамках научно-исследовательской работы была поставлена задача </w:t>
      </w:r>
      <w:r w:rsidR="007D6CD2" w:rsidRPr="007D6CD2">
        <w:rPr>
          <w:rFonts w:ascii="Times New Roman" w:eastAsia="Calibri" w:hAnsi="Times New Roman" w:cs="Times New Roman"/>
          <w:sz w:val="28"/>
        </w:rPr>
        <w:t xml:space="preserve">рассмотреть существующие решения в области комплексных систем внутри помещений и </w:t>
      </w:r>
      <w:r w:rsidRPr="007D6CD2">
        <w:rPr>
          <w:rFonts w:ascii="Times New Roman" w:eastAsia="Calibri" w:hAnsi="Times New Roman" w:cs="Times New Roman"/>
          <w:sz w:val="28"/>
        </w:rPr>
        <w:t>синтезировать комплексный фильтр для совместной обработки сверхширокополосных радиоизмерений и измерений инерциальных датчиков для системы навигации внутри помещения на базе смартфонов.</w:t>
      </w:r>
    </w:p>
    <w:p w:rsidR="00F263EA" w:rsidRPr="00335E3F" w:rsidRDefault="00F263EA" w:rsidP="00E478AE">
      <w:pPr>
        <w:spacing w:after="160" w:line="360" w:lineRule="auto"/>
        <w:ind w:firstLine="567"/>
        <w:jc w:val="both"/>
        <w:rPr>
          <w:rFonts w:ascii="Times New Roman" w:eastAsia="Calibri" w:hAnsi="Times New Roman" w:cs="Times New Roman"/>
          <w:sz w:val="28"/>
        </w:rPr>
      </w:pPr>
    </w:p>
    <w:p w:rsidR="00A4053C" w:rsidRPr="00342209" w:rsidRDefault="00A4053C" w:rsidP="00F263EA">
      <w:pPr>
        <w:spacing w:after="160" w:line="360" w:lineRule="auto"/>
        <w:ind w:firstLine="567"/>
        <w:jc w:val="both"/>
        <w:rPr>
          <w:rFonts w:ascii="Times New Roman" w:eastAsia="Calibri" w:hAnsi="Times New Roman" w:cs="Times New Roman"/>
          <w:sz w:val="28"/>
        </w:rPr>
      </w:pPr>
    </w:p>
    <w:p w:rsidR="008E2B73" w:rsidRDefault="00F263EA" w:rsidP="008E2B73">
      <w:pPr>
        <w:pStyle w:val="1"/>
        <w:rPr>
          <w:rFonts w:eastAsia="Calibri"/>
        </w:rPr>
      </w:pPr>
      <w:bookmarkStart w:id="2" w:name="_Toc71846367"/>
      <w:r>
        <w:rPr>
          <w:rFonts w:eastAsia="Calibri"/>
        </w:rPr>
        <w:t>1</w:t>
      </w:r>
      <w:r w:rsidR="008E2B73" w:rsidRPr="008E2B73">
        <w:rPr>
          <w:rFonts w:eastAsia="Calibri"/>
        </w:rPr>
        <w:t>.</w:t>
      </w:r>
      <w:r w:rsidR="008E2B73" w:rsidRPr="008E2B73">
        <w:rPr>
          <w:rFonts w:eastAsia="Calibri"/>
        </w:rPr>
        <w:tab/>
      </w:r>
      <w:r>
        <w:rPr>
          <w:rFonts w:eastAsia="Calibri"/>
        </w:rPr>
        <w:t>ОБЗОР СУЩЕСВУЮЩИХ РЕШЕНИЙ</w:t>
      </w:r>
      <w:bookmarkEnd w:id="2"/>
    </w:p>
    <w:p w:rsidR="00A4053C" w:rsidRPr="00554B10" w:rsidRDefault="00A4053C" w:rsidP="00554B10">
      <w:pPr>
        <w:spacing w:after="160" w:line="360" w:lineRule="auto"/>
        <w:ind w:firstLine="567"/>
        <w:jc w:val="both"/>
        <w:rPr>
          <w:rFonts w:ascii="Times New Roman" w:eastAsia="Calibri" w:hAnsi="Times New Roman" w:cs="Times New Roman"/>
          <w:sz w:val="28"/>
        </w:rPr>
      </w:pPr>
      <w:r w:rsidRPr="00554B10">
        <w:rPr>
          <w:rFonts w:ascii="Times New Roman" w:eastAsia="Calibri" w:hAnsi="Times New Roman" w:cs="Times New Roman"/>
          <w:sz w:val="28"/>
        </w:rPr>
        <w:t>Для решения задач внутреннего позиционирова</w:t>
      </w:r>
      <w:r w:rsidR="00342209" w:rsidRPr="00554B10">
        <w:rPr>
          <w:rFonts w:ascii="Times New Roman" w:eastAsia="Calibri" w:hAnsi="Times New Roman" w:cs="Times New Roman"/>
          <w:sz w:val="28"/>
        </w:rPr>
        <w:t>ния применяют различные подходы</w:t>
      </w:r>
      <w:r w:rsidR="00F926D6" w:rsidRPr="00554B10">
        <w:rPr>
          <w:rFonts w:ascii="Times New Roman" w:eastAsia="Calibri" w:hAnsi="Times New Roman" w:cs="Times New Roman"/>
          <w:sz w:val="28"/>
        </w:rPr>
        <w:t xml:space="preserve"> (Таблица 1)</w:t>
      </w:r>
      <w:r w:rsidR="00342209" w:rsidRPr="00554B10">
        <w:rPr>
          <w:rFonts w:ascii="Times New Roman" w:eastAsia="Calibri" w:hAnsi="Times New Roman" w:cs="Times New Roman"/>
          <w:sz w:val="28"/>
        </w:rPr>
        <w:t xml:space="preserve">. Но не один из существующих подходов или технологий не стал единым стандартом, так как потребители и области применения таких систем различны. </w:t>
      </w:r>
    </w:p>
    <w:p w:rsidR="00F926D6" w:rsidRPr="00D4616D" w:rsidRDefault="00F926D6" w:rsidP="00F926D6">
      <w:pPr>
        <w:spacing w:after="160" w:line="259" w:lineRule="auto"/>
        <w:jc w:val="right"/>
        <w:rPr>
          <w:rFonts w:ascii="Times New Roman" w:eastAsia="Calibri" w:hAnsi="Times New Roman" w:cs="Times New Roman"/>
          <w:sz w:val="28"/>
        </w:rPr>
      </w:pPr>
      <w:r w:rsidRPr="00D4616D">
        <w:rPr>
          <w:rFonts w:ascii="Times New Roman" w:eastAsia="Calibri" w:hAnsi="Times New Roman" w:cs="Times New Roman"/>
          <w:sz w:val="28"/>
        </w:rPr>
        <w:t>Таблица 1</w:t>
      </w:r>
    </w:p>
    <w:p w:rsidR="00F926D6" w:rsidRDefault="00F926D6" w:rsidP="00F926D6">
      <w:pPr>
        <w:spacing w:after="160" w:line="259" w:lineRule="auto"/>
        <w:ind w:left="-426"/>
        <w:jc w:val="center"/>
        <w:rPr>
          <w:rFonts w:ascii="Times New Roman" w:eastAsia="Calibri" w:hAnsi="Times New Roman" w:cs="Times New Roman"/>
          <w:sz w:val="24"/>
        </w:rPr>
      </w:pPr>
      <w:r>
        <w:rPr>
          <w:noProof/>
          <w:lang w:eastAsia="ru-RU"/>
        </w:rPr>
        <w:drawing>
          <wp:inline distT="0" distB="0" distL="0" distR="0" wp14:anchorId="5FAE8FBD" wp14:editId="46CD1C0D">
            <wp:extent cx="6478133" cy="3021496"/>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318" r="-10" b="5750"/>
                    <a:stretch/>
                  </pic:blipFill>
                  <pic:spPr bwMode="auto">
                    <a:xfrm>
                      <a:off x="0" y="0"/>
                      <a:ext cx="6483406" cy="3023956"/>
                    </a:xfrm>
                    <a:prstGeom prst="rect">
                      <a:avLst/>
                    </a:prstGeom>
                    <a:ln>
                      <a:noFill/>
                    </a:ln>
                    <a:extLst>
                      <a:ext uri="{53640926-AAD7-44D8-BBD7-CCE9431645EC}">
                        <a14:shadowObscured xmlns:a14="http://schemas.microsoft.com/office/drawing/2010/main"/>
                      </a:ext>
                    </a:extLst>
                  </pic:spPr>
                </pic:pic>
              </a:graphicData>
            </a:graphic>
          </wp:inline>
        </w:drawing>
      </w:r>
    </w:p>
    <w:p w:rsidR="00342209" w:rsidRPr="00F40DF5" w:rsidRDefault="00342209" w:rsidP="00A4053C">
      <w:pPr>
        <w:spacing w:after="160" w:line="259" w:lineRule="auto"/>
        <w:jc w:val="both"/>
        <w:rPr>
          <w:rFonts w:ascii="Times New Roman" w:eastAsia="Calibri" w:hAnsi="Times New Roman" w:cs="Times New Roman"/>
          <w:sz w:val="24"/>
        </w:rPr>
      </w:pPr>
    </w:p>
    <w:p w:rsidR="00A4053C" w:rsidRDefault="00F263EA" w:rsidP="00F263EA">
      <w:pPr>
        <w:ind w:firstLine="567"/>
        <w:rPr>
          <w:rFonts w:ascii="Times New Roman" w:hAnsi="Times New Roman" w:cs="Times New Roman"/>
          <w:sz w:val="28"/>
          <w:szCs w:val="28"/>
        </w:rPr>
      </w:pPr>
      <w:r>
        <w:rPr>
          <w:rFonts w:ascii="Times New Roman" w:hAnsi="Times New Roman" w:cs="Times New Roman"/>
          <w:sz w:val="28"/>
          <w:szCs w:val="28"/>
        </w:rPr>
        <w:t>Рассмотрим примеры существующих систем позиционирования и оценим их недостатки и преимущества</w:t>
      </w:r>
      <w:r w:rsidR="007D6CD2">
        <w:rPr>
          <w:rFonts w:ascii="Times New Roman" w:hAnsi="Times New Roman" w:cs="Times New Roman"/>
          <w:sz w:val="28"/>
          <w:szCs w:val="28"/>
        </w:rPr>
        <w:t xml:space="preserve">: </w:t>
      </w:r>
    </w:p>
    <w:p w:rsidR="007D6CD2" w:rsidRPr="007D6CD2" w:rsidRDefault="007D6CD2" w:rsidP="007D6CD2">
      <w:pPr>
        <w:spacing w:before="240" w:after="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Объектом патентных исследований является комплексная система навигации внутри помещений. </w:t>
      </w:r>
    </w:p>
    <w:p w:rsidR="007D6CD2" w:rsidRPr="007D6CD2" w:rsidRDefault="007D6CD2" w:rsidP="007D6CD2">
      <w:pPr>
        <w:spacing w:before="240"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Известно, что глобальные радионавигационные системы GPS и ГЛОНАСС не функционируют в закрытых помещениях и под землей, и их погрешность может быть соизмерима с поперечными размерами помещений. Поэтому для точного позиционирования в закрытых помещениях обычно применяют совместное использование различных измерителей функционально связанных параметров. В навигации такой подход называется комплексированием. </w:t>
      </w:r>
      <w:r w:rsidRPr="007D6CD2">
        <w:rPr>
          <w:rFonts w:ascii="Times New Roman" w:eastAsia="Calibri" w:hAnsi="Times New Roman" w:cs="Times New Roman"/>
          <w:sz w:val="28"/>
          <w:szCs w:val="28"/>
        </w:rPr>
        <w:lastRenderedPageBreak/>
        <w:t>Широко известен подход комплексирования радиотехнических технологий с нерадиотехническими датчиками – акселерометрами, гироскопами, магнитометрами. Каждый современный смартфон содержит в себе набор подобных датчиков, предназначенных для определения ориентации смартфона, подсчета шагов для оценки активности пользователя, детектор падения и многие другие применения.</w:t>
      </w:r>
    </w:p>
    <w:p w:rsidR="007D6CD2" w:rsidRPr="007D6CD2" w:rsidRDefault="007D6CD2" w:rsidP="007D6CD2">
      <w:pPr>
        <w:spacing w:before="240"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Области потенциального внедрения комплексных навигационных систем в закрытых помещениях:</w:t>
      </w:r>
    </w:p>
    <w:p w:rsidR="007D6CD2" w:rsidRPr="007D6CD2" w:rsidRDefault="007D6CD2" w:rsidP="007D6CD2">
      <w:pPr>
        <w:spacing w:before="240"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-Навигация пешеходов в общественных местах, в торговых центрах</w:t>
      </w:r>
    </w:p>
    <w:p w:rsidR="007D6CD2" w:rsidRPr="007D6CD2" w:rsidRDefault="007D6CD2" w:rsidP="007D6CD2">
      <w:pPr>
        <w:spacing w:before="240"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-Мониторинг персонала в офисах и на предприятиях</w:t>
      </w:r>
    </w:p>
    <w:p w:rsidR="007D6CD2" w:rsidRPr="007D6CD2" w:rsidRDefault="007D6CD2" w:rsidP="007D6CD2">
      <w:pPr>
        <w:spacing w:before="240"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-Позиционирование автомобилей на крытых парковках и в тоннелях</w:t>
      </w:r>
    </w:p>
    <w:p w:rsidR="007D6CD2" w:rsidRPr="007D6CD2" w:rsidRDefault="007D6CD2" w:rsidP="007D6CD2">
      <w:pPr>
        <w:spacing w:before="240"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-Обеспечение работы аварийных служб во время чрезвычайных ситуаций</w:t>
      </w:r>
    </w:p>
    <w:p w:rsidR="007D6CD2" w:rsidRPr="007D6CD2" w:rsidRDefault="007D6CD2" w:rsidP="007D6CD2">
      <w:pPr>
        <w:spacing w:before="240"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  Тенденция внедрения новых технологий связи лидерами-производителями смартфонов приводит к необходимости создания научно-технического задела в области построения высокоточных систем позиционирования в помещениях, в том числе на базе смартфонов.</w:t>
      </w:r>
    </w:p>
    <w:p w:rsidR="007D6CD2" w:rsidRPr="007D6CD2" w:rsidRDefault="007D6CD2" w:rsidP="007D6CD2">
      <w:pPr>
        <w:spacing w:before="240" w:after="160" w:line="360" w:lineRule="auto"/>
        <w:ind w:right="-284" w:firstLine="567"/>
        <w:jc w:val="both"/>
        <w:rPr>
          <w:rFonts w:ascii="Times New Roman" w:eastAsia="Calibri" w:hAnsi="Times New Roman" w:cs="Times New Roman"/>
          <w:sz w:val="28"/>
          <w:szCs w:val="28"/>
        </w:rPr>
      </w:pPr>
    </w:p>
    <w:p w:rsidR="007D6CD2" w:rsidRPr="007D6CD2" w:rsidRDefault="007D6CD2" w:rsidP="007D6CD2">
      <w:pPr>
        <w:spacing w:before="240" w:after="160" w:line="259" w:lineRule="auto"/>
        <w:ind w:right="140"/>
        <w:jc w:val="right"/>
        <w:rPr>
          <w:rFonts w:ascii="Times New Roman" w:eastAsia="Calibri" w:hAnsi="Times New Roman" w:cs="Times New Roman"/>
          <w:sz w:val="28"/>
          <w:szCs w:val="28"/>
        </w:rPr>
      </w:pPr>
      <w:r>
        <w:rPr>
          <w:rFonts w:ascii="Times New Roman" w:eastAsia="Calibri" w:hAnsi="Times New Roman" w:cs="Times New Roman"/>
          <w:sz w:val="28"/>
          <w:szCs w:val="28"/>
        </w:rPr>
        <w:t>Таблица 2</w:t>
      </w:r>
      <w:r w:rsidRPr="007D6CD2">
        <w:rPr>
          <w:rFonts w:ascii="Times New Roman" w:eastAsia="Calibri" w:hAnsi="Times New Roman" w:cs="Times New Roman"/>
          <w:sz w:val="28"/>
          <w:szCs w:val="28"/>
        </w:rPr>
        <w:t>. Патентная документация</w:t>
      </w:r>
    </w:p>
    <w:tbl>
      <w:tblPr>
        <w:tblStyle w:val="12"/>
        <w:tblW w:w="9781" w:type="dxa"/>
        <w:tblInd w:w="-147" w:type="dxa"/>
        <w:tblLook w:val="04A0" w:firstRow="1" w:lastRow="0" w:firstColumn="1" w:lastColumn="0" w:noHBand="0" w:noVBand="1"/>
      </w:tblPr>
      <w:tblGrid>
        <w:gridCol w:w="699"/>
        <w:gridCol w:w="2217"/>
        <w:gridCol w:w="1557"/>
        <w:gridCol w:w="2389"/>
        <w:gridCol w:w="2919"/>
      </w:tblGrid>
      <w:tr w:rsidR="007D6CD2" w:rsidRPr="007D6CD2" w:rsidTr="007D6CD2">
        <w:tc>
          <w:tcPr>
            <w:tcW w:w="699"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 xml:space="preserve">Номер </w:t>
            </w:r>
          </w:p>
        </w:tc>
        <w:tc>
          <w:tcPr>
            <w:tcW w:w="155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 xml:space="preserve">Дата </w:t>
            </w:r>
          </w:p>
        </w:tc>
        <w:tc>
          <w:tcPr>
            <w:tcW w:w="2389"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 xml:space="preserve">Владелец </w:t>
            </w:r>
          </w:p>
        </w:tc>
        <w:tc>
          <w:tcPr>
            <w:tcW w:w="2919"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 xml:space="preserve">Название </w:t>
            </w:r>
          </w:p>
        </w:tc>
      </w:tr>
      <w:tr w:rsidR="007D6CD2" w:rsidRPr="007D6CD2" w:rsidTr="007D6CD2">
        <w:tc>
          <w:tcPr>
            <w:tcW w:w="69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1. </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2 736 876 C2</w:t>
            </w:r>
          </w:p>
        </w:tc>
        <w:tc>
          <w:tcPr>
            <w:tcW w:w="1557"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19.12.2018</w:t>
            </w:r>
          </w:p>
        </w:tc>
        <w:tc>
          <w:tcPr>
            <w:tcW w:w="238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ООО "СКМ Трекинг" (RU)</w:t>
            </w:r>
          </w:p>
        </w:tc>
        <w:tc>
          <w:tcPr>
            <w:tcW w:w="291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Способ и система отслеживания движений человека</w:t>
            </w:r>
          </w:p>
        </w:tc>
      </w:tr>
      <w:tr w:rsidR="007D6CD2" w:rsidRPr="007D6CD2" w:rsidTr="007D6CD2">
        <w:tc>
          <w:tcPr>
            <w:tcW w:w="69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2.</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2 691 947 C1</w:t>
            </w:r>
          </w:p>
        </w:tc>
        <w:tc>
          <w:tcPr>
            <w:tcW w:w="1557"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03.08.2018</w:t>
            </w:r>
          </w:p>
        </w:tc>
        <w:tc>
          <w:tcPr>
            <w:tcW w:w="238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Ефимов Максим Борисович (RU)</w:t>
            </w:r>
          </w:p>
        </w:tc>
        <w:tc>
          <w:tcPr>
            <w:tcW w:w="291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Локальная система мониторинга местоположения и </w:t>
            </w:r>
            <w:r w:rsidRPr="007D6CD2">
              <w:rPr>
                <w:rFonts w:ascii="Times New Roman" w:eastAsia="Calibri" w:hAnsi="Times New Roman" w:cs="Times New Roman"/>
                <w:sz w:val="28"/>
                <w:szCs w:val="28"/>
              </w:rPr>
              <w:lastRenderedPageBreak/>
              <w:t>параметров движения спортсменов и спортивных снарядов</w:t>
            </w:r>
          </w:p>
        </w:tc>
      </w:tr>
      <w:tr w:rsidR="007D6CD2" w:rsidRPr="007D6CD2" w:rsidTr="007D6CD2">
        <w:tc>
          <w:tcPr>
            <w:tcW w:w="699"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rPr>
              <w:lastRenderedPageBreak/>
              <w:t>3.</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2 533 202 C2</w:t>
            </w:r>
          </w:p>
        </w:tc>
        <w:tc>
          <w:tcPr>
            <w:tcW w:w="1557"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27.12.2012</w:t>
            </w:r>
          </w:p>
        </w:tc>
        <w:tc>
          <w:tcPr>
            <w:tcW w:w="238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Общество с ограниченной ответственностью "Спирит Корп" (RU)</w:t>
            </w:r>
          </w:p>
        </w:tc>
        <w:tc>
          <w:tcPr>
            <w:tcW w:w="291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Способ и система позиционирования мобильного терминала внутри зданий на основе глонасс-подобного сигнала</w:t>
            </w:r>
          </w:p>
        </w:tc>
      </w:tr>
      <w:tr w:rsidR="007D6CD2" w:rsidRPr="007D6CD2" w:rsidTr="007D6CD2">
        <w:tc>
          <w:tcPr>
            <w:tcW w:w="699"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4.</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2 657 185 C1</w:t>
            </w:r>
          </w:p>
        </w:tc>
        <w:tc>
          <w:tcPr>
            <w:tcW w:w="1557"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13.09.2017</w:t>
            </w:r>
          </w:p>
        </w:tc>
        <w:tc>
          <w:tcPr>
            <w:tcW w:w="238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Самсунг электроникс КО., ЛТД. (KR)</w:t>
            </w:r>
          </w:p>
        </w:tc>
        <w:tc>
          <w:tcPr>
            <w:tcW w:w="291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Высокоточная система локального позиционирования</w:t>
            </w:r>
          </w:p>
        </w:tc>
      </w:tr>
      <w:tr w:rsidR="007D6CD2" w:rsidRPr="007D6CD2" w:rsidTr="007D6CD2">
        <w:tc>
          <w:tcPr>
            <w:tcW w:w="69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5.</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2 683 993 C1</w:t>
            </w:r>
          </w:p>
        </w:tc>
        <w:tc>
          <w:tcPr>
            <w:tcW w:w="1557"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23.01.2018</w:t>
            </w:r>
          </w:p>
        </w:tc>
        <w:tc>
          <w:tcPr>
            <w:tcW w:w="238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Общество с ограниченной ответственностью "НЕОСФЕРА" (RU)</w:t>
            </w:r>
          </w:p>
        </w:tc>
        <w:tc>
          <w:tcPr>
            <w:tcW w:w="291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Способ определения локальных координат и система для осуществления указанного способа</w:t>
            </w:r>
          </w:p>
        </w:tc>
      </w:tr>
      <w:tr w:rsidR="007D6CD2" w:rsidRPr="007D6CD2" w:rsidTr="007D6CD2">
        <w:tc>
          <w:tcPr>
            <w:tcW w:w="69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6.</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2 540 799 C1</w:t>
            </w:r>
          </w:p>
        </w:tc>
        <w:tc>
          <w:tcPr>
            <w:tcW w:w="1557"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31.07.2013</w:t>
            </w:r>
          </w:p>
        </w:tc>
        <w:tc>
          <w:tcPr>
            <w:tcW w:w="238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 ОАО "НПП "Рубин" (RU)</w:t>
            </w:r>
          </w:p>
        </w:tc>
        <w:tc>
          <w:tcPr>
            <w:tcW w:w="291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Способ определения координат подвижного объекта в закрытых помещениях</w:t>
            </w:r>
          </w:p>
        </w:tc>
      </w:tr>
      <w:tr w:rsidR="007D6CD2" w:rsidRPr="002A6691" w:rsidTr="007D6CD2">
        <w:tc>
          <w:tcPr>
            <w:tcW w:w="69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7. </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US 2010/0259450 A1</w:t>
            </w:r>
          </w:p>
        </w:tc>
        <w:tc>
          <w:tcPr>
            <w:tcW w:w="1557"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14.10.2010</w:t>
            </w:r>
          </w:p>
        </w:tc>
        <w:tc>
          <w:tcPr>
            <w:tcW w:w="238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Nokia Technologies Oy (</w:t>
            </w:r>
            <w:r w:rsidRPr="007D6CD2">
              <w:rPr>
                <w:rFonts w:ascii="Times New Roman" w:eastAsia="Calibri" w:hAnsi="Times New Roman" w:cs="Times New Roman"/>
                <w:sz w:val="28"/>
                <w:szCs w:val="28"/>
                <w:lang w:val="en-US"/>
              </w:rPr>
              <w:t>US</w:t>
            </w:r>
            <w:r w:rsidRPr="007D6CD2">
              <w:rPr>
                <w:rFonts w:ascii="Times New Roman" w:eastAsia="Calibri" w:hAnsi="Times New Roman" w:cs="Times New Roman"/>
                <w:sz w:val="28"/>
                <w:szCs w:val="28"/>
              </w:rPr>
              <w:t>)</w:t>
            </w:r>
          </w:p>
        </w:tc>
        <w:tc>
          <w:tcPr>
            <w:tcW w:w="2919"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Indoor Positioning System And Method</w:t>
            </w:r>
          </w:p>
        </w:tc>
      </w:tr>
      <w:tr w:rsidR="007D6CD2" w:rsidRPr="002A6691" w:rsidTr="007D6CD2">
        <w:tc>
          <w:tcPr>
            <w:tcW w:w="699"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8.</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CN105928518B</w:t>
            </w:r>
          </w:p>
        </w:tc>
        <w:tc>
          <w:tcPr>
            <w:tcW w:w="1557"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14.04.2016</w:t>
            </w:r>
          </w:p>
        </w:tc>
        <w:tc>
          <w:tcPr>
            <w:tcW w:w="238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CN</w:t>
            </w:r>
          </w:p>
        </w:tc>
        <w:tc>
          <w:tcPr>
            <w:tcW w:w="2919"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 xml:space="preserve">Using the indoor pedestrian UWB/INS tight integrations </w:t>
            </w:r>
            <w:r w:rsidRPr="007D6CD2">
              <w:rPr>
                <w:rFonts w:ascii="Times New Roman" w:eastAsia="Calibri" w:hAnsi="Times New Roman" w:cs="Times New Roman"/>
                <w:sz w:val="28"/>
                <w:szCs w:val="28"/>
                <w:lang w:val="en-US"/>
              </w:rPr>
              <w:lastRenderedPageBreak/>
              <w:t>navigation system and method for pseudorange and location information</w:t>
            </w:r>
          </w:p>
        </w:tc>
      </w:tr>
      <w:tr w:rsidR="007D6CD2" w:rsidRPr="002A6691" w:rsidTr="007D6CD2">
        <w:tc>
          <w:tcPr>
            <w:tcW w:w="699"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lastRenderedPageBreak/>
              <w:t>9.</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CN105509739A</w:t>
            </w:r>
          </w:p>
        </w:tc>
        <w:tc>
          <w:tcPr>
            <w:tcW w:w="1557"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04.02.2016</w:t>
            </w:r>
          </w:p>
        </w:tc>
        <w:tc>
          <w:tcPr>
            <w:tcW w:w="238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CN</w:t>
            </w:r>
          </w:p>
        </w:tc>
        <w:tc>
          <w:tcPr>
            <w:tcW w:w="2919"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Tightly coupled INS/UWB integrated navigation system and method adopting fixed-interval CRTS smoothing</w:t>
            </w:r>
          </w:p>
        </w:tc>
      </w:tr>
      <w:tr w:rsidR="007D6CD2" w:rsidRPr="002A6691" w:rsidTr="007D6CD2">
        <w:tc>
          <w:tcPr>
            <w:tcW w:w="699"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10.</w:t>
            </w:r>
          </w:p>
        </w:tc>
        <w:tc>
          <w:tcPr>
            <w:tcW w:w="2217" w:type="dxa"/>
          </w:tcPr>
          <w:p w:rsidR="007D6CD2" w:rsidRPr="007D6CD2" w:rsidRDefault="007D6CD2" w:rsidP="007D6CD2">
            <w:pPr>
              <w:spacing w:line="360" w:lineRule="auto"/>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CN106093858B</w:t>
            </w:r>
          </w:p>
        </w:tc>
        <w:tc>
          <w:tcPr>
            <w:tcW w:w="1557"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22.06.2016</w:t>
            </w:r>
          </w:p>
        </w:tc>
        <w:tc>
          <w:tcPr>
            <w:tcW w:w="2389" w:type="dxa"/>
          </w:tcPr>
          <w:p w:rsidR="007D6CD2" w:rsidRPr="007D6CD2" w:rsidRDefault="007D6CD2" w:rsidP="007D6CD2">
            <w:pPr>
              <w:spacing w:line="360" w:lineRule="auto"/>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CN</w:t>
            </w:r>
          </w:p>
        </w:tc>
        <w:tc>
          <w:tcPr>
            <w:tcW w:w="2919" w:type="dxa"/>
          </w:tcPr>
          <w:p w:rsidR="007D6CD2" w:rsidRPr="007D6CD2" w:rsidRDefault="007D6CD2" w:rsidP="007D6CD2">
            <w:pPr>
              <w:spacing w:line="360" w:lineRule="auto"/>
              <w:jc w:val="both"/>
              <w:rPr>
                <w:rFonts w:ascii="Times New Roman" w:eastAsia="Calibri" w:hAnsi="Times New Roman" w:cs="Times New Roman"/>
                <w:sz w:val="28"/>
                <w:szCs w:val="28"/>
                <w:lang w:val="en-US"/>
              </w:rPr>
            </w:pPr>
            <w:r w:rsidRPr="007D6CD2">
              <w:rPr>
                <w:rFonts w:ascii="Times New Roman" w:eastAsia="Calibri" w:hAnsi="Times New Roman" w:cs="Times New Roman"/>
                <w:sz w:val="28"/>
                <w:szCs w:val="28"/>
                <w:lang w:val="en-US"/>
              </w:rPr>
              <w:t>A kind of positioning system and localization method based on UWB, RFID, INS multi-source alignment by union technology</w:t>
            </w:r>
          </w:p>
        </w:tc>
      </w:tr>
    </w:tbl>
    <w:p w:rsidR="007D6CD2" w:rsidRPr="007D6CD2" w:rsidRDefault="007D6CD2" w:rsidP="007D6CD2">
      <w:pPr>
        <w:spacing w:after="160" w:line="360" w:lineRule="auto"/>
        <w:jc w:val="both"/>
        <w:rPr>
          <w:rFonts w:ascii="Times New Roman" w:eastAsia="Calibri" w:hAnsi="Times New Roman" w:cs="Times New Roman"/>
          <w:sz w:val="28"/>
          <w:szCs w:val="28"/>
          <w:lang w:val="en-US"/>
        </w:rPr>
      </w:pPr>
    </w:p>
    <w:p w:rsidR="007D6CD2" w:rsidRPr="007D6CD2" w:rsidRDefault="007D6CD2" w:rsidP="007D6CD2">
      <w:pPr>
        <w:spacing w:after="160" w:line="259" w:lineRule="auto"/>
        <w:ind w:right="-1" w:firstLine="567"/>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2 736 876 C2 «Способ и система отслеживания движений человека»</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Предложен способ отслеживания движений человека или объекта внутри и снаружи помещений. В основе способа лежит совместное (комплексное) измерение радиоинерциальных датчиков и сверхширокополосных радиомаяков.  способе отслеживания движений человека или объекта на основе радиоинерциальных датчиков размещают сверхширокополосные радиомаяки по периметру зоны, в которой ведется слежение за движениями человека или объекта; закрепляют на человеке или объекте слежения сверхширокополосные радиоинерциальные приемники.</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Главные преимущества изобретения - предлагаемое техническое решение сопоставимо по точности с одним из лучших оптических аналогов, представленным на рынке, при этом цена предлагаемого решения на 2 порядка </w:t>
      </w:r>
      <w:r w:rsidRPr="007D6CD2">
        <w:rPr>
          <w:rFonts w:ascii="Times New Roman" w:eastAsia="Calibri" w:hAnsi="Times New Roman" w:cs="Times New Roman"/>
          <w:sz w:val="28"/>
          <w:szCs w:val="28"/>
        </w:rPr>
        <w:lastRenderedPageBreak/>
        <w:t xml:space="preserve">ниже цены оптических систем; за счет комплексной обработки отсутствие накапливающейся ошибки присущей инерциальным технологиям (известно, что наличие накапливающейся систематической составляющей ошибки вносит определенные ограничения на время работы системы). </w:t>
      </w:r>
    </w:p>
    <w:p w:rsidR="007D6CD2" w:rsidRPr="007D6CD2" w:rsidRDefault="007D6CD2" w:rsidP="007D6CD2">
      <w:pPr>
        <w:spacing w:after="160" w:line="360" w:lineRule="auto"/>
        <w:ind w:right="-1" w:firstLine="567"/>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2 691 947 C1 «Локальная система мониторинга местоположения и параметров движения спортсменов и спортивных снарядов»</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Изобретение относится к системам мониторинга местоположения. Система состоит из: метки, ассоциированной с потребителем и передающей данные; ассоциированный с потребителем сенсор, передающий данные сенсора и множество приемников, принимающих данные метки и вычисляющих данные местоположения на основе данных метки. </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В предлагаемой системе радиометки выполнены с возможностью переключения из режима передачи данных радиометки в режим запроса и приема данных радиометки и содержат модуль синхронизации шкал времени, приемо-передатчики выполнены с возможностью переключения из режима передачи данных радиометки в режим запроса и приема данных радиометки и содержат модуль синхронизации шкал времени, вычислительные средства выполнены с возможностью определения скорости распространения радиоволн в заданные промежутки времени</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Наличие модулей синхронизации шкал времени как в приемо-передатчиках, так и в метках позволяет использовать в заявляемой системе сочетание алгоритмов, основанных на TOF/RTT и TDOA, когда можно отслеживать большое количество траекторий и параметров движения потребителей без необходимости решения систем нелинейных гиперболических уравнений.</w:t>
      </w:r>
    </w:p>
    <w:p w:rsidR="007D6CD2" w:rsidRPr="007D6CD2" w:rsidRDefault="007D6CD2" w:rsidP="007D6CD2">
      <w:pPr>
        <w:spacing w:after="160" w:line="360" w:lineRule="auto"/>
        <w:ind w:right="-1" w:firstLine="567"/>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2 533 202 C2 «Способ и система позиционирования мобильного терминала внутри зданий на основе ГЛОНАСС-подобного сигнала»</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lastRenderedPageBreak/>
        <w:t>Изобретение относится к технике связи и может использоваться в системах мобильной связи. Технический результат состоит в повышении точности и надежности позиционирования внутри зданий, допускающего размещение внутри помещений большого количества позиционирующих передающих устройств, не требующего серьезных изменений спутниковых навигационных приемников или иных компонентов, содержащихся в мобильных устройствах, таких как, например, смартфон, а также в недопущении помех существующим навигационным приемникам. Для этого используют стационарные маяки, состоящие из нескольких передатчиков и одного приемника, служащего для синхронизации передатчиков. Содержащиеся в маяке передатчики и приемник синхронизируются единым тактовым генератором, а их положение фиксируется при помощи радиопрозрачного корпуса маяка. В качестве навигационных шумоподобных сигналов используют ГЛОНАСС-подобный сигнал, начало М-последовательности которого для разных сигналов, передаваемых на одной и той же несущей частоте, сдвигают по задержке на разную величину. Перед расчетом позиции в память мобильного терминала загружают информацию об ожидаемом сдвиге М-последовательности и другую информацию. В мобильном терминале сопровождают сигналы передатчиков, определяют углы излучения сигналов, передаваемых передатчиками, настроенными на одну и ту же несущую частоту, а также псевдодальности до всех передатчиков, и рассчитывают позицию.</w:t>
      </w:r>
    </w:p>
    <w:p w:rsidR="007D6CD2" w:rsidRPr="007D6CD2" w:rsidRDefault="007D6CD2" w:rsidP="007D6CD2">
      <w:pPr>
        <w:spacing w:after="160" w:line="360" w:lineRule="auto"/>
        <w:ind w:right="-1"/>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2 657 185 C1 «Высокоточная система локального позиционирования»</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Изобретение относится к локальному позиционированию. Технический результат изобретения заключается в увеличении точности местонахождения метки, возможности работы метки без батареек, возможности использования множества меток одновременно. Система локального позиционирования содержит ведущий узел, по меньшей мере два подчиненных узла, по меньшей мере одну метку, имеющую свои идентификационные данные. Способ работы системы локального позиционирования содержит этапы, на которых ведущий </w:t>
      </w:r>
      <w:r w:rsidRPr="007D6CD2">
        <w:rPr>
          <w:rFonts w:ascii="Times New Roman" w:eastAsia="Calibri" w:hAnsi="Times New Roman" w:cs="Times New Roman"/>
          <w:sz w:val="28"/>
          <w:szCs w:val="28"/>
        </w:rPr>
        <w:lastRenderedPageBreak/>
        <w:t>узел получает команду от пользователя на поиск метки; ведущий узел и подчиненные узлы посылают поисковые импульсы, модулированные идентификационными данными метки; метка принимает поисковый импульс, накапливает энергию принятого поискового импульса и отправляет в пространство позиционирующий импульс при определении совпадения принятых идентификационных данных с ее идентификационными данными; ведущий узел рассчитывает положение метки в пространстве по принятым позиционирующим импульсам.</w:t>
      </w:r>
    </w:p>
    <w:p w:rsidR="007D6CD2" w:rsidRPr="007D6CD2" w:rsidRDefault="007D6CD2" w:rsidP="007D6CD2">
      <w:pPr>
        <w:spacing w:after="160" w:line="360" w:lineRule="auto"/>
        <w:ind w:right="-1" w:firstLine="567"/>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2 683 993 C1</w:t>
      </w:r>
      <w:r w:rsidRPr="007D6CD2">
        <w:rPr>
          <w:rFonts w:ascii="Times New Roman" w:eastAsia="Calibri" w:hAnsi="Times New Roman" w:cs="Times New Roman"/>
          <w:sz w:val="28"/>
          <w:szCs w:val="28"/>
        </w:rPr>
        <w:t xml:space="preserve"> </w:t>
      </w:r>
      <w:r w:rsidRPr="007D6CD2">
        <w:rPr>
          <w:rFonts w:ascii="Times New Roman" w:eastAsia="Calibri" w:hAnsi="Times New Roman" w:cs="Times New Roman"/>
          <w:b/>
          <w:sz w:val="28"/>
          <w:szCs w:val="28"/>
        </w:rPr>
        <w:t>«Способ определения локальных координат и система для осуществления указанного способа»</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Изобретение относится к способам и системам определения локальных координат автономных движущихся устройств (АДУ) в составе системы сбора данных об ограниченном пространстве произвольной формы и находящихся в указанном пространстве объектах. Способ определения локальных координат включает размещение в указанном ограниченном пространстве базовой метки (БМ) отсчета локальных координат, включающей модуль лазерной дальнометрии и модуль беспроводной связи, и по меньшей мере двух АДУ, каждое из которых включает модуль определения локальных координат, содержащий блок инерциальной навигации и блок лазерной дальнометрии, определение первичной координаты каждого из АДУ относительно БМ посредством взаимодействия с модулем лазерной дальнометрии БМ, изменение положения каждого из АДУ с обеспечением для каждого из них прохождения множества точек указанного пространства и получения в каждой точке данных о локальных координатах на основе данных блока инерциальной навигации, и корректировку данных о локальных координатах, полученных на основе данных блока инерциальной навигации, посредством взаимодействия с модулем лазерной дальнометрии БМ, если БМ находится в зоне прямой видимости указанного АДУ, и с блоком лазерной дальнометрии другого АДУ, если БМ не определяется в зоне прямой видимости данного АДУ. Также </w:t>
      </w:r>
      <w:r w:rsidRPr="007D6CD2">
        <w:rPr>
          <w:rFonts w:ascii="Times New Roman" w:eastAsia="Calibri" w:hAnsi="Times New Roman" w:cs="Times New Roman"/>
          <w:sz w:val="28"/>
          <w:szCs w:val="28"/>
        </w:rPr>
        <w:lastRenderedPageBreak/>
        <w:t>заявлена система для реализации указанного способа определения локальных координат. Технический результат заключается в повышении точности определения локальных координат АДУ при исследовании ими ограниченного пространства произвольной геометрии без возможности использования систем глобального позиционирования.</w:t>
      </w:r>
    </w:p>
    <w:p w:rsidR="007D6CD2" w:rsidRPr="007D6CD2" w:rsidRDefault="007D6CD2" w:rsidP="007D6CD2">
      <w:pPr>
        <w:spacing w:after="160" w:line="360" w:lineRule="auto"/>
        <w:ind w:right="-1" w:firstLine="567"/>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RU 2 540 799 C1 «Способ определения координат подвижного объекта в закрытых помещениях»</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Изобретение относится к системам отслеживания перемещения объектов в помещениях. Технический результат заключается в повышении точности и уменьшении затрат энергии. Способ определения координат положения подвижного объекта в закрытых помещениях относится к автоматике и вычислительной технике и может быть использован в системах определения положения координат подвижных объектов-операторов складов, грузов и шахтеров, при котором в помещениях (шахтах, складах), на элементах строительных конструкций закрепляют необходимое количество пассивных радиочастотных идентификаторов, в которые заносят коды координат положения этих радиочастотных идентификаторов (в местной системе координат), на подвижных объектах закрепляют считыватели с кодами подвижных объектов, уменьшают уровень мощности сигнала, излучаемого считывателем, пропорционально кубу удвоенной погрешности определения координат положения подвижного объекта.</w:t>
      </w:r>
    </w:p>
    <w:p w:rsidR="007D6CD2" w:rsidRPr="007D6CD2" w:rsidRDefault="007D6CD2" w:rsidP="007D6CD2">
      <w:pPr>
        <w:spacing w:after="160" w:line="360" w:lineRule="auto"/>
        <w:ind w:right="-1" w:firstLine="567"/>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US 2010/0259450 A1 «Система и способ позиционирования в помещении»</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Изобретение является способом приема первого и второго радиосигналов из местоположения объекта; выделение первого и второго радиосигналов для оценки пеленга и оценку, используя информацию о пеленге и ограничении, которая не зависит от радиосигналов и положения потребителя.</w:t>
      </w:r>
    </w:p>
    <w:p w:rsidR="007D6CD2" w:rsidRPr="007D6CD2" w:rsidRDefault="007D6CD2" w:rsidP="007D6CD2">
      <w:pPr>
        <w:spacing w:after="160" w:line="360" w:lineRule="auto"/>
        <w:ind w:right="-1" w:firstLine="567"/>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lastRenderedPageBreak/>
        <w:t>CN105928518B «Использование системы навигации внутри помещений с тесно-связанным комплексированием СШП/ИНС и псевдодальномерного метода определения местоположения»</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Изобретение является видом системы позиционирования внутри помещений с тесно-связанным комплексированием СШП/ИНС на основе псевдодальномерного метода определения координат потребителя. Система состоит из инерциальных измерительных блоков и СШП инфраструктуры. Система предусматривает режим работы только СШП системы как референса и обработку данных. </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Инерциальные измерительные блоки и СШП радиометки расположенные на обуви и теле потребителя. Преимуществом, которое обеспечивает настоящее изобретение, заключается в том, что информация о местоположении, полученная в референсном режиме вводится в вектор состояния и оценивается комплексным фильтром.</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b/>
          <w:sz w:val="28"/>
          <w:szCs w:val="28"/>
        </w:rPr>
        <w:t>CN105509739A</w:t>
      </w:r>
      <w:r w:rsidRPr="007D6CD2">
        <w:rPr>
          <w:rFonts w:ascii="Times New Roman" w:eastAsia="Calibri" w:hAnsi="Times New Roman" w:cs="Times New Roman"/>
          <w:sz w:val="28"/>
          <w:szCs w:val="28"/>
        </w:rPr>
        <w:t>, «</w:t>
      </w:r>
      <w:r w:rsidRPr="007D6CD2">
        <w:rPr>
          <w:rFonts w:ascii="Times New Roman" w:eastAsia="Calibri" w:hAnsi="Times New Roman" w:cs="Times New Roman"/>
          <w:b/>
          <w:sz w:val="28"/>
          <w:szCs w:val="28"/>
        </w:rPr>
        <w:t xml:space="preserve">Система навигации внутри помещений с тесно-связанным комплексированием СШП/ИНС и метод адаптивного сглаживания </w:t>
      </w:r>
      <w:r w:rsidRPr="007D6CD2">
        <w:rPr>
          <w:rFonts w:ascii="Times New Roman" w:eastAsia="Calibri" w:hAnsi="Times New Roman" w:cs="Times New Roman"/>
          <w:b/>
          <w:sz w:val="28"/>
          <w:szCs w:val="28"/>
          <w:lang w:val="en-US"/>
        </w:rPr>
        <w:t>CRTS</w:t>
      </w:r>
      <w:r w:rsidRPr="007D6CD2">
        <w:rPr>
          <w:rFonts w:ascii="Times New Roman" w:eastAsia="Calibri" w:hAnsi="Times New Roman" w:cs="Times New Roman"/>
          <w:sz w:val="28"/>
          <w:szCs w:val="28"/>
        </w:rPr>
        <w:t>»</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Навигационная система, являющаяся изобретением, содержит инерциальную навигационную систему (ИНС), СШП радиометку, беспроводные опорные СШП маяки, систему отсчета и систему обработки данных, при этом инерциальная навигационная система (ИНС) и СШП метка расположены на обуви пешехода; беспроводные опорные маяки СШП и система отсчета расположены в точках с известными координатами. Система обработки данных включает в себя локальные данные, поступающие в комплексный фильтр; непосредственно, Кубатурный фильтра Калмана, модуль, реализующий псевдо-дальномерный метод, модуля сглаживания и фильтр скользящего среднего. Тесно-связанная комплексная навигационная система имеет преимущества в том, что существует возможность устранения ошибок </w:t>
      </w:r>
      <w:r w:rsidRPr="007D6CD2">
        <w:rPr>
          <w:rFonts w:ascii="Times New Roman" w:eastAsia="Calibri" w:hAnsi="Times New Roman" w:cs="Times New Roman"/>
          <w:sz w:val="28"/>
          <w:szCs w:val="28"/>
        </w:rPr>
        <w:lastRenderedPageBreak/>
        <w:t>усечения благодаря пропуску более высоких членов ряда Тейлора в обычной тесно-связанной интегрированной навигационной системе.</w:t>
      </w:r>
    </w:p>
    <w:p w:rsidR="007D6CD2" w:rsidRPr="007D6CD2" w:rsidRDefault="007D6CD2" w:rsidP="007D6CD2">
      <w:pPr>
        <w:spacing w:after="160" w:line="360" w:lineRule="auto"/>
        <w:ind w:right="-1" w:firstLine="567"/>
        <w:jc w:val="both"/>
        <w:rPr>
          <w:rFonts w:ascii="Times New Roman" w:eastAsia="Calibri" w:hAnsi="Times New Roman" w:cs="Times New Roman"/>
          <w:b/>
          <w:sz w:val="28"/>
          <w:szCs w:val="28"/>
        </w:rPr>
      </w:pPr>
      <w:r w:rsidRPr="007D6CD2">
        <w:rPr>
          <w:rFonts w:ascii="Times New Roman" w:eastAsia="Calibri" w:hAnsi="Times New Roman" w:cs="Times New Roman"/>
          <w:b/>
          <w:sz w:val="28"/>
          <w:szCs w:val="28"/>
        </w:rPr>
        <w:t xml:space="preserve">CN106093858B «Система позиционирования и метод определения местоположения, основанный на объединении СШП, </w:t>
      </w:r>
      <w:r w:rsidRPr="007D6CD2">
        <w:rPr>
          <w:rFonts w:ascii="Times New Roman" w:eastAsia="Calibri" w:hAnsi="Times New Roman" w:cs="Times New Roman"/>
          <w:b/>
          <w:sz w:val="28"/>
          <w:szCs w:val="28"/>
          <w:lang w:val="en-US"/>
        </w:rPr>
        <w:t>RFID</w:t>
      </w:r>
      <w:r w:rsidRPr="007D6CD2">
        <w:rPr>
          <w:rFonts w:ascii="Times New Roman" w:eastAsia="Calibri" w:hAnsi="Times New Roman" w:cs="Times New Roman"/>
          <w:b/>
          <w:sz w:val="28"/>
          <w:szCs w:val="28"/>
        </w:rPr>
        <w:t xml:space="preserve"> и ИНС измерителей»</w:t>
      </w:r>
    </w:p>
    <w:p w:rsidR="007D6CD2" w:rsidRDefault="007D6CD2" w:rsidP="007D6CD2">
      <w:pPr>
        <w:spacing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Изобретение относится к комплексным системам навигации внутри помещений на основе объединения измерений СШП, RFID и ИНС. Система определяет координаты потребителя в зависимости от распространения СШП сигнала: если сигнал отражается, то используется комбинированный метод TDOA/AOA, иначе, координаты определяются исходя из измерений </w:t>
      </w:r>
      <w:r w:rsidRPr="007D6CD2">
        <w:rPr>
          <w:rFonts w:ascii="Times New Roman" w:eastAsia="Calibri" w:hAnsi="Times New Roman" w:cs="Times New Roman"/>
          <w:sz w:val="28"/>
          <w:szCs w:val="28"/>
          <w:lang w:val="en-US"/>
        </w:rPr>
        <w:t>RFID</w:t>
      </w:r>
      <w:r w:rsidRPr="007D6CD2">
        <w:rPr>
          <w:rFonts w:ascii="Times New Roman" w:eastAsia="Calibri" w:hAnsi="Times New Roman" w:cs="Times New Roman"/>
          <w:sz w:val="28"/>
          <w:szCs w:val="28"/>
        </w:rPr>
        <w:t xml:space="preserve"> и ИНС.</w:t>
      </w:r>
    </w:p>
    <w:p w:rsidR="007D6CD2" w:rsidRPr="007D6CD2" w:rsidRDefault="007D6CD2" w:rsidP="007D6CD2">
      <w:pPr>
        <w:spacing w:after="160" w:line="360" w:lineRule="auto"/>
        <w:ind w:right="-1"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Вывод:</w:t>
      </w:r>
    </w:p>
    <w:p w:rsidR="007D6CD2" w:rsidRPr="007D6CD2" w:rsidRDefault="007D6CD2" w:rsidP="007D6CD2">
      <w:pPr>
        <w:spacing w:before="240" w:after="16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В результате патентных исследований в области комплексных систем навигации внутри помещений было отобрано 10 релевантных документов, 6 из которых найдены в патентной базе РФ, 3 – в патентной базе КНР и 1 – в патентной базе США.</w:t>
      </w:r>
    </w:p>
    <w:p w:rsidR="007D6CD2" w:rsidRPr="007D6CD2" w:rsidRDefault="007D6CD2" w:rsidP="007D6CD2">
      <w:pPr>
        <w:spacing w:before="240" w:after="0" w:line="360" w:lineRule="auto"/>
        <w:ind w:right="-1" w:firstLine="567"/>
        <w:jc w:val="both"/>
        <w:rPr>
          <w:rFonts w:ascii="Times New Roman" w:eastAsia="Calibri" w:hAnsi="Times New Roman" w:cs="Times New Roman"/>
          <w:sz w:val="28"/>
          <w:szCs w:val="28"/>
        </w:rPr>
      </w:pPr>
      <w:r w:rsidRPr="007D6CD2">
        <w:rPr>
          <w:rFonts w:ascii="Times New Roman" w:eastAsia="Calibri" w:hAnsi="Times New Roman" w:cs="Times New Roman"/>
          <w:sz w:val="28"/>
          <w:szCs w:val="28"/>
        </w:rPr>
        <w:t xml:space="preserve">Анализ патентов показывает, что за последнее десятилетие подход к построению систем навигации внутри помещений претерпел изменения как в области аппаратной части, так и в области программной обработки и сейчас наблюдается тенденция к переходу системам на базе носимых человеком устройств, таких как смартфон.  </w:t>
      </w:r>
    </w:p>
    <w:p w:rsidR="007D6CD2" w:rsidRPr="00F263EA" w:rsidRDefault="007D6CD2" w:rsidP="00F263EA">
      <w:pPr>
        <w:ind w:firstLine="567"/>
        <w:rPr>
          <w:rFonts w:ascii="Times New Roman" w:hAnsi="Times New Roman" w:cs="Times New Roman"/>
          <w:sz w:val="28"/>
          <w:szCs w:val="28"/>
        </w:rPr>
      </w:pPr>
    </w:p>
    <w:p w:rsidR="00A4053C" w:rsidRDefault="00A4053C" w:rsidP="00885267">
      <w:pPr>
        <w:pStyle w:val="aa"/>
        <w:jc w:val="center"/>
        <w:rPr>
          <w:rFonts w:ascii="Times New Roman" w:hAnsi="Times New Roman" w:cs="Times New Roman"/>
          <w:b/>
          <w:sz w:val="28"/>
          <w:szCs w:val="28"/>
        </w:rPr>
      </w:pPr>
    </w:p>
    <w:p w:rsidR="00A4053C" w:rsidRDefault="00A4053C">
      <w:pPr>
        <w:rPr>
          <w:rFonts w:ascii="Times New Roman" w:hAnsi="Times New Roman"/>
          <w:b/>
          <w:bCs/>
          <w:caps/>
          <w:sz w:val="28"/>
          <w:szCs w:val="28"/>
        </w:rPr>
      </w:pPr>
    </w:p>
    <w:p w:rsidR="00BE3F30" w:rsidRDefault="00BE3F30">
      <w:pPr>
        <w:rPr>
          <w:rFonts w:ascii="Times New Roman" w:hAnsi="Times New Roman" w:cs="Times New Roman"/>
          <w:b/>
          <w:sz w:val="28"/>
        </w:rPr>
      </w:pPr>
      <w:r>
        <w:rPr>
          <w:rFonts w:ascii="Times New Roman" w:hAnsi="Times New Roman" w:cs="Times New Roman"/>
          <w:b/>
          <w:sz w:val="28"/>
        </w:rPr>
        <w:br w:type="page"/>
      </w:r>
    </w:p>
    <w:p w:rsidR="001A3E35" w:rsidRPr="000E4138" w:rsidRDefault="007D6CD2" w:rsidP="000E4138">
      <w:pPr>
        <w:pStyle w:val="1"/>
      </w:pPr>
      <w:bookmarkStart w:id="3" w:name="_Toc71846368"/>
      <w:r>
        <w:lastRenderedPageBreak/>
        <w:t>2</w:t>
      </w:r>
      <w:r w:rsidR="000E4138">
        <w:t xml:space="preserve">. </w:t>
      </w:r>
      <w:r w:rsidR="00342209" w:rsidRPr="000E4138">
        <w:t>СИНТЕЗ КОМПЛЕКСНОГО ФИЛЬТРА</w:t>
      </w:r>
      <w:bookmarkEnd w:id="3"/>
      <w:r w:rsidR="00342209" w:rsidRPr="000E4138">
        <w:t xml:space="preserve"> </w:t>
      </w:r>
    </w:p>
    <w:p w:rsidR="00A4053C" w:rsidRDefault="000E4138" w:rsidP="00342209">
      <w:pPr>
        <w:pStyle w:val="2"/>
      </w:pPr>
      <w:bookmarkStart w:id="4" w:name="_Toc71846369"/>
      <w:r>
        <w:t>3</w:t>
      </w:r>
      <w:r w:rsidR="00342209">
        <w:t xml:space="preserve">.1 </w:t>
      </w:r>
      <w:r w:rsidR="00A4053C" w:rsidRPr="001A3E35">
        <w:t xml:space="preserve">Постановка </w:t>
      </w:r>
      <w:r w:rsidR="00653F31">
        <w:t>задачи</w:t>
      </w:r>
      <w:bookmarkEnd w:id="4"/>
    </w:p>
    <w:p w:rsidR="00F263EA" w:rsidRPr="00F263EA" w:rsidRDefault="00F263EA" w:rsidP="00F263EA">
      <w:pPr>
        <w:spacing w:before="240" w:after="160" w:line="360" w:lineRule="auto"/>
        <w:ind w:firstLine="567"/>
        <w:jc w:val="both"/>
        <w:rPr>
          <w:rFonts w:ascii="Times New Roman" w:eastAsia="Calibri" w:hAnsi="Times New Roman" w:cs="Times New Roman"/>
          <w:sz w:val="28"/>
        </w:rPr>
      </w:pPr>
      <w:r w:rsidRPr="00CC3349">
        <w:rPr>
          <w:rFonts w:ascii="Times New Roman" w:eastAsia="Calibri" w:hAnsi="Times New Roman" w:cs="Times New Roman"/>
          <w:sz w:val="28"/>
        </w:rPr>
        <w:t>Обеспечить высокую точность позиционирования п</w:t>
      </w:r>
      <w:r>
        <w:rPr>
          <w:rFonts w:ascii="Times New Roman" w:eastAsia="Calibri" w:hAnsi="Times New Roman" w:cs="Times New Roman"/>
          <w:sz w:val="28"/>
        </w:rPr>
        <w:t>отребителя</w:t>
      </w:r>
      <w:r w:rsidRPr="00CC3349">
        <w:rPr>
          <w:rFonts w:ascii="Times New Roman" w:eastAsia="Calibri" w:hAnsi="Times New Roman" w:cs="Times New Roman"/>
          <w:sz w:val="28"/>
        </w:rPr>
        <w:t xml:space="preserve"> можно за счёт комплексной обработки показаний различных датчиков</w:t>
      </w:r>
      <w:r>
        <w:rPr>
          <w:rFonts w:ascii="Times New Roman" w:eastAsia="Calibri" w:hAnsi="Times New Roman" w:cs="Times New Roman"/>
          <w:sz w:val="28"/>
        </w:rPr>
        <w:t xml:space="preserve">. </w:t>
      </w:r>
      <w:r w:rsidRPr="00CC3349">
        <w:rPr>
          <w:rFonts w:ascii="Times New Roman" w:eastAsia="Calibri" w:hAnsi="Times New Roman" w:cs="Times New Roman"/>
          <w:sz w:val="28"/>
        </w:rPr>
        <w:t xml:space="preserve">Интеграция различных по принципу функционирования датчиков в единый, структурно и конструктивно, взаимосвязанный навигационный комплекс позволяет получать информацию, в объеме, </w:t>
      </w:r>
      <w:r>
        <w:rPr>
          <w:rFonts w:ascii="Times New Roman" w:eastAsia="Calibri" w:hAnsi="Times New Roman" w:cs="Times New Roman"/>
          <w:sz w:val="28"/>
        </w:rPr>
        <w:t>большем минимально необходимого: появляется возможность измерения одной и той же величины измерителями на базе различных физических принципов.</w:t>
      </w:r>
      <w:r w:rsidRPr="00CC3349">
        <w:rPr>
          <w:rFonts w:ascii="Times New Roman" w:eastAsia="Calibri" w:hAnsi="Times New Roman" w:cs="Times New Roman"/>
          <w:sz w:val="28"/>
        </w:rPr>
        <w:t xml:space="preserve"> Благодаря этому возможно повысить точность, непрерывность и надежность навигационных определений по сравнению с измерениями от</w:t>
      </w:r>
      <w:r>
        <w:rPr>
          <w:rFonts w:ascii="Times New Roman" w:eastAsia="Calibri" w:hAnsi="Times New Roman" w:cs="Times New Roman"/>
          <w:sz w:val="28"/>
        </w:rPr>
        <w:t xml:space="preserve"> измерителей одного типа</w:t>
      </w:r>
      <w:r w:rsidRPr="00CC3349">
        <w:rPr>
          <w:rFonts w:ascii="Times New Roman" w:eastAsia="Calibri" w:hAnsi="Times New Roman" w:cs="Times New Roman"/>
          <w:sz w:val="28"/>
        </w:rPr>
        <w:t>.</w:t>
      </w:r>
    </w:p>
    <w:p w:rsidR="00F263EA" w:rsidRDefault="00F263EA" w:rsidP="00F263EA">
      <w:pPr>
        <w:spacing w:after="0" w:line="360" w:lineRule="auto"/>
        <w:ind w:left="34" w:hanging="34"/>
        <w:jc w:val="center"/>
        <w:rPr>
          <w:rFonts w:ascii="Times New Roman" w:hAnsi="Times New Roman" w:cs="Times New Roman"/>
          <w:sz w:val="28"/>
          <w:szCs w:val="28"/>
        </w:rPr>
      </w:pPr>
      <w:r>
        <w:rPr>
          <w:noProof/>
          <w:lang w:eastAsia="ru-RU"/>
        </w:rPr>
        <w:drawing>
          <wp:inline distT="0" distB="0" distL="0" distR="0" wp14:anchorId="45BA091F" wp14:editId="0CFCC168">
            <wp:extent cx="5906786" cy="14547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70" t="22641" r="2299" b="35093"/>
                    <a:stretch/>
                  </pic:blipFill>
                  <pic:spPr bwMode="auto">
                    <a:xfrm>
                      <a:off x="0" y="0"/>
                      <a:ext cx="5907807" cy="1454953"/>
                    </a:xfrm>
                    <a:prstGeom prst="rect">
                      <a:avLst/>
                    </a:prstGeom>
                    <a:ln>
                      <a:noFill/>
                    </a:ln>
                    <a:extLst>
                      <a:ext uri="{53640926-AAD7-44D8-BBD7-CCE9431645EC}">
                        <a14:shadowObscured xmlns:a14="http://schemas.microsoft.com/office/drawing/2010/main"/>
                      </a:ext>
                    </a:extLst>
                  </pic:spPr>
                </pic:pic>
              </a:graphicData>
            </a:graphic>
          </wp:inline>
        </w:drawing>
      </w:r>
    </w:p>
    <w:p w:rsidR="00F263EA" w:rsidRPr="00F40DF5" w:rsidRDefault="00F263EA" w:rsidP="00F263EA">
      <w:pPr>
        <w:spacing w:line="360" w:lineRule="auto"/>
        <w:ind w:left="34" w:hanging="34"/>
        <w:jc w:val="center"/>
        <w:rPr>
          <w:rFonts w:ascii="Times New Roman" w:hAnsi="Times New Roman" w:cs="Times New Roman"/>
          <w:sz w:val="24"/>
          <w:szCs w:val="28"/>
        </w:rPr>
      </w:pPr>
      <w:r w:rsidRPr="00F40DF5">
        <w:rPr>
          <w:rFonts w:ascii="Times New Roman" w:hAnsi="Times New Roman" w:cs="Times New Roman"/>
          <w:sz w:val="24"/>
          <w:szCs w:val="28"/>
        </w:rPr>
        <w:t>Рисунок 2 – Структурная схема системы позиционирования на базе смартфонов</w:t>
      </w:r>
    </w:p>
    <w:p w:rsidR="00F263EA" w:rsidRPr="00F40DF5" w:rsidRDefault="00F263EA" w:rsidP="00F263EA">
      <w:pPr>
        <w:spacing w:after="0" w:line="360" w:lineRule="auto"/>
        <w:ind w:left="34" w:firstLine="533"/>
        <w:jc w:val="both"/>
        <w:rPr>
          <w:rFonts w:ascii="Times New Roman" w:hAnsi="Times New Roman" w:cs="Times New Roman"/>
          <w:sz w:val="28"/>
          <w:szCs w:val="28"/>
        </w:rPr>
      </w:pPr>
      <w:r>
        <w:rPr>
          <w:rFonts w:ascii="Times New Roman" w:hAnsi="Times New Roman" w:cs="Times New Roman"/>
          <w:sz w:val="28"/>
          <w:szCs w:val="28"/>
        </w:rPr>
        <w:t>С помощью совместной обработки радио- и инерциальных измерений возможно добиться повышения</w:t>
      </w:r>
      <w:r w:rsidRPr="00F40DF5">
        <w:rPr>
          <w:rFonts w:ascii="Times New Roman" w:hAnsi="Times New Roman" w:cs="Times New Roman"/>
          <w:sz w:val="28"/>
          <w:szCs w:val="28"/>
        </w:rPr>
        <w:t xml:space="preserve"> качества (наде</w:t>
      </w:r>
      <w:r>
        <w:rPr>
          <w:rFonts w:ascii="Times New Roman" w:hAnsi="Times New Roman" w:cs="Times New Roman"/>
          <w:sz w:val="28"/>
          <w:szCs w:val="28"/>
        </w:rPr>
        <w:t>жности, доступности и точности)</w:t>
      </w:r>
      <w:r w:rsidRPr="00F40DF5">
        <w:rPr>
          <w:rFonts w:ascii="Times New Roman" w:hAnsi="Times New Roman" w:cs="Times New Roman"/>
          <w:sz w:val="28"/>
          <w:szCs w:val="28"/>
        </w:rPr>
        <w:t xml:space="preserve"> навигационного обеспечения при определении координат пользователей в условиях отс</w:t>
      </w:r>
      <w:r>
        <w:rPr>
          <w:rFonts w:ascii="Times New Roman" w:hAnsi="Times New Roman" w:cs="Times New Roman"/>
          <w:sz w:val="28"/>
          <w:szCs w:val="28"/>
        </w:rPr>
        <w:t>утствия прямой видимости для</w:t>
      </w:r>
      <w:r w:rsidRPr="00F40DF5">
        <w:rPr>
          <w:rFonts w:ascii="Times New Roman" w:hAnsi="Times New Roman" w:cs="Times New Roman"/>
          <w:sz w:val="28"/>
          <w:szCs w:val="28"/>
        </w:rPr>
        <w:t xml:space="preserve"> навигационных систем в закрытых помещениях на базе смартфонов</w:t>
      </w:r>
      <w:r>
        <w:rPr>
          <w:rFonts w:ascii="Times New Roman" w:hAnsi="Times New Roman" w:cs="Times New Roman"/>
          <w:sz w:val="28"/>
          <w:szCs w:val="28"/>
        </w:rPr>
        <w:t xml:space="preserve"> с использованием СПШ радиосигналов</w:t>
      </w:r>
      <w:r w:rsidRPr="00F40DF5">
        <w:rPr>
          <w:rFonts w:ascii="Times New Roman" w:hAnsi="Times New Roman" w:cs="Times New Roman"/>
          <w:sz w:val="28"/>
          <w:szCs w:val="28"/>
        </w:rPr>
        <w:t xml:space="preserve"> за счет привлечения информации от ине</w:t>
      </w:r>
      <w:r>
        <w:rPr>
          <w:rFonts w:ascii="Times New Roman" w:hAnsi="Times New Roman" w:cs="Times New Roman"/>
          <w:sz w:val="28"/>
          <w:szCs w:val="28"/>
        </w:rPr>
        <w:t>рциальных датчиков смартфона</w:t>
      </w:r>
      <w:r w:rsidRPr="00F40DF5">
        <w:rPr>
          <w:rFonts w:ascii="Times New Roman" w:hAnsi="Times New Roman" w:cs="Times New Roman"/>
          <w:sz w:val="28"/>
          <w:szCs w:val="28"/>
        </w:rPr>
        <w:t>.</w:t>
      </w:r>
    </w:p>
    <w:p w:rsidR="00A4053C" w:rsidRDefault="00A4053C" w:rsidP="00DD53E2">
      <w:pPr>
        <w:spacing w:line="360" w:lineRule="auto"/>
        <w:ind w:firstLine="567"/>
        <w:jc w:val="both"/>
        <w:rPr>
          <w:rFonts w:ascii="Times New Roman" w:hAnsi="Times New Roman" w:cs="Times New Roman"/>
          <w:sz w:val="28"/>
        </w:rPr>
      </w:pPr>
      <w:r>
        <w:rPr>
          <w:rFonts w:ascii="Times New Roman" w:hAnsi="Times New Roman" w:cs="Times New Roman"/>
          <w:sz w:val="28"/>
        </w:rPr>
        <w:t>Пусть имеется потребитель, позиционирующийся внутри помещения с помощью локальной навигационной системы, включающий в</w:t>
      </w:r>
      <w:r w:rsidR="008E340A">
        <w:rPr>
          <w:rFonts w:ascii="Times New Roman" w:hAnsi="Times New Roman" w:cs="Times New Roman"/>
          <w:sz w:val="28"/>
        </w:rPr>
        <w:t xml:space="preserve"> себя сверхширокополосный радио</w:t>
      </w:r>
      <w:r>
        <w:rPr>
          <w:rFonts w:ascii="Times New Roman" w:hAnsi="Times New Roman" w:cs="Times New Roman"/>
          <w:sz w:val="28"/>
        </w:rPr>
        <w:t>модуль,</w:t>
      </w:r>
      <w:r w:rsidR="008E340A">
        <w:rPr>
          <w:rFonts w:ascii="Times New Roman" w:hAnsi="Times New Roman" w:cs="Times New Roman"/>
          <w:sz w:val="28"/>
        </w:rPr>
        <w:t xml:space="preserve"> координаты которого требуется определять,</w:t>
      </w:r>
      <w:r>
        <w:rPr>
          <w:rFonts w:ascii="Times New Roman" w:hAnsi="Times New Roman" w:cs="Times New Roman"/>
          <w:sz w:val="28"/>
        </w:rPr>
        <w:t xml:space="preserve"> блок инерциальных датчиков (оба измерителя встроены в смартфон </w:t>
      </w:r>
      <w:r>
        <w:rPr>
          <w:rFonts w:ascii="Times New Roman" w:hAnsi="Times New Roman" w:cs="Times New Roman"/>
          <w:sz w:val="28"/>
        </w:rPr>
        <w:lastRenderedPageBreak/>
        <w:t>потребителя) и систему приемо-передающих СШ</w:t>
      </w:r>
      <w:r w:rsidR="008E340A">
        <w:rPr>
          <w:rFonts w:ascii="Times New Roman" w:hAnsi="Times New Roman" w:cs="Times New Roman"/>
          <w:sz w:val="28"/>
        </w:rPr>
        <w:t>П</w:t>
      </w:r>
      <w:r>
        <w:rPr>
          <w:rFonts w:ascii="Times New Roman" w:hAnsi="Times New Roman" w:cs="Times New Roman"/>
          <w:sz w:val="28"/>
        </w:rPr>
        <w:t xml:space="preserve"> маяков, размещенных по периметру помещения. </w:t>
      </w:r>
    </w:p>
    <w:p w:rsidR="00846E6C" w:rsidRDefault="00A4053C" w:rsidP="00DD53E2">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Необходимо синтезировать алгоритм комплексной обработки радио- и инерциальных измерений – комплексный фильтр Калмана. Далее необходимо оценить работоспособность синтезированного фильтра: качество работы фильтра будем оценивать по выигрышу </w:t>
      </w:r>
      <w:r w:rsidRPr="00B5182E">
        <w:rPr>
          <w:rFonts w:ascii="Times New Roman" w:hAnsi="Times New Roman" w:cs="Times New Roman"/>
          <w:sz w:val="28"/>
        </w:rPr>
        <w:t>среднеквадратическ</w:t>
      </w:r>
      <w:r>
        <w:rPr>
          <w:rFonts w:ascii="Times New Roman" w:hAnsi="Times New Roman" w:cs="Times New Roman"/>
          <w:sz w:val="28"/>
        </w:rPr>
        <w:t xml:space="preserve">ой погрешности оценки координат и угла курса относительно случая </w:t>
      </w:r>
      <w:r w:rsidR="00846E6C">
        <w:rPr>
          <w:rFonts w:ascii="Times New Roman" w:hAnsi="Times New Roman" w:cs="Times New Roman"/>
          <w:sz w:val="28"/>
        </w:rPr>
        <w:t xml:space="preserve">наблюдения </w:t>
      </w:r>
      <w:r>
        <w:rPr>
          <w:rFonts w:ascii="Times New Roman" w:hAnsi="Times New Roman" w:cs="Times New Roman"/>
          <w:sz w:val="28"/>
        </w:rPr>
        <w:t>исключительно</w:t>
      </w:r>
      <w:r w:rsidR="00846E6C">
        <w:rPr>
          <w:rFonts w:ascii="Times New Roman" w:hAnsi="Times New Roman" w:cs="Times New Roman"/>
          <w:sz w:val="28"/>
        </w:rPr>
        <w:t xml:space="preserve"> координат потребителя, полученных от</w:t>
      </w:r>
      <w:r>
        <w:rPr>
          <w:rFonts w:ascii="Times New Roman" w:hAnsi="Times New Roman" w:cs="Times New Roman"/>
          <w:sz w:val="28"/>
        </w:rPr>
        <w:t xml:space="preserve"> СШП-системы</w:t>
      </w:r>
      <w:r w:rsidR="00846E6C">
        <w:rPr>
          <w:rFonts w:ascii="Times New Roman" w:hAnsi="Times New Roman" w:cs="Times New Roman"/>
          <w:sz w:val="28"/>
        </w:rPr>
        <w:t>.</w:t>
      </w:r>
    </w:p>
    <w:p w:rsidR="00A4053C" w:rsidRDefault="00A4053C" w:rsidP="00DD53E2">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Для синтеза комплексного фильтра будем использовать теорию оптимальной фильтрации </w:t>
      </w:r>
      <w:r w:rsidRPr="00A4053C">
        <w:rPr>
          <w:rFonts w:ascii="Times New Roman" w:hAnsi="Times New Roman" w:cs="Times New Roman"/>
          <w:sz w:val="28"/>
        </w:rPr>
        <w:t>[</w:t>
      </w:r>
      <w:r w:rsidR="005A6FFA">
        <w:rPr>
          <w:rFonts w:ascii="Times New Roman" w:hAnsi="Times New Roman" w:cs="Times New Roman"/>
          <w:sz w:val="28"/>
        </w:rPr>
        <w:t>11-12</w:t>
      </w:r>
      <w:r w:rsidRPr="00A4053C">
        <w:rPr>
          <w:rFonts w:ascii="Times New Roman" w:hAnsi="Times New Roman" w:cs="Times New Roman"/>
          <w:sz w:val="28"/>
        </w:rPr>
        <w:t>]</w:t>
      </w:r>
      <w:r>
        <w:rPr>
          <w:rFonts w:ascii="Times New Roman" w:hAnsi="Times New Roman" w:cs="Times New Roman"/>
          <w:sz w:val="28"/>
        </w:rPr>
        <w:t xml:space="preserve">. В соответствие с этой теорией необходимо задать векторный марковский процесс </w:t>
      </w:r>
      <w:r w:rsidRPr="00A4053C">
        <w:rPr>
          <w:rFonts w:ascii="Times New Roman" w:hAnsi="Times New Roman" w:cs="Times New Roman"/>
          <w:position w:val="-12"/>
          <w:sz w:val="28"/>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8.8pt" o:ole="">
            <v:imagedata r:id="rId12" o:title=""/>
          </v:shape>
          <o:OLEObject Type="Embed" ProgID="Equation.DSMT4" ShapeID="_x0000_i1025" DrawAspect="Content" ObjectID="_1682463805" r:id="rId13"/>
        </w:object>
      </w:r>
      <w:r>
        <w:rPr>
          <w:rFonts w:ascii="Times New Roman" w:hAnsi="Times New Roman" w:cs="Times New Roman"/>
          <w:sz w:val="28"/>
        </w:rPr>
        <w:t xml:space="preserve"> и описать его изменение во времени с помощью матричного уравнения. Все или некоторые из компонент </w:t>
      </w:r>
      <w:r w:rsidRPr="00A4053C">
        <w:rPr>
          <w:rFonts w:ascii="Times New Roman" w:hAnsi="Times New Roman" w:cs="Times New Roman"/>
          <w:position w:val="-12"/>
          <w:sz w:val="28"/>
        </w:rPr>
        <w:object w:dxaOrig="279" w:dyaOrig="380">
          <v:shape id="_x0000_i1026" type="#_x0000_t75" style="width:13.75pt;height:18.8pt" o:ole="">
            <v:imagedata r:id="rId12" o:title=""/>
          </v:shape>
          <o:OLEObject Type="Embed" ProgID="Equation.DSMT4" ShapeID="_x0000_i1026" DrawAspect="Content" ObjectID="_1682463806" r:id="rId14"/>
        </w:object>
      </w:r>
      <w:r>
        <w:rPr>
          <w:rFonts w:ascii="Times New Roman" w:hAnsi="Times New Roman" w:cs="Times New Roman"/>
          <w:sz w:val="28"/>
        </w:rPr>
        <w:t xml:space="preserve">наблюдаются. Наблюдение в случае с комплексным фильтром включает наблюдения от СШП-системы </w:t>
      </w:r>
      <w:r w:rsidRPr="00A4053C">
        <w:rPr>
          <w:rFonts w:ascii="Times New Roman" w:hAnsi="Times New Roman" w:cs="Times New Roman"/>
          <w:position w:val="-12"/>
          <w:sz w:val="28"/>
        </w:rPr>
        <w:object w:dxaOrig="520" w:dyaOrig="380">
          <v:shape id="_x0000_i1027" type="#_x0000_t75" style="width:26.3pt;height:18.8pt" o:ole="">
            <v:imagedata r:id="rId15" o:title=""/>
          </v:shape>
          <o:OLEObject Type="Embed" ProgID="Equation.DSMT4" ShapeID="_x0000_i1027" DrawAspect="Content" ObjectID="_1682463807" r:id="rId16"/>
        </w:object>
      </w:r>
      <w:r w:rsidR="00276791">
        <w:rPr>
          <w:rFonts w:ascii="Times New Roman" w:hAnsi="Times New Roman" w:cs="Times New Roman"/>
          <w:sz w:val="28"/>
        </w:rPr>
        <w:t xml:space="preserve"> </w:t>
      </w:r>
      <w:r>
        <w:rPr>
          <w:rFonts w:ascii="Times New Roman" w:hAnsi="Times New Roman" w:cs="Times New Roman"/>
          <w:sz w:val="28"/>
        </w:rPr>
        <w:t xml:space="preserve">и наблюдения от блока инерциальных датчиков </w:t>
      </w:r>
      <w:r w:rsidRPr="00A4053C">
        <w:rPr>
          <w:rFonts w:ascii="Times New Roman" w:hAnsi="Times New Roman" w:cs="Times New Roman"/>
          <w:position w:val="-12"/>
          <w:sz w:val="28"/>
        </w:rPr>
        <w:object w:dxaOrig="480" w:dyaOrig="380">
          <v:shape id="_x0000_i1028" type="#_x0000_t75" style="width:23.8pt;height:18.8pt" o:ole="">
            <v:imagedata r:id="rId17" o:title=""/>
          </v:shape>
          <o:OLEObject Type="Embed" ProgID="Equation.DSMT4" ShapeID="_x0000_i1028" DrawAspect="Content" ObjectID="_1682463808" r:id="rId18"/>
        </w:object>
      </w:r>
      <w:r>
        <w:rPr>
          <w:rFonts w:ascii="Times New Roman" w:hAnsi="Times New Roman" w:cs="Times New Roman"/>
          <w:sz w:val="28"/>
        </w:rPr>
        <w:t>.</w:t>
      </w:r>
    </w:p>
    <w:p w:rsidR="00A4053C" w:rsidRDefault="00A4053C" w:rsidP="00DD53E2">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Известно, что </w:t>
      </w:r>
      <w:r w:rsidR="0064381B">
        <w:rPr>
          <w:rFonts w:ascii="Times New Roman" w:hAnsi="Times New Roman" w:cs="Times New Roman"/>
          <w:sz w:val="28"/>
        </w:rPr>
        <w:t>темп получения измерений от СШП радио- и инерциальной системы различен. Обычно для</w:t>
      </w:r>
      <w:r w:rsidR="0064381B" w:rsidRPr="0064381B">
        <w:t xml:space="preserve"> </w:t>
      </w:r>
      <w:r w:rsidR="0064381B" w:rsidRPr="0064381B">
        <w:rPr>
          <w:rFonts w:ascii="Times New Roman" w:hAnsi="Times New Roman" w:cs="Times New Roman"/>
          <w:sz w:val="28"/>
        </w:rPr>
        <w:t>удобства расчетов вводится шкала дискретного времени с двойной нумерацией</w:t>
      </w:r>
      <w:r w:rsidR="0064381B">
        <w:rPr>
          <w:rFonts w:ascii="Times New Roman" w:hAnsi="Times New Roman" w:cs="Times New Roman"/>
          <w:sz w:val="28"/>
        </w:rPr>
        <w:t>: в</w:t>
      </w:r>
      <w:r w:rsidR="0064381B" w:rsidRPr="0064381B">
        <w:rPr>
          <w:rFonts w:ascii="Times New Roman" w:hAnsi="Times New Roman" w:cs="Times New Roman"/>
          <w:sz w:val="28"/>
        </w:rPr>
        <w:t xml:space="preserve"> более редкие моменты времени поступают радиотехн</w:t>
      </w:r>
      <w:r w:rsidR="0064381B">
        <w:rPr>
          <w:rFonts w:ascii="Times New Roman" w:hAnsi="Times New Roman" w:cs="Times New Roman"/>
          <w:sz w:val="28"/>
        </w:rPr>
        <w:t>ические измерения</w:t>
      </w:r>
      <w:r w:rsidR="0064381B" w:rsidRPr="0064381B">
        <w:rPr>
          <w:rFonts w:ascii="Times New Roman" w:hAnsi="Times New Roman" w:cs="Times New Roman"/>
          <w:sz w:val="28"/>
        </w:rPr>
        <w:t xml:space="preserve"> и инерциальные (Измеритель 1), а</w:t>
      </w:r>
      <w:r w:rsidR="0064381B">
        <w:rPr>
          <w:rFonts w:ascii="Times New Roman" w:hAnsi="Times New Roman" w:cs="Times New Roman"/>
          <w:sz w:val="28"/>
        </w:rPr>
        <w:t xml:space="preserve"> в более частые моменты времени</w:t>
      </w:r>
      <w:r w:rsidR="0064381B" w:rsidRPr="0064381B">
        <w:rPr>
          <w:rFonts w:ascii="Times New Roman" w:hAnsi="Times New Roman" w:cs="Times New Roman"/>
          <w:sz w:val="28"/>
        </w:rPr>
        <w:t xml:space="preserve"> поступают только инерциальные измерения. При проектировании системы темпы измерений выбирают кратными, измерители тактируют от одного опорного генератора, а решение уравнений фильтрации привязывают к более “частой” шкале времени</w:t>
      </w:r>
      <w:r w:rsidR="0064381B">
        <w:rPr>
          <w:rFonts w:ascii="Times New Roman" w:hAnsi="Times New Roman" w:cs="Times New Roman"/>
          <w:sz w:val="28"/>
        </w:rPr>
        <w:t>.</w:t>
      </w:r>
    </w:p>
    <w:p w:rsidR="00EA1E95" w:rsidRDefault="00EA1E95" w:rsidP="00DD53E2">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Учитывая, что в нашей системе потребителем является человек, у которого динамика меняется медленно, то будем считать при моделировании, что угол рысканья меняется незначительно за период радиоизмерений. </w:t>
      </w:r>
    </w:p>
    <w:p w:rsidR="00EA1E95" w:rsidRDefault="00EA1E95" w:rsidP="00DD53E2">
      <w:pPr>
        <w:spacing w:line="360" w:lineRule="auto"/>
        <w:ind w:firstLine="567"/>
        <w:jc w:val="both"/>
        <w:rPr>
          <w:rFonts w:ascii="Times New Roman" w:hAnsi="Times New Roman" w:cs="Times New Roman"/>
          <w:sz w:val="28"/>
        </w:rPr>
      </w:pPr>
      <w:r>
        <w:rPr>
          <w:rFonts w:ascii="Times New Roman" w:hAnsi="Times New Roman" w:cs="Times New Roman"/>
          <w:sz w:val="28"/>
        </w:rPr>
        <w:lastRenderedPageBreak/>
        <w:t xml:space="preserve">Таким образом, в модели в вектор состоянии </w:t>
      </w:r>
      <w:r w:rsidR="0064381B">
        <w:rPr>
          <w:rFonts w:ascii="Times New Roman" w:hAnsi="Times New Roman" w:cs="Times New Roman"/>
          <w:sz w:val="28"/>
        </w:rPr>
        <w:t>инерциальные и радиоизмерения</w:t>
      </w:r>
      <w:r w:rsidR="00276791">
        <w:rPr>
          <w:rFonts w:ascii="Times New Roman" w:hAnsi="Times New Roman" w:cs="Times New Roman"/>
          <w:sz w:val="28"/>
        </w:rPr>
        <w:t xml:space="preserve"> </w:t>
      </w:r>
      <w:r>
        <w:rPr>
          <w:rFonts w:ascii="Times New Roman" w:hAnsi="Times New Roman" w:cs="Times New Roman"/>
          <w:sz w:val="28"/>
        </w:rPr>
        <w:t>поступают синхронизировано</w:t>
      </w:r>
      <w:r w:rsidR="00276791">
        <w:rPr>
          <w:rFonts w:ascii="Times New Roman" w:hAnsi="Times New Roman" w:cs="Times New Roman"/>
          <w:sz w:val="28"/>
        </w:rPr>
        <w:t xml:space="preserve"> и </w:t>
      </w:r>
      <w:r>
        <w:rPr>
          <w:rFonts w:ascii="Times New Roman" w:hAnsi="Times New Roman" w:cs="Times New Roman"/>
          <w:sz w:val="28"/>
        </w:rPr>
        <w:t xml:space="preserve">с одним темпом. </w:t>
      </w:r>
    </w:p>
    <w:p w:rsidR="0064381B" w:rsidRDefault="00B93333" w:rsidP="00DD53E2">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Также стоит отметить, что в качестве инерциального измерителя предполагается использовать датчики смартфона на базе операционной системы </w:t>
      </w:r>
      <w:r>
        <w:rPr>
          <w:rFonts w:ascii="Times New Roman" w:hAnsi="Times New Roman" w:cs="Times New Roman"/>
          <w:sz w:val="28"/>
          <w:lang w:val="en-US"/>
        </w:rPr>
        <w:t>Android</w:t>
      </w:r>
      <w:r>
        <w:rPr>
          <w:rFonts w:ascii="Times New Roman" w:hAnsi="Times New Roman" w:cs="Times New Roman"/>
          <w:sz w:val="28"/>
        </w:rPr>
        <w:t xml:space="preserve"> 10.0</w:t>
      </w:r>
      <w:r w:rsidRPr="00B93333">
        <w:rPr>
          <w:rFonts w:ascii="Times New Roman" w:hAnsi="Times New Roman" w:cs="Times New Roman"/>
          <w:sz w:val="28"/>
        </w:rPr>
        <w:t>.</w:t>
      </w:r>
      <w:r>
        <w:rPr>
          <w:rFonts w:ascii="Times New Roman" w:hAnsi="Times New Roman" w:cs="Times New Roman"/>
          <w:sz w:val="28"/>
        </w:rPr>
        <w:t xml:space="preserve"> В данной версии ОС есть возможность получать измерения от акселерометров, датчиков угловых скоростей, магнитометров, датчика расчета кватерниона как </w:t>
      </w:r>
      <w:r w:rsidR="000C7B5C">
        <w:rPr>
          <w:rFonts w:ascii="Times New Roman" w:hAnsi="Times New Roman" w:cs="Times New Roman"/>
          <w:sz w:val="28"/>
        </w:rPr>
        <w:t>в первичном, необработанном виде, так и с учетом компенсации дрейфов</w:t>
      </w:r>
      <w:r>
        <w:rPr>
          <w:rFonts w:ascii="Times New Roman" w:hAnsi="Times New Roman" w:cs="Times New Roman"/>
          <w:sz w:val="28"/>
        </w:rPr>
        <w:t xml:space="preserve"> нулей датч</w:t>
      </w:r>
      <w:r w:rsidR="00276791">
        <w:rPr>
          <w:rFonts w:ascii="Times New Roman" w:hAnsi="Times New Roman" w:cs="Times New Roman"/>
          <w:sz w:val="28"/>
        </w:rPr>
        <w:t>иков</w:t>
      </w:r>
      <w:r w:rsidR="008E340A">
        <w:rPr>
          <w:rFonts w:ascii="Times New Roman" w:hAnsi="Times New Roman" w:cs="Times New Roman"/>
          <w:sz w:val="28"/>
        </w:rPr>
        <w:t>,</w:t>
      </w:r>
      <w:r w:rsidR="00276791">
        <w:rPr>
          <w:rFonts w:ascii="Times New Roman" w:hAnsi="Times New Roman" w:cs="Times New Roman"/>
          <w:sz w:val="28"/>
        </w:rPr>
        <w:t xml:space="preserve"> погрешностей масштабны</w:t>
      </w:r>
      <w:r w:rsidR="000C7B5C">
        <w:rPr>
          <w:rFonts w:ascii="Times New Roman" w:hAnsi="Times New Roman" w:cs="Times New Roman"/>
          <w:sz w:val="28"/>
        </w:rPr>
        <w:t>х коэффициентов и перекосов</w:t>
      </w:r>
      <w:r>
        <w:rPr>
          <w:rFonts w:ascii="Times New Roman" w:hAnsi="Times New Roman" w:cs="Times New Roman"/>
          <w:sz w:val="28"/>
        </w:rPr>
        <w:t xml:space="preserve"> осей.  </w:t>
      </w:r>
      <w:r w:rsidRPr="00B93333">
        <w:rPr>
          <w:rFonts w:ascii="Times New Roman" w:hAnsi="Times New Roman" w:cs="Times New Roman"/>
          <w:sz w:val="28"/>
        </w:rPr>
        <w:t xml:space="preserve"> </w:t>
      </w:r>
      <w:r>
        <w:rPr>
          <w:rFonts w:ascii="Times New Roman" w:hAnsi="Times New Roman" w:cs="Times New Roman"/>
          <w:sz w:val="28"/>
        </w:rPr>
        <w:t xml:space="preserve"> </w:t>
      </w:r>
    </w:p>
    <w:p w:rsidR="00653F31" w:rsidRDefault="00653F31">
      <w:pPr>
        <w:rPr>
          <w:rFonts w:ascii="Times New Roman" w:hAnsi="Times New Roman" w:cs="Times New Roman"/>
          <w:b/>
          <w:sz w:val="28"/>
        </w:rPr>
      </w:pPr>
      <w:r>
        <w:rPr>
          <w:rFonts w:ascii="Times New Roman" w:hAnsi="Times New Roman" w:cs="Times New Roman"/>
          <w:b/>
          <w:sz w:val="28"/>
        </w:rPr>
        <w:br w:type="page"/>
      </w:r>
    </w:p>
    <w:p w:rsidR="00A4053C" w:rsidRDefault="000E4138" w:rsidP="00342209">
      <w:pPr>
        <w:pStyle w:val="2"/>
      </w:pPr>
      <w:bookmarkStart w:id="5" w:name="_Toc71846370"/>
      <w:r>
        <w:lastRenderedPageBreak/>
        <w:t>3</w:t>
      </w:r>
      <w:r w:rsidR="00342209">
        <w:t xml:space="preserve">.2 </w:t>
      </w:r>
      <w:r w:rsidR="00A4053C" w:rsidRPr="001A3E35">
        <w:t>Математическая модель реализуе</w:t>
      </w:r>
      <w:r w:rsidR="00653F31">
        <w:t>мого фильтра</w:t>
      </w:r>
      <w:bookmarkEnd w:id="5"/>
    </w:p>
    <w:p w:rsidR="00D64A58" w:rsidRPr="00604569" w:rsidRDefault="00276791" w:rsidP="00DD53E2">
      <w:pPr>
        <w:spacing w:line="360" w:lineRule="auto"/>
        <w:ind w:firstLine="567"/>
        <w:jc w:val="both"/>
        <w:rPr>
          <w:rFonts w:ascii="Times New Roman" w:hAnsi="Times New Roman" w:cs="Times New Roman"/>
          <w:sz w:val="28"/>
        </w:rPr>
      </w:pPr>
      <w:r>
        <w:rPr>
          <w:rFonts w:ascii="Times New Roman" w:hAnsi="Times New Roman" w:cs="Times New Roman"/>
          <w:sz w:val="28"/>
        </w:rPr>
        <w:t>При синтезе комплексного алгоритма фильтрации наб</w:t>
      </w:r>
      <w:r w:rsidR="00192670">
        <w:rPr>
          <w:rFonts w:ascii="Times New Roman" w:hAnsi="Times New Roman" w:cs="Times New Roman"/>
          <w:sz w:val="28"/>
        </w:rPr>
        <w:t>людениями являются СШП радио-измерения</w:t>
      </w:r>
      <w:r>
        <w:rPr>
          <w:rFonts w:ascii="Times New Roman" w:hAnsi="Times New Roman" w:cs="Times New Roman"/>
          <w:sz w:val="28"/>
        </w:rPr>
        <w:t xml:space="preserve"> </w:t>
      </w:r>
      <w:r w:rsidR="003424AB">
        <w:rPr>
          <w:rFonts w:ascii="Times New Roman" w:hAnsi="Times New Roman" w:cs="Times New Roman"/>
          <w:sz w:val="28"/>
        </w:rPr>
        <w:t xml:space="preserve">в </w:t>
      </w:r>
      <w:r>
        <w:rPr>
          <w:rFonts w:ascii="Times New Roman" w:hAnsi="Times New Roman" w:cs="Times New Roman"/>
          <w:sz w:val="28"/>
        </w:rPr>
        <w:t xml:space="preserve">моменты времени </w:t>
      </w:r>
      <w:r w:rsidRPr="00276791">
        <w:rPr>
          <w:rFonts w:ascii="Times New Roman" w:hAnsi="Times New Roman" w:cs="Times New Roman"/>
          <w:position w:val="-12"/>
          <w:sz w:val="28"/>
        </w:rPr>
        <w:object w:dxaOrig="220" w:dyaOrig="380">
          <v:shape id="_x0000_i1029" type="#_x0000_t75" style="width:11.25pt;height:18.8pt" o:ole="">
            <v:imagedata r:id="rId19" o:title=""/>
          </v:shape>
          <o:OLEObject Type="Embed" ProgID="Equation.DSMT4" ShapeID="_x0000_i1029" DrawAspect="Content" ObjectID="_1682463809" r:id="rId20"/>
        </w:object>
      </w:r>
      <w:r w:rsidR="00A4053C">
        <w:rPr>
          <w:rFonts w:ascii="Times New Roman" w:hAnsi="Times New Roman" w:cs="Times New Roman"/>
          <w:sz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815"/>
      </w:tblGrid>
      <w:tr w:rsidR="00D64A58" w:rsidTr="00604569">
        <w:tc>
          <w:tcPr>
            <w:tcW w:w="9039" w:type="dxa"/>
          </w:tcPr>
          <w:p w:rsidR="00D64A58" w:rsidRPr="00D64A58" w:rsidRDefault="003424AB" w:rsidP="00DD53E2">
            <w:pPr>
              <w:spacing w:line="360" w:lineRule="auto"/>
              <w:jc w:val="center"/>
              <w:rPr>
                <w:rFonts w:ascii="Times New Roman" w:hAnsi="Times New Roman" w:cs="Times New Roman"/>
                <w:sz w:val="28"/>
                <w:lang w:val="en-US"/>
              </w:rPr>
            </w:pPr>
            <w:r w:rsidRPr="00CC4DE7">
              <w:rPr>
                <w:rFonts w:ascii="Times New Roman" w:hAnsi="Times New Roman" w:cs="Times New Roman"/>
                <w:position w:val="-16"/>
                <w:sz w:val="28"/>
              </w:rPr>
              <w:object w:dxaOrig="1400" w:dyaOrig="460">
                <v:shape id="_x0000_i1030" type="#_x0000_t75" style="width:70.1pt;height:23.15pt" o:ole="">
                  <v:imagedata r:id="rId21" o:title=""/>
                </v:shape>
                <o:OLEObject Type="Embed" ProgID="Equation.DSMT4" ShapeID="_x0000_i1030" DrawAspect="Content" ObjectID="_1682463810" r:id="rId22"/>
              </w:object>
            </w:r>
            <w:r w:rsidR="00D64A58">
              <w:rPr>
                <w:rFonts w:ascii="Times New Roman" w:hAnsi="Times New Roman" w:cs="Times New Roman"/>
                <w:sz w:val="28"/>
                <w:lang w:val="en-US"/>
              </w:rPr>
              <w:t>,</w:t>
            </w:r>
          </w:p>
        </w:tc>
        <w:tc>
          <w:tcPr>
            <w:tcW w:w="815" w:type="dxa"/>
          </w:tcPr>
          <w:p w:rsidR="00D64A58" w:rsidRPr="00D64A58" w:rsidRDefault="00604569" w:rsidP="00DD53E2">
            <w:pPr>
              <w:spacing w:line="360" w:lineRule="auto"/>
              <w:rPr>
                <w:rFonts w:ascii="Times New Roman" w:hAnsi="Times New Roman" w:cs="Times New Roman"/>
                <w:sz w:val="28"/>
                <w:lang w:val="en-US"/>
              </w:rPr>
            </w:pPr>
            <w:r>
              <w:rPr>
                <w:rFonts w:ascii="Times New Roman" w:hAnsi="Times New Roman" w:cs="Times New Roman"/>
                <w:sz w:val="28"/>
                <w:lang w:val="en-US"/>
              </w:rPr>
              <w:t>(</w:t>
            </w:r>
            <w:r w:rsidR="00D64A58">
              <w:rPr>
                <w:rFonts w:ascii="Times New Roman" w:hAnsi="Times New Roman" w:cs="Times New Roman"/>
                <w:sz w:val="28"/>
                <w:lang w:val="en-US"/>
              </w:rPr>
              <w:t>1)</w:t>
            </w:r>
          </w:p>
          <w:p w:rsidR="00D64A58" w:rsidRDefault="00D64A58" w:rsidP="00DD53E2">
            <w:pPr>
              <w:spacing w:line="360" w:lineRule="auto"/>
              <w:jc w:val="center"/>
              <w:rPr>
                <w:rFonts w:ascii="Times New Roman" w:hAnsi="Times New Roman" w:cs="Times New Roman"/>
                <w:sz w:val="28"/>
                <w:lang w:val="en-US"/>
              </w:rPr>
            </w:pPr>
          </w:p>
        </w:tc>
      </w:tr>
    </w:tbl>
    <w:p w:rsidR="00276791" w:rsidRDefault="00276791" w:rsidP="00DD53E2">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В вектор состояний </w:t>
      </w:r>
      <w:r w:rsidR="00161440">
        <w:rPr>
          <w:rFonts w:ascii="Times New Roman" w:hAnsi="Times New Roman" w:cs="Times New Roman"/>
          <w:sz w:val="28"/>
        </w:rPr>
        <w:t xml:space="preserve">включим координаты потребителя, </w:t>
      </w:r>
      <w:r w:rsidR="00701434">
        <w:rPr>
          <w:rFonts w:ascii="Times New Roman" w:hAnsi="Times New Roman" w:cs="Times New Roman"/>
          <w:sz w:val="28"/>
        </w:rPr>
        <w:t>модуль</w:t>
      </w:r>
      <w:r w:rsidR="00161440">
        <w:rPr>
          <w:rFonts w:ascii="Times New Roman" w:hAnsi="Times New Roman" w:cs="Times New Roman"/>
          <w:sz w:val="28"/>
        </w:rPr>
        <w:t xml:space="preserve"> вектора скорости потребителя и угол курса</w:t>
      </w:r>
      <w:r>
        <w:rPr>
          <w:rFonts w:ascii="Times New Roman" w:hAnsi="Times New Roman" w:cs="Times New Roman"/>
          <w:sz w:val="28"/>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64A58" w:rsidTr="00604569">
        <w:tc>
          <w:tcPr>
            <w:tcW w:w="9311" w:type="dxa"/>
          </w:tcPr>
          <w:p w:rsidR="00D64A58" w:rsidRPr="00604569" w:rsidRDefault="003424AB" w:rsidP="00DD53E2">
            <w:pPr>
              <w:spacing w:line="360" w:lineRule="auto"/>
              <w:jc w:val="center"/>
              <w:rPr>
                <w:rFonts w:ascii="Times New Roman" w:hAnsi="Times New Roman" w:cs="Times New Roman"/>
                <w:sz w:val="28"/>
                <w:lang w:val="en-US"/>
              </w:rPr>
            </w:pPr>
            <w:r w:rsidRPr="00875FC4">
              <w:rPr>
                <w:rFonts w:ascii="Times New Roman" w:hAnsi="Times New Roman" w:cs="Times New Roman"/>
                <w:position w:val="-16"/>
                <w:sz w:val="28"/>
              </w:rPr>
              <w:object w:dxaOrig="2360" w:dyaOrig="460">
                <v:shape id="_x0000_i1031" type="#_x0000_t75" style="width:117.7pt;height:23.15pt" o:ole="">
                  <v:imagedata r:id="rId23" o:title=""/>
                </v:shape>
                <o:OLEObject Type="Embed" ProgID="Equation.DSMT4" ShapeID="_x0000_i1031" DrawAspect="Content" ObjectID="_1682463811" r:id="rId24"/>
              </w:object>
            </w:r>
            <w:r w:rsidR="00604569">
              <w:rPr>
                <w:rFonts w:ascii="Times New Roman" w:hAnsi="Times New Roman" w:cs="Times New Roman"/>
                <w:sz w:val="28"/>
                <w:lang w:val="en-US"/>
              </w:rPr>
              <w:t>,</w:t>
            </w:r>
          </w:p>
        </w:tc>
        <w:tc>
          <w:tcPr>
            <w:tcW w:w="543" w:type="dxa"/>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(2)</w:t>
            </w:r>
          </w:p>
        </w:tc>
      </w:tr>
    </w:tbl>
    <w:p w:rsidR="00276791" w:rsidRDefault="00276791" w:rsidP="00DD53E2">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где  </w:t>
      </w:r>
      <w:r w:rsidR="00261A63" w:rsidRPr="00CC4DE7">
        <w:rPr>
          <w:rFonts w:ascii="Times New Roman" w:hAnsi="Times New Roman" w:cs="Times New Roman"/>
          <w:position w:val="-12"/>
          <w:sz w:val="28"/>
        </w:rPr>
        <w:object w:dxaOrig="580" w:dyaOrig="380">
          <v:shape id="_x0000_i1032" type="#_x0000_t75" style="width:28.8pt;height:18.8pt" o:ole="">
            <v:imagedata r:id="rId25" o:title=""/>
          </v:shape>
          <o:OLEObject Type="Embed" ProgID="Equation.DSMT4" ShapeID="_x0000_i1032" DrawAspect="Content" ObjectID="_1682463812" r:id="rId26"/>
        </w:object>
      </w:r>
      <w:r>
        <w:rPr>
          <w:rFonts w:ascii="Times New Roman" w:hAnsi="Times New Roman" w:cs="Times New Roman"/>
          <w:sz w:val="28"/>
        </w:rPr>
        <w:t xml:space="preserve"> - координаты потребителя; </w:t>
      </w:r>
      <w:r w:rsidRPr="00CC4DE7">
        <w:rPr>
          <w:rFonts w:ascii="Times New Roman" w:hAnsi="Times New Roman" w:cs="Times New Roman"/>
          <w:position w:val="-12"/>
          <w:sz w:val="28"/>
        </w:rPr>
        <w:object w:dxaOrig="300" w:dyaOrig="380">
          <v:shape id="_x0000_i1033" type="#_x0000_t75" style="width:15.05pt;height:18.8pt" o:ole="">
            <v:imagedata r:id="rId27" o:title=""/>
          </v:shape>
          <o:OLEObject Type="Embed" ProgID="Equation.DSMT4" ShapeID="_x0000_i1033" DrawAspect="Content" ObjectID="_1682463813" r:id="rId28"/>
        </w:object>
      </w:r>
      <w:r w:rsidR="00701434">
        <w:rPr>
          <w:rFonts w:ascii="Times New Roman" w:hAnsi="Times New Roman" w:cs="Times New Roman"/>
          <w:sz w:val="28"/>
        </w:rPr>
        <w:t>- модуль вектора скорости</w:t>
      </w:r>
      <w:r>
        <w:rPr>
          <w:rFonts w:ascii="Times New Roman" w:hAnsi="Times New Roman" w:cs="Times New Roman"/>
          <w:sz w:val="28"/>
        </w:rPr>
        <w:t xml:space="preserve"> потребителя; </w:t>
      </w:r>
      <w:r w:rsidRPr="00CC4DE7">
        <w:rPr>
          <w:rFonts w:ascii="Times New Roman" w:hAnsi="Times New Roman" w:cs="Times New Roman"/>
          <w:position w:val="-12"/>
          <w:sz w:val="28"/>
        </w:rPr>
        <w:object w:dxaOrig="300" w:dyaOrig="380">
          <v:shape id="_x0000_i1034" type="#_x0000_t75" style="width:15.05pt;height:18.8pt" o:ole="">
            <v:imagedata r:id="rId29" o:title=""/>
          </v:shape>
          <o:OLEObject Type="Embed" ProgID="Equation.DSMT4" ShapeID="_x0000_i1034" DrawAspect="Content" ObjectID="_1682463814" r:id="rId30"/>
        </w:object>
      </w:r>
      <w:r>
        <w:rPr>
          <w:rFonts w:ascii="Times New Roman" w:hAnsi="Times New Roman" w:cs="Times New Roman"/>
          <w:sz w:val="28"/>
        </w:rPr>
        <w:t xml:space="preserve">  - угол курса. </w:t>
      </w:r>
    </w:p>
    <w:p w:rsidR="00161440" w:rsidRDefault="00161440" w:rsidP="00DD53E2">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Опишем модель динамики потребителя. </w:t>
      </w:r>
      <w:r w:rsidR="00192670">
        <w:rPr>
          <w:rFonts w:ascii="Times New Roman" w:hAnsi="Times New Roman" w:cs="Times New Roman"/>
          <w:sz w:val="28"/>
        </w:rPr>
        <w:t>На</w:t>
      </w:r>
      <w:r w:rsidR="00192670" w:rsidRPr="00161440">
        <w:rPr>
          <w:rFonts w:ascii="Times New Roman" w:hAnsi="Times New Roman" w:cs="Times New Roman"/>
          <w:sz w:val="28"/>
        </w:rPr>
        <w:t xml:space="preserve"> данном этапе исследования</w:t>
      </w:r>
      <w:r w:rsidR="00192670">
        <w:rPr>
          <w:rFonts w:ascii="Times New Roman" w:hAnsi="Times New Roman" w:cs="Times New Roman"/>
          <w:sz w:val="28"/>
        </w:rPr>
        <w:t xml:space="preserve"> б</w:t>
      </w:r>
      <w:r>
        <w:rPr>
          <w:rFonts w:ascii="Times New Roman" w:hAnsi="Times New Roman" w:cs="Times New Roman"/>
          <w:sz w:val="28"/>
        </w:rPr>
        <w:t xml:space="preserve">удем считать, что </w:t>
      </w:r>
      <w:r w:rsidR="00192670">
        <w:rPr>
          <w:rFonts w:ascii="Times New Roman" w:hAnsi="Times New Roman" w:cs="Times New Roman"/>
          <w:sz w:val="28"/>
        </w:rPr>
        <w:t>изначально</w:t>
      </w:r>
      <w:r w:rsidRPr="00161440">
        <w:rPr>
          <w:rFonts w:ascii="Times New Roman" w:hAnsi="Times New Roman" w:cs="Times New Roman"/>
          <w:sz w:val="28"/>
        </w:rPr>
        <w:t xml:space="preserve"> смартфон потребителя ориентирован </w:t>
      </w:r>
      <w:r>
        <w:rPr>
          <w:rFonts w:ascii="Times New Roman" w:hAnsi="Times New Roman" w:cs="Times New Roman"/>
          <w:sz w:val="28"/>
        </w:rPr>
        <w:t xml:space="preserve">по направлению его передвижения: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64A58" w:rsidTr="00604569">
        <w:tc>
          <w:tcPr>
            <w:tcW w:w="9322" w:type="dxa"/>
          </w:tcPr>
          <w:p w:rsidR="00D64A58" w:rsidRPr="00604569" w:rsidRDefault="0072366D" w:rsidP="00DD53E2">
            <w:pPr>
              <w:spacing w:line="360" w:lineRule="auto"/>
              <w:jc w:val="center"/>
              <w:rPr>
                <w:rFonts w:ascii="Times New Roman" w:hAnsi="Times New Roman" w:cs="Times New Roman"/>
                <w:sz w:val="28"/>
                <w:lang w:val="en-US"/>
              </w:rPr>
            </w:pPr>
            <w:r w:rsidRPr="0072366D">
              <w:rPr>
                <w:rFonts w:ascii="Times New Roman" w:hAnsi="Times New Roman" w:cs="Times New Roman"/>
                <w:position w:val="-78"/>
                <w:sz w:val="28"/>
              </w:rPr>
              <w:object w:dxaOrig="2680" w:dyaOrig="1680">
                <v:shape id="_x0000_i1035" type="#_x0000_t75" style="width:134pt;height:83.9pt" o:ole="">
                  <v:imagedata r:id="rId31" o:title=""/>
                </v:shape>
                <o:OLEObject Type="Embed" ProgID="Equation.DSMT4" ShapeID="_x0000_i1035" DrawAspect="Content" ObjectID="_1682463815" r:id="rId32"/>
              </w:object>
            </w:r>
            <w:r w:rsidR="00604569">
              <w:rPr>
                <w:rFonts w:ascii="Times New Roman" w:hAnsi="Times New Roman" w:cs="Times New Roman"/>
                <w:sz w:val="28"/>
                <w:lang w:val="en-US"/>
              </w:rPr>
              <w:t>,</w:t>
            </w:r>
          </w:p>
        </w:tc>
        <w:tc>
          <w:tcPr>
            <w:tcW w:w="532" w:type="dxa"/>
            <w:vAlign w:val="center"/>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(3)</w:t>
            </w:r>
          </w:p>
        </w:tc>
      </w:tr>
    </w:tbl>
    <w:p w:rsidR="007A5E63" w:rsidRDefault="007A5E63" w:rsidP="00DD53E2">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где </w:t>
      </w:r>
      <w:r w:rsidRPr="007A5E63">
        <w:rPr>
          <w:rFonts w:ascii="Times New Roman" w:hAnsi="Times New Roman" w:cs="Times New Roman"/>
          <w:position w:val="-12"/>
          <w:sz w:val="28"/>
        </w:rPr>
        <w:object w:dxaOrig="400" w:dyaOrig="380">
          <v:shape id="_x0000_i1036" type="#_x0000_t75" style="width:20.05pt;height:18.8pt" o:ole="">
            <v:imagedata r:id="rId33" o:title=""/>
          </v:shape>
          <o:OLEObject Type="Embed" ProgID="Equation.DSMT4" ShapeID="_x0000_i1036" DrawAspect="Content" ObjectID="_1682463816" r:id="rId34"/>
        </w:object>
      </w:r>
      <w:r>
        <w:rPr>
          <w:rFonts w:ascii="Times New Roman" w:hAnsi="Times New Roman" w:cs="Times New Roman"/>
          <w:sz w:val="28"/>
        </w:rPr>
        <w:t xml:space="preserve"> - дискретный белый гауссовский шум с дисперсией </w:t>
      </w:r>
      <w:r w:rsidRPr="007A5E63">
        <w:rPr>
          <w:rFonts w:ascii="Times New Roman" w:hAnsi="Times New Roman" w:cs="Times New Roman"/>
          <w:position w:val="-14"/>
          <w:sz w:val="28"/>
        </w:rPr>
        <w:object w:dxaOrig="260" w:dyaOrig="400">
          <v:shape id="_x0000_i1037" type="#_x0000_t75" style="width:13.15pt;height:20.05pt" o:ole="">
            <v:imagedata r:id="rId35" o:title=""/>
          </v:shape>
          <o:OLEObject Type="Embed" ProgID="Equation.DSMT4" ShapeID="_x0000_i1037" DrawAspect="Content" ObjectID="_1682463817" r:id="rId36"/>
        </w:object>
      </w:r>
      <w:r>
        <w:rPr>
          <w:rFonts w:ascii="Times New Roman" w:hAnsi="Times New Roman" w:cs="Times New Roman"/>
          <w:sz w:val="28"/>
        </w:rPr>
        <w:t xml:space="preserve">;  </w:t>
      </w:r>
      <w:r w:rsidR="0072366D" w:rsidRPr="007A5E63">
        <w:rPr>
          <w:rFonts w:ascii="Times New Roman" w:hAnsi="Times New Roman" w:cs="Times New Roman"/>
          <w:position w:val="-12"/>
          <w:sz w:val="28"/>
        </w:rPr>
        <w:object w:dxaOrig="400" w:dyaOrig="380">
          <v:shape id="_x0000_i1038" type="#_x0000_t75" style="width:20.05pt;height:18.8pt" o:ole="">
            <v:imagedata r:id="rId37" o:title=""/>
          </v:shape>
          <o:OLEObject Type="Embed" ProgID="Equation.DSMT4" ShapeID="_x0000_i1038" DrawAspect="Content" ObjectID="_1682463818" r:id="rId38"/>
        </w:object>
      </w:r>
      <w:r>
        <w:rPr>
          <w:rFonts w:ascii="Times New Roman" w:hAnsi="Times New Roman" w:cs="Times New Roman"/>
          <w:sz w:val="28"/>
        </w:rPr>
        <w:t xml:space="preserve"> - дискретный белый гауссовский шум с дисперсией </w:t>
      </w:r>
      <w:r w:rsidRPr="007A5E63">
        <w:rPr>
          <w:rFonts w:ascii="Times New Roman" w:hAnsi="Times New Roman" w:cs="Times New Roman"/>
          <w:position w:val="-14"/>
          <w:sz w:val="28"/>
        </w:rPr>
        <w:object w:dxaOrig="260" w:dyaOrig="400">
          <v:shape id="_x0000_i1039" type="#_x0000_t75" style="width:13.15pt;height:20.05pt" o:ole="">
            <v:imagedata r:id="rId39" o:title=""/>
          </v:shape>
          <o:OLEObject Type="Embed" ProgID="Equation.DSMT4" ShapeID="_x0000_i1039" DrawAspect="Content" ObjectID="_1682463819" r:id="rId40"/>
        </w:object>
      </w:r>
      <w:r>
        <w:rPr>
          <w:rFonts w:ascii="Times New Roman" w:hAnsi="Times New Roman" w:cs="Times New Roman"/>
          <w:sz w:val="28"/>
        </w:rPr>
        <w:t>.</w:t>
      </w:r>
    </w:p>
    <w:p w:rsidR="007A5E63" w:rsidRDefault="004F577A" w:rsidP="00DD53E2">
      <w:pPr>
        <w:spacing w:line="360" w:lineRule="auto"/>
        <w:ind w:firstLine="567"/>
        <w:jc w:val="both"/>
        <w:rPr>
          <w:rFonts w:ascii="Times New Roman" w:hAnsi="Times New Roman" w:cs="Times New Roman"/>
          <w:sz w:val="28"/>
        </w:rPr>
      </w:pPr>
      <w:r>
        <w:rPr>
          <w:rFonts w:ascii="Times New Roman" w:hAnsi="Times New Roman" w:cs="Times New Roman"/>
          <w:sz w:val="28"/>
        </w:rPr>
        <w:t>Таким образом, изменение вектора состояний</w:t>
      </w:r>
      <w:r w:rsidRPr="004F577A">
        <w:rPr>
          <w:rFonts w:ascii="Times New Roman" w:hAnsi="Times New Roman" w:cs="Times New Roman"/>
          <w:sz w:val="28"/>
        </w:rPr>
        <w:t xml:space="preserve"> </w:t>
      </w:r>
      <w:r>
        <w:rPr>
          <w:rFonts w:ascii="Times New Roman" w:hAnsi="Times New Roman" w:cs="Times New Roman"/>
          <w:sz w:val="28"/>
        </w:rPr>
        <w:t xml:space="preserve">можно записать как: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64A58" w:rsidTr="00604569">
        <w:tc>
          <w:tcPr>
            <w:tcW w:w="9322" w:type="dxa"/>
          </w:tcPr>
          <w:p w:rsidR="00D64A58" w:rsidRPr="00604569" w:rsidRDefault="00604569" w:rsidP="00DD53E2">
            <w:pPr>
              <w:spacing w:line="360" w:lineRule="auto"/>
              <w:jc w:val="center"/>
              <w:rPr>
                <w:rFonts w:ascii="Times New Roman" w:hAnsi="Times New Roman" w:cs="Times New Roman"/>
                <w:sz w:val="28"/>
                <w:lang w:val="en-US"/>
              </w:rPr>
            </w:pPr>
            <w:r w:rsidRPr="004F577A">
              <w:rPr>
                <w:rFonts w:ascii="Times New Roman" w:hAnsi="Times New Roman" w:cs="Times New Roman"/>
                <w:position w:val="-14"/>
                <w:sz w:val="28"/>
              </w:rPr>
              <w:object w:dxaOrig="1840" w:dyaOrig="400">
                <v:shape id="_x0000_i1040" type="#_x0000_t75" style="width:92.05pt;height:20.05pt" o:ole="">
                  <v:imagedata r:id="rId41" o:title=""/>
                </v:shape>
                <o:OLEObject Type="Embed" ProgID="Equation.DSMT4" ShapeID="_x0000_i1040" DrawAspect="Content" ObjectID="_1682463820" r:id="rId42"/>
              </w:object>
            </w:r>
            <w:r>
              <w:rPr>
                <w:rFonts w:ascii="Times New Roman" w:hAnsi="Times New Roman" w:cs="Times New Roman"/>
                <w:sz w:val="28"/>
                <w:lang w:val="en-US"/>
              </w:rPr>
              <w:t>,</w:t>
            </w:r>
          </w:p>
        </w:tc>
        <w:tc>
          <w:tcPr>
            <w:tcW w:w="532" w:type="dxa"/>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(4)</w:t>
            </w:r>
          </w:p>
        </w:tc>
      </w:tr>
    </w:tbl>
    <w:p w:rsidR="00501CA9" w:rsidRPr="00501CA9" w:rsidRDefault="00501CA9" w:rsidP="00DD53E2">
      <w:pPr>
        <w:spacing w:line="360" w:lineRule="auto"/>
        <w:ind w:firstLine="567"/>
        <w:jc w:val="both"/>
        <w:rPr>
          <w:rFonts w:ascii="Times New Roman" w:hAnsi="Times New Roman" w:cs="Times New Roman"/>
          <w:sz w:val="28"/>
          <w:szCs w:val="28"/>
        </w:rPr>
      </w:pPr>
      <w:r>
        <w:rPr>
          <w:rFonts w:ascii="Times New Roman" w:hAnsi="Times New Roman" w:cs="Times New Roman"/>
          <w:sz w:val="28"/>
        </w:rPr>
        <w:t xml:space="preserve">где </w:t>
      </w:r>
      <w:r w:rsidRPr="00501CA9">
        <w:rPr>
          <w:rFonts w:ascii="Times New Roman" w:hAnsi="Times New Roman" w:cs="Times New Roman"/>
          <w:position w:val="-14"/>
          <w:sz w:val="28"/>
        </w:rPr>
        <w:object w:dxaOrig="720" w:dyaOrig="400">
          <v:shape id="_x0000_i1041" type="#_x0000_t75" style="width:36.3pt;height:20.05pt" o:ole="">
            <v:imagedata r:id="rId43" o:title=""/>
          </v:shape>
          <o:OLEObject Type="Embed" ProgID="Equation.DSMT4" ShapeID="_x0000_i1041" DrawAspect="Content" ObjectID="_1682463821" r:id="rId44"/>
        </w:object>
      </w:r>
      <w:r>
        <w:rPr>
          <w:rFonts w:ascii="Times New Roman" w:hAnsi="Times New Roman" w:cs="Times New Roman"/>
          <w:sz w:val="28"/>
        </w:rPr>
        <w:t xml:space="preserve">- нелинейная векторная </w:t>
      </w:r>
      <w:r w:rsidRPr="00501CA9">
        <w:rPr>
          <w:rFonts w:ascii="Times New Roman" w:hAnsi="Times New Roman" w:cs="Times New Roman"/>
          <w:sz w:val="28"/>
        </w:rPr>
        <w:t>функция, связывающая значени</w:t>
      </w:r>
      <w:r>
        <w:rPr>
          <w:rFonts w:ascii="Times New Roman" w:hAnsi="Times New Roman" w:cs="Times New Roman"/>
          <w:sz w:val="28"/>
        </w:rPr>
        <w:t xml:space="preserve">я вектора состояния на </w:t>
      </w:r>
      <w:r w:rsidRPr="00501CA9">
        <w:rPr>
          <w:rFonts w:ascii="Times New Roman" w:hAnsi="Times New Roman" w:cs="Times New Roman"/>
          <w:i/>
          <w:sz w:val="28"/>
        </w:rPr>
        <w:t>k</w:t>
      </w:r>
      <w:r>
        <w:rPr>
          <w:rFonts w:ascii="Times New Roman" w:hAnsi="Times New Roman" w:cs="Times New Roman"/>
          <w:sz w:val="28"/>
        </w:rPr>
        <w:t xml:space="preserve"> и </w:t>
      </w:r>
      <w:r w:rsidRPr="00501CA9">
        <w:rPr>
          <w:rFonts w:ascii="Times New Roman" w:hAnsi="Times New Roman" w:cs="Times New Roman"/>
          <w:i/>
          <w:sz w:val="28"/>
          <w:lang w:val="en-US"/>
        </w:rPr>
        <w:t>k</w:t>
      </w:r>
      <w:r w:rsidRPr="00501CA9">
        <w:rPr>
          <w:rFonts w:ascii="Times New Roman" w:hAnsi="Times New Roman" w:cs="Times New Roman"/>
          <w:i/>
          <w:sz w:val="28"/>
        </w:rPr>
        <w:t>-1</w:t>
      </w:r>
      <w:r w:rsidRPr="00501CA9">
        <w:rPr>
          <w:rFonts w:ascii="Times New Roman" w:hAnsi="Times New Roman" w:cs="Times New Roman"/>
          <w:sz w:val="28"/>
        </w:rPr>
        <w:t xml:space="preserve"> </w:t>
      </w:r>
      <w:r>
        <w:rPr>
          <w:rFonts w:ascii="Times New Roman" w:hAnsi="Times New Roman" w:cs="Times New Roman"/>
          <w:sz w:val="28"/>
        </w:rPr>
        <w:t>шаге;</w:t>
      </w:r>
      <w:r w:rsidRPr="00501CA9">
        <w:rPr>
          <w:rFonts w:ascii="Times New Roman" w:hAnsi="Times New Roman" w:cs="Times New Roman"/>
          <w:sz w:val="28"/>
        </w:rPr>
        <w:t xml:space="preserve"> </w:t>
      </w:r>
      <w:r w:rsidRPr="00501CA9">
        <w:rPr>
          <w:rFonts w:ascii="Times New Roman" w:hAnsi="Times New Roman" w:cs="Times New Roman"/>
          <w:position w:val="-6"/>
          <w:sz w:val="28"/>
          <w:szCs w:val="28"/>
        </w:rPr>
        <w:object w:dxaOrig="260" w:dyaOrig="279">
          <v:shape id="_x0000_i1042" type="#_x0000_t75" style="width:13.15pt;height:13.75pt" o:ole="">
            <v:imagedata r:id="rId45" o:title=""/>
          </v:shape>
          <o:OLEObject Type="Embed" ProgID="Equation.DSMT4" ShapeID="_x0000_i1042" DrawAspect="Content" ObjectID="_1682463822" r:id="rId46"/>
        </w:object>
      </w:r>
      <w:r w:rsidR="007B6959">
        <w:rPr>
          <w:rFonts w:ascii="Times New Roman" w:hAnsi="Times New Roman" w:cs="Times New Roman"/>
          <w:sz w:val="28"/>
          <w:szCs w:val="28"/>
        </w:rPr>
        <w:t xml:space="preserve">-матрица </w:t>
      </w:r>
      <w:r w:rsidRPr="00501CA9">
        <w:rPr>
          <w:rFonts w:ascii="Times New Roman" w:hAnsi="Times New Roman" w:cs="Times New Roman"/>
          <w:sz w:val="28"/>
          <w:szCs w:val="28"/>
        </w:rPr>
        <w:t>формирующих шумов</w:t>
      </w:r>
      <w:r>
        <w:rPr>
          <w:rFonts w:ascii="Times New Roman" w:hAnsi="Times New Roman" w:cs="Times New Roman"/>
          <w:sz w:val="28"/>
          <w:szCs w:val="28"/>
        </w:rPr>
        <w:t xml:space="preserve">; </w:t>
      </w:r>
      <w:r w:rsidRPr="00501CA9">
        <w:rPr>
          <w:rFonts w:ascii="Times New Roman" w:hAnsi="Times New Roman" w:cs="Times New Roman"/>
          <w:position w:val="-12"/>
          <w:sz w:val="28"/>
          <w:szCs w:val="28"/>
        </w:rPr>
        <w:object w:dxaOrig="260" w:dyaOrig="380">
          <v:shape id="_x0000_i1043" type="#_x0000_t75" style="width:13.15pt;height:18.8pt" o:ole="">
            <v:imagedata r:id="rId47" o:title=""/>
          </v:shape>
          <o:OLEObject Type="Embed" ProgID="Equation.DSMT4" ShapeID="_x0000_i1043" DrawAspect="Content" ObjectID="_1682463823" r:id="rId48"/>
        </w:object>
      </w:r>
      <w:r>
        <w:rPr>
          <w:rFonts w:ascii="Times New Roman" w:hAnsi="Times New Roman" w:cs="Times New Roman"/>
          <w:sz w:val="28"/>
          <w:szCs w:val="28"/>
        </w:rPr>
        <w:t xml:space="preserve">- </w:t>
      </w:r>
      <w:r w:rsidRPr="00501CA9">
        <w:rPr>
          <w:rFonts w:ascii="Times New Roman" w:hAnsi="Times New Roman" w:cs="Times New Roman"/>
          <w:sz w:val="28"/>
          <w:szCs w:val="28"/>
        </w:rPr>
        <w:t>век</w:t>
      </w:r>
      <w:r>
        <w:rPr>
          <w:rFonts w:ascii="Times New Roman" w:hAnsi="Times New Roman" w:cs="Times New Roman"/>
          <w:sz w:val="28"/>
          <w:szCs w:val="28"/>
        </w:rPr>
        <w:t xml:space="preserve">тор независимых БГШ с нулевыми </w:t>
      </w:r>
      <w:r w:rsidR="00FD25C4">
        <w:rPr>
          <w:rFonts w:ascii="Times New Roman" w:hAnsi="Times New Roman" w:cs="Times New Roman"/>
          <w:sz w:val="28"/>
          <w:szCs w:val="28"/>
        </w:rPr>
        <w:t xml:space="preserve">математическими </w:t>
      </w:r>
      <w:r w:rsidRPr="00501CA9">
        <w:rPr>
          <w:rFonts w:ascii="Times New Roman" w:hAnsi="Times New Roman" w:cs="Times New Roman"/>
          <w:sz w:val="28"/>
          <w:szCs w:val="28"/>
        </w:rPr>
        <w:t>ожиданиями и единичными дисперсиями</w:t>
      </w:r>
      <w:r>
        <w:rPr>
          <w:rFonts w:ascii="Times New Roman" w:hAnsi="Times New Roman" w:cs="Times New Roman"/>
          <w:sz w:val="28"/>
          <w:szCs w:val="28"/>
        </w:rPr>
        <w:t>:</w:t>
      </w:r>
    </w:p>
    <w:p w:rsidR="007F441E" w:rsidRDefault="007F441E" w:rsidP="00DD53E2">
      <w:pPr>
        <w:spacing w:line="360" w:lineRule="auto"/>
        <w:ind w:firstLine="567"/>
        <w:jc w:val="both"/>
        <w:rPr>
          <w:rFonts w:ascii="Times New Roman" w:hAnsi="Times New Roman" w:cs="Times New Roman"/>
          <w:sz w:val="28"/>
        </w:rPr>
      </w:pPr>
      <w:r>
        <w:rPr>
          <w:rFonts w:ascii="Times New Roman" w:hAnsi="Times New Roman" w:cs="Times New Roman"/>
          <w:sz w:val="28"/>
        </w:rPr>
        <w:t>Вектор формирующих шумов</w:t>
      </w:r>
      <w:r w:rsidR="00192670">
        <w:rPr>
          <w:rFonts w:ascii="Times New Roman" w:hAnsi="Times New Roman" w:cs="Times New Roman"/>
          <w:sz w:val="28"/>
        </w:rPr>
        <w:t xml:space="preserve"> выглядит следующим образом</w:t>
      </w:r>
      <w:r>
        <w:rPr>
          <w:rFonts w:ascii="Times New Roman" w:hAnsi="Times New Roman" w:cs="Times New Roman"/>
          <w:sz w:val="28"/>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64A58" w:rsidTr="00604569">
        <w:tc>
          <w:tcPr>
            <w:tcW w:w="9322" w:type="dxa"/>
          </w:tcPr>
          <w:p w:rsidR="00D64A58" w:rsidRDefault="00604569" w:rsidP="00DD53E2">
            <w:pPr>
              <w:spacing w:line="360" w:lineRule="auto"/>
              <w:jc w:val="center"/>
              <w:rPr>
                <w:rFonts w:ascii="Times New Roman" w:hAnsi="Times New Roman" w:cs="Times New Roman"/>
                <w:sz w:val="28"/>
                <w:lang w:val="en-US"/>
              </w:rPr>
            </w:pPr>
            <w:r w:rsidRPr="007F441E">
              <w:rPr>
                <w:rFonts w:ascii="Times New Roman" w:hAnsi="Times New Roman" w:cs="Times New Roman"/>
                <w:position w:val="-16"/>
                <w:sz w:val="28"/>
              </w:rPr>
              <w:object w:dxaOrig="1359" w:dyaOrig="460">
                <v:shape id="_x0000_i1044" type="#_x0000_t75" style="width:68.25pt;height:23.15pt" o:ole="">
                  <v:imagedata r:id="rId49" o:title=""/>
                </v:shape>
                <o:OLEObject Type="Embed" ProgID="Equation.DSMT4" ShapeID="_x0000_i1044" DrawAspect="Content" ObjectID="_1682463824" r:id="rId50"/>
              </w:object>
            </w:r>
          </w:p>
        </w:tc>
        <w:tc>
          <w:tcPr>
            <w:tcW w:w="532" w:type="dxa"/>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(5)</w:t>
            </w:r>
          </w:p>
        </w:tc>
      </w:tr>
    </w:tbl>
    <w:p w:rsidR="007F441E" w:rsidRDefault="007F441E" w:rsidP="00DD53E2">
      <w:pPr>
        <w:spacing w:line="360" w:lineRule="auto"/>
        <w:ind w:firstLine="567"/>
        <w:jc w:val="both"/>
        <w:rPr>
          <w:rFonts w:ascii="Times New Roman" w:hAnsi="Times New Roman" w:cs="Times New Roman"/>
          <w:sz w:val="28"/>
        </w:rPr>
      </w:pPr>
      <w:r>
        <w:rPr>
          <w:rFonts w:ascii="Times New Roman" w:hAnsi="Times New Roman" w:cs="Times New Roman"/>
          <w:sz w:val="28"/>
        </w:rPr>
        <w:t>Матрица</w:t>
      </w:r>
      <w:r w:rsidR="00501CA9" w:rsidRPr="00192670">
        <w:rPr>
          <w:rFonts w:ascii="Times New Roman" w:hAnsi="Times New Roman" w:cs="Times New Roman"/>
          <w:sz w:val="28"/>
        </w:rPr>
        <w:t xml:space="preserve"> </w:t>
      </w:r>
      <w:r>
        <w:rPr>
          <w:rFonts w:ascii="Times New Roman" w:hAnsi="Times New Roman" w:cs="Times New Roman"/>
          <w:sz w:val="28"/>
        </w:rPr>
        <w:t>формирующих шумов</w:t>
      </w:r>
      <w:r w:rsidR="00192670">
        <w:rPr>
          <w:rFonts w:ascii="Times New Roman" w:hAnsi="Times New Roman" w:cs="Times New Roman"/>
          <w:sz w:val="28"/>
        </w:rPr>
        <w:t xml:space="preserve"> записывается как показано ниже</w:t>
      </w:r>
      <w:r>
        <w:rPr>
          <w:rFonts w:ascii="Times New Roman" w:hAnsi="Times New Roman" w:cs="Times New Roman"/>
          <w:sz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64A58" w:rsidTr="00604569">
        <w:tc>
          <w:tcPr>
            <w:tcW w:w="9322" w:type="dxa"/>
          </w:tcPr>
          <w:p w:rsidR="00D64A58" w:rsidRDefault="00604569" w:rsidP="00DD53E2">
            <w:pPr>
              <w:spacing w:line="360" w:lineRule="auto"/>
              <w:jc w:val="center"/>
              <w:rPr>
                <w:rFonts w:ascii="Times New Roman" w:hAnsi="Times New Roman" w:cs="Times New Roman"/>
                <w:sz w:val="28"/>
                <w:lang w:val="en-US"/>
              </w:rPr>
            </w:pPr>
            <w:r w:rsidRPr="007F441E">
              <w:rPr>
                <w:rFonts w:ascii="Times New Roman" w:hAnsi="Times New Roman" w:cs="Times New Roman"/>
                <w:position w:val="-88"/>
                <w:sz w:val="28"/>
              </w:rPr>
              <w:object w:dxaOrig="999" w:dyaOrig="1880">
                <v:shape id="_x0000_i1045" type="#_x0000_t75" style="width:50.1pt;height:93.9pt" o:ole="">
                  <v:imagedata r:id="rId51" o:title=""/>
                </v:shape>
                <o:OLEObject Type="Embed" ProgID="Equation.DSMT4" ShapeID="_x0000_i1045" DrawAspect="Content" ObjectID="_1682463825" r:id="rId52"/>
              </w:object>
            </w:r>
          </w:p>
        </w:tc>
        <w:tc>
          <w:tcPr>
            <w:tcW w:w="532" w:type="dxa"/>
            <w:vAlign w:val="center"/>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(6)</w:t>
            </w:r>
          </w:p>
        </w:tc>
      </w:tr>
    </w:tbl>
    <w:p w:rsidR="007A5E63" w:rsidRDefault="007A5E63" w:rsidP="00DD53E2">
      <w:pPr>
        <w:spacing w:line="360" w:lineRule="auto"/>
        <w:ind w:firstLine="567"/>
        <w:jc w:val="both"/>
        <w:rPr>
          <w:rFonts w:ascii="Times New Roman" w:hAnsi="Times New Roman" w:cs="Times New Roman"/>
          <w:sz w:val="28"/>
        </w:rPr>
      </w:pPr>
      <w:r>
        <w:rPr>
          <w:rFonts w:ascii="Times New Roman" w:hAnsi="Times New Roman" w:cs="Times New Roman"/>
          <w:sz w:val="28"/>
        </w:rPr>
        <w:t>Алгоритм фильтрации</w:t>
      </w:r>
      <w:r w:rsidR="00192670">
        <w:rPr>
          <w:rFonts w:ascii="Times New Roman" w:hAnsi="Times New Roman" w:cs="Times New Roman"/>
          <w:sz w:val="28"/>
        </w:rPr>
        <w:t xml:space="preserve"> состоит из двух этапов</w:t>
      </w:r>
      <w:r>
        <w:rPr>
          <w:rFonts w:ascii="Times New Roman" w:hAnsi="Times New Roman" w:cs="Times New Roman"/>
          <w:sz w:val="28"/>
        </w:rPr>
        <w:t xml:space="preserve">: </w:t>
      </w:r>
    </w:p>
    <w:p w:rsidR="007A5E63" w:rsidRDefault="004F577A" w:rsidP="00DD53E2">
      <w:pPr>
        <w:pStyle w:val="a5"/>
        <w:numPr>
          <w:ilvl w:val="0"/>
          <w:numId w:val="15"/>
        </w:numPr>
        <w:spacing w:line="360" w:lineRule="auto"/>
        <w:jc w:val="both"/>
        <w:rPr>
          <w:rFonts w:ascii="Times New Roman" w:hAnsi="Times New Roman" w:cs="Times New Roman"/>
          <w:sz w:val="28"/>
        </w:rPr>
      </w:pPr>
      <w:r>
        <w:rPr>
          <w:rFonts w:ascii="Times New Roman" w:hAnsi="Times New Roman" w:cs="Times New Roman"/>
          <w:sz w:val="28"/>
        </w:rPr>
        <w:t>Шаг экстраполяции</w:t>
      </w:r>
      <w:r w:rsidR="003424AB">
        <w:rPr>
          <w:rFonts w:ascii="Times New Roman" w:hAnsi="Times New Roman" w:cs="Times New Roman"/>
          <w:sz w:val="28"/>
        </w:rPr>
        <w:t xml:space="preserve"> учитывает скорость изменения угла курса</w:t>
      </w:r>
      <w:r>
        <w:rPr>
          <w:rFonts w:ascii="Times New Roman" w:hAnsi="Times New Roman" w:cs="Times New Roman"/>
          <w:sz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64A58" w:rsidTr="00604569">
        <w:tc>
          <w:tcPr>
            <w:tcW w:w="9322" w:type="dxa"/>
          </w:tcPr>
          <w:p w:rsidR="00D64A58" w:rsidRDefault="003424AB" w:rsidP="00DD53E2">
            <w:pPr>
              <w:spacing w:line="360" w:lineRule="auto"/>
              <w:jc w:val="center"/>
              <w:rPr>
                <w:rFonts w:ascii="Times New Roman" w:hAnsi="Times New Roman" w:cs="Times New Roman"/>
                <w:sz w:val="28"/>
                <w:lang w:val="en-US"/>
              </w:rPr>
            </w:pPr>
            <w:r w:rsidRPr="004F577A">
              <w:rPr>
                <w:rFonts w:ascii="Times New Roman" w:hAnsi="Times New Roman" w:cs="Times New Roman"/>
                <w:position w:val="-14"/>
                <w:sz w:val="28"/>
              </w:rPr>
              <w:object w:dxaOrig="1860" w:dyaOrig="400">
                <v:shape id="_x0000_i1046" type="#_x0000_t75" style="width:93.3pt;height:20.05pt" o:ole="">
                  <v:imagedata r:id="rId53" o:title=""/>
                </v:shape>
                <o:OLEObject Type="Embed" ProgID="Equation.DSMT4" ShapeID="_x0000_i1046" DrawAspect="Content" ObjectID="_1682463826" r:id="rId54"/>
              </w:object>
            </w:r>
          </w:p>
        </w:tc>
        <w:tc>
          <w:tcPr>
            <w:tcW w:w="532" w:type="dxa"/>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(7)</w:t>
            </w:r>
          </w:p>
        </w:tc>
      </w:tr>
      <w:tr w:rsidR="003424AB" w:rsidTr="00604569">
        <w:tc>
          <w:tcPr>
            <w:tcW w:w="9322" w:type="dxa"/>
          </w:tcPr>
          <w:p w:rsidR="003424AB" w:rsidRPr="003424AB" w:rsidRDefault="003424AB" w:rsidP="003424AB">
            <w:pPr>
              <w:spacing w:line="360" w:lineRule="auto"/>
              <w:jc w:val="both"/>
              <w:rPr>
                <w:rFonts w:ascii="Times New Roman" w:hAnsi="Times New Roman" w:cs="Times New Roman"/>
                <w:sz w:val="28"/>
              </w:rPr>
            </w:pPr>
            <w:r>
              <w:rPr>
                <w:rFonts w:ascii="Times New Roman" w:hAnsi="Times New Roman" w:cs="Times New Roman"/>
                <w:sz w:val="28"/>
              </w:rPr>
              <w:t xml:space="preserve">где </w:t>
            </w:r>
            <w:r w:rsidRPr="003424AB">
              <w:rPr>
                <w:rFonts w:ascii="Times New Roman" w:hAnsi="Times New Roman" w:cs="Times New Roman"/>
                <w:position w:val="-12"/>
                <w:sz w:val="28"/>
              </w:rPr>
              <w:object w:dxaOrig="300" w:dyaOrig="380">
                <v:shape id="_x0000_i1047" type="#_x0000_t75" style="width:15.05pt;height:18.8pt" o:ole="">
                  <v:imagedata r:id="rId55" o:title=""/>
                </v:shape>
                <o:OLEObject Type="Embed" ProgID="Equation.DSMT4" ShapeID="_x0000_i1047" DrawAspect="Content" ObjectID="_1682463827" r:id="rId56"/>
              </w:object>
            </w:r>
            <w:r>
              <w:rPr>
                <w:rFonts w:ascii="Times New Roman" w:hAnsi="Times New Roman" w:cs="Times New Roman"/>
                <w:sz w:val="28"/>
              </w:rPr>
              <w:t xml:space="preserve"> - скорость изменения угла курса.</w:t>
            </w:r>
          </w:p>
        </w:tc>
        <w:tc>
          <w:tcPr>
            <w:tcW w:w="532" w:type="dxa"/>
          </w:tcPr>
          <w:p w:rsidR="003424AB" w:rsidRPr="003424AB" w:rsidRDefault="003424AB" w:rsidP="00DD53E2">
            <w:pPr>
              <w:spacing w:line="360" w:lineRule="auto"/>
              <w:jc w:val="center"/>
              <w:rPr>
                <w:rFonts w:ascii="Times New Roman" w:hAnsi="Times New Roman" w:cs="Times New Roman"/>
                <w:sz w:val="28"/>
              </w:rPr>
            </w:pPr>
          </w:p>
        </w:tc>
      </w:tr>
      <w:tr w:rsidR="00D64A58" w:rsidTr="00604569">
        <w:tc>
          <w:tcPr>
            <w:tcW w:w="9322" w:type="dxa"/>
          </w:tcPr>
          <w:p w:rsidR="00D64A58" w:rsidRDefault="00604569" w:rsidP="00DD53E2">
            <w:pPr>
              <w:spacing w:line="360" w:lineRule="auto"/>
              <w:jc w:val="center"/>
              <w:rPr>
                <w:rFonts w:ascii="Times New Roman" w:hAnsi="Times New Roman" w:cs="Times New Roman"/>
                <w:sz w:val="28"/>
                <w:lang w:val="en-US"/>
              </w:rPr>
            </w:pPr>
            <w:r w:rsidRPr="004F577A">
              <w:rPr>
                <w:rFonts w:ascii="Times New Roman" w:hAnsi="Times New Roman" w:cs="Times New Roman"/>
                <w:position w:val="-36"/>
                <w:sz w:val="28"/>
              </w:rPr>
              <w:object w:dxaOrig="4060" w:dyaOrig="880">
                <v:shape id="_x0000_i1048" type="#_x0000_t75" style="width:202.85pt;height:43.85pt" o:ole="">
                  <v:imagedata r:id="rId57" o:title=""/>
                </v:shape>
                <o:OLEObject Type="Embed" ProgID="Equation.DSMT4" ShapeID="_x0000_i1048" DrawAspect="Content" ObjectID="_1682463828" r:id="rId58"/>
              </w:object>
            </w:r>
          </w:p>
        </w:tc>
        <w:tc>
          <w:tcPr>
            <w:tcW w:w="532" w:type="dxa"/>
            <w:vAlign w:val="center"/>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(8)</w:t>
            </w:r>
          </w:p>
        </w:tc>
      </w:tr>
    </w:tbl>
    <w:p w:rsidR="004F577A" w:rsidRDefault="00501CA9" w:rsidP="00DD53E2">
      <w:pPr>
        <w:pStyle w:val="a5"/>
        <w:spacing w:line="360" w:lineRule="auto"/>
        <w:ind w:left="0" w:firstLine="567"/>
        <w:jc w:val="both"/>
        <w:rPr>
          <w:rFonts w:ascii="Times New Roman" w:hAnsi="Times New Roman" w:cs="Times New Roman"/>
          <w:sz w:val="28"/>
        </w:rPr>
      </w:pPr>
      <w:r>
        <w:rPr>
          <w:rFonts w:ascii="Times New Roman" w:hAnsi="Times New Roman" w:cs="Times New Roman"/>
          <w:sz w:val="28"/>
        </w:rPr>
        <w:t>Производную нелинейной векторной функции, связывающей</w:t>
      </w:r>
      <w:r w:rsidRPr="00501CA9">
        <w:rPr>
          <w:rFonts w:ascii="Times New Roman" w:hAnsi="Times New Roman" w:cs="Times New Roman"/>
          <w:sz w:val="28"/>
        </w:rPr>
        <w:t xml:space="preserve"> значения вектора состояния</w:t>
      </w:r>
      <w:r>
        <w:rPr>
          <w:rFonts w:ascii="Times New Roman" w:hAnsi="Times New Roman" w:cs="Times New Roman"/>
          <w:sz w:val="28"/>
        </w:rPr>
        <w:t xml:space="preserve"> на текущем и предыдущим шагах, зададим исходя из уравнений динамики: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64A58" w:rsidRPr="00604569" w:rsidTr="00604569">
        <w:tc>
          <w:tcPr>
            <w:tcW w:w="9322" w:type="dxa"/>
          </w:tcPr>
          <w:p w:rsidR="00D64A58" w:rsidRPr="00604569" w:rsidRDefault="003424AB" w:rsidP="00DD53E2">
            <w:pPr>
              <w:spacing w:line="360" w:lineRule="auto"/>
              <w:jc w:val="center"/>
              <w:rPr>
                <w:rFonts w:ascii="Times New Roman" w:hAnsi="Times New Roman" w:cs="Times New Roman"/>
                <w:sz w:val="28"/>
              </w:rPr>
            </w:pPr>
            <w:r w:rsidRPr="003424AB">
              <w:rPr>
                <w:rFonts w:ascii="Times New Roman" w:hAnsi="Times New Roman" w:cs="Times New Roman"/>
                <w:position w:val="-82"/>
                <w:sz w:val="28"/>
              </w:rPr>
              <w:object w:dxaOrig="4800" w:dyaOrig="1760">
                <v:shape id="_x0000_i1049" type="#_x0000_t75" style="width:239.8pt;height:88.3pt" o:ole="">
                  <v:imagedata r:id="rId59" o:title=""/>
                </v:shape>
                <o:OLEObject Type="Embed" ProgID="Equation.DSMT4" ShapeID="_x0000_i1049" DrawAspect="Content" ObjectID="_1682463829" r:id="rId60"/>
              </w:object>
            </w:r>
          </w:p>
        </w:tc>
        <w:tc>
          <w:tcPr>
            <w:tcW w:w="532" w:type="dxa"/>
            <w:vAlign w:val="center"/>
          </w:tcPr>
          <w:p w:rsidR="00D64A58" w:rsidRPr="00604569"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(9)</w:t>
            </w:r>
          </w:p>
        </w:tc>
      </w:tr>
    </w:tbl>
    <w:p w:rsidR="007B6959" w:rsidRDefault="007B6959" w:rsidP="00DD53E2">
      <w:pPr>
        <w:spacing w:line="360" w:lineRule="auto"/>
        <w:ind w:firstLine="567"/>
        <w:jc w:val="both"/>
        <w:rPr>
          <w:rFonts w:ascii="Times New Roman" w:hAnsi="Times New Roman" w:cs="Times New Roman"/>
          <w:sz w:val="28"/>
        </w:rPr>
      </w:pPr>
      <w:r>
        <w:rPr>
          <w:rFonts w:ascii="Times New Roman" w:hAnsi="Times New Roman" w:cs="Times New Roman"/>
          <w:sz w:val="28"/>
        </w:rPr>
        <w:t>Матрица</w:t>
      </w:r>
      <w:r w:rsidRPr="007B6959">
        <w:rPr>
          <w:rFonts w:ascii="Times New Roman" w:hAnsi="Times New Roman" w:cs="Times New Roman"/>
          <w:sz w:val="28"/>
        </w:rPr>
        <w:t xml:space="preserve"> </w:t>
      </w:r>
      <w:r>
        <w:rPr>
          <w:rFonts w:ascii="Times New Roman" w:hAnsi="Times New Roman" w:cs="Times New Roman"/>
          <w:sz w:val="28"/>
        </w:rPr>
        <w:t>дисперсий формирующих шумов:</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gridCol w:w="683"/>
      </w:tblGrid>
      <w:tr w:rsidR="00D64A58" w:rsidTr="00604569">
        <w:tc>
          <w:tcPr>
            <w:tcW w:w="9322" w:type="dxa"/>
          </w:tcPr>
          <w:p w:rsidR="00D64A58" w:rsidRDefault="00604569" w:rsidP="00DD53E2">
            <w:pPr>
              <w:spacing w:line="360" w:lineRule="auto"/>
              <w:jc w:val="center"/>
              <w:rPr>
                <w:rFonts w:ascii="Times New Roman" w:hAnsi="Times New Roman" w:cs="Times New Roman"/>
                <w:sz w:val="28"/>
                <w:lang w:val="en-US"/>
              </w:rPr>
            </w:pPr>
            <w:r w:rsidRPr="007B6959">
              <w:rPr>
                <w:rFonts w:ascii="Times New Roman" w:hAnsi="Times New Roman" w:cs="Times New Roman"/>
                <w:position w:val="-34"/>
                <w:sz w:val="28"/>
              </w:rPr>
              <w:object w:dxaOrig="1359" w:dyaOrig="800">
                <v:shape id="_x0000_i1050" type="#_x0000_t75" style="width:68.25pt;height:40.05pt" o:ole="">
                  <v:imagedata r:id="rId61" o:title=""/>
                </v:shape>
                <o:OLEObject Type="Embed" ProgID="Equation.DSMT4" ShapeID="_x0000_i1050" DrawAspect="Content" ObjectID="_1682463830" r:id="rId62"/>
              </w:object>
            </w:r>
          </w:p>
        </w:tc>
        <w:tc>
          <w:tcPr>
            <w:tcW w:w="532" w:type="dxa"/>
            <w:vAlign w:val="center"/>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(10)</w:t>
            </w:r>
          </w:p>
        </w:tc>
      </w:tr>
    </w:tbl>
    <w:p w:rsidR="00791593" w:rsidRDefault="00791593" w:rsidP="00DD53E2">
      <w:pPr>
        <w:pStyle w:val="a5"/>
        <w:numPr>
          <w:ilvl w:val="0"/>
          <w:numId w:val="15"/>
        </w:numPr>
        <w:spacing w:line="360" w:lineRule="auto"/>
        <w:jc w:val="both"/>
        <w:rPr>
          <w:rFonts w:ascii="Times New Roman" w:hAnsi="Times New Roman" w:cs="Times New Roman"/>
          <w:sz w:val="28"/>
        </w:rPr>
      </w:pPr>
      <w:r>
        <w:rPr>
          <w:rFonts w:ascii="Times New Roman" w:hAnsi="Times New Roman" w:cs="Times New Roman"/>
          <w:sz w:val="28"/>
        </w:rPr>
        <w:t xml:space="preserve">Шаг оценивания: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gridCol w:w="683"/>
      </w:tblGrid>
      <w:tr w:rsidR="00D64A58" w:rsidTr="00604569">
        <w:tc>
          <w:tcPr>
            <w:tcW w:w="9322" w:type="dxa"/>
          </w:tcPr>
          <w:p w:rsidR="00D64A58" w:rsidRDefault="00604569" w:rsidP="00DD53E2">
            <w:pPr>
              <w:spacing w:line="360" w:lineRule="auto"/>
              <w:jc w:val="center"/>
              <w:rPr>
                <w:rFonts w:ascii="Times New Roman" w:hAnsi="Times New Roman" w:cs="Times New Roman"/>
                <w:sz w:val="28"/>
                <w:lang w:val="en-US"/>
              </w:rPr>
            </w:pPr>
            <w:r w:rsidRPr="00D64A58">
              <w:rPr>
                <w:rFonts w:ascii="Times New Roman" w:hAnsi="Times New Roman" w:cs="Times New Roman"/>
                <w:position w:val="-58"/>
                <w:sz w:val="28"/>
                <w:lang w:val="en-US"/>
              </w:rPr>
              <w:object w:dxaOrig="2920" w:dyaOrig="1380">
                <v:shape id="_x0000_i1051" type="#_x0000_t75" style="width:145.9pt;height:68.85pt" o:ole="">
                  <v:imagedata r:id="rId63" o:title=""/>
                </v:shape>
                <o:OLEObject Type="Embed" ProgID="Equation.DSMT4" ShapeID="_x0000_i1051" DrawAspect="Content" ObjectID="_1682463831" r:id="rId64"/>
              </w:object>
            </w:r>
          </w:p>
        </w:tc>
        <w:tc>
          <w:tcPr>
            <w:tcW w:w="532" w:type="dxa"/>
            <w:vAlign w:val="center"/>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(11)</w:t>
            </w:r>
          </w:p>
        </w:tc>
      </w:tr>
    </w:tbl>
    <w:p w:rsidR="00D64A58" w:rsidRDefault="00D64A58" w:rsidP="00DD53E2">
      <w:pPr>
        <w:spacing w:line="360" w:lineRule="auto"/>
        <w:ind w:firstLine="567"/>
        <w:jc w:val="both"/>
        <w:rPr>
          <w:rFonts w:ascii="Times New Roman" w:hAnsi="Times New Roman" w:cs="Times New Roman"/>
          <w:sz w:val="28"/>
        </w:rPr>
      </w:pPr>
      <w:r>
        <w:rPr>
          <w:rFonts w:ascii="Times New Roman" w:hAnsi="Times New Roman" w:cs="Times New Roman"/>
          <w:sz w:val="28"/>
        </w:rPr>
        <w:lastRenderedPageBreak/>
        <w:t xml:space="preserve">где </w:t>
      </w:r>
      <w:r w:rsidRPr="00D64A58">
        <w:rPr>
          <w:rFonts w:ascii="Times New Roman" w:hAnsi="Times New Roman" w:cs="Times New Roman"/>
          <w:position w:val="-4"/>
          <w:sz w:val="28"/>
        </w:rPr>
        <w:object w:dxaOrig="260" w:dyaOrig="260">
          <v:shape id="_x0000_i1052" type="#_x0000_t75" style="width:13.15pt;height:13.15pt" o:ole="">
            <v:imagedata r:id="rId65" o:title=""/>
          </v:shape>
          <o:OLEObject Type="Embed" ProgID="Equation.DSMT4" ShapeID="_x0000_i1052" DrawAspect="Content" ObjectID="_1682463832" r:id="rId66"/>
        </w:object>
      </w:r>
      <w:r>
        <w:rPr>
          <w:rFonts w:ascii="Times New Roman" w:hAnsi="Times New Roman" w:cs="Times New Roman"/>
          <w:sz w:val="28"/>
        </w:rPr>
        <w:t xml:space="preserve"> - матрица наблюдений: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gridCol w:w="683"/>
      </w:tblGrid>
      <w:tr w:rsidR="00D64A58" w:rsidTr="00604569">
        <w:tc>
          <w:tcPr>
            <w:tcW w:w="9322" w:type="dxa"/>
          </w:tcPr>
          <w:p w:rsidR="00D64A58" w:rsidRDefault="003424AB" w:rsidP="00DD53E2">
            <w:pPr>
              <w:spacing w:line="360" w:lineRule="auto"/>
              <w:jc w:val="center"/>
              <w:rPr>
                <w:rFonts w:ascii="Times New Roman" w:hAnsi="Times New Roman" w:cs="Times New Roman"/>
                <w:sz w:val="28"/>
                <w:lang w:val="en-US"/>
              </w:rPr>
            </w:pPr>
            <w:r w:rsidRPr="003424AB">
              <w:rPr>
                <w:rFonts w:ascii="Times New Roman" w:hAnsi="Times New Roman" w:cs="Times New Roman"/>
                <w:position w:val="-30"/>
                <w:sz w:val="28"/>
              </w:rPr>
              <w:object w:dxaOrig="1760" w:dyaOrig="720">
                <v:shape id="_x0000_i1053" type="#_x0000_t75" style="width:88.3pt;height:36.3pt" o:ole="">
                  <v:imagedata r:id="rId67" o:title=""/>
                </v:shape>
                <o:OLEObject Type="Embed" ProgID="Equation.DSMT4" ShapeID="_x0000_i1053" DrawAspect="Content" ObjectID="_1682463833" r:id="rId68"/>
              </w:object>
            </w:r>
          </w:p>
        </w:tc>
        <w:tc>
          <w:tcPr>
            <w:tcW w:w="532" w:type="dxa"/>
            <w:vAlign w:val="center"/>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(12)</w:t>
            </w:r>
          </w:p>
        </w:tc>
      </w:tr>
    </w:tbl>
    <w:p w:rsidR="00D64A58" w:rsidRDefault="00D64A58" w:rsidP="00DD53E2">
      <w:pPr>
        <w:spacing w:line="360" w:lineRule="auto"/>
        <w:ind w:firstLine="567"/>
        <w:jc w:val="both"/>
        <w:rPr>
          <w:rFonts w:ascii="Times New Roman" w:hAnsi="Times New Roman" w:cs="Times New Roman"/>
          <w:sz w:val="28"/>
        </w:rPr>
      </w:pPr>
      <w:r w:rsidRPr="00D64A58">
        <w:rPr>
          <w:rFonts w:ascii="Times New Roman" w:hAnsi="Times New Roman" w:cs="Times New Roman"/>
          <w:position w:val="-12"/>
          <w:sz w:val="28"/>
        </w:rPr>
        <w:object w:dxaOrig="320" w:dyaOrig="380">
          <v:shape id="_x0000_i1054" type="#_x0000_t75" style="width:16.3pt;height:18.8pt" o:ole="">
            <v:imagedata r:id="rId69" o:title=""/>
          </v:shape>
          <o:OLEObject Type="Embed" ProgID="Equation.DSMT4" ShapeID="_x0000_i1054" DrawAspect="Content" ObjectID="_1682463834" r:id="rId70"/>
        </w:object>
      </w:r>
      <w:r>
        <w:rPr>
          <w:rFonts w:ascii="Times New Roman" w:hAnsi="Times New Roman" w:cs="Times New Roman"/>
          <w:sz w:val="28"/>
        </w:rPr>
        <w:t xml:space="preserve"> - матрица дисперсий шумов наблюдений: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gridCol w:w="683"/>
      </w:tblGrid>
      <w:tr w:rsidR="00D64A58" w:rsidTr="00604569">
        <w:tc>
          <w:tcPr>
            <w:tcW w:w="9322" w:type="dxa"/>
          </w:tcPr>
          <w:p w:rsidR="00D64A58" w:rsidRDefault="003424AB" w:rsidP="00DD53E2">
            <w:pPr>
              <w:spacing w:line="360" w:lineRule="auto"/>
              <w:jc w:val="center"/>
              <w:rPr>
                <w:rFonts w:ascii="Times New Roman" w:hAnsi="Times New Roman" w:cs="Times New Roman"/>
                <w:sz w:val="28"/>
                <w:lang w:val="en-US"/>
              </w:rPr>
            </w:pPr>
            <w:r w:rsidRPr="003424AB">
              <w:rPr>
                <w:rFonts w:ascii="Times New Roman" w:hAnsi="Times New Roman" w:cs="Times New Roman"/>
                <w:position w:val="-40"/>
                <w:sz w:val="28"/>
              </w:rPr>
              <w:object w:dxaOrig="1500" w:dyaOrig="920">
                <v:shape id="_x0000_i1055" type="#_x0000_t75" style="width:75.15pt;height:45.7pt" o:ole="">
                  <v:imagedata r:id="rId71" o:title=""/>
                </v:shape>
                <o:OLEObject Type="Embed" ProgID="Equation.DSMT4" ShapeID="_x0000_i1055" DrawAspect="Content" ObjectID="_1682463835" r:id="rId72"/>
              </w:object>
            </w:r>
          </w:p>
        </w:tc>
        <w:tc>
          <w:tcPr>
            <w:tcW w:w="532" w:type="dxa"/>
            <w:vAlign w:val="center"/>
          </w:tcPr>
          <w:p w:rsidR="00D64A58" w:rsidRDefault="00604569" w:rsidP="00DD53E2">
            <w:pPr>
              <w:spacing w:line="360" w:lineRule="auto"/>
              <w:jc w:val="center"/>
              <w:rPr>
                <w:rFonts w:ascii="Times New Roman" w:hAnsi="Times New Roman" w:cs="Times New Roman"/>
                <w:sz w:val="28"/>
                <w:lang w:val="en-US"/>
              </w:rPr>
            </w:pPr>
            <w:r>
              <w:rPr>
                <w:rFonts w:ascii="Times New Roman" w:hAnsi="Times New Roman" w:cs="Times New Roman"/>
                <w:sz w:val="28"/>
                <w:lang w:val="en-US"/>
              </w:rPr>
              <w:t>(13)</w:t>
            </w:r>
          </w:p>
        </w:tc>
      </w:tr>
    </w:tbl>
    <w:p w:rsidR="00D64A58" w:rsidRDefault="009D779D" w:rsidP="00DD53E2">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Алгоритм (1) – (13) </w:t>
      </w:r>
      <w:r w:rsidR="00DD53E2">
        <w:rPr>
          <w:rFonts w:ascii="Times New Roman" w:hAnsi="Times New Roman" w:cs="Times New Roman"/>
          <w:sz w:val="28"/>
        </w:rPr>
        <w:t xml:space="preserve">реализует комплексную обработку измерений СШП радио модуля смартфона и измерений инерциального блока смартфона в составе навигационной системы для позиционирования потребителя внутри помещений.  </w:t>
      </w:r>
    </w:p>
    <w:p w:rsidR="003424AB" w:rsidRDefault="003424AB" w:rsidP="003424AB">
      <w:pPr>
        <w:spacing w:line="360" w:lineRule="auto"/>
        <w:ind w:firstLine="567"/>
        <w:jc w:val="both"/>
        <w:rPr>
          <w:rFonts w:ascii="Times New Roman" w:eastAsia="Calibri" w:hAnsi="Times New Roman" w:cs="Times New Roman"/>
          <w:sz w:val="28"/>
        </w:rPr>
      </w:pPr>
      <w:r w:rsidRPr="003424AB">
        <w:rPr>
          <w:rFonts w:ascii="Times New Roman" w:eastAsia="Calibri" w:hAnsi="Times New Roman" w:cs="Times New Roman"/>
          <w:sz w:val="28"/>
        </w:rPr>
        <w:t xml:space="preserve">Математические модели синтезированного алгоритма были реализованы в интерактивной среде программирования </w:t>
      </w:r>
      <w:r w:rsidRPr="003424AB">
        <w:rPr>
          <w:rFonts w:ascii="Times New Roman" w:eastAsia="Calibri" w:hAnsi="Times New Roman" w:cs="Times New Roman"/>
          <w:sz w:val="28"/>
          <w:lang w:val="en-US"/>
        </w:rPr>
        <w:t>MATLAB</w:t>
      </w:r>
      <w:r w:rsidRPr="003424AB">
        <w:rPr>
          <w:rFonts w:ascii="Times New Roman" w:eastAsia="Calibri" w:hAnsi="Times New Roman" w:cs="Times New Roman"/>
          <w:sz w:val="28"/>
        </w:rPr>
        <w:t xml:space="preserve">. </w:t>
      </w:r>
    </w:p>
    <w:p w:rsidR="007D6CD2" w:rsidRDefault="007D6CD2" w:rsidP="003424AB">
      <w:pPr>
        <w:spacing w:line="360" w:lineRule="auto"/>
        <w:ind w:firstLine="567"/>
        <w:jc w:val="both"/>
        <w:rPr>
          <w:rFonts w:ascii="Times New Roman" w:eastAsia="Calibri" w:hAnsi="Times New Roman" w:cs="Times New Roman"/>
          <w:sz w:val="28"/>
        </w:rPr>
      </w:pPr>
      <w:r>
        <w:rPr>
          <w:rFonts w:ascii="Times New Roman" w:eastAsia="Calibri" w:hAnsi="Times New Roman" w:cs="Times New Roman"/>
          <w:sz w:val="28"/>
        </w:rPr>
        <w:t>Ниже приведены результаты моделирования работы комплексного фильтра Калмана:</w:t>
      </w:r>
    </w:p>
    <w:p w:rsidR="006772C5" w:rsidRDefault="002A6691" w:rsidP="006772C5">
      <w:pPr>
        <w:spacing w:line="360" w:lineRule="auto"/>
        <w:jc w:val="both"/>
        <w:rPr>
          <w:rFonts w:ascii="Times New Roman" w:eastAsia="Calibri" w:hAnsi="Times New Roman" w:cs="Times New Roman"/>
          <w:sz w:val="28"/>
        </w:rPr>
      </w:pPr>
      <w:r>
        <w:rPr>
          <w:rFonts w:ascii="Times New Roman" w:eastAsia="Calibri" w:hAnsi="Times New Roman" w:cs="Times New Roman"/>
          <w:sz w:val="28"/>
        </w:rPr>
        <w:pict>
          <v:shape id="_x0000_i1056" type="#_x0000_t75" style="width:481.45pt;height:267.95pt">
            <v:imagedata r:id="rId73" o:title="yaw" croptop="1008f" cropleft="5147f" cropright="5393f"/>
          </v:shape>
        </w:pict>
      </w:r>
    </w:p>
    <w:p w:rsidR="00BA4433" w:rsidRPr="00BA4433" w:rsidRDefault="00BA4433" w:rsidP="00BA4433">
      <w:pPr>
        <w:spacing w:line="360" w:lineRule="auto"/>
        <w:jc w:val="center"/>
        <w:rPr>
          <w:rFonts w:ascii="Times New Roman" w:eastAsia="Calibri" w:hAnsi="Times New Roman" w:cs="Times New Roman"/>
          <w:sz w:val="24"/>
        </w:rPr>
      </w:pPr>
      <w:r w:rsidRPr="00BA4433">
        <w:rPr>
          <w:rFonts w:ascii="Times New Roman" w:eastAsia="Calibri" w:hAnsi="Times New Roman" w:cs="Times New Roman"/>
          <w:sz w:val="24"/>
        </w:rPr>
        <w:t>Рисунок 3 – Зависимость истинного (смоделированного) угла курса и его оценка, формируемая комплексным фильтром</w:t>
      </w:r>
    </w:p>
    <w:p w:rsidR="00BA4433" w:rsidRPr="003424AB" w:rsidRDefault="00BA4433" w:rsidP="006772C5">
      <w:pPr>
        <w:spacing w:line="360" w:lineRule="auto"/>
        <w:jc w:val="both"/>
        <w:rPr>
          <w:rFonts w:ascii="Times New Roman" w:eastAsia="Calibri" w:hAnsi="Times New Roman" w:cs="Times New Roman"/>
          <w:sz w:val="28"/>
        </w:rPr>
      </w:pPr>
    </w:p>
    <w:p w:rsidR="00BA4433" w:rsidRDefault="002A6691" w:rsidP="00BA4433">
      <w:pPr>
        <w:spacing w:line="360" w:lineRule="auto"/>
        <w:jc w:val="center"/>
        <w:rPr>
          <w:rFonts w:ascii="Times New Roman" w:eastAsia="Calibri" w:hAnsi="Times New Roman" w:cs="Times New Roman"/>
          <w:sz w:val="28"/>
          <w:lang w:val="en-US"/>
        </w:rPr>
      </w:pPr>
      <w:r>
        <w:rPr>
          <w:rFonts w:ascii="Times New Roman" w:eastAsia="Calibri" w:hAnsi="Times New Roman" w:cs="Times New Roman"/>
          <w:sz w:val="28"/>
          <w:lang w:val="en-US"/>
        </w:rPr>
        <w:pict>
          <v:shape id="_x0000_i1057" type="#_x0000_t75" style="width:482.7pt;height:276.1pt">
            <v:imagedata r:id="rId74" o:title="y" cropleft="5728f" cropright="5461f"/>
          </v:shape>
        </w:pict>
      </w:r>
    </w:p>
    <w:p w:rsidR="00BA4433" w:rsidRPr="00BA4433" w:rsidRDefault="00BA4433" w:rsidP="00BA4433">
      <w:pPr>
        <w:spacing w:line="360" w:lineRule="auto"/>
        <w:jc w:val="center"/>
        <w:rPr>
          <w:rFonts w:ascii="Times New Roman" w:eastAsia="Calibri" w:hAnsi="Times New Roman" w:cs="Times New Roman"/>
          <w:sz w:val="24"/>
        </w:rPr>
      </w:pPr>
      <w:r w:rsidRPr="00BA4433">
        <w:rPr>
          <w:rFonts w:ascii="Times New Roman" w:eastAsia="Calibri" w:hAnsi="Times New Roman" w:cs="Times New Roman"/>
          <w:sz w:val="24"/>
        </w:rPr>
        <w:t>Р</w:t>
      </w:r>
      <w:r>
        <w:rPr>
          <w:rFonts w:ascii="Times New Roman" w:eastAsia="Calibri" w:hAnsi="Times New Roman" w:cs="Times New Roman"/>
          <w:sz w:val="24"/>
        </w:rPr>
        <w:t>исунок 4</w:t>
      </w:r>
      <w:r w:rsidRPr="00BA4433">
        <w:rPr>
          <w:rFonts w:ascii="Times New Roman" w:eastAsia="Calibri" w:hAnsi="Times New Roman" w:cs="Times New Roman"/>
          <w:sz w:val="24"/>
        </w:rPr>
        <w:t xml:space="preserve"> – Зависимость </w:t>
      </w:r>
      <w:r>
        <w:rPr>
          <w:rFonts w:ascii="Times New Roman" w:eastAsia="Calibri" w:hAnsi="Times New Roman" w:cs="Times New Roman"/>
          <w:sz w:val="24"/>
        </w:rPr>
        <w:t>истинной</w:t>
      </w:r>
      <w:r w:rsidRPr="00BA4433">
        <w:rPr>
          <w:rFonts w:ascii="Times New Roman" w:eastAsia="Calibri" w:hAnsi="Times New Roman" w:cs="Times New Roman"/>
          <w:sz w:val="24"/>
        </w:rPr>
        <w:t xml:space="preserve"> (</w:t>
      </w:r>
      <w:r>
        <w:rPr>
          <w:rFonts w:ascii="Times New Roman" w:eastAsia="Calibri" w:hAnsi="Times New Roman" w:cs="Times New Roman"/>
          <w:sz w:val="24"/>
        </w:rPr>
        <w:t>смоделированной</w:t>
      </w:r>
      <w:r w:rsidRPr="00BA4433">
        <w:rPr>
          <w:rFonts w:ascii="Times New Roman" w:eastAsia="Calibri" w:hAnsi="Times New Roman" w:cs="Times New Roman"/>
          <w:sz w:val="24"/>
        </w:rPr>
        <w:t>)</w:t>
      </w:r>
      <w:r>
        <w:rPr>
          <w:rFonts w:ascii="Times New Roman" w:eastAsia="Calibri" w:hAnsi="Times New Roman" w:cs="Times New Roman"/>
          <w:sz w:val="24"/>
        </w:rPr>
        <w:t xml:space="preserve"> координаты Х</w:t>
      </w:r>
      <w:r w:rsidRPr="00BA4433">
        <w:rPr>
          <w:rFonts w:ascii="Times New Roman" w:eastAsia="Calibri" w:hAnsi="Times New Roman" w:cs="Times New Roman"/>
          <w:sz w:val="24"/>
        </w:rPr>
        <w:t xml:space="preserve"> </w:t>
      </w:r>
      <w:r>
        <w:rPr>
          <w:rFonts w:ascii="Times New Roman" w:eastAsia="Calibri" w:hAnsi="Times New Roman" w:cs="Times New Roman"/>
          <w:sz w:val="24"/>
        </w:rPr>
        <w:t>и ее</w:t>
      </w:r>
      <w:r w:rsidRPr="00BA4433">
        <w:rPr>
          <w:rFonts w:ascii="Times New Roman" w:eastAsia="Calibri" w:hAnsi="Times New Roman" w:cs="Times New Roman"/>
          <w:sz w:val="24"/>
        </w:rPr>
        <w:t xml:space="preserve"> оценка, формируемая комплексным фильтром</w:t>
      </w:r>
    </w:p>
    <w:p w:rsidR="003424AB" w:rsidRDefault="002A6691" w:rsidP="00BA4433">
      <w:pPr>
        <w:spacing w:line="360" w:lineRule="auto"/>
        <w:jc w:val="center"/>
        <w:rPr>
          <w:rFonts w:ascii="Times New Roman" w:eastAsia="Calibri" w:hAnsi="Times New Roman" w:cs="Times New Roman"/>
          <w:sz w:val="28"/>
          <w:lang w:val="en-US"/>
        </w:rPr>
      </w:pPr>
      <w:r>
        <w:rPr>
          <w:rFonts w:ascii="Times New Roman" w:eastAsia="Calibri" w:hAnsi="Times New Roman" w:cs="Times New Roman"/>
          <w:sz w:val="28"/>
          <w:lang w:val="en-US"/>
        </w:rPr>
        <w:pict>
          <v:shape id="_x0000_i1058" type="#_x0000_t75" style="width:479.6pt;height:270.45pt">
            <v:imagedata r:id="rId75" o:title="x" cropleft="5120f" cropright="5257f"/>
          </v:shape>
        </w:pict>
      </w:r>
    </w:p>
    <w:p w:rsidR="00BA4433" w:rsidRPr="00BA4433" w:rsidRDefault="00BA4433" w:rsidP="00BA4433">
      <w:pPr>
        <w:spacing w:line="360" w:lineRule="auto"/>
        <w:jc w:val="center"/>
        <w:rPr>
          <w:rFonts w:ascii="Times New Roman" w:eastAsia="Calibri" w:hAnsi="Times New Roman" w:cs="Times New Roman"/>
          <w:sz w:val="24"/>
        </w:rPr>
      </w:pPr>
      <w:r w:rsidRPr="00BA4433">
        <w:rPr>
          <w:rFonts w:ascii="Times New Roman" w:eastAsia="Calibri" w:hAnsi="Times New Roman" w:cs="Times New Roman"/>
          <w:sz w:val="24"/>
        </w:rPr>
        <w:t>Р</w:t>
      </w:r>
      <w:r>
        <w:rPr>
          <w:rFonts w:ascii="Times New Roman" w:eastAsia="Calibri" w:hAnsi="Times New Roman" w:cs="Times New Roman"/>
          <w:sz w:val="24"/>
        </w:rPr>
        <w:t>исунок 5</w:t>
      </w:r>
      <w:r w:rsidRPr="00BA4433">
        <w:rPr>
          <w:rFonts w:ascii="Times New Roman" w:eastAsia="Calibri" w:hAnsi="Times New Roman" w:cs="Times New Roman"/>
          <w:sz w:val="24"/>
        </w:rPr>
        <w:t xml:space="preserve"> – Зависимость </w:t>
      </w:r>
      <w:r>
        <w:rPr>
          <w:rFonts w:ascii="Times New Roman" w:eastAsia="Calibri" w:hAnsi="Times New Roman" w:cs="Times New Roman"/>
          <w:sz w:val="24"/>
        </w:rPr>
        <w:t>истинной</w:t>
      </w:r>
      <w:r w:rsidRPr="00BA4433">
        <w:rPr>
          <w:rFonts w:ascii="Times New Roman" w:eastAsia="Calibri" w:hAnsi="Times New Roman" w:cs="Times New Roman"/>
          <w:sz w:val="24"/>
        </w:rPr>
        <w:t xml:space="preserve"> (</w:t>
      </w:r>
      <w:r>
        <w:rPr>
          <w:rFonts w:ascii="Times New Roman" w:eastAsia="Calibri" w:hAnsi="Times New Roman" w:cs="Times New Roman"/>
          <w:sz w:val="24"/>
        </w:rPr>
        <w:t>смоделированной</w:t>
      </w:r>
      <w:r w:rsidRPr="00BA4433">
        <w:rPr>
          <w:rFonts w:ascii="Times New Roman" w:eastAsia="Calibri" w:hAnsi="Times New Roman" w:cs="Times New Roman"/>
          <w:sz w:val="24"/>
        </w:rPr>
        <w:t>)</w:t>
      </w:r>
      <w:r>
        <w:rPr>
          <w:rFonts w:ascii="Times New Roman" w:eastAsia="Calibri" w:hAnsi="Times New Roman" w:cs="Times New Roman"/>
          <w:sz w:val="24"/>
        </w:rPr>
        <w:t xml:space="preserve"> координаты </w:t>
      </w:r>
      <w:r>
        <w:rPr>
          <w:rFonts w:ascii="Times New Roman" w:eastAsia="Calibri" w:hAnsi="Times New Roman" w:cs="Times New Roman"/>
          <w:sz w:val="24"/>
          <w:lang w:val="en-US"/>
        </w:rPr>
        <w:t>Y</w:t>
      </w:r>
      <w:r w:rsidRPr="00BA4433">
        <w:rPr>
          <w:rFonts w:ascii="Times New Roman" w:eastAsia="Calibri" w:hAnsi="Times New Roman" w:cs="Times New Roman"/>
          <w:sz w:val="24"/>
        </w:rPr>
        <w:t xml:space="preserve"> </w:t>
      </w:r>
      <w:r>
        <w:rPr>
          <w:rFonts w:ascii="Times New Roman" w:eastAsia="Calibri" w:hAnsi="Times New Roman" w:cs="Times New Roman"/>
          <w:sz w:val="24"/>
        </w:rPr>
        <w:t>и ее</w:t>
      </w:r>
      <w:r w:rsidRPr="00BA4433">
        <w:rPr>
          <w:rFonts w:ascii="Times New Roman" w:eastAsia="Calibri" w:hAnsi="Times New Roman" w:cs="Times New Roman"/>
          <w:sz w:val="24"/>
        </w:rPr>
        <w:t xml:space="preserve"> оценка, формируемая комплексным фильтром</w:t>
      </w:r>
    </w:p>
    <w:p w:rsidR="00653F31" w:rsidRDefault="002A6691" w:rsidP="006772C5">
      <w:pPr>
        <w:spacing w:line="360" w:lineRule="auto"/>
        <w:jc w:val="both"/>
        <w:rPr>
          <w:rFonts w:ascii="Times New Roman" w:hAnsi="Times New Roman" w:cs="Times New Roman"/>
          <w:b/>
          <w:sz w:val="28"/>
        </w:rPr>
      </w:pPr>
      <w:r>
        <w:rPr>
          <w:rFonts w:ascii="Times New Roman" w:hAnsi="Times New Roman" w:cs="Times New Roman"/>
          <w:b/>
          <w:sz w:val="28"/>
        </w:rPr>
        <w:lastRenderedPageBreak/>
        <w:pict>
          <v:shape id="_x0000_i1059" type="#_x0000_t75" style="width:482.7pt;height:276.1pt">
            <v:imagedata r:id="rId76" o:title="trajectory" cropleft="5536f" cropright="5734f"/>
          </v:shape>
        </w:pict>
      </w:r>
    </w:p>
    <w:p w:rsidR="00BA4433" w:rsidRPr="00BA4433" w:rsidRDefault="00BA4433" w:rsidP="00BA4433">
      <w:pPr>
        <w:spacing w:line="360" w:lineRule="auto"/>
        <w:jc w:val="center"/>
        <w:rPr>
          <w:rFonts w:ascii="Times New Roman" w:eastAsia="Calibri" w:hAnsi="Times New Roman" w:cs="Times New Roman"/>
          <w:sz w:val="24"/>
        </w:rPr>
      </w:pPr>
      <w:r w:rsidRPr="00BA4433">
        <w:rPr>
          <w:rFonts w:ascii="Times New Roman" w:eastAsia="Calibri" w:hAnsi="Times New Roman" w:cs="Times New Roman"/>
          <w:sz w:val="24"/>
        </w:rPr>
        <w:t>Р</w:t>
      </w:r>
      <w:r>
        <w:rPr>
          <w:rFonts w:ascii="Times New Roman" w:eastAsia="Calibri" w:hAnsi="Times New Roman" w:cs="Times New Roman"/>
          <w:sz w:val="24"/>
        </w:rPr>
        <w:t>исунок 6</w:t>
      </w:r>
      <w:r w:rsidRPr="00BA4433">
        <w:rPr>
          <w:rFonts w:ascii="Times New Roman" w:eastAsia="Calibri" w:hAnsi="Times New Roman" w:cs="Times New Roman"/>
          <w:sz w:val="24"/>
        </w:rPr>
        <w:t xml:space="preserve"> – Зависимость </w:t>
      </w:r>
      <w:r>
        <w:rPr>
          <w:rFonts w:ascii="Times New Roman" w:eastAsia="Calibri" w:hAnsi="Times New Roman" w:cs="Times New Roman"/>
          <w:sz w:val="24"/>
        </w:rPr>
        <w:t>истинной</w:t>
      </w:r>
      <w:r w:rsidRPr="00BA4433">
        <w:rPr>
          <w:rFonts w:ascii="Times New Roman" w:eastAsia="Calibri" w:hAnsi="Times New Roman" w:cs="Times New Roman"/>
          <w:sz w:val="24"/>
        </w:rPr>
        <w:t xml:space="preserve"> (</w:t>
      </w:r>
      <w:r>
        <w:rPr>
          <w:rFonts w:ascii="Times New Roman" w:eastAsia="Calibri" w:hAnsi="Times New Roman" w:cs="Times New Roman"/>
          <w:sz w:val="24"/>
        </w:rPr>
        <w:t>смоделированной</w:t>
      </w:r>
      <w:r w:rsidRPr="00BA4433">
        <w:rPr>
          <w:rFonts w:ascii="Times New Roman" w:eastAsia="Calibri" w:hAnsi="Times New Roman" w:cs="Times New Roman"/>
          <w:sz w:val="24"/>
        </w:rPr>
        <w:t>)</w:t>
      </w:r>
      <w:r>
        <w:rPr>
          <w:rFonts w:ascii="Times New Roman" w:eastAsia="Calibri" w:hAnsi="Times New Roman" w:cs="Times New Roman"/>
          <w:sz w:val="24"/>
        </w:rPr>
        <w:t xml:space="preserve"> </w:t>
      </w:r>
      <w:r w:rsidR="007D6CD2">
        <w:rPr>
          <w:rFonts w:ascii="Times New Roman" w:eastAsia="Calibri" w:hAnsi="Times New Roman" w:cs="Times New Roman"/>
          <w:sz w:val="24"/>
        </w:rPr>
        <w:t>траектории движения потребителя</w:t>
      </w:r>
      <w:r w:rsidRPr="00BA4433">
        <w:rPr>
          <w:rFonts w:ascii="Times New Roman" w:eastAsia="Calibri" w:hAnsi="Times New Roman" w:cs="Times New Roman"/>
          <w:sz w:val="24"/>
        </w:rPr>
        <w:t xml:space="preserve"> </w:t>
      </w:r>
      <w:r>
        <w:rPr>
          <w:rFonts w:ascii="Times New Roman" w:eastAsia="Calibri" w:hAnsi="Times New Roman" w:cs="Times New Roman"/>
          <w:sz w:val="24"/>
        </w:rPr>
        <w:t>и ее</w:t>
      </w:r>
      <w:r w:rsidRPr="00BA4433">
        <w:rPr>
          <w:rFonts w:ascii="Times New Roman" w:eastAsia="Calibri" w:hAnsi="Times New Roman" w:cs="Times New Roman"/>
          <w:sz w:val="24"/>
        </w:rPr>
        <w:t xml:space="preserve"> оценка, формируемая комплексным фильтром</w:t>
      </w:r>
    </w:p>
    <w:p w:rsidR="007D6CD2" w:rsidRPr="007D6CD2" w:rsidRDefault="007D6CD2" w:rsidP="007D6CD2">
      <w:pPr>
        <w:spacing w:line="360" w:lineRule="auto"/>
        <w:ind w:firstLine="567"/>
        <w:jc w:val="both"/>
        <w:rPr>
          <w:rFonts w:ascii="Times New Roman" w:eastAsia="Times New Roman" w:hAnsi="Times New Roman" w:cs="Times New Roman"/>
          <w:sz w:val="28"/>
          <w:szCs w:val="28"/>
          <w:lang w:eastAsia="ru-RU"/>
        </w:rPr>
      </w:pPr>
      <w:r w:rsidRPr="007D6CD2">
        <w:rPr>
          <w:rFonts w:ascii="Times New Roman" w:eastAsia="Times New Roman" w:hAnsi="Times New Roman" w:cs="Times New Roman"/>
          <w:sz w:val="28"/>
          <w:szCs w:val="28"/>
          <w:lang w:eastAsia="ru-RU"/>
        </w:rPr>
        <w:t>Оценим достигаемый выигрыш при использовании комплексной системы навигации по сравнению</w:t>
      </w:r>
      <w:r>
        <w:rPr>
          <w:rFonts w:ascii="Times New Roman" w:eastAsia="Times New Roman" w:hAnsi="Times New Roman" w:cs="Times New Roman"/>
          <w:sz w:val="28"/>
          <w:szCs w:val="28"/>
          <w:lang w:eastAsia="ru-RU"/>
        </w:rPr>
        <w:t xml:space="preserve"> с отдельной СШП системой через</w:t>
      </w:r>
      <w:r w:rsidRPr="007D6CD2">
        <w:rPr>
          <w:rFonts w:ascii="Times New Roman" w:eastAsia="Times New Roman" w:hAnsi="Times New Roman" w:cs="Times New Roman"/>
          <w:sz w:val="28"/>
          <w:szCs w:val="28"/>
          <w:lang w:eastAsia="ru-RU"/>
        </w:rPr>
        <w:t xml:space="preserve"> среднеквадратические отклонения </w:t>
      </w:r>
      <m:oMath>
        <m:sSub>
          <m:sSubPr>
            <m:ctrlPr>
              <w:rPr>
                <w:rFonts w:ascii="Cambria Math" w:eastAsia="Times New Roman" w:hAnsi="Cambria Math" w:cs="Times New Roman"/>
                <w:sz w:val="28"/>
                <w:szCs w:val="28"/>
                <w:lang w:val="en-US" w:eastAsia="ru-RU"/>
              </w:rPr>
            </m:ctrlPr>
          </m:sSubPr>
          <m:e>
            <m:r>
              <m:rPr>
                <m:sty m:val="p"/>
              </m:rPr>
              <w:rPr>
                <w:rFonts w:ascii="Cambria Math" w:eastAsia="Times New Roman" w:hAnsi="Cambria Math" w:cs="Times New Roman"/>
                <w:sz w:val="28"/>
                <w:szCs w:val="28"/>
                <w:lang w:val="en-US" w:eastAsia="ru-RU"/>
              </w:rPr>
              <m:t>Δ</m:t>
            </m:r>
            <m:r>
              <m:rPr>
                <m:sty m:val="p"/>
              </m:rPr>
              <w:rPr>
                <w:rFonts w:ascii="Cambria Math" w:eastAsia="Times New Roman" w:hAnsi="Cambria Math" w:cs="Times New Roman"/>
                <w:sz w:val="28"/>
                <w:szCs w:val="28"/>
                <w:lang w:eastAsia="ru-RU"/>
              </w:rPr>
              <m:t>СКО</m:t>
            </m:r>
          </m:e>
          <m:sub>
            <m:r>
              <w:rPr>
                <w:rFonts w:ascii="Cambria Math" w:eastAsia="Times New Roman" w:hAnsi="Cambria Math" w:cs="Times New Roman"/>
                <w:sz w:val="28"/>
                <w:szCs w:val="28"/>
                <w:lang w:eastAsia="ru-RU"/>
              </w:rPr>
              <m:t>СШП</m:t>
            </m:r>
          </m:sub>
        </m:sSub>
      </m:oMath>
      <w:r w:rsidRPr="007D6CD2">
        <w:rPr>
          <w:rFonts w:ascii="Times New Roman" w:eastAsia="Times New Roman" w:hAnsi="Times New Roman" w:cs="Times New Roman"/>
          <w:sz w:val="28"/>
          <w:szCs w:val="28"/>
          <w:lang w:eastAsia="ru-RU"/>
        </w:rPr>
        <w:t xml:space="preserve"> и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Δ</m:t>
            </m:r>
            <m:r>
              <m:rPr>
                <m:sty m:val="p"/>
              </m:rPr>
              <w:rPr>
                <w:rFonts w:ascii="Cambria Math" w:eastAsia="Times New Roman" w:hAnsi="Cambria Math" w:cs="Times New Roman"/>
                <w:sz w:val="28"/>
                <w:szCs w:val="28"/>
                <w:lang w:eastAsia="ru-RU"/>
              </w:rPr>
              <m:t>СКО</m:t>
            </m:r>
          </m:e>
          <m:sub>
            <m:r>
              <w:rPr>
                <w:rFonts w:ascii="Cambria Math" w:eastAsia="Times New Roman" w:hAnsi="Cambria Math" w:cs="Times New Roman"/>
                <w:sz w:val="28"/>
                <w:szCs w:val="28"/>
                <w:lang w:eastAsia="ru-RU"/>
              </w:rPr>
              <m:t>СШП+ИНС</m:t>
            </m:r>
          </m:sub>
        </m:sSub>
      </m:oMath>
      <w:r w:rsidRPr="007D6CD2">
        <w:rPr>
          <w:rFonts w:ascii="Times New Roman" w:eastAsia="Times New Roman" w:hAnsi="Times New Roman" w:cs="Times New Roman"/>
          <w:sz w:val="28"/>
          <w:szCs w:val="28"/>
          <w:lang w:eastAsia="ru-RU"/>
        </w:rPr>
        <w:t xml:space="preserve"> по соответствующим координатам: </w:t>
      </w:r>
    </w:p>
    <w:p w:rsidR="007D6CD2" w:rsidRPr="007D6CD2" w:rsidRDefault="007D6CD2" w:rsidP="007D6CD2">
      <w:pPr>
        <w:spacing w:line="360" w:lineRule="auto"/>
        <w:ind w:hanging="567"/>
        <w:jc w:val="right"/>
        <w:rPr>
          <w:rFonts w:ascii="Times New Roman" w:eastAsia="Times New Roman" w:hAnsi="Times New Roman" w:cs="Times New Roman"/>
          <w:sz w:val="28"/>
          <w:szCs w:val="28"/>
          <w:lang w:eastAsia="ru-RU"/>
        </w:rPr>
      </w:pPr>
      <w:r w:rsidRPr="007D6CD2">
        <w:rPr>
          <w:rFonts w:ascii="Times New Roman" w:eastAsia="Times New Roman" w:hAnsi="Times New Roman" w:cs="Times New Roman"/>
          <w:position w:val="-34"/>
          <w:sz w:val="28"/>
          <w:szCs w:val="28"/>
          <w:lang w:eastAsia="ru-RU"/>
        </w:rPr>
        <w:object w:dxaOrig="3800" w:dyaOrig="820">
          <v:shape id="_x0000_i1060" type="#_x0000_t75" style="width:223.5pt;height:47.6pt" o:ole="">
            <v:imagedata r:id="rId77" o:title=""/>
          </v:shape>
          <o:OLEObject Type="Embed" ProgID="Equation.DSMT4" ShapeID="_x0000_i1060" DrawAspect="Content" ObjectID="_1682463836" r:id="rId78"/>
        </w:object>
      </w:r>
      <w:r>
        <w:rPr>
          <w:rFonts w:ascii="Times New Roman" w:eastAsia="Times New Roman" w:hAnsi="Times New Roman" w:cs="Times New Roman"/>
          <w:sz w:val="28"/>
          <w:szCs w:val="28"/>
          <w:lang w:eastAsia="ru-RU"/>
        </w:rPr>
        <w:t xml:space="preserve">                     (14</w:t>
      </w:r>
      <w:r w:rsidRPr="007D6CD2">
        <w:rPr>
          <w:rFonts w:ascii="Times New Roman" w:eastAsia="Times New Roman" w:hAnsi="Times New Roman" w:cs="Times New Roman"/>
          <w:sz w:val="28"/>
          <w:szCs w:val="28"/>
          <w:lang w:eastAsia="ru-RU"/>
        </w:rPr>
        <w:t>)</w:t>
      </w:r>
    </w:p>
    <w:p w:rsidR="007D6CD2" w:rsidRPr="007D6CD2" w:rsidRDefault="007D6CD2" w:rsidP="007D6CD2">
      <w:pPr>
        <w:spacing w:line="360" w:lineRule="auto"/>
        <w:ind w:firstLine="567"/>
        <w:jc w:val="both"/>
        <w:rPr>
          <w:rFonts w:ascii="Times New Roman" w:eastAsia="Calibri" w:hAnsi="Times New Roman" w:cs="Times New Roman"/>
          <w:sz w:val="28"/>
        </w:rPr>
      </w:pPr>
      <w:r w:rsidRPr="007D6CD2">
        <w:rPr>
          <w:rFonts w:ascii="Times New Roman" w:eastAsia="Calibri" w:hAnsi="Times New Roman" w:cs="Times New Roman"/>
          <w:sz w:val="28"/>
        </w:rPr>
        <w:t xml:space="preserve">Таким образом, применение комплексирования в системе навигации на основе СПШ радио- и инерциальных измерений дает выигрыш в оценке координат по сравнению с СШП радиосистемой, а значит, такой способ оценки координат и курса для задач внутреннего позиционирования применим. </w:t>
      </w:r>
    </w:p>
    <w:p w:rsidR="00BA4433" w:rsidRDefault="00BA4433" w:rsidP="007D6CD2">
      <w:pPr>
        <w:spacing w:line="360" w:lineRule="auto"/>
        <w:ind w:firstLine="567"/>
        <w:jc w:val="both"/>
        <w:rPr>
          <w:rFonts w:ascii="Times New Roman" w:hAnsi="Times New Roman" w:cs="Times New Roman"/>
          <w:b/>
          <w:sz w:val="28"/>
        </w:rPr>
      </w:pPr>
    </w:p>
    <w:p w:rsidR="00653F31" w:rsidRDefault="00653F31">
      <w:pPr>
        <w:rPr>
          <w:rFonts w:ascii="Times New Roman" w:hAnsi="Times New Roman" w:cs="Times New Roman"/>
          <w:b/>
          <w:sz w:val="28"/>
        </w:rPr>
      </w:pPr>
      <w:r>
        <w:rPr>
          <w:rFonts w:ascii="Times New Roman" w:hAnsi="Times New Roman" w:cs="Times New Roman"/>
          <w:b/>
          <w:sz w:val="28"/>
        </w:rPr>
        <w:br w:type="page"/>
      </w:r>
    </w:p>
    <w:p w:rsidR="00653F31" w:rsidRDefault="001A3E35" w:rsidP="00D4616D">
      <w:pPr>
        <w:pStyle w:val="1"/>
      </w:pPr>
      <w:bookmarkStart w:id="6" w:name="_Toc71846371"/>
      <w:r w:rsidRPr="001A3E35">
        <w:lastRenderedPageBreak/>
        <w:t>ВЫВОД</w:t>
      </w:r>
      <w:bookmarkEnd w:id="6"/>
    </w:p>
    <w:p w:rsidR="00554B10" w:rsidRPr="00D4616D" w:rsidRDefault="00554B10" w:rsidP="00554B10">
      <w:pPr>
        <w:spacing w:line="360" w:lineRule="auto"/>
        <w:ind w:firstLine="567"/>
        <w:jc w:val="both"/>
        <w:rPr>
          <w:rFonts w:ascii="Times New Roman" w:hAnsi="Times New Roman" w:cs="Times New Roman"/>
          <w:sz w:val="28"/>
        </w:rPr>
      </w:pPr>
      <w:r w:rsidRPr="00D4616D">
        <w:rPr>
          <w:rFonts w:ascii="Times New Roman" w:hAnsi="Times New Roman" w:cs="Times New Roman"/>
          <w:sz w:val="28"/>
        </w:rPr>
        <w:t xml:space="preserve">В ходе производственной практики (научно-исследовательская работа) было обосновано построение системы позиционирования внутри помещений на базе смартфонов с использованием сверхширокополосных сигналов. Был проведен обзор существующих решений в области систем позиционирования внутри помещений. </w:t>
      </w:r>
    </w:p>
    <w:p w:rsidR="00554B10" w:rsidRDefault="00554B10" w:rsidP="00554B10">
      <w:pPr>
        <w:spacing w:line="360" w:lineRule="auto"/>
        <w:ind w:firstLine="567"/>
        <w:jc w:val="both"/>
        <w:rPr>
          <w:rFonts w:ascii="Times New Roman" w:hAnsi="Times New Roman" w:cs="Times New Roman"/>
          <w:sz w:val="28"/>
        </w:rPr>
      </w:pPr>
      <w:r w:rsidRPr="00D4616D">
        <w:rPr>
          <w:rFonts w:ascii="Times New Roman" w:hAnsi="Times New Roman" w:cs="Times New Roman"/>
          <w:sz w:val="28"/>
        </w:rPr>
        <w:t>Была обоснована актуальность создания системы навигации, в которой будут использоваться измерения СШП радиомодуля, совместно обработанные с измерениями нерадиотехнических датчиков (акселерометров, гироскопов и магнитометров). Для этого был синтезирован комплексный фильтр Калмана, входными измерениями которого являются координаты, получаемые от СШП</w:t>
      </w:r>
      <w:r w:rsidR="00D4616D" w:rsidRPr="00D4616D">
        <w:rPr>
          <w:rFonts w:ascii="Times New Roman" w:hAnsi="Times New Roman" w:cs="Times New Roman"/>
          <w:sz w:val="28"/>
        </w:rPr>
        <w:t xml:space="preserve"> модуля и скорость изменения угла курса, получаемая от датчика угловых скоростей.</w:t>
      </w:r>
    </w:p>
    <w:p w:rsidR="00554B10" w:rsidRDefault="00554B10" w:rsidP="00554B10">
      <w:pPr>
        <w:spacing w:line="360" w:lineRule="auto"/>
        <w:ind w:firstLine="567"/>
        <w:jc w:val="both"/>
        <w:rPr>
          <w:rFonts w:ascii="Times New Roman" w:hAnsi="Times New Roman" w:cs="Times New Roman"/>
          <w:b/>
          <w:sz w:val="28"/>
        </w:rPr>
      </w:pPr>
    </w:p>
    <w:p w:rsidR="00653F31" w:rsidRDefault="00653F31">
      <w:pPr>
        <w:rPr>
          <w:rFonts w:ascii="Times New Roman" w:hAnsi="Times New Roman" w:cs="Times New Roman"/>
          <w:b/>
          <w:sz w:val="28"/>
        </w:rPr>
      </w:pPr>
      <w:r>
        <w:rPr>
          <w:rFonts w:ascii="Times New Roman" w:hAnsi="Times New Roman" w:cs="Times New Roman"/>
          <w:b/>
          <w:sz w:val="28"/>
        </w:rPr>
        <w:br w:type="page"/>
      </w:r>
    </w:p>
    <w:p w:rsidR="0014524E" w:rsidRDefault="00653F31" w:rsidP="00D4616D">
      <w:pPr>
        <w:pStyle w:val="1"/>
      </w:pPr>
      <w:bookmarkStart w:id="7" w:name="_Toc71846372"/>
      <w:r>
        <w:lastRenderedPageBreak/>
        <w:t>Список литературы</w:t>
      </w:r>
      <w:bookmarkEnd w:id="7"/>
    </w:p>
    <w:p w:rsidR="001A3E35" w:rsidRPr="001A3E35" w:rsidRDefault="001A3E35" w:rsidP="001A3E35">
      <w:pPr>
        <w:spacing w:line="360" w:lineRule="auto"/>
        <w:ind w:firstLine="567"/>
        <w:jc w:val="both"/>
        <w:rPr>
          <w:rFonts w:ascii="Times New Roman" w:hAnsi="Times New Roman" w:cs="Times New Roman"/>
          <w:b/>
          <w:sz w:val="28"/>
        </w:rPr>
      </w:pPr>
    </w:p>
    <w:p w:rsidR="00BE3F30" w:rsidRPr="00BE3F30" w:rsidRDefault="00BE3F30" w:rsidP="005A6FFA">
      <w:pPr>
        <w:pStyle w:val="a5"/>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М.С. Щёкотов, А.М. К</w:t>
      </w:r>
      <w:r w:rsidRPr="00BE3F30">
        <w:rPr>
          <w:rFonts w:ascii="Times New Roman" w:hAnsi="Times New Roman" w:cs="Times New Roman"/>
          <w:sz w:val="28"/>
          <w:szCs w:val="28"/>
        </w:rPr>
        <w:t xml:space="preserve">ашевник. Сравнительный анализ систем позиционирования смартфонов в помещениях // труды спииран. 2012. Вып. </w:t>
      </w:r>
      <w:r w:rsidRPr="00BE3F30">
        <w:rPr>
          <w:rFonts w:ascii="Times New Roman" w:hAnsi="Times New Roman" w:cs="Times New Roman"/>
          <w:sz w:val="28"/>
          <w:szCs w:val="28"/>
          <w:lang w:val="en-US"/>
        </w:rPr>
        <w:t xml:space="preserve"> </w:t>
      </w:r>
      <w:r w:rsidRPr="00BE3F30">
        <w:rPr>
          <w:rFonts w:ascii="Times New Roman" w:hAnsi="Times New Roman" w:cs="Times New Roman"/>
          <w:sz w:val="28"/>
          <w:szCs w:val="28"/>
        </w:rPr>
        <w:t xml:space="preserve">4(23). </w:t>
      </w:r>
    </w:p>
    <w:p w:rsidR="00D64A58" w:rsidRPr="00BE3F30" w:rsidRDefault="00BE3F30" w:rsidP="005A6FFA">
      <w:pPr>
        <w:pStyle w:val="a5"/>
        <w:numPr>
          <w:ilvl w:val="0"/>
          <w:numId w:val="20"/>
        </w:numPr>
        <w:spacing w:line="360" w:lineRule="auto"/>
        <w:jc w:val="both"/>
        <w:rPr>
          <w:rFonts w:ascii="Times New Roman" w:hAnsi="Times New Roman" w:cs="Times New Roman"/>
          <w:sz w:val="28"/>
        </w:rPr>
      </w:pPr>
      <w:r w:rsidRPr="00BE3F30">
        <w:rPr>
          <w:rFonts w:ascii="Times New Roman" w:hAnsi="Times New Roman" w:cs="Times New Roman"/>
          <w:sz w:val="28"/>
        </w:rPr>
        <w:t>Богданов Д.В. Современное состояние и перспективы развития сверхширокополосных систем связи и навигации // Тезисы 9-ой Международной молодёжной научно-техническая конференций «Современные проблемы радиотехники и телекоммуникаций РТ-2013», 22 — 26 апреля 2013 г., Севастополь, Украина.</w:t>
      </w:r>
    </w:p>
    <w:p w:rsidR="00BE3F30" w:rsidRPr="00BE3F30" w:rsidRDefault="00BE3F30" w:rsidP="005A6FFA">
      <w:pPr>
        <w:pStyle w:val="a5"/>
        <w:numPr>
          <w:ilvl w:val="0"/>
          <w:numId w:val="20"/>
        </w:numPr>
        <w:spacing w:line="360" w:lineRule="auto"/>
        <w:jc w:val="both"/>
        <w:rPr>
          <w:rFonts w:ascii="Times New Roman" w:hAnsi="Times New Roman" w:cs="Times New Roman"/>
          <w:sz w:val="28"/>
          <w:lang w:val="en-US"/>
        </w:rPr>
      </w:pPr>
      <w:r w:rsidRPr="00BE3F30">
        <w:rPr>
          <w:rFonts w:ascii="Times New Roman" w:hAnsi="Times New Roman" w:cs="Times New Roman"/>
          <w:sz w:val="28"/>
          <w:lang w:val="en-US"/>
        </w:rPr>
        <w:t>J. Ling, L. Wang, H. Ji, H. Xie, J. Ding and Q. Dai, "</w:t>
      </w:r>
      <w:r w:rsidRPr="00BE3F30">
        <w:rPr>
          <w:rFonts w:ascii="Times New Roman" w:hAnsi="Times New Roman" w:cs="Times New Roman"/>
          <w:sz w:val="28"/>
        </w:rPr>
        <w:t>СШП</w:t>
      </w:r>
      <w:r w:rsidRPr="00BE3F30">
        <w:rPr>
          <w:rFonts w:ascii="Times New Roman" w:hAnsi="Times New Roman" w:cs="Times New Roman"/>
          <w:sz w:val="28"/>
          <w:lang w:val="en-US"/>
        </w:rPr>
        <w:t>-Based Real-Time Continuous Positioning System in NLOS Tunnel Environment," 2018 International Conference on Cyber-Enabled Distributed Computing and Knowledge Discovery (CyberC), Zhengzhou, China, 2018, pp. 142-1424, doi: 10.1109/CyberC.2018.00037.</w:t>
      </w:r>
    </w:p>
    <w:p w:rsidR="00BE3F30" w:rsidRPr="00BE3F30" w:rsidRDefault="00BE3F30" w:rsidP="005A6FFA">
      <w:pPr>
        <w:pStyle w:val="a5"/>
        <w:numPr>
          <w:ilvl w:val="0"/>
          <w:numId w:val="20"/>
        </w:numPr>
        <w:spacing w:line="360" w:lineRule="auto"/>
        <w:jc w:val="both"/>
        <w:rPr>
          <w:rFonts w:ascii="Times New Roman" w:hAnsi="Times New Roman" w:cs="Times New Roman"/>
          <w:sz w:val="28"/>
          <w:lang w:val="en-US"/>
        </w:rPr>
      </w:pPr>
      <w:r w:rsidRPr="00BE3F30">
        <w:rPr>
          <w:rFonts w:ascii="Times New Roman" w:hAnsi="Times New Roman" w:cs="Times New Roman"/>
          <w:sz w:val="28"/>
          <w:lang w:val="en-US"/>
        </w:rPr>
        <w:t xml:space="preserve">D. Gao, A. Li and J. Fu, "Analysis of positioning performance of </w:t>
      </w:r>
      <w:r w:rsidRPr="00BE3F30">
        <w:rPr>
          <w:rFonts w:ascii="Times New Roman" w:hAnsi="Times New Roman" w:cs="Times New Roman"/>
          <w:sz w:val="28"/>
        </w:rPr>
        <w:t>СШП</w:t>
      </w:r>
      <w:r w:rsidRPr="00BE3F30">
        <w:rPr>
          <w:rFonts w:ascii="Times New Roman" w:hAnsi="Times New Roman" w:cs="Times New Roman"/>
          <w:sz w:val="28"/>
          <w:lang w:val="en-US"/>
        </w:rPr>
        <w:t xml:space="preserve"> system in metal NLOS environment," 2018 Chinese Automation Congress (CAC), Xi'an, China, 2018, pp. 600-604, doi: 10.1109/CAC.2018.8623602.</w:t>
      </w:r>
    </w:p>
    <w:p w:rsidR="00BE3F30" w:rsidRPr="00BE3F30" w:rsidRDefault="00BE3F30" w:rsidP="005A6FFA">
      <w:pPr>
        <w:pStyle w:val="a5"/>
        <w:numPr>
          <w:ilvl w:val="0"/>
          <w:numId w:val="20"/>
        </w:numPr>
        <w:spacing w:line="360" w:lineRule="auto"/>
        <w:jc w:val="both"/>
        <w:rPr>
          <w:rFonts w:ascii="Times New Roman" w:hAnsi="Times New Roman" w:cs="Times New Roman"/>
          <w:sz w:val="28"/>
          <w:lang w:val="en-US"/>
        </w:rPr>
      </w:pPr>
      <w:r w:rsidRPr="00BE3F30">
        <w:rPr>
          <w:rFonts w:ascii="Times New Roman" w:hAnsi="Times New Roman" w:cs="Times New Roman"/>
          <w:sz w:val="28"/>
          <w:lang w:val="en-US"/>
        </w:rPr>
        <w:t>S. Sheikhpour, M. M. Atia and S. Waslander, "A Flexible Simulation and Design Environment for IMU/GNSS Sensors Integration," 2018 IEEE 61st International Midwest Symposium on Circuits and Systems (MWSCAS), Windsor, ON, Canada, 2018, pp. 472-475, doi: 10.1109/MWSCAS.2018.8623925.</w:t>
      </w:r>
    </w:p>
    <w:p w:rsidR="00BE3F30" w:rsidRDefault="005A6FFA" w:rsidP="005A6FFA">
      <w:pPr>
        <w:pStyle w:val="a5"/>
        <w:numPr>
          <w:ilvl w:val="0"/>
          <w:numId w:val="20"/>
        </w:numPr>
        <w:spacing w:line="360" w:lineRule="auto"/>
        <w:jc w:val="both"/>
        <w:rPr>
          <w:rFonts w:ascii="Times New Roman" w:hAnsi="Times New Roman" w:cs="Times New Roman"/>
          <w:sz w:val="28"/>
        </w:rPr>
      </w:pPr>
      <w:r w:rsidRPr="005A6FFA">
        <w:rPr>
          <w:rFonts w:ascii="Times New Roman" w:hAnsi="Times New Roman" w:cs="Times New Roman"/>
          <w:sz w:val="28"/>
        </w:rPr>
        <w:t xml:space="preserve">Распространение вне зоны прямой видимости - </w:t>
      </w:r>
      <w:r w:rsidRPr="005A6FFA">
        <w:rPr>
          <w:rFonts w:ascii="Times New Roman" w:hAnsi="Times New Roman" w:cs="Times New Roman"/>
          <w:sz w:val="28"/>
          <w:lang w:val="en-US"/>
        </w:rPr>
        <w:t>Non</w:t>
      </w:r>
      <w:r w:rsidRPr="005A6FFA">
        <w:rPr>
          <w:rFonts w:ascii="Times New Roman" w:hAnsi="Times New Roman" w:cs="Times New Roman"/>
          <w:sz w:val="28"/>
        </w:rPr>
        <w:t>-</w:t>
      </w:r>
      <w:r w:rsidRPr="005A6FFA">
        <w:rPr>
          <w:rFonts w:ascii="Times New Roman" w:hAnsi="Times New Roman" w:cs="Times New Roman"/>
          <w:sz w:val="28"/>
          <w:lang w:val="en-US"/>
        </w:rPr>
        <w:t>line</w:t>
      </w:r>
      <w:r w:rsidRPr="005A6FFA">
        <w:rPr>
          <w:rFonts w:ascii="Times New Roman" w:hAnsi="Times New Roman" w:cs="Times New Roman"/>
          <w:sz w:val="28"/>
        </w:rPr>
        <w:t>-</w:t>
      </w:r>
      <w:r w:rsidRPr="005A6FFA">
        <w:rPr>
          <w:rFonts w:ascii="Times New Roman" w:hAnsi="Times New Roman" w:cs="Times New Roman"/>
          <w:sz w:val="28"/>
          <w:lang w:val="en-US"/>
        </w:rPr>
        <w:t>of</w:t>
      </w:r>
      <w:r w:rsidRPr="005A6FFA">
        <w:rPr>
          <w:rFonts w:ascii="Times New Roman" w:hAnsi="Times New Roman" w:cs="Times New Roman"/>
          <w:sz w:val="28"/>
        </w:rPr>
        <w:t>-</w:t>
      </w:r>
      <w:r w:rsidRPr="005A6FFA">
        <w:rPr>
          <w:rFonts w:ascii="Times New Roman" w:hAnsi="Times New Roman" w:cs="Times New Roman"/>
          <w:sz w:val="28"/>
          <w:lang w:val="en-US"/>
        </w:rPr>
        <w:t>sight</w:t>
      </w:r>
      <w:r w:rsidRPr="005A6FFA">
        <w:rPr>
          <w:rFonts w:ascii="Times New Roman" w:hAnsi="Times New Roman" w:cs="Times New Roman"/>
          <w:sz w:val="28"/>
        </w:rPr>
        <w:t xml:space="preserve"> </w:t>
      </w:r>
      <w:r w:rsidRPr="005A6FFA">
        <w:rPr>
          <w:rFonts w:ascii="Times New Roman" w:hAnsi="Times New Roman" w:cs="Times New Roman"/>
          <w:sz w:val="28"/>
          <w:lang w:val="en-US"/>
        </w:rPr>
        <w:t>propagation</w:t>
      </w:r>
      <w:r w:rsidRPr="005A6FFA">
        <w:rPr>
          <w:rFonts w:ascii="Times New Roman" w:hAnsi="Times New Roman" w:cs="Times New Roman"/>
          <w:sz w:val="28"/>
        </w:rPr>
        <w:t xml:space="preserve"> Распростране</w:t>
      </w:r>
      <w:r>
        <w:rPr>
          <w:rFonts w:ascii="Times New Roman" w:hAnsi="Times New Roman" w:cs="Times New Roman"/>
          <w:sz w:val="28"/>
        </w:rPr>
        <w:t>ние вне зоны прямой видимости</w:t>
      </w:r>
      <w:r w:rsidRPr="005A6FFA">
        <w:rPr>
          <w:rFonts w:ascii="Times New Roman" w:hAnsi="Times New Roman" w:cs="Times New Roman"/>
          <w:sz w:val="28"/>
        </w:rPr>
        <w:t xml:space="preserve">: </w:t>
      </w:r>
      <w:r>
        <w:rPr>
          <w:rFonts w:ascii="Times New Roman" w:hAnsi="Times New Roman" w:cs="Times New Roman"/>
          <w:sz w:val="28"/>
          <w:lang w:val="en-US"/>
        </w:rPr>
        <w:t>URL</w:t>
      </w:r>
      <w:r w:rsidRPr="005A6FFA">
        <w:rPr>
          <w:rFonts w:ascii="Times New Roman" w:hAnsi="Times New Roman" w:cs="Times New Roman"/>
          <w:sz w:val="28"/>
        </w:rPr>
        <w:t xml:space="preserve"> -  </w:t>
      </w:r>
      <w:hyperlink r:id="rId79" w:history="1">
        <w:r w:rsidRPr="00535817">
          <w:rPr>
            <w:rStyle w:val="a4"/>
            <w:rFonts w:ascii="Times New Roman" w:hAnsi="Times New Roman" w:cs="Times New Roman"/>
            <w:sz w:val="28"/>
            <w:lang w:val="en-US"/>
          </w:rPr>
          <w:t>https</w:t>
        </w:r>
        <w:r w:rsidRPr="005A6FFA">
          <w:rPr>
            <w:rStyle w:val="a4"/>
            <w:rFonts w:ascii="Times New Roman" w:hAnsi="Times New Roman" w:cs="Times New Roman"/>
            <w:sz w:val="28"/>
          </w:rPr>
          <w:t>://</w:t>
        </w:r>
        <w:r w:rsidRPr="00535817">
          <w:rPr>
            <w:rStyle w:val="a4"/>
            <w:rFonts w:ascii="Times New Roman" w:hAnsi="Times New Roman" w:cs="Times New Roman"/>
            <w:sz w:val="28"/>
            <w:lang w:val="en-US"/>
          </w:rPr>
          <w:t>ru</w:t>
        </w:r>
        <w:r w:rsidRPr="005A6FFA">
          <w:rPr>
            <w:rStyle w:val="a4"/>
            <w:rFonts w:ascii="Times New Roman" w:hAnsi="Times New Roman" w:cs="Times New Roman"/>
            <w:sz w:val="28"/>
          </w:rPr>
          <w:t>.</w:t>
        </w:r>
        <w:r w:rsidRPr="00535817">
          <w:rPr>
            <w:rStyle w:val="a4"/>
            <w:rFonts w:ascii="Times New Roman" w:hAnsi="Times New Roman" w:cs="Times New Roman"/>
            <w:sz w:val="28"/>
            <w:lang w:val="en-US"/>
          </w:rPr>
          <w:t>qaz</w:t>
        </w:r>
        <w:r w:rsidRPr="005A6FFA">
          <w:rPr>
            <w:rStyle w:val="a4"/>
            <w:rFonts w:ascii="Times New Roman" w:hAnsi="Times New Roman" w:cs="Times New Roman"/>
            <w:sz w:val="28"/>
          </w:rPr>
          <w:t>.</w:t>
        </w:r>
        <w:r w:rsidRPr="00535817">
          <w:rPr>
            <w:rStyle w:val="a4"/>
            <w:rFonts w:ascii="Times New Roman" w:hAnsi="Times New Roman" w:cs="Times New Roman"/>
            <w:sz w:val="28"/>
            <w:lang w:val="en-US"/>
          </w:rPr>
          <w:t>wiki</w:t>
        </w:r>
        <w:r w:rsidRPr="005A6FFA">
          <w:rPr>
            <w:rStyle w:val="a4"/>
            <w:rFonts w:ascii="Times New Roman" w:hAnsi="Times New Roman" w:cs="Times New Roman"/>
            <w:sz w:val="28"/>
          </w:rPr>
          <w:t>/</w:t>
        </w:r>
        <w:r w:rsidRPr="00535817">
          <w:rPr>
            <w:rStyle w:val="a4"/>
            <w:rFonts w:ascii="Times New Roman" w:hAnsi="Times New Roman" w:cs="Times New Roman"/>
            <w:sz w:val="28"/>
            <w:lang w:val="en-US"/>
          </w:rPr>
          <w:t>wiki</w:t>
        </w:r>
        <w:r w:rsidRPr="005A6FFA">
          <w:rPr>
            <w:rStyle w:val="a4"/>
            <w:rFonts w:ascii="Times New Roman" w:hAnsi="Times New Roman" w:cs="Times New Roman"/>
            <w:sz w:val="28"/>
          </w:rPr>
          <w:t>/</w:t>
        </w:r>
        <w:r w:rsidRPr="00535817">
          <w:rPr>
            <w:rStyle w:val="a4"/>
            <w:rFonts w:ascii="Times New Roman" w:hAnsi="Times New Roman" w:cs="Times New Roman"/>
            <w:sz w:val="28"/>
            <w:lang w:val="en-US"/>
          </w:rPr>
          <w:t>Non</w:t>
        </w:r>
        <w:r w:rsidRPr="005A6FFA">
          <w:rPr>
            <w:rStyle w:val="a4"/>
            <w:rFonts w:ascii="Times New Roman" w:hAnsi="Times New Roman" w:cs="Times New Roman"/>
            <w:sz w:val="28"/>
          </w:rPr>
          <w:t>-</w:t>
        </w:r>
        <w:r w:rsidRPr="00535817">
          <w:rPr>
            <w:rStyle w:val="a4"/>
            <w:rFonts w:ascii="Times New Roman" w:hAnsi="Times New Roman" w:cs="Times New Roman"/>
            <w:sz w:val="28"/>
            <w:lang w:val="en-US"/>
          </w:rPr>
          <w:t>line</w:t>
        </w:r>
        <w:r w:rsidRPr="005A6FFA">
          <w:rPr>
            <w:rStyle w:val="a4"/>
            <w:rFonts w:ascii="Times New Roman" w:hAnsi="Times New Roman" w:cs="Times New Roman"/>
            <w:sz w:val="28"/>
          </w:rPr>
          <w:t>-</w:t>
        </w:r>
        <w:r w:rsidRPr="00535817">
          <w:rPr>
            <w:rStyle w:val="a4"/>
            <w:rFonts w:ascii="Times New Roman" w:hAnsi="Times New Roman" w:cs="Times New Roman"/>
            <w:sz w:val="28"/>
            <w:lang w:val="en-US"/>
          </w:rPr>
          <w:t>of</w:t>
        </w:r>
        <w:r w:rsidRPr="005A6FFA">
          <w:rPr>
            <w:rStyle w:val="a4"/>
            <w:rFonts w:ascii="Times New Roman" w:hAnsi="Times New Roman" w:cs="Times New Roman"/>
            <w:sz w:val="28"/>
          </w:rPr>
          <w:t>-</w:t>
        </w:r>
        <w:r w:rsidRPr="00535817">
          <w:rPr>
            <w:rStyle w:val="a4"/>
            <w:rFonts w:ascii="Times New Roman" w:hAnsi="Times New Roman" w:cs="Times New Roman"/>
            <w:sz w:val="28"/>
            <w:lang w:val="en-US"/>
          </w:rPr>
          <w:t>sight</w:t>
        </w:r>
        <w:r w:rsidRPr="005A6FFA">
          <w:rPr>
            <w:rStyle w:val="a4"/>
            <w:rFonts w:ascii="Times New Roman" w:hAnsi="Times New Roman" w:cs="Times New Roman"/>
            <w:sz w:val="28"/>
          </w:rPr>
          <w:t>_</w:t>
        </w:r>
        <w:r w:rsidRPr="00535817">
          <w:rPr>
            <w:rStyle w:val="a4"/>
            <w:rFonts w:ascii="Times New Roman" w:hAnsi="Times New Roman" w:cs="Times New Roman"/>
            <w:sz w:val="28"/>
            <w:lang w:val="en-US"/>
          </w:rPr>
          <w:t>propagation</w:t>
        </w:r>
      </w:hyperlink>
      <w:r w:rsidRPr="005A6FFA">
        <w:rPr>
          <w:rFonts w:ascii="Times New Roman" w:hAnsi="Times New Roman" w:cs="Times New Roman"/>
          <w:sz w:val="28"/>
        </w:rPr>
        <w:t xml:space="preserve"> (</w:t>
      </w:r>
      <w:r>
        <w:rPr>
          <w:rFonts w:ascii="Times New Roman" w:hAnsi="Times New Roman" w:cs="Times New Roman"/>
          <w:sz w:val="28"/>
        </w:rPr>
        <w:t xml:space="preserve">Дата обращения: 15.12.2020 г)  </w:t>
      </w:r>
    </w:p>
    <w:p w:rsidR="005A6FFA" w:rsidRPr="005A6FFA" w:rsidRDefault="005A6FFA" w:rsidP="005A6FFA">
      <w:pPr>
        <w:pStyle w:val="a5"/>
        <w:numPr>
          <w:ilvl w:val="0"/>
          <w:numId w:val="20"/>
        </w:numPr>
        <w:spacing w:line="360" w:lineRule="auto"/>
        <w:jc w:val="both"/>
        <w:rPr>
          <w:rFonts w:ascii="Times New Roman" w:hAnsi="Times New Roman" w:cs="Times New Roman"/>
          <w:sz w:val="28"/>
          <w:lang w:val="en-US"/>
        </w:rPr>
      </w:pPr>
      <w:r w:rsidRPr="005A6FFA">
        <w:rPr>
          <w:rFonts w:ascii="Times New Roman" w:hAnsi="Times New Roman" w:cs="Times New Roman"/>
          <w:sz w:val="28"/>
          <w:lang w:val="en-US"/>
        </w:rPr>
        <w:t>J. Kuang, X. Niu, and X. Chen, “Robust Pedestrian Dead Reckoning Based on MEMS-IMU for Smartphones,” Sensors, vol. 18, no. 5, p. 1391, May 2018.</w:t>
      </w:r>
    </w:p>
    <w:p w:rsidR="005A6FFA" w:rsidRPr="005A6FFA" w:rsidRDefault="005A6FFA" w:rsidP="005A6FFA">
      <w:pPr>
        <w:pStyle w:val="a5"/>
        <w:numPr>
          <w:ilvl w:val="0"/>
          <w:numId w:val="20"/>
        </w:numPr>
        <w:spacing w:line="360" w:lineRule="auto"/>
        <w:jc w:val="both"/>
        <w:rPr>
          <w:rFonts w:ascii="Times New Roman" w:hAnsi="Times New Roman" w:cs="Times New Roman"/>
          <w:sz w:val="28"/>
          <w:lang w:val="en-US"/>
        </w:rPr>
      </w:pPr>
      <w:r w:rsidRPr="005A6FFA">
        <w:rPr>
          <w:rFonts w:ascii="Times New Roman" w:hAnsi="Times New Roman" w:cs="Times New Roman"/>
          <w:sz w:val="28"/>
          <w:lang w:val="en-US"/>
        </w:rPr>
        <w:lastRenderedPageBreak/>
        <w:t>S. Banville and F. Van Diggelen, "Precision GNSS for everyone precise positioning using raw GPS measurements from android smart phones", GPS World, vol. 27, no. 11, pp. 43-48, 2016.</w:t>
      </w:r>
    </w:p>
    <w:p w:rsidR="005A6FFA" w:rsidRPr="005A6FFA" w:rsidRDefault="005A6FFA" w:rsidP="005A6FFA">
      <w:pPr>
        <w:pStyle w:val="a5"/>
        <w:numPr>
          <w:ilvl w:val="0"/>
          <w:numId w:val="20"/>
        </w:numPr>
        <w:spacing w:line="360" w:lineRule="auto"/>
        <w:jc w:val="both"/>
        <w:rPr>
          <w:rFonts w:ascii="Times New Roman" w:hAnsi="Times New Roman" w:cs="Times New Roman"/>
          <w:sz w:val="28"/>
          <w:lang w:val="en-US"/>
        </w:rPr>
      </w:pPr>
      <w:r w:rsidRPr="005A6FFA">
        <w:rPr>
          <w:rFonts w:ascii="Times New Roman" w:hAnsi="Times New Roman" w:cs="Times New Roman"/>
          <w:sz w:val="28"/>
          <w:lang w:val="en-US"/>
        </w:rPr>
        <w:t>N Petukhov, R Kulikov and A. Chugunov, Satellite Navigation of Smartphones in Relative Mode, pp. 1-6, 2019.</w:t>
      </w:r>
    </w:p>
    <w:p w:rsidR="005A6FFA" w:rsidRPr="005A6FFA" w:rsidRDefault="005A6FFA" w:rsidP="005A6FFA">
      <w:pPr>
        <w:pStyle w:val="a5"/>
        <w:numPr>
          <w:ilvl w:val="0"/>
          <w:numId w:val="20"/>
        </w:numPr>
        <w:spacing w:line="480" w:lineRule="auto"/>
        <w:jc w:val="both"/>
        <w:rPr>
          <w:rFonts w:ascii="Times New Roman" w:hAnsi="Times New Roman" w:cs="Times New Roman"/>
          <w:sz w:val="28"/>
          <w:lang w:val="en-US"/>
        </w:rPr>
      </w:pPr>
      <w:r w:rsidRPr="00A57787">
        <w:rPr>
          <w:rFonts w:ascii="Times New Roman" w:hAnsi="Times New Roman" w:cs="Times New Roman"/>
          <w:sz w:val="28"/>
          <w:lang w:val="en-US"/>
        </w:rPr>
        <w:t xml:space="preserve"> </w:t>
      </w:r>
      <w:r w:rsidRPr="005A6FFA">
        <w:rPr>
          <w:rFonts w:ascii="Times New Roman" w:hAnsi="Times New Roman" w:cs="Times New Roman"/>
          <w:sz w:val="28"/>
        </w:rPr>
        <w:t xml:space="preserve">Маринушкин П. С., Бахтина В. А., Подшивалов И. А., Стукач О. В. Вопросы разработки инерциальных пешеходных навигационных систем на основе МЭМС-датчиков // Наука и Образование. </w:t>
      </w:r>
      <w:r w:rsidRPr="005A6FFA">
        <w:rPr>
          <w:rFonts w:ascii="Times New Roman" w:hAnsi="Times New Roman" w:cs="Times New Roman"/>
          <w:sz w:val="28"/>
          <w:lang w:val="en-US"/>
        </w:rPr>
        <w:t>МГТУ им. Н.Э. Баумана. Электрон. журн. 2015. № 06. С. 157–173.</w:t>
      </w:r>
    </w:p>
    <w:p w:rsidR="005A6FFA" w:rsidRPr="001E4C98" w:rsidRDefault="005A6FFA" w:rsidP="005A6FFA">
      <w:pPr>
        <w:pStyle w:val="a5"/>
        <w:numPr>
          <w:ilvl w:val="0"/>
          <w:numId w:val="20"/>
        </w:numPr>
        <w:spacing w:line="360" w:lineRule="auto"/>
        <w:jc w:val="both"/>
        <w:rPr>
          <w:rFonts w:ascii="Times New Roman" w:hAnsi="Times New Roman" w:cs="Times New Roman"/>
          <w:sz w:val="28"/>
        </w:rPr>
      </w:pPr>
      <w:r w:rsidRPr="005A6FFA">
        <w:rPr>
          <w:rFonts w:ascii="Times New Roman" w:hAnsi="Times New Roman" w:cs="Times New Roman"/>
          <w:sz w:val="28"/>
        </w:rPr>
        <w:t xml:space="preserve"> ГЛОНАСС. Принципы построения и функционирования/ под ред. А.И. Перова, В.Н. Харисова. </w:t>
      </w:r>
      <w:r w:rsidRPr="001E4C98">
        <w:rPr>
          <w:rFonts w:ascii="Times New Roman" w:hAnsi="Times New Roman" w:cs="Times New Roman"/>
          <w:sz w:val="28"/>
        </w:rPr>
        <w:t>Изд. 4-е, перераб. и доп. – М.: Радиотехника, 2010. 800 с., ил.</w:t>
      </w:r>
    </w:p>
    <w:p w:rsidR="005A6FFA" w:rsidRPr="005A6FFA" w:rsidRDefault="005A6FFA" w:rsidP="005A6FFA">
      <w:pPr>
        <w:pStyle w:val="a5"/>
        <w:numPr>
          <w:ilvl w:val="0"/>
          <w:numId w:val="20"/>
        </w:numPr>
        <w:spacing w:line="360" w:lineRule="auto"/>
        <w:jc w:val="both"/>
        <w:rPr>
          <w:rFonts w:ascii="Times New Roman" w:hAnsi="Times New Roman" w:cs="Times New Roman"/>
          <w:sz w:val="28"/>
        </w:rPr>
      </w:pPr>
      <w:r w:rsidRPr="005A6FFA">
        <w:rPr>
          <w:rFonts w:ascii="Times New Roman" w:hAnsi="Times New Roman" w:cs="Times New Roman"/>
          <w:sz w:val="28"/>
        </w:rPr>
        <w:t xml:space="preserve"> А.И. Перов. Статистическая теория радиотехнических систем. - М.:Радиотехника, 2003. - 398 с.</w:t>
      </w:r>
    </w:p>
    <w:p w:rsidR="007A5E63" w:rsidRPr="005A6FFA" w:rsidRDefault="007A5E63" w:rsidP="007A5E63">
      <w:pPr>
        <w:ind w:firstLine="567"/>
        <w:jc w:val="both"/>
        <w:rPr>
          <w:rFonts w:ascii="Times New Roman" w:hAnsi="Times New Roman" w:cs="Times New Roman"/>
          <w:sz w:val="28"/>
        </w:rPr>
      </w:pPr>
    </w:p>
    <w:p w:rsidR="007A5E63" w:rsidRPr="005A6FFA" w:rsidRDefault="007A5E63" w:rsidP="007A5E63">
      <w:pPr>
        <w:ind w:firstLine="567"/>
        <w:jc w:val="both"/>
        <w:rPr>
          <w:rFonts w:ascii="Times New Roman" w:hAnsi="Times New Roman" w:cs="Times New Roman"/>
          <w:sz w:val="28"/>
        </w:rPr>
      </w:pPr>
    </w:p>
    <w:p w:rsidR="00276791" w:rsidRPr="005A6FFA" w:rsidRDefault="00276791" w:rsidP="00276791">
      <w:pPr>
        <w:ind w:firstLine="567"/>
        <w:jc w:val="both"/>
        <w:rPr>
          <w:rFonts w:ascii="Times New Roman" w:hAnsi="Times New Roman" w:cs="Times New Roman"/>
          <w:sz w:val="28"/>
        </w:rPr>
      </w:pPr>
    </w:p>
    <w:p w:rsidR="00276791" w:rsidRPr="005A6FFA" w:rsidRDefault="00276791" w:rsidP="00276791">
      <w:pPr>
        <w:ind w:firstLine="567"/>
        <w:jc w:val="both"/>
        <w:rPr>
          <w:rFonts w:ascii="Times New Roman" w:hAnsi="Times New Roman" w:cs="Times New Roman"/>
          <w:sz w:val="28"/>
        </w:rPr>
      </w:pPr>
    </w:p>
    <w:p w:rsidR="00C96252" w:rsidRPr="005A6FFA" w:rsidRDefault="00C96252" w:rsidP="00885267">
      <w:pPr>
        <w:pStyle w:val="aa"/>
        <w:jc w:val="center"/>
        <w:rPr>
          <w:rFonts w:ascii="Times New Roman" w:hAnsi="Times New Roman"/>
          <w:b/>
          <w:bCs/>
          <w:caps/>
          <w:sz w:val="28"/>
          <w:szCs w:val="28"/>
        </w:rPr>
      </w:pPr>
    </w:p>
    <w:sectPr w:rsidR="00C96252" w:rsidRPr="005A6FFA" w:rsidSect="00D4616D">
      <w:footerReference w:type="default" r:id="rId80"/>
      <w:pgSz w:w="11906" w:h="16838"/>
      <w:pgMar w:top="1134" w:right="567" w:bottom="709"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705" w:rsidRDefault="00183705" w:rsidP="00D4616D">
      <w:pPr>
        <w:spacing w:after="0" w:line="240" w:lineRule="auto"/>
      </w:pPr>
      <w:r>
        <w:separator/>
      </w:r>
    </w:p>
  </w:endnote>
  <w:endnote w:type="continuationSeparator" w:id="0">
    <w:p w:rsidR="00183705" w:rsidRDefault="00183705" w:rsidP="00D4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138043"/>
      <w:docPartObj>
        <w:docPartGallery w:val="Page Numbers (Bottom of Page)"/>
        <w:docPartUnique/>
      </w:docPartObj>
    </w:sdtPr>
    <w:sdtEndPr>
      <w:rPr>
        <w:rFonts w:ascii="Times New Roman" w:hAnsi="Times New Roman" w:cs="Times New Roman"/>
      </w:rPr>
    </w:sdtEndPr>
    <w:sdtContent>
      <w:p w:rsidR="007D6CD2" w:rsidRPr="00D4616D" w:rsidRDefault="007D6CD2" w:rsidP="00D4616D">
        <w:pPr>
          <w:pStyle w:val="ad"/>
          <w:jc w:val="center"/>
          <w:rPr>
            <w:rFonts w:ascii="Times New Roman" w:hAnsi="Times New Roman" w:cs="Times New Roman"/>
          </w:rPr>
        </w:pPr>
        <w:r w:rsidRPr="00D4616D">
          <w:rPr>
            <w:rFonts w:ascii="Times New Roman" w:hAnsi="Times New Roman" w:cs="Times New Roman"/>
          </w:rPr>
          <w:fldChar w:fldCharType="begin"/>
        </w:r>
        <w:r w:rsidRPr="00D4616D">
          <w:rPr>
            <w:rFonts w:ascii="Times New Roman" w:hAnsi="Times New Roman" w:cs="Times New Roman"/>
          </w:rPr>
          <w:instrText>PAGE   \* MERGEFORMAT</w:instrText>
        </w:r>
        <w:r w:rsidRPr="00D4616D">
          <w:rPr>
            <w:rFonts w:ascii="Times New Roman" w:hAnsi="Times New Roman" w:cs="Times New Roman"/>
          </w:rPr>
          <w:fldChar w:fldCharType="separate"/>
        </w:r>
        <w:r w:rsidR="002A6691">
          <w:rPr>
            <w:rFonts w:ascii="Times New Roman" w:hAnsi="Times New Roman" w:cs="Times New Roman"/>
            <w:noProof/>
          </w:rPr>
          <w:t>2</w:t>
        </w:r>
        <w:r w:rsidRPr="00D4616D">
          <w:rPr>
            <w:rFonts w:ascii="Times New Roman" w:hAnsi="Times New Roman" w:cs="Times New Roman"/>
          </w:rPr>
          <w:fldChar w:fldCharType="end"/>
        </w:r>
      </w:p>
    </w:sdtContent>
  </w:sdt>
  <w:p w:rsidR="007D6CD2" w:rsidRDefault="007D6CD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705" w:rsidRDefault="00183705" w:rsidP="00D4616D">
      <w:pPr>
        <w:spacing w:after="0" w:line="240" w:lineRule="auto"/>
      </w:pPr>
      <w:r>
        <w:separator/>
      </w:r>
    </w:p>
  </w:footnote>
  <w:footnote w:type="continuationSeparator" w:id="0">
    <w:p w:rsidR="00183705" w:rsidRDefault="00183705" w:rsidP="00D46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0361"/>
    <w:multiLevelType w:val="hybridMultilevel"/>
    <w:tmpl w:val="9C363F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946A47"/>
    <w:multiLevelType w:val="hybridMultilevel"/>
    <w:tmpl w:val="6A7CB51E"/>
    <w:lvl w:ilvl="0" w:tplc="A54A73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C7F0BEA"/>
    <w:multiLevelType w:val="hybridMultilevel"/>
    <w:tmpl w:val="02B07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E37642"/>
    <w:multiLevelType w:val="hybridMultilevel"/>
    <w:tmpl w:val="7638E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8A5AE7"/>
    <w:multiLevelType w:val="multilevel"/>
    <w:tmpl w:val="D6A049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ru-RU"/>
      </w:rPr>
    </w:lvl>
    <w:lvl w:ilvl="1">
      <w:start w:val="1"/>
      <w:numFmt w:val="bullet"/>
      <w:lvlText w:val="‒"/>
      <w:lvlJc w:val="left"/>
      <w:rPr>
        <w:rFonts w:ascii="Times New Roman" w:hAnsi="Times New Roman" w:cs="Times New Roman"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64274A"/>
    <w:multiLevelType w:val="hybridMultilevel"/>
    <w:tmpl w:val="02B07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1409B8"/>
    <w:multiLevelType w:val="hybridMultilevel"/>
    <w:tmpl w:val="3F4222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211668"/>
    <w:multiLevelType w:val="hybridMultilevel"/>
    <w:tmpl w:val="785CD180"/>
    <w:lvl w:ilvl="0" w:tplc="10FCF0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974538F"/>
    <w:multiLevelType w:val="hybridMultilevel"/>
    <w:tmpl w:val="597EB268"/>
    <w:lvl w:ilvl="0" w:tplc="EF1A66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399260B4"/>
    <w:multiLevelType w:val="hybridMultilevel"/>
    <w:tmpl w:val="02B07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41749E"/>
    <w:multiLevelType w:val="hybridMultilevel"/>
    <w:tmpl w:val="5746AFA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D6517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D14BA4"/>
    <w:multiLevelType w:val="hybridMultilevel"/>
    <w:tmpl w:val="AB24295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B7046EE"/>
    <w:multiLevelType w:val="hybridMultilevel"/>
    <w:tmpl w:val="C67E46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605A49"/>
    <w:multiLevelType w:val="hybridMultilevel"/>
    <w:tmpl w:val="D3087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8B4AE4"/>
    <w:multiLevelType w:val="hybridMultilevel"/>
    <w:tmpl w:val="02B07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A024B5"/>
    <w:multiLevelType w:val="hybridMultilevel"/>
    <w:tmpl w:val="4A1EF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914604F"/>
    <w:multiLevelType w:val="hybridMultilevel"/>
    <w:tmpl w:val="3FAE6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0B4B3D"/>
    <w:multiLevelType w:val="hybridMultilevel"/>
    <w:tmpl w:val="56186FE2"/>
    <w:lvl w:ilvl="0" w:tplc="0419000D">
      <w:start w:val="1"/>
      <w:numFmt w:val="bullet"/>
      <w:lvlText w:val=""/>
      <w:lvlJc w:val="left"/>
      <w:pPr>
        <w:ind w:left="1208" w:hanging="360"/>
      </w:pPr>
      <w:rPr>
        <w:rFonts w:ascii="Wingdings" w:hAnsi="Wingdings" w:hint="default"/>
      </w:rPr>
    </w:lvl>
    <w:lvl w:ilvl="1" w:tplc="04190003" w:tentative="1">
      <w:start w:val="1"/>
      <w:numFmt w:val="bullet"/>
      <w:lvlText w:val="o"/>
      <w:lvlJc w:val="left"/>
      <w:pPr>
        <w:ind w:left="1928" w:hanging="360"/>
      </w:pPr>
      <w:rPr>
        <w:rFonts w:ascii="Courier New" w:hAnsi="Courier New" w:cs="Courier New" w:hint="default"/>
      </w:rPr>
    </w:lvl>
    <w:lvl w:ilvl="2" w:tplc="04190005" w:tentative="1">
      <w:start w:val="1"/>
      <w:numFmt w:val="bullet"/>
      <w:lvlText w:val=""/>
      <w:lvlJc w:val="left"/>
      <w:pPr>
        <w:ind w:left="2648" w:hanging="360"/>
      </w:pPr>
      <w:rPr>
        <w:rFonts w:ascii="Wingdings" w:hAnsi="Wingdings" w:hint="default"/>
      </w:rPr>
    </w:lvl>
    <w:lvl w:ilvl="3" w:tplc="04190001" w:tentative="1">
      <w:start w:val="1"/>
      <w:numFmt w:val="bullet"/>
      <w:lvlText w:val=""/>
      <w:lvlJc w:val="left"/>
      <w:pPr>
        <w:ind w:left="3368" w:hanging="360"/>
      </w:pPr>
      <w:rPr>
        <w:rFonts w:ascii="Symbol" w:hAnsi="Symbol" w:hint="default"/>
      </w:rPr>
    </w:lvl>
    <w:lvl w:ilvl="4" w:tplc="04190003" w:tentative="1">
      <w:start w:val="1"/>
      <w:numFmt w:val="bullet"/>
      <w:lvlText w:val="o"/>
      <w:lvlJc w:val="left"/>
      <w:pPr>
        <w:ind w:left="4088" w:hanging="360"/>
      </w:pPr>
      <w:rPr>
        <w:rFonts w:ascii="Courier New" w:hAnsi="Courier New" w:cs="Courier New" w:hint="default"/>
      </w:rPr>
    </w:lvl>
    <w:lvl w:ilvl="5" w:tplc="04190005" w:tentative="1">
      <w:start w:val="1"/>
      <w:numFmt w:val="bullet"/>
      <w:lvlText w:val=""/>
      <w:lvlJc w:val="left"/>
      <w:pPr>
        <w:ind w:left="4808" w:hanging="360"/>
      </w:pPr>
      <w:rPr>
        <w:rFonts w:ascii="Wingdings" w:hAnsi="Wingdings" w:hint="default"/>
      </w:rPr>
    </w:lvl>
    <w:lvl w:ilvl="6" w:tplc="04190001" w:tentative="1">
      <w:start w:val="1"/>
      <w:numFmt w:val="bullet"/>
      <w:lvlText w:val=""/>
      <w:lvlJc w:val="left"/>
      <w:pPr>
        <w:ind w:left="5528" w:hanging="360"/>
      </w:pPr>
      <w:rPr>
        <w:rFonts w:ascii="Symbol" w:hAnsi="Symbol" w:hint="default"/>
      </w:rPr>
    </w:lvl>
    <w:lvl w:ilvl="7" w:tplc="04190003" w:tentative="1">
      <w:start w:val="1"/>
      <w:numFmt w:val="bullet"/>
      <w:lvlText w:val="o"/>
      <w:lvlJc w:val="left"/>
      <w:pPr>
        <w:ind w:left="6248" w:hanging="360"/>
      </w:pPr>
      <w:rPr>
        <w:rFonts w:ascii="Courier New" w:hAnsi="Courier New" w:cs="Courier New" w:hint="default"/>
      </w:rPr>
    </w:lvl>
    <w:lvl w:ilvl="8" w:tplc="04190005" w:tentative="1">
      <w:start w:val="1"/>
      <w:numFmt w:val="bullet"/>
      <w:lvlText w:val=""/>
      <w:lvlJc w:val="left"/>
      <w:pPr>
        <w:ind w:left="6968" w:hanging="360"/>
      </w:pPr>
      <w:rPr>
        <w:rFonts w:ascii="Wingdings" w:hAnsi="Wingdings" w:hint="default"/>
      </w:rPr>
    </w:lvl>
  </w:abstractNum>
  <w:abstractNum w:abstractNumId="19" w15:restartNumberingAfterBreak="0">
    <w:nsid w:val="72C01072"/>
    <w:multiLevelType w:val="hybridMultilevel"/>
    <w:tmpl w:val="02B07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FEF50BD"/>
    <w:multiLevelType w:val="hybridMultilevel"/>
    <w:tmpl w:val="CE2E5972"/>
    <w:lvl w:ilvl="0" w:tplc="6FAC9D0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20"/>
  </w:num>
  <w:num w:numId="2">
    <w:abstractNumId w:val="18"/>
  </w:num>
  <w:num w:numId="3">
    <w:abstractNumId w:val="4"/>
  </w:num>
  <w:num w:numId="4">
    <w:abstractNumId w:val="10"/>
  </w:num>
  <w:num w:numId="5">
    <w:abstractNumId w:val="5"/>
  </w:num>
  <w:num w:numId="6">
    <w:abstractNumId w:val="19"/>
  </w:num>
  <w:num w:numId="7">
    <w:abstractNumId w:val="2"/>
  </w:num>
  <w:num w:numId="8">
    <w:abstractNumId w:val="15"/>
  </w:num>
  <w:num w:numId="9">
    <w:abstractNumId w:val="9"/>
  </w:num>
  <w:num w:numId="10">
    <w:abstractNumId w:val="13"/>
  </w:num>
  <w:num w:numId="11">
    <w:abstractNumId w:val="17"/>
  </w:num>
  <w:num w:numId="12">
    <w:abstractNumId w:val="16"/>
  </w:num>
  <w:num w:numId="13">
    <w:abstractNumId w:val="11"/>
  </w:num>
  <w:num w:numId="14">
    <w:abstractNumId w:val="14"/>
  </w:num>
  <w:num w:numId="15">
    <w:abstractNumId w:val="8"/>
  </w:num>
  <w:num w:numId="16">
    <w:abstractNumId w:val="7"/>
  </w:num>
  <w:num w:numId="17">
    <w:abstractNumId w:val="6"/>
  </w:num>
  <w:num w:numId="18">
    <w:abstractNumId w:val="1"/>
  </w:num>
  <w:num w:numId="19">
    <w:abstractNumId w:val="3"/>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1E"/>
    <w:rsid w:val="00003008"/>
    <w:rsid w:val="00003C55"/>
    <w:rsid w:val="00006D3D"/>
    <w:rsid w:val="00020139"/>
    <w:rsid w:val="00021B0B"/>
    <w:rsid w:val="00030496"/>
    <w:rsid w:val="0006226B"/>
    <w:rsid w:val="00070442"/>
    <w:rsid w:val="0007777E"/>
    <w:rsid w:val="0008125A"/>
    <w:rsid w:val="00086FEB"/>
    <w:rsid w:val="000A5B0E"/>
    <w:rsid w:val="000A794B"/>
    <w:rsid w:val="000B17B8"/>
    <w:rsid w:val="000B2E5A"/>
    <w:rsid w:val="000C7B5C"/>
    <w:rsid w:val="000D03E8"/>
    <w:rsid w:val="000E0C05"/>
    <w:rsid w:val="000E4138"/>
    <w:rsid w:val="000E487B"/>
    <w:rsid w:val="00104D91"/>
    <w:rsid w:val="0010569E"/>
    <w:rsid w:val="001104FC"/>
    <w:rsid w:val="00110517"/>
    <w:rsid w:val="0012240A"/>
    <w:rsid w:val="00123286"/>
    <w:rsid w:val="001376C6"/>
    <w:rsid w:val="00143000"/>
    <w:rsid w:val="0014524E"/>
    <w:rsid w:val="00147DE6"/>
    <w:rsid w:val="00161440"/>
    <w:rsid w:val="001653A8"/>
    <w:rsid w:val="00167220"/>
    <w:rsid w:val="00173378"/>
    <w:rsid w:val="00183705"/>
    <w:rsid w:val="0019197A"/>
    <w:rsid w:val="00191F60"/>
    <w:rsid w:val="00192670"/>
    <w:rsid w:val="00195836"/>
    <w:rsid w:val="001A09C0"/>
    <w:rsid w:val="001A3108"/>
    <w:rsid w:val="001A3E35"/>
    <w:rsid w:val="001A77CF"/>
    <w:rsid w:val="001B5A95"/>
    <w:rsid w:val="001C1C6A"/>
    <w:rsid w:val="001D6441"/>
    <w:rsid w:val="001E4C98"/>
    <w:rsid w:val="001E7B73"/>
    <w:rsid w:val="001F7516"/>
    <w:rsid w:val="001F7522"/>
    <w:rsid w:val="00200206"/>
    <w:rsid w:val="00201214"/>
    <w:rsid w:val="00203306"/>
    <w:rsid w:val="00205C14"/>
    <w:rsid w:val="00222287"/>
    <w:rsid w:val="00247165"/>
    <w:rsid w:val="002507EE"/>
    <w:rsid w:val="00261A63"/>
    <w:rsid w:val="00276791"/>
    <w:rsid w:val="002777DF"/>
    <w:rsid w:val="002839B8"/>
    <w:rsid w:val="00285DDD"/>
    <w:rsid w:val="002A42AF"/>
    <w:rsid w:val="002A6691"/>
    <w:rsid w:val="002B508E"/>
    <w:rsid w:val="002D3834"/>
    <w:rsid w:val="002D3F75"/>
    <w:rsid w:val="002D6E9A"/>
    <w:rsid w:val="002E5FF4"/>
    <w:rsid w:val="002F495C"/>
    <w:rsid w:val="00304C1C"/>
    <w:rsid w:val="00311EDE"/>
    <w:rsid w:val="003170B8"/>
    <w:rsid w:val="00334A71"/>
    <w:rsid w:val="00335E3F"/>
    <w:rsid w:val="00342209"/>
    <w:rsid w:val="003424AB"/>
    <w:rsid w:val="0035008F"/>
    <w:rsid w:val="00363A7F"/>
    <w:rsid w:val="003728D8"/>
    <w:rsid w:val="00374954"/>
    <w:rsid w:val="00383A26"/>
    <w:rsid w:val="00391D30"/>
    <w:rsid w:val="00396FAE"/>
    <w:rsid w:val="003A7E0B"/>
    <w:rsid w:val="003D720F"/>
    <w:rsid w:val="003D7DE1"/>
    <w:rsid w:val="003E4372"/>
    <w:rsid w:val="00407A0B"/>
    <w:rsid w:val="0041109D"/>
    <w:rsid w:val="0041612D"/>
    <w:rsid w:val="00422886"/>
    <w:rsid w:val="00424688"/>
    <w:rsid w:val="00426FF3"/>
    <w:rsid w:val="00433BD3"/>
    <w:rsid w:val="004666E0"/>
    <w:rsid w:val="00493492"/>
    <w:rsid w:val="00495D55"/>
    <w:rsid w:val="004A63E5"/>
    <w:rsid w:val="004A6B12"/>
    <w:rsid w:val="004B73F0"/>
    <w:rsid w:val="004C109D"/>
    <w:rsid w:val="004C606F"/>
    <w:rsid w:val="004D67F1"/>
    <w:rsid w:val="004E7502"/>
    <w:rsid w:val="004F577A"/>
    <w:rsid w:val="004F7F87"/>
    <w:rsid w:val="00501CA9"/>
    <w:rsid w:val="00502CCE"/>
    <w:rsid w:val="0051435F"/>
    <w:rsid w:val="005240A4"/>
    <w:rsid w:val="005268F4"/>
    <w:rsid w:val="00547A82"/>
    <w:rsid w:val="00554B10"/>
    <w:rsid w:val="00555776"/>
    <w:rsid w:val="0056152D"/>
    <w:rsid w:val="0058443B"/>
    <w:rsid w:val="005869A4"/>
    <w:rsid w:val="0059621C"/>
    <w:rsid w:val="005A6FFA"/>
    <w:rsid w:val="005C10E3"/>
    <w:rsid w:val="005D36BE"/>
    <w:rsid w:val="005E2616"/>
    <w:rsid w:val="005E5768"/>
    <w:rsid w:val="005E6407"/>
    <w:rsid w:val="00604569"/>
    <w:rsid w:val="00604CCD"/>
    <w:rsid w:val="00612D4B"/>
    <w:rsid w:val="00616BB4"/>
    <w:rsid w:val="006253A0"/>
    <w:rsid w:val="00631017"/>
    <w:rsid w:val="006320AB"/>
    <w:rsid w:val="00636BB5"/>
    <w:rsid w:val="0064381B"/>
    <w:rsid w:val="006461DB"/>
    <w:rsid w:val="00653F31"/>
    <w:rsid w:val="006772C5"/>
    <w:rsid w:val="00681ACA"/>
    <w:rsid w:val="00683E4B"/>
    <w:rsid w:val="00684F89"/>
    <w:rsid w:val="006853DF"/>
    <w:rsid w:val="00686E9F"/>
    <w:rsid w:val="006913FE"/>
    <w:rsid w:val="0069582F"/>
    <w:rsid w:val="006A4529"/>
    <w:rsid w:val="006A5F3F"/>
    <w:rsid w:val="006B3D9E"/>
    <w:rsid w:val="006C033A"/>
    <w:rsid w:val="006E175F"/>
    <w:rsid w:val="006F37D1"/>
    <w:rsid w:val="00701434"/>
    <w:rsid w:val="0070211C"/>
    <w:rsid w:val="007111BD"/>
    <w:rsid w:val="00714CAD"/>
    <w:rsid w:val="007174D1"/>
    <w:rsid w:val="00722ACA"/>
    <w:rsid w:val="0072366D"/>
    <w:rsid w:val="00724334"/>
    <w:rsid w:val="0073205E"/>
    <w:rsid w:val="00737A7F"/>
    <w:rsid w:val="00790D13"/>
    <w:rsid w:val="007911C1"/>
    <w:rsid w:val="00791593"/>
    <w:rsid w:val="007A5E63"/>
    <w:rsid w:val="007B6959"/>
    <w:rsid w:val="007D6CD2"/>
    <w:rsid w:val="007E183E"/>
    <w:rsid w:val="007E4408"/>
    <w:rsid w:val="007F441E"/>
    <w:rsid w:val="00803168"/>
    <w:rsid w:val="00807BB2"/>
    <w:rsid w:val="0081648B"/>
    <w:rsid w:val="00820DE0"/>
    <w:rsid w:val="0083095A"/>
    <w:rsid w:val="00846E6C"/>
    <w:rsid w:val="00847DF9"/>
    <w:rsid w:val="00857B27"/>
    <w:rsid w:val="00885267"/>
    <w:rsid w:val="008923F0"/>
    <w:rsid w:val="00893940"/>
    <w:rsid w:val="008A6374"/>
    <w:rsid w:val="008B109A"/>
    <w:rsid w:val="008B4655"/>
    <w:rsid w:val="008B5E59"/>
    <w:rsid w:val="008C0912"/>
    <w:rsid w:val="008C173C"/>
    <w:rsid w:val="008D728C"/>
    <w:rsid w:val="008D7A75"/>
    <w:rsid w:val="008E2B73"/>
    <w:rsid w:val="008E340A"/>
    <w:rsid w:val="008E3F1E"/>
    <w:rsid w:val="008F7AF0"/>
    <w:rsid w:val="00907DBD"/>
    <w:rsid w:val="009148EA"/>
    <w:rsid w:val="0091505A"/>
    <w:rsid w:val="009310D7"/>
    <w:rsid w:val="00931FED"/>
    <w:rsid w:val="00936C81"/>
    <w:rsid w:val="0096379F"/>
    <w:rsid w:val="009829FD"/>
    <w:rsid w:val="00983F4D"/>
    <w:rsid w:val="009A790B"/>
    <w:rsid w:val="009B2C40"/>
    <w:rsid w:val="009B63D0"/>
    <w:rsid w:val="009D242B"/>
    <w:rsid w:val="009D779D"/>
    <w:rsid w:val="00A021E4"/>
    <w:rsid w:val="00A06A91"/>
    <w:rsid w:val="00A14465"/>
    <w:rsid w:val="00A14857"/>
    <w:rsid w:val="00A2128D"/>
    <w:rsid w:val="00A25A75"/>
    <w:rsid w:val="00A35612"/>
    <w:rsid w:val="00A4053C"/>
    <w:rsid w:val="00A422DD"/>
    <w:rsid w:val="00A44E6D"/>
    <w:rsid w:val="00A4769F"/>
    <w:rsid w:val="00A537AE"/>
    <w:rsid w:val="00A5540A"/>
    <w:rsid w:val="00A57787"/>
    <w:rsid w:val="00A6173D"/>
    <w:rsid w:val="00A86D6C"/>
    <w:rsid w:val="00AA42E7"/>
    <w:rsid w:val="00AB1A58"/>
    <w:rsid w:val="00AB6C93"/>
    <w:rsid w:val="00AB6EE5"/>
    <w:rsid w:val="00AC039A"/>
    <w:rsid w:val="00AC1FC1"/>
    <w:rsid w:val="00AC47A9"/>
    <w:rsid w:val="00AD71C4"/>
    <w:rsid w:val="00AD7C74"/>
    <w:rsid w:val="00AE2A91"/>
    <w:rsid w:val="00B7371A"/>
    <w:rsid w:val="00B75E1D"/>
    <w:rsid w:val="00B90286"/>
    <w:rsid w:val="00B93333"/>
    <w:rsid w:val="00B93AF4"/>
    <w:rsid w:val="00BA4433"/>
    <w:rsid w:val="00BC2C5F"/>
    <w:rsid w:val="00BD1F94"/>
    <w:rsid w:val="00BD629F"/>
    <w:rsid w:val="00BE3F30"/>
    <w:rsid w:val="00BE448E"/>
    <w:rsid w:val="00C049D5"/>
    <w:rsid w:val="00C14494"/>
    <w:rsid w:val="00C16F14"/>
    <w:rsid w:val="00C23A78"/>
    <w:rsid w:val="00C43014"/>
    <w:rsid w:val="00C440C2"/>
    <w:rsid w:val="00C6161C"/>
    <w:rsid w:val="00C73FDB"/>
    <w:rsid w:val="00C815F9"/>
    <w:rsid w:val="00C87B9C"/>
    <w:rsid w:val="00C96252"/>
    <w:rsid w:val="00C97B25"/>
    <w:rsid w:val="00CA019D"/>
    <w:rsid w:val="00CB2A14"/>
    <w:rsid w:val="00CB33AA"/>
    <w:rsid w:val="00CC3349"/>
    <w:rsid w:val="00CC7311"/>
    <w:rsid w:val="00CD62BE"/>
    <w:rsid w:val="00CD69E0"/>
    <w:rsid w:val="00D033E3"/>
    <w:rsid w:val="00D046DD"/>
    <w:rsid w:val="00D06091"/>
    <w:rsid w:val="00D07114"/>
    <w:rsid w:val="00D10116"/>
    <w:rsid w:val="00D12F92"/>
    <w:rsid w:val="00D24158"/>
    <w:rsid w:val="00D43079"/>
    <w:rsid w:val="00D44212"/>
    <w:rsid w:val="00D4616D"/>
    <w:rsid w:val="00D57ED8"/>
    <w:rsid w:val="00D6300C"/>
    <w:rsid w:val="00D64A58"/>
    <w:rsid w:val="00D72DB5"/>
    <w:rsid w:val="00D85A04"/>
    <w:rsid w:val="00D950C9"/>
    <w:rsid w:val="00DA3A71"/>
    <w:rsid w:val="00DB1CBC"/>
    <w:rsid w:val="00DD1A71"/>
    <w:rsid w:val="00DD442F"/>
    <w:rsid w:val="00DD53E2"/>
    <w:rsid w:val="00DE5D81"/>
    <w:rsid w:val="00DF1885"/>
    <w:rsid w:val="00DF6C4B"/>
    <w:rsid w:val="00DF6E8C"/>
    <w:rsid w:val="00E13CEE"/>
    <w:rsid w:val="00E47685"/>
    <w:rsid w:val="00E478AE"/>
    <w:rsid w:val="00E84E5B"/>
    <w:rsid w:val="00E96499"/>
    <w:rsid w:val="00EA1E95"/>
    <w:rsid w:val="00ED16EE"/>
    <w:rsid w:val="00EE561E"/>
    <w:rsid w:val="00F1777F"/>
    <w:rsid w:val="00F21555"/>
    <w:rsid w:val="00F263EA"/>
    <w:rsid w:val="00F40DF5"/>
    <w:rsid w:val="00F4193E"/>
    <w:rsid w:val="00F41D9D"/>
    <w:rsid w:val="00F42559"/>
    <w:rsid w:val="00F44813"/>
    <w:rsid w:val="00F44B03"/>
    <w:rsid w:val="00F51D7D"/>
    <w:rsid w:val="00F64AC7"/>
    <w:rsid w:val="00F82120"/>
    <w:rsid w:val="00F85C20"/>
    <w:rsid w:val="00F926D6"/>
    <w:rsid w:val="00F97EAF"/>
    <w:rsid w:val="00FC3EFD"/>
    <w:rsid w:val="00FD2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B2C5AD-EF43-4D9B-B728-DBC334D4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A7E0B"/>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342209"/>
    <w:pPr>
      <w:keepNext/>
      <w:keepLines/>
      <w:spacing w:before="200" w:after="0" w:line="360" w:lineRule="auto"/>
      <w:jc w:val="center"/>
      <w:outlineLvl w:val="1"/>
    </w:pPr>
    <w:rPr>
      <w:rFonts w:ascii="Times New Roman" w:eastAsiaTheme="majorEastAsia" w:hAnsi="Times New Roman" w:cstheme="majorBidi"/>
      <w:b/>
      <w:bCs/>
      <w:color w:val="000000" w:themeColor="text1"/>
      <w:sz w:val="28"/>
      <w:szCs w:val="26"/>
    </w:rPr>
  </w:style>
  <w:style w:type="paragraph" w:styleId="3">
    <w:name w:val="heading 3"/>
    <w:basedOn w:val="a"/>
    <w:link w:val="30"/>
    <w:uiPriority w:val="9"/>
    <w:qFormat/>
    <w:rsid w:val="000622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5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6226B"/>
    <w:rPr>
      <w:color w:val="0000FF"/>
      <w:u w:val="single"/>
    </w:rPr>
  </w:style>
  <w:style w:type="character" w:customStyle="1" w:styleId="30">
    <w:name w:val="Заголовок 3 Знак"/>
    <w:basedOn w:val="a0"/>
    <w:link w:val="3"/>
    <w:uiPriority w:val="9"/>
    <w:rsid w:val="0006226B"/>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342209"/>
    <w:rPr>
      <w:rFonts w:ascii="Times New Roman" w:eastAsiaTheme="majorEastAsia" w:hAnsi="Times New Roman" w:cstheme="majorBidi"/>
      <w:b/>
      <w:bCs/>
      <w:color w:val="000000" w:themeColor="text1"/>
      <w:sz w:val="28"/>
      <w:szCs w:val="26"/>
    </w:rPr>
  </w:style>
  <w:style w:type="paragraph" w:styleId="a5">
    <w:name w:val="List Paragraph"/>
    <w:aliases w:val="List Paragraph"/>
    <w:basedOn w:val="a"/>
    <w:link w:val="a6"/>
    <w:uiPriority w:val="34"/>
    <w:qFormat/>
    <w:rsid w:val="004D67F1"/>
    <w:pPr>
      <w:ind w:left="720"/>
      <w:contextualSpacing/>
    </w:pPr>
  </w:style>
  <w:style w:type="paragraph" w:styleId="a7">
    <w:name w:val="Balloon Text"/>
    <w:basedOn w:val="a"/>
    <w:link w:val="a8"/>
    <w:uiPriority w:val="99"/>
    <w:semiHidden/>
    <w:unhideWhenUsed/>
    <w:rsid w:val="0049349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93492"/>
    <w:rPr>
      <w:rFonts w:ascii="Tahoma" w:hAnsi="Tahoma" w:cs="Tahoma"/>
      <w:sz w:val="16"/>
      <w:szCs w:val="16"/>
    </w:rPr>
  </w:style>
  <w:style w:type="character" w:customStyle="1" w:styleId="a9">
    <w:name w:val="Основной текст_"/>
    <w:link w:val="21"/>
    <w:rsid w:val="00F4193E"/>
    <w:rPr>
      <w:rFonts w:ascii="Times New Roman" w:eastAsia="Times New Roman" w:hAnsi="Times New Roman"/>
      <w:sz w:val="25"/>
      <w:szCs w:val="25"/>
      <w:shd w:val="clear" w:color="auto" w:fill="FFFFFF"/>
    </w:rPr>
  </w:style>
  <w:style w:type="paragraph" w:customStyle="1" w:styleId="21">
    <w:name w:val="Основной текст2"/>
    <w:basedOn w:val="a"/>
    <w:link w:val="a9"/>
    <w:rsid w:val="00F4193E"/>
    <w:pPr>
      <w:widowControl w:val="0"/>
      <w:shd w:val="clear" w:color="auto" w:fill="FFFFFF"/>
      <w:spacing w:after="0" w:line="0" w:lineRule="atLeast"/>
      <w:ind w:hanging="540"/>
    </w:pPr>
    <w:rPr>
      <w:rFonts w:ascii="Times New Roman" w:eastAsia="Times New Roman" w:hAnsi="Times New Roman"/>
      <w:sz w:val="25"/>
      <w:szCs w:val="25"/>
    </w:rPr>
  </w:style>
  <w:style w:type="paragraph" w:styleId="aa">
    <w:name w:val="No Spacing"/>
    <w:uiPriority w:val="1"/>
    <w:qFormat/>
    <w:rsid w:val="00604CCD"/>
    <w:pPr>
      <w:spacing w:after="0" w:line="240" w:lineRule="auto"/>
    </w:pPr>
  </w:style>
  <w:style w:type="character" w:customStyle="1" w:styleId="10">
    <w:name w:val="Заголовок 1 Знак"/>
    <w:basedOn w:val="a0"/>
    <w:link w:val="1"/>
    <w:uiPriority w:val="9"/>
    <w:rsid w:val="003A7E0B"/>
    <w:rPr>
      <w:rFonts w:ascii="Times New Roman" w:eastAsiaTheme="majorEastAsia" w:hAnsi="Times New Roman" w:cstheme="majorBidi"/>
      <w:b/>
      <w:color w:val="000000" w:themeColor="text1"/>
      <w:sz w:val="28"/>
      <w:szCs w:val="32"/>
    </w:rPr>
  </w:style>
  <w:style w:type="character" w:customStyle="1" w:styleId="a6">
    <w:name w:val="Абзац списка Знак"/>
    <w:aliases w:val="List Paragraph Знак"/>
    <w:link w:val="a5"/>
    <w:uiPriority w:val="34"/>
    <w:rsid w:val="00F926D6"/>
  </w:style>
  <w:style w:type="paragraph" w:styleId="ab">
    <w:name w:val="header"/>
    <w:basedOn w:val="a"/>
    <w:link w:val="ac"/>
    <w:uiPriority w:val="99"/>
    <w:unhideWhenUsed/>
    <w:rsid w:val="00D4616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4616D"/>
  </w:style>
  <w:style w:type="paragraph" w:styleId="ad">
    <w:name w:val="footer"/>
    <w:basedOn w:val="a"/>
    <w:link w:val="ae"/>
    <w:uiPriority w:val="99"/>
    <w:unhideWhenUsed/>
    <w:rsid w:val="00D4616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4616D"/>
  </w:style>
  <w:style w:type="paragraph" w:styleId="af">
    <w:name w:val="TOC Heading"/>
    <w:basedOn w:val="1"/>
    <w:next w:val="a"/>
    <w:uiPriority w:val="39"/>
    <w:unhideWhenUsed/>
    <w:qFormat/>
    <w:rsid w:val="00D4616D"/>
    <w:pPr>
      <w:spacing w:line="259" w:lineRule="auto"/>
      <w:jc w:val="left"/>
      <w:outlineLvl w:val="9"/>
    </w:pPr>
    <w:rPr>
      <w:rFonts w:asciiTheme="majorHAnsi" w:hAnsiTheme="majorHAnsi"/>
      <w:b w:val="0"/>
      <w:color w:val="365F91" w:themeColor="accent1" w:themeShade="BF"/>
      <w:sz w:val="32"/>
      <w:lang w:eastAsia="ru-RU"/>
    </w:rPr>
  </w:style>
  <w:style w:type="paragraph" w:styleId="11">
    <w:name w:val="toc 1"/>
    <w:basedOn w:val="a"/>
    <w:next w:val="a"/>
    <w:autoRedefine/>
    <w:uiPriority w:val="39"/>
    <w:unhideWhenUsed/>
    <w:rsid w:val="000B17B8"/>
    <w:pPr>
      <w:tabs>
        <w:tab w:val="right" w:leader="dot" w:pos="9628"/>
      </w:tabs>
      <w:spacing w:after="100"/>
      <w:jc w:val="both"/>
    </w:pPr>
  </w:style>
  <w:style w:type="paragraph" w:styleId="22">
    <w:name w:val="toc 2"/>
    <w:basedOn w:val="a"/>
    <w:next w:val="a"/>
    <w:autoRedefine/>
    <w:uiPriority w:val="39"/>
    <w:unhideWhenUsed/>
    <w:rsid w:val="00D4616D"/>
    <w:pPr>
      <w:spacing w:after="100"/>
      <w:ind w:left="220"/>
    </w:pPr>
  </w:style>
  <w:style w:type="table" w:customStyle="1" w:styleId="12">
    <w:name w:val="Сетка таблицы1"/>
    <w:basedOn w:val="a1"/>
    <w:next w:val="a3"/>
    <w:uiPriority w:val="59"/>
    <w:rsid w:val="007D6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5549">
      <w:bodyDiv w:val="1"/>
      <w:marLeft w:val="0"/>
      <w:marRight w:val="0"/>
      <w:marTop w:val="0"/>
      <w:marBottom w:val="0"/>
      <w:divBdr>
        <w:top w:val="none" w:sz="0" w:space="0" w:color="auto"/>
        <w:left w:val="none" w:sz="0" w:space="0" w:color="auto"/>
        <w:bottom w:val="none" w:sz="0" w:space="0" w:color="auto"/>
        <w:right w:val="none" w:sz="0" w:space="0" w:color="auto"/>
      </w:divBdr>
    </w:div>
    <w:div w:id="176384744">
      <w:bodyDiv w:val="1"/>
      <w:marLeft w:val="0"/>
      <w:marRight w:val="0"/>
      <w:marTop w:val="0"/>
      <w:marBottom w:val="0"/>
      <w:divBdr>
        <w:top w:val="none" w:sz="0" w:space="0" w:color="auto"/>
        <w:left w:val="none" w:sz="0" w:space="0" w:color="auto"/>
        <w:bottom w:val="none" w:sz="0" w:space="0" w:color="auto"/>
        <w:right w:val="none" w:sz="0" w:space="0" w:color="auto"/>
      </w:divBdr>
    </w:div>
    <w:div w:id="242879132">
      <w:bodyDiv w:val="1"/>
      <w:marLeft w:val="0"/>
      <w:marRight w:val="0"/>
      <w:marTop w:val="0"/>
      <w:marBottom w:val="0"/>
      <w:divBdr>
        <w:top w:val="none" w:sz="0" w:space="0" w:color="auto"/>
        <w:left w:val="none" w:sz="0" w:space="0" w:color="auto"/>
        <w:bottom w:val="none" w:sz="0" w:space="0" w:color="auto"/>
        <w:right w:val="none" w:sz="0" w:space="0" w:color="auto"/>
      </w:divBdr>
    </w:div>
    <w:div w:id="431363236">
      <w:bodyDiv w:val="1"/>
      <w:marLeft w:val="0"/>
      <w:marRight w:val="0"/>
      <w:marTop w:val="0"/>
      <w:marBottom w:val="0"/>
      <w:divBdr>
        <w:top w:val="none" w:sz="0" w:space="0" w:color="auto"/>
        <w:left w:val="none" w:sz="0" w:space="0" w:color="auto"/>
        <w:bottom w:val="none" w:sz="0" w:space="0" w:color="auto"/>
        <w:right w:val="none" w:sz="0" w:space="0" w:color="auto"/>
      </w:divBdr>
    </w:div>
    <w:div w:id="648174624">
      <w:bodyDiv w:val="1"/>
      <w:marLeft w:val="0"/>
      <w:marRight w:val="0"/>
      <w:marTop w:val="0"/>
      <w:marBottom w:val="0"/>
      <w:divBdr>
        <w:top w:val="none" w:sz="0" w:space="0" w:color="auto"/>
        <w:left w:val="none" w:sz="0" w:space="0" w:color="auto"/>
        <w:bottom w:val="none" w:sz="0" w:space="0" w:color="auto"/>
        <w:right w:val="none" w:sz="0" w:space="0" w:color="auto"/>
      </w:divBdr>
    </w:div>
    <w:div w:id="695304135">
      <w:bodyDiv w:val="1"/>
      <w:marLeft w:val="0"/>
      <w:marRight w:val="0"/>
      <w:marTop w:val="0"/>
      <w:marBottom w:val="0"/>
      <w:divBdr>
        <w:top w:val="none" w:sz="0" w:space="0" w:color="auto"/>
        <w:left w:val="none" w:sz="0" w:space="0" w:color="auto"/>
        <w:bottom w:val="none" w:sz="0" w:space="0" w:color="auto"/>
        <w:right w:val="none" w:sz="0" w:space="0" w:color="auto"/>
      </w:divBdr>
    </w:div>
    <w:div w:id="697630908">
      <w:bodyDiv w:val="1"/>
      <w:marLeft w:val="0"/>
      <w:marRight w:val="0"/>
      <w:marTop w:val="0"/>
      <w:marBottom w:val="0"/>
      <w:divBdr>
        <w:top w:val="none" w:sz="0" w:space="0" w:color="auto"/>
        <w:left w:val="none" w:sz="0" w:space="0" w:color="auto"/>
        <w:bottom w:val="none" w:sz="0" w:space="0" w:color="auto"/>
        <w:right w:val="none" w:sz="0" w:space="0" w:color="auto"/>
      </w:divBdr>
    </w:div>
    <w:div w:id="913396994">
      <w:bodyDiv w:val="1"/>
      <w:marLeft w:val="0"/>
      <w:marRight w:val="0"/>
      <w:marTop w:val="0"/>
      <w:marBottom w:val="0"/>
      <w:divBdr>
        <w:top w:val="none" w:sz="0" w:space="0" w:color="auto"/>
        <w:left w:val="none" w:sz="0" w:space="0" w:color="auto"/>
        <w:bottom w:val="none" w:sz="0" w:space="0" w:color="auto"/>
        <w:right w:val="none" w:sz="0" w:space="0" w:color="auto"/>
      </w:divBdr>
    </w:div>
    <w:div w:id="1119687707">
      <w:bodyDiv w:val="1"/>
      <w:marLeft w:val="0"/>
      <w:marRight w:val="0"/>
      <w:marTop w:val="0"/>
      <w:marBottom w:val="0"/>
      <w:divBdr>
        <w:top w:val="none" w:sz="0" w:space="0" w:color="auto"/>
        <w:left w:val="none" w:sz="0" w:space="0" w:color="auto"/>
        <w:bottom w:val="none" w:sz="0" w:space="0" w:color="auto"/>
        <w:right w:val="none" w:sz="0" w:space="0" w:color="auto"/>
      </w:divBdr>
    </w:div>
    <w:div w:id="1408184651">
      <w:bodyDiv w:val="1"/>
      <w:marLeft w:val="0"/>
      <w:marRight w:val="0"/>
      <w:marTop w:val="0"/>
      <w:marBottom w:val="0"/>
      <w:divBdr>
        <w:top w:val="none" w:sz="0" w:space="0" w:color="auto"/>
        <w:left w:val="none" w:sz="0" w:space="0" w:color="auto"/>
        <w:bottom w:val="none" w:sz="0" w:space="0" w:color="auto"/>
        <w:right w:val="none" w:sz="0" w:space="0" w:color="auto"/>
      </w:divBdr>
    </w:div>
    <w:div w:id="1496143734">
      <w:bodyDiv w:val="1"/>
      <w:marLeft w:val="0"/>
      <w:marRight w:val="0"/>
      <w:marTop w:val="0"/>
      <w:marBottom w:val="0"/>
      <w:divBdr>
        <w:top w:val="none" w:sz="0" w:space="0" w:color="auto"/>
        <w:left w:val="none" w:sz="0" w:space="0" w:color="auto"/>
        <w:bottom w:val="none" w:sz="0" w:space="0" w:color="auto"/>
        <w:right w:val="none" w:sz="0" w:space="0" w:color="auto"/>
      </w:divBdr>
    </w:div>
    <w:div w:id="1594127238">
      <w:bodyDiv w:val="1"/>
      <w:marLeft w:val="0"/>
      <w:marRight w:val="0"/>
      <w:marTop w:val="0"/>
      <w:marBottom w:val="0"/>
      <w:divBdr>
        <w:top w:val="none" w:sz="0" w:space="0" w:color="auto"/>
        <w:left w:val="none" w:sz="0" w:space="0" w:color="auto"/>
        <w:bottom w:val="none" w:sz="0" w:space="0" w:color="auto"/>
        <w:right w:val="none" w:sz="0" w:space="0" w:color="auto"/>
      </w:divBdr>
    </w:div>
    <w:div w:id="181259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9.bin"/><Relationship Id="rId76" Type="http://schemas.openxmlformats.org/officeDocument/2006/relationships/image" Target="media/image38.emf"/><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image" Target="media/image36.emf"/><Relationship Id="rId79" Type="http://schemas.openxmlformats.org/officeDocument/2006/relationships/hyperlink" Target="https://ru.qaz.wiki/wiki/Non-line-of-sight_propagation" TargetMode="External"/><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5.emf"/><Relationship Id="rId78" Type="http://schemas.openxmlformats.org/officeDocument/2006/relationships/oleObject" Target="embeddings/oleObject32.bin"/><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3.wmf"/><Relationship Id="rId77" Type="http://schemas.openxmlformats.org/officeDocument/2006/relationships/image" Target="media/image39.wmf"/><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31.bin"/><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EEB94-2D6B-4A9E-A576-EB590557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4990</TotalTime>
  <Pages>27</Pages>
  <Words>4786</Words>
  <Characters>27285</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MPEI</Company>
  <LinksUpToDate>false</LinksUpToDate>
  <CharactersWithSpaces>32007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Комарова Валерия Юрьевна</dc:creator>
  <cp:keywords/>
  <dc:description/>
  <cp:lastModifiedBy>Татьяна Бровко</cp:lastModifiedBy>
  <cp:revision>5</cp:revision>
  <cp:lastPrinted>2021-05-13T22:38:00Z</cp:lastPrinted>
  <dcterms:created xsi:type="dcterms:W3CDTF">2020-11-10T19:36:00Z</dcterms:created>
  <dcterms:modified xsi:type="dcterms:W3CDTF">2021-05-13T22:48:00Z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