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22641" w14:textId="20BBA1F0" w:rsidR="003645E9" w:rsidRPr="000500A7" w:rsidRDefault="000500A7">
      <w:pPr>
        <w:rPr>
          <w:rFonts w:ascii="Verdana" w:hAnsi="Verdana"/>
          <w:sz w:val="24"/>
          <w:szCs w:val="24"/>
        </w:rPr>
      </w:pPr>
      <w:r w:rsidRPr="000500A7">
        <w:rPr>
          <w:rFonts w:ascii="Verdana" w:hAnsi="Verdana"/>
          <w:sz w:val="24"/>
          <w:szCs w:val="24"/>
        </w:rPr>
        <w:t>Задача 1</w:t>
      </w:r>
    </w:p>
    <w:p w14:paraId="59403EBD" w14:textId="10B3CE9A" w:rsidR="000500A7" w:rsidRDefault="000500A7">
      <w:pPr>
        <w:rPr>
          <w:rFonts w:ascii="Verdana" w:hAnsi="Verdana"/>
          <w:sz w:val="24"/>
          <w:szCs w:val="24"/>
        </w:rPr>
      </w:pPr>
    </w:p>
    <w:p w14:paraId="5D0999AC" w14:textId="0B273286" w:rsidR="000500A7" w:rsidRDefault="000500A7" w:rsidP="000500A7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Научиться моделировать «универсальный» генетический алгоритм (ГА) расстановки избыточного числа опорных точек (ОТ)</w:t>
      </w:r>
      <w:r w:rsidRPr="000500A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в сложном помещении.</w:t>
      </w:r>
    </w:p>
    <w:p w14:paraId="38FC7841" w14:textId="1FD50635" w:rsidR="000500A7" w:rsidRDefault="00291E7E" w:rsidP="000500A7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Терминология и описание см. в пособии «Генетические алгоритмы», </w:t>
      </w:r>
      <w:proofErr w:type="gramStart"/>
      <w:r>
        <w:rPr>
          <w:rFonts w:ascii="Verdana" w:hAnsi="Verdana"/>
          <w:sz w:val="24"/>
          <w:szCs w:val="24"/>
        </w:rPr>
        <w:t>В.А.</w:t>
      </w:r>
      <w:proofErr w:type="gramEnd"/>
      <w:r>
        <w:rPr>
          <w:rFonts w:ascii="Verdana" w:hAnsi="Verdana"/>
          <w:sz w:val="24"/>
          <w:szCs w:val="24"/>
        </w:rPr>
        <w:t xml:space="preserve"> Панченко, 2007 г.</w:t>
      </w:r>
    </w:p>
    <w:p w14:paraId="567AD640" w14:textId="77777777" w:rsidR="00291E7E" w:rsidRDefault="00291E7E" w:rsidP="000500A7">
      <w:pPr>
        <w:jc w:val="both"/>
        <w:rPr>
          <w:rFonts w:ascii="Verdana" w:hAnsi="Verdana"/>
          <w:sz w:val="24"/>
          <w:szCs w:val="24"/>
        </w:rPr>
      </w:pPr>
    </w:p>
    <w:p w14:paraId="73D4F1BF" w14:textId="2DFF63CF" w:rsidR="000500A7" w:rsidRDefault="000500A7" w:rsidP="000500A7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Под «универсальным» </w:t>
      </w:r>
      <w:r w:rsidR="00EC751C">
        <w:rPr>
          <w:rFonts w:ascii="Verdana" w:hAnsi="Verdana"/>
          <w:sz w:val="24"/>
          <w:szCs w:val="24"/>
        </w:rPr>
        <w:t>У</w:t>
      </w:r>
      <w:r>
        <w:rPr>
          <w:rFonts w:ascii="Verdana" w:hAnsi="Verdana"/>
          <w:sz w:val="24"/>
          <w:szCs w:val="24"/>
        </w:rPr>
        <w:t>ГА понимается ГА с таким набором параметров, с помощью настройки которого можно охватить основные модификации ГА как его частные случаи. (На следующем шаге из этих параметров будут составлены «</w:t>
      </w:r>
      <w:r w:rsidR="000F5109">
        <w:rPr>
          <w:rFonts w:ascii="Verdana" w:hAnsi="Verdana"/>
          <w:sz w:val="24"/>
          <w:szCs w:val="24"/>
        </w:rPr>
        <w:t>мета-</w:t>
      </w:r>
      <w:r>
        <w:rPr>
          <w:rFonts w:ascii="Verdana" w:hAnsi="Verdana"/>
          <w:sz w:val="24"/>
          <w:szCs w:val="24"/>
        </w:rPr>
        <w:t>хромосомы» (</w:t>
      </w:r>
      <w:r w:rsidR="000F5109">
        <w:rPr>
          <w:rFonts w:ascii="Verdana" w:hAnsi="Verdana"/>
          <w:sz w:val="24"/>
          <w:szCs w:val="24"/>
        </w:rPr>
        <w:t>мета-</w:t>
      </w:r>
      <w:r>
        <w:rPr>
          <w:rFonts w:ascii="Verdana" w:hAnsi="Verdana"/>
          <w:sz w:val="24"/>
          <w:szCs w:val="24"/>
        </w:rPr>
        <w:t>векторы состояния) для их оптимизации с помощью мета-ГА. Но пока не будем об этом.)</w:t>
      </w:r>
    </w:p>
    <w:p w14:paraId="1A77F862" w14:textId="07808E7D" w:rsidR="00EC751C" w:rsidRDefault="00EC751C" w:rsidP="000500A7">
      <w:pPr>
        <w:jc w:val="both"/>
        <w:rPr>
          <w:rFonts w:ascii="Verdana" w:hAnsi="Verdana"/>
          <w:sz w:val="24"/>
          <w:szCs w:val="24"/>
        </w:rPr>
      </w:pPr>
    </w:p>
    <w:p w14:paraId="13886783" w14:textId="3B895B4D" w:rsidR="00EC751C" w:rsidRDefault="00EC751C" w:rsidP="000500A7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Хромосома УГА представляет собой набор планарных</w:t>
      </w:r>
      <w:r w:rsidRPr="00EC751C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координат опорных точек:</w:t>
      </w:r>
    </w:p>
    <w:p w14:paraId="2B724657" w14:textId="719B407A" w:rsidR="00EC751C" w:rsidRPr="00EC751C" w:rsidRDefault="00354BEA" w:rsidP="000500A7">
      <w:pPr>
        <w:jc w:val="both"/>
        <w:rPr>
          <w:rFonts w:ascii="Verdana" w:eastAsiaTheme="minorEastAsia" w:hAnsi="Verdana"/>
          <w:b/>
          <w:bCs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Т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e>
          </m:eqArr>
        </m:oMath>
      </m:oMathPara>
    </w:p>
    <w:p w14:paraId="322923D6" w14:textId="682592A5" w:rsidR="00EC751C" w:rsidRPr="00AD0F3D" w:rsidRDefault="00EC751C" w:rsidP="000500A7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ascii="Verdana" w:eastAsiaTheme="minorEastAsia" w:hAnsi="Verdana"/>
          <w:sz w:val="24"/>
          <w:szCs w:val="24"/>
        </w:rPr>
        <w:t xml:space="preserve"> – планарные координаты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ascii="Verdana" w:eastAsiaTheme="minorEastAsia" w:hAnsi="Verdana"/>
          <w:sz w:val="24"/>
          <w:szCs w:val="24"/>
        </w:rPr>
        <w:t>-ой ОТ</w:t>
      </w:r>
      <w:r w:rsidR="005A3B74">
        <w:rPr>
          <w:rFonts w:ascii="Verdana" w:eastAsiaTheme="minorEastAsia" w:hAnsi="Verdana"/>
          <w:sz w:val="24"/>
          <w:szCs w:val="24"/>
        </w:rPr>
        <w:t>, выраженные действительными числами (как вариант, дискретной сеткой возможных значений)</w:t>
      </w:r>
      <w:r>
        <w:rPr>
          <w:rFonts w:ascii="Verdana" w:eastAsiaTheme="minorEastAsia" w:hAnsi="Verdana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ascii="Verdana" w:eastAsiaTheme="minorEastAsia" w:hAnsi="Verdana"/>
          <w:sz w:val="24"/>
          <w:szCs w:val="24"/>
        </w:rPr>
        <w:t xml:space="preserve"> – </w:t>
      </w:r>
      <w:r w:rsidRPr="00AD0F3D">
        <w:rPr>
          <w:rFonts w:ascii="Verdana" w:eastAsiaTheme="minorEastAsia" w:hAnsi="Verdana"/>
          <w:sz w:val="24"/>
          <w:szCs w:val="24"/>
        </w:rPr>
        <w:t xml:space="preserve">число ОТ;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/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Т</m:t>
            </m:r>
          </m:sup>
        </m:sSup>
      </m:oMath>
      <w:r w:rsidRPr="00AD0F3D">
        <w:rPr>
          <w:rFonts w:ascii="Verdana" w:eastAsiaTheme="minorEastAsia" w:hAnsi="Verdana"/>
          <w:sz w:val="24"/>
          <w:szCs w:val="24"/>
        </w:rPr>
        <w:t xml:space="preserve"> – операция транспонирования. </w:t>
      </w:r>
    </w:p>
    <w:p w14:paraId="2B97FEA1" w14:textId="09DB6D03" w:rsidR="00AD0F3D" w:rsidRPr="004465F4" w:rsidRDefault="00DE027E" w:rsidP="000500A7">
      <w:pPr>
        <w:jc w:val="both"/>
        <w:rPr>
          <w:rFonts w:ascii="Verdana" w:eastAsiaTheme="minorEastAsia" w:hAnsi="Verdana"/>
          <w:sz w:val="24"/>
          <w:szCs w:val="24"/>
        </w:rPr>
      </w:pPr>
      <w:r w:rsidRPr="00AD0F3D">
        <w:rPr>
          <w:rFonts w:ascii="Verdana" w:eastAsiaTheme="minorEastAsia" w:hAnsi="Verdana"/>
          <w:sz w:val="24"/>
          <w:szCs w:val="24"/>
        </w:rPr>
        <w:t xml:space="preserve">Число итераций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 w:rsidRPr="00AD0F3D">
        <w:rPr>
          <w:rFonts w:ascii="Verdana" w:eastAsiaTheme="minorEastAsia" w:hAnsi="Verdana"/>
          <w:sz w:val="24"/>
          <w:szCs w:val="24"/>
        </w:rPr>
        <w:t xml:space="preserve"> и усреднённый по пространству и времени геометрический фактор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</m:acc>
      </m:oMath>
      <w:r w:rsidRPr="00AD0F3D">
        <w:rPr>
          <w:rFonts w:ascii="Verdana" w:eastAsiaTheme="minorEastAsia" w:hAnsi="Verdana"/>
          <w:sz w:val="24"/>
          <w:szCs w:val="24"/>
        </w:rPr>
        <w:t xml:space="preserve"> </w:t>
      </w:r>
      <w:r w:rsidR="000F5109" w:rsidRPr="00AD0F3D">
        <w:rPr>
          <w:rFonts w:ascii="Verdana" w:eastAsiaTheme="minorEastAsia" w:hAnsi="Verdana"/>
          <w:sz w:val="24"/>
          <w:szCs w:val="24"/>
        </w:rPr>
        <w:t>составляют</w:t>
      </w:r>
      <w:r w:rsidRPr="00AD0F3D">
        <w:rPr>
          <w:rFonts w:ascii="Verdana" w:eastAsiaTheme="minorEastAsia" w:hAnsi="Verdana"/>
          <w:sz w:val="24"/>
          <w:szCs w:val="24"/>
        </w:rPr>
        <w:t xml:space="preserve"> двумерный показатель качества, по которому будут анализироваться те или иные комбинации свободных параметров УГА.</w:t>
      </w:r>
      <w:r w:rsidR="00AD0F3D" w:rsidRPr="00AD0F3D">
        <w:rPr>
          <w:rFonts w:ascii="Verdana" w:eastAsiaTheme="minorEastAsia" w:hAnsi="Verdana"/>
          <w:sz w:val="24"/>
          <w:szCs w:val="24"/>
        </w:rPr>
        <w:t xml:space="preserve"> Но пока это тут не обсуждается, это следующая задача.</w:t>
      </w:r>
    </w:p>
    <w:p w14:paraId="66A5D7ED" w14:textId="035988FA" w:rsidR="000500A7" w:rsidRDefault="000500A7" w:rsidP="000500A7">
      <w:pPr>
        <w:jc w:val="both"/>
        <w:rPr>
          <w:rFonts w:ascii="Verdana" w:hAnsi="Verdana"/>
          <w:sz w:val="24"/>
          <w:szCs w:val="24"/>
        </w:rPr>
      </w:pPr>
    </w:p>
    <w:p w14:paraId="1CE88530" w14:textId="586696B9" w:rsidR="000500A7" w:rsidRDefault="000500A7" w:rsidP="000500A7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Набор универсальных параметров:</w:t>
      </w:r>
    </w:p>
    <w:p w14:paraId="1FBED10B" w14:textId="45796AF8" w:rsidR="005A3B74" w:rsidRDefault="005A3B74" w:rsidP="005A3B74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1. Численность особей</w:t>
      </w:r>
    </w:p>
    <w:p w14:paraId="72B12499" w14:textId="58B6F93F" w:rsidR="000500A7" w:rsidRDefault="005A3B74" w:rsidP="005A3B74">
      <w:pPr>
        <w:jc w:val="both"/>
        <w:rPr>
          <w:rFonts w:ascii="Verdana" w:eastAsiaTheme="minorEastAsia" w:hAnsi="Verdan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5A3B74">
        <w:rPr>
          <w:rFonts w:ascii="Verdana" w:eastAsiaTheme="minorEastAsia" w:hAnsi="Verdana"/>
          <w:sz w:val="24"/>
          <w:szCs w:val="24"/>
        </w:rPr>
        <w:t xml:space="preserve"> –</w:t>
      </w:r>
      <w:r>
        <w:rPr>
          <w:rFonts w:ascii="Verdana" w:eastAsiaTheme="minorEastAsia" w:hAnsi="Verdana"/>
          <w:sz w:val="24"/>
          <w:szCs w:val="24"/>
        </w:rPr>
        <w:t xml:space="preserve"> </w:t>
      </w:r>
      <w:r w:rsidRPr="005A3B74">
        <w:rPr>
          <w:rFonts w:ascii="Verdana" w:eastAsiaTheme="minorEastAsia" w:hAnsi="Verdana"/>
          <w:sz w:val="24"/>
          <w:szCs w:val="24"/>
        </w:rPr>
        <w:t>число особей в популяции</w:t>
      </w:r>
      <w:r>
        <w:rPr>
          <w:rFonts w:ascii="Verdana" w:eastAsiaTheme="minorEastAsia" w:hAnsi="Verdana"/>
          <w:sz w:val="24"/>
          <w:szCs w:val="24"/>
        </w:rPr>
        <w:t>. В общем случае численность может варьироваться от итерации к итерации</w:t>
      </w:r>
      <w:r w:rsidR="006049A2">
        <w:rPr>
          <w:rFonts w:ascii="Verdana" w:eastAsiaTheme="minorEastAsia" w:hAnsi="Verdana"/>
          <w:sz w:val="24"/>
          <w:szCs w:val="24"/>
        </w:rPr>
        <w:t>:</w:t>
      </w:r>
      <w:r>
        <w:rPr>
          <w:rFonts w:ascii="Verdana" w:eastAsiaTheme="minorEastAsia" w:hAnsi="Verdana"/>
          <w:sz w:val="24"/>
          <w:szCs w:val="24"/>
        </w:rPr>
        <w:t xml:space="preserve"> вначале быть большим, чтобы покрыть максимальное число альтернатив на первом шаге случайного задания; а затем по мере концентрации вокруг оптимумов снижаться для снижения вычислительной нагрузки</w:t>
      </w:r>
      <w:r w:rsidR="006049A2">
        <w:rPr>
          <w:rFonts w:ascii="Verdana" w:eastAsiaTheme="minorEastAsia" w:hAnsi="Verdana"/>
          <w:sz w:val="24"/>
          <w:szCs w:val="24"/>
        </w:rPr>
        <w:t>:</w:t>
      </w:r>
    </w:p>
    <w:p w14:paraId="52C2DB26" w14:textId="3B9EF98D" w:rsidR="006049A2" w:rsidRPr="006049A2" w:rsidRDefault="00354BEA" w:rsidP="005A3B74">
      <w:pPr>
        <w:jc w:val="both"/>
        <w:rPr>
          <w:rFonts w:ascii="Verdana" w:eastAsiaTheme="minorEastAsia" w:hAnsi="Verdan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уст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уст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-αk</m:t>
                              </m:r>
                            </m:e>
                          </m:d>
                        </m:e>
                      </m:func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округл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0311BB1D" w14:textId="46048C85" w:rsidR="006049A2" w:rsidRDefault="006049A2" w:rsidP="005A3B74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где</w:t>
      </w:r>
      <w:r w:rsidR="003446A8">
        <w:rPr>
          <w:rFonts w:ascii="Verdana" w:eastAsiaTheme="minorEastAsia" w:hAnsi="Verdan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3446A8">
        <w:rPr>
          <w:rFonts w:ascii="Verdana" w:eastAsiaTheme="minorEastAsia" w:hAnsi="Verdan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3446A8">
        <w:rPr>
          <w:rFonts w:ascii="Verdana" w:eastAsiaTheme="minorEastAsia" w:hAnsi="Verdana"/>
          <w:sz w:val="24"/>
          <w:szCs w:val="24"/>
        </w:rPr>
        <w:t xml:space="preserve"> и</w:t>
      </w:r>
      <w:r>
        <w:rPr>
          <w:rFonts w:ascii="Verdana" w:eastAsiaTheme="minorEastAsia" w:hAnsi="Verdan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уст</m:t>
            </m:r>
          </m:sub>
        </m:sSub>
      </m:oMath>
      <w:r>
        <w:rPr>
          <w:rFonts w:ascii="Verdana" w:eastAsiaTheme="minorEastAsia" w:hAnsi="Verdana"/>
          <w:sz w:val="24"/>
          <w:szCs w:val="24"/>
        </w:rPr>
        <w:t xml:space="preserve"> – </w:t>
      </w:r>
      <w:r w:rsidR="003446A8">
        <w:rPr>
          <w:rFonts w:ascii="Verdana" w:eastAsiaTheme="minorEastAsia" w:hAnsi="Verdana"/>
          <w:sz w:val="24"/>
          <w:szCs w:val="24"/>
        </w:rPr>
        <w:t xml:space="preserve">начальная, текущая и </w:t>
      </w:r>
      <w:r>
        <w:rPr>
          <w:rFonts w:ascii="Verdana" w:eastAsiaTheme="minorEastAsia" w:hAnsi="Verdana"/>
          <w:sz w:val="24"/>
          <w:szCs w:val="24"/>
        </w:rPr>
        <w:t>установивш</w:t>
      </w:r>
      <w:r w:rsidR="003446A8">
        <w:rPr>
          <w:rFonts w:ascii="Verdana" w:eastAsiaTheme="minorEastAsia" w:hAnsi="Verdana"/>
          <w:sz w:val="24"/>
          <w:szCs w:val="24"/>
        </w:rPr>
        <w:t xml:space="preserve">аяся численность </w:t>
      </w:r>
      <w:r>
        <w:rPr>
          <w:rFonts w:ascii="Verdana" w:eastAsiaTheme="minorEastAsia" w:hAnsi="Verdana"/>
          <w:sz w:val="24"/>
          <w:szCs w:val="24"/>
        </w:rPr>
        <w:t>популяции</w:t>
      </w:r>
      <w:r w:rsidR="003446A8">
        <w:rPr>
          <w:rFonts w:ascii="Verdana" w:eastAsiaTheme="minorEastAsia" w:hAnsi="Verdana"/>
          <w:sz w:val="24"/>
          <w:szCs w:val="24"/>
        </w:rPr>
        <w:t xml:space="preserve"> соответственно</w:t>
      </w:r>
      <w:r>
        <w:rPr>
          <w:rFonts w:ascii="Verdana" w:eastAsiaTheme="minorEastAsia" w:hAnsi="Verdana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 w:rsidR="003446A8">
        <w:rPr>
          <w:rFonts w:ascii="Verdana" w:eastAsiaTheme="minorEastAsia" w:hAnsi="Verdana"/>
          <w:sz w:val="24"/>
          <w:szCs w:val="24"/>
        </w:rPr>
        <w:t xml:space="preserve"> – индекс итерации алгоритма;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 w:rsidR="003446A8" w:rsidRPr="003446A8">
        <w:rPr>
          <w:rFonts w:ascii="Verdana" w:eastAsiaTheme="minorEastAsia" w:hAnsi="Verdana"/>
          <w:sz w:val="24"/>
          <w:szCs w:val="24"/>
        </w:rPr>
        <w:t xml:space="preserve"> </w:t>
      </w:r>
      <w:r w:rsidR="003446A8">
        <w:rPr>
          <w:rFonts w:ascii="Verdana" w:eastAsiaTheme="minorEastAsia" w:hAnsi="Verdana"/>
          <w:sz w:val="24"/>
          <w:szCs w:val="24"/>
        </w:rPr>
        <w:t>–</w:t>
      </w:r>
      <w:r w:rsidR="003446A8" w:rsidRPr="003446A8">
        <w:rPr>
          <w:rFonts w:ascii="Verdana" w:eastAsiaTheme="minorEastAsia" w:hAnsi="Verdana"/>
          <w:sz w:val="24"/>
          <w:szCs w:val="24"/>
        </w:rPr>
        <w:t xml:space="preserve"> </w:t>
      </w:r>
      <w:r w:rsidR="003446A8">
        <w:rPr>
          <w:rFonts w:ascii="Verdana" w:eastAsiaTheme="minorEastAsia" w:hAnsi="Verdana"/>
          <w:sz w:val="24"/>
          <w:szCs w:val="24"/>
        </w:rPr>
        <w:t xml:space="preserve">параметр скорости снижения численности популяции;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округл</m:t>
            </m:r>
          </m:sub>
        </m:sSub>
      </m:oMath>
      <w:r w:rsidR="003446A8">
        <w:rPr>
          <w:rFonts w:ascii="Verdana" w:eastAsiaTheme="minorEastAsia" w:hAnsi="Verdana"/>
          <w:sz w:val="24"/>
          <w:szCs w:val="24"/>
        </w:rPr>
        <w:t xml:space="preserve"> – операция округления до целых. </w:t>
      </w:r>
    </w:p>
    <w:p w14:paraId="378F9D0A" w14:textId="032F0E23" w:rsidR="00725586" w:rsidRDefault="00725586" w:rsidP="005A3B74">
      <w:pPr>
        <w:jc w:val="both"/>
        <w:rPr>
          <w:rFonts w:ascii="Verdana" w:eastAsiaTheme="minorEastAsia" w:hAnsi="Verdan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w:lastRenderedPageBreak/>
          <m:t>L</m:t>
        </m:r>
      </m:oMath>
      <w:r w:rsidRPr="00725586">
        <w:rPr>
          <w:rFonts w:ascii="Verdana" w:eastAsiaTheme="minorEastAsia" w:hAnsi="Verdana"/>
          <w:sz w:val="24"/>
          <w:szCs w:val="24"/>
        </w:rPr>
        <w:t xml:space="preserve"> – </w:t>
      </w:r>
      <w:r>
        <w:rPr>
          <w:rFonts w:ascii="Verdana" w:eastAsiaTheme="minorEastAsia" w:hAnsi="Verdana"/>
          <w:sz w:val="24"/>
          <w:szCs w:val="24"/>
        </w:rPr>
        <w:t>число новых потомков на отдельной итерации:</w:t>
      </w:r>
    </w:p>
    <w:p w14:paraId="4F41939B" w14:textId="0A835C9F" w:rsidR="00725586" w:rsidRPr="006049A2" w:rsidRDefault="00354BEA" w:rsidP="00725586">
      <w:pPr>
        <w:jc w:val="both"/>
        <w:rPr>
          <w:rFonts w:ascii="Verdana" w:eastAsiaTheme="minorEastAsia" w:hAnsi="Verdan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уст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L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уст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L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-βk</m:t>
                              </m:r>
                            </m:e>
                          </m:d>
                        </m:e>
                      </m:func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округл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2DCD4B3E" w14:textId="4A5BE41D" w:rsidR="00725586" w:rsidRDefault="00725586" w:rsidP="00725586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L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ascii="Verdana" w:eastAsiaTheme="minorEastAsia" w:hAnsi="Verdan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>
        <w:rPr>
          <w:rFonts w:ascii="Verdana" w:eastAsiaTheme="minorEastAsia" w:hAnsi="Verdana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уст</m:t>
            </m:r>
          </m:sub>
        </m:sSub>
      </m:oMath>
      <w:r>
        <w:rPr>
          <w:rFonts w:ascii="Verdana" w:eastAsiaTheme="minorEastAsia" w:hAnsi="Verdana"/>
          <w:sz w:val="24"/>
          <w:szCs w:val="24"/>
        </w:rPr>
        <w:t xml:space="preserve"> – начальная, текущая и установившаяся численность популяции соответственно; </w:t>
      </w:r>
      <m:oMath>
        <m:r>
          <w:rPr>
            <w:rFonts w:ascii="Cambria Math" w:eastAsiaTheme="minorEastAsia" w:hAnsi="Cambria Math"/>
            <w:sz w:val="24"/>
            <w:szCs w:val="24"/>
          </w:rPr>
          <m:t>β</m:t>
        </m:r>
      </m:oMath>
      <w:r w:rsidRPr="003446A8">
        <w:rPr>
          <w:rFonts w:ascii="Verdana" w:eastAsiaTheme="minorEastAsia" w:hAnsi="Verdana"/>
          <w:sz w:val="24"/>
          <w:szCs w:val="24"/>
        </w:rPr>
        <w:t xml:space="preserve"> </w:t>
      </w:r>
      <w:r>
        <w:rPr>
          <w:rFonts w:ascii="Verdana" w:eastAsiaTheme="minorEastAsia" w:hAnsi="Verdana"/>
          <w:sz w:val="24"/>
          <w:szCs w:val="24"/>
        </w:rPr>
        <w:t>–</w:t>
      </w:r>
      <w:r w:rsidRPr="003446A8">
        <w:rPr>
          <w:rFonts w:ascii="Verdana" w:eastAsiaTheme="minorEastAsia" w:hAnsi="Verdana"/>
          <w:sz w:val="24"/>
          <w:szCs w:val="24"/>
        </w:rPr>
        <w:t xml:space="preserve"> </w:t>
      </w:r>
      <w:r>
        <w:rPr>
          <w:rFonts w:ascii="Verdana" w:eastAsiaTheme="minorEastAsia" w:hAnsi="Verdana"/>
          <w:sz w:val="24"/>
          <w:szCs w:val="24"/>
        </w:rPr>
        <w:t>параметр скорости снижения численности</w:t>
      </w:r>
      <w:r w:rsidR="00E16292">
        <w:rPr>
          <w:rFonts w:ascii="Verdana" w:eastAsiaTheme="minorEastAsia" w:hAnsi="Verdana"/>
          <w:sz w:val="24"/>
          <w:szCs w:val="24"/>
        </w:rPr>
        <w:t xml:space="preserve"> новых</w:t>
      </w:r>
      <w:r>
        <w:rPr>
          <w:rFonts w:ascii="Verdana" w:eastAsiaTheme="minorEastAsia" w:hAnsi="Verdana"/>
          <w:sz w:val="24"/>
          <w:szCs w:val="24"/>
        </w:rPr>
        <w:t xml:space="preserve"> потомков на итерации.</w:t>
      </w:r>
    </w:p>
    <w:p w14:paraId="424B039A" w14:textId="1712DFB5" w:rsidR="00291E7E" w:rsidRDefault="00291E7E" w:rsidP="00725586">
      <w:pPr>
        <w:jc w:val="both"/>
        <w:rPr>
          <w:rFonts w:ascii="Verdana" w:eastAsiaTheme="minorEastAsia" w:hAnsi="Verdana"/>
          <w:sz w:val="24"/>
          <w:szCs w:val="24"/>
        </w:rPr>
      </w:pPr>
    </w:p>
    <w:p w14:paraId="4A1CCE70" w14:textId="317692C3" w:rsidR="00DA0F31" w:rsidRDefault="00DA0F31" w:rsidP="00725586">
      <w:pPr>
        <w:jc w:val="both"/>
        <w:rPr>
          <w:rFonts w:ascii="Verdana" w:eastAsiaTheme="minorEastAsia" w:hAnsi="Verdana"/>
          <w:sz w:val="24"/>
          <w:szCs w:val="24"/>
        </w:rPr>
      </w:pPr>
      <w:r w:rsidRPr="0035510F">
        <w:rPr>
          <w:rFonts w:ascii="Verdana" w:eastAsiaTheme="minorEastAsia" w:hAnsi="Verdana"/>
          <w:sz w:val="24"/>
          <w:szCs w:val="24"/>
        </w:rPr>
        <w:t>2. Размножение</w:t>
      </w:r>
    </w:p>
    <w:p w14:paraId="69095450" w14:textId="69E16DFD" w:rsidR="00432489" w:rsidRDefault="00432489" w:rsidP="00725586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К размножению отбирать родителей возможно различными </w:t>
      </w:r>
      <w:r w:rsidR="00B8255C">
        <w:rPr>
          <w:rFonts w:ascii="Verdana" w:eastAsiaTheme="minorEastAsia" w:hAnsi="Verdana"/>
          <w:sz w:val="24"/>
          <w:szCs w:val="24"/>
        </w:rPr>
        <w:t>алгоритмами</w:t>
      </w:r>
      <w:r>
        <w:rPr>
          <w:rFonts w:ascii="Verdana" w:eastAsiaTheme="minorEastAsia" w:hAnsi="Verdana"/>
          <w:sz w:val="24"/>
          <w:szCs w:val="24"/>
        </w:rPr>
        <w:t>:</w:t>
      </w:r>
    </w:p>
    <w:p w14:paraId="339FD5EE" w14:textId="6BA7BE06" w:rsidR="00432489" w:rsidRDefault="00432489" w:rsidP="00432489">
      <w:pPr>
        <w:pStyle w:val="a3"/>
        <w:numPr>
          <w:ilvl w:val="0"/>
          <w:numId w:val="6"/>
        </w:num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равновероятно;</w:t>
      </w:r>
    </w:p>
    <w:p w14:paraId="7ACF0F34" w14:textId="427CA9BD" w:rsidR="00432489" w:rsidRDefault="00432489" w:rsidP="00432489">
      <w:pPr>
        <w:pStyle w:val="a3"/>
        <w:numPr>
          <w:ilvl w:val="0"/>
          <w:numId w:val="6"/>
        </w:num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с вероятностью, пропорциональной непохожести генотипа</w:t>
      </w:r>
      <w:r w:rsidR="00B30B7F">
        <w:rPr>
          <w:rFonts w:ascii="Verdana" w:eastAsiaTheme="minorEastAsia" w:hAnsi="Verdana"/>
          <w:sz w:val="24"/>
          <w:szCs w:val="24"/>
        </w:rPr>
        <w:t>,</w:t>
      </w:r>
      <w:r w:rsidR="006C7D49">
        <w:rPr>
          <w:rFonts w:ascii="Verdana" w:eastAsiaTheme="minorEastAsia" w:hAnsi="Verdana"/>
          <w:sz w:val="24"/>
          <w:szCs w:val="24"/>
        </w:rPr>
        <w:t xml:space="preserve"> – для разнообразия генотипа потомков</w:t>
      </w:r>
      <w:r w:rsidR="000301B2">
        <w:rPr>
          <w:rFonts w:ascii="Verdana" w:eastAsiaTheme="minorEastAsia" w:hAnsi="Verdana"/>
          <w:sz w:val="24"/>
          <w:szCs w:val="24"/>
        </w:rPr>
        <w:t xml:space="preserve"> (</w:t>
      </w:r>
      <w:r w:rsidR="00F144FC">
        <w:rPr>
          <w:rFonts w:ascii="Verdana" w:eastAsiaTheme="minorEastAsia" w:hAnsi="Verdana"/>
          <w:sz w:val="24"/>
          <w:szCs w:val="24"/>
        </w:rPr>
        <w:t>хорошо подходит на начальной стадии беглого обзора всей карты возможных вариантов</w:t>
      </w:r>
      <w:r w:rsidR="000301B2">
        <w:rPr>
          <w:rFonts w:ascii="Verdana" w:eastAsiaTheme="minorEastAsia" w:hAnsi="Verdana"/>
          <w:sz w:val="24"/>
          <w:szCs w:val="24"/>
        </w:rPr>
        <w:t>)</w:t>
      </w:r>
      <w:r w:rsidR="00F144FC">
        <w:rPr>
          <w:rFonts w:ascii="Verdana" w:eastAsiaTheme="minorEastAsia" w:hAnsi="Verdana"/>
          <w:sz w:val="24"/>
          <w:szCs w:val="24"/>
        </w:rPr>
        <w:t>;</w:t>
      </w:r>
    </w:p>
    <w:p w14:paraId="7C0A9063" w14:textId="4B276C90" w:rsidR="00F144FC" w:rsidRPr="00F144FC" w:rsidRDefault="00F144FC" w:rsidP="00F144FC">
      <w:pPr>
        <w:pStyle w:val="a3"/>
        <w:numPr>
          <w:ilvl w:val="0"/>
          <w:numId w:val="6"/>
        </w:num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с вероятностью, обратно пропорциональной среднему геометрическому фактору</w:t>
      </w:r>
      <w:r w:rsidR="00B30B7F">
        <w:rPr>
          <w:rFonts w:ascii="Verdana" w:eastAsiaTheme="minorEastAsia" w:hAnsi="Verdana"/>
          <w:sz w:val="24"/>
          <w:szCs w:val="24"/>
        </w:rPr>
        <w:t>,</w:t>
      </w:r>
      <w:r>
        <w:rPr>
          <w:rFonts w:ascii="Verdana" w:eastAsiaTheme="minorEastAsia" w:hAnsi="Verdana"/>
          <w:sz w:val="24"/>
          <w:szCs w:val="24"/>
        </w:rPr>
        <w:t xml:space="preserve"> – то есть среди самых успешных (хорошо подходит на финальной стадии уточнения лучшего экстремума)</w:t>
      </w:r>
      <w:r>
        <w:rPr>
          <w:rFonts w:ascii="Verdana" w:eastAsiaTheme="minorEastAsia" w:hAnsi="Verdana"/>
          <w:sz w:val="24"/>
          <w:szCs w:val="24"/>
        </w:rPr>
        <w:t>.</w:t>
      </w:r>
    </w:p>
    <w:p w14:paraId="53E8652C" w14:textId="72115192" w:rsidR="00432489" w:rsidRDefault="00B8255C" w:rsidP="00432489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Вероятности соответствующих алгоритмов:</w:t>
      </w:r>
    </w:p>
    <w:p w14:paraId="2EB9E11D" w14:textId="35597649" w:rsidR="00B8255C" w:rsidRPr="00B8255C" w:rsidRDefault="00B8255C" w:rsidP="00432489">
      <w:pPr>
        <w:jc w:val="both"/>
        <w:rPr>
          <w:rFonts w:ascii="Verdana" w:eastAsiaTheme="minorEastAsia" w:hAnsi="Verdan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1)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d>
            </m:e>
          </m:eqArr>
        </m:oMath>
      </m:oMathPara>
    </w:p>
    <w:p w14:paraId="775DEE97" w14:textId="4A5BB81E" w:rsidR="00B8255C" w:rsidRPr="00B8255C" w:rsidRDefault="00B8255C" w:rsidP="00432489">
      <w:pPr>
        <w:jc w:val="both"/>
        <w:rPr>
          <w:rFonts w:ascii="Verdana" w:eastAsiaTheme="minorEastAsia" w:hAnsi="Verdan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1)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-εk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</m:d>
            </m:e>
          </m:eqArr>
        </m:oMath>
      </m:oMathPara>
    </w:p>
    <w:p w14:paraId="3BB33E26" w14:textId="7997DB06" w:rsidR="00B8255C" w:rsidRPr="00B8255C" w:rsidRDefault="00B8255C" w:rsidP="00432489">
      <w:pPr>
        <w:jc w:val="both"/>
        <w:rPr>
          <w:rFonts w:ascii="Verdana" w:eastAsiaTheme="minorEastAsia" w:hAnsi="Verdan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</m:d>
            </m:e>
          </m:eqArr>
        </m:oMath>
      </m:oMathPara>
    </w:p>
    <w:p w14:paraId="51BA5E14" w14:textId="3D96D1F7" w:rsidR="00B8255C" w:rsidRDefault="00B8255C" w:rsidP="00432489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1)</m:t>
            </m:r>
          </m:sub>
        </m:sSub>
      </m:oMath>
      <w:r>
        <w:rPr>
          <w:rFonts w:ascii="Verdana" w:eastAsiaTheme="minorEastAsia" w:hAnsi="Verdana"/>
          <w:sz w:val="24"/>
          <w:szCs w:val="24"/>
        </w:rPr>
        <w:t xml:space="preserve"> – вероятность выбора алгоритма</w:t>
      </w:r>
      <w:r w:rsidRPr="00B8255C">
        <w:rPr>
          <w:rFonts w:ascii="Verdana" w:eastAsiaTheme="minorEastAsia" w:hAnsi="Verdana"/>
          <w:sz w:val="24"/>
          <w:szCs w:val="24"/>
        </w:rPr>
        <w:t xml:space="preserve"> </w:t>
      </w:r>
      <w:r>
        <w:rPr>
          <w:rFonts w:ascii="Verdana" w:eastAsiaTheme="minorEastAsia" w:hAnsi="Verdana"/>
          <w:sz w:val="24"/>
          <w:szCs w:val="24"/>
        </w:rPr>
        <w:t>равновероятного</w:t>
      </w:r>
      <w:r>
        <w:rPr>
          <w:rFonts w:ascii="Verdana" w:eastAsiaTheme="minorEastAsia" w:hAnsi="Verdana"/>
          <w:sz w:val="24"/>
          <w:szCs w:val="24"/>
        </w:rPr>
        <w:t xml:space="preserve"> подбора родителей; </w:t>
      </w:r>
      <m:oMath>
        <m:r>
          <w:rPr>
            <w:rFonts w:ascii="Cambria Math" w:eastAsiaTheme="minorEastAsia" w:hAnsi="Cambria Math"/>
            <w:sz w:val="24"/>
            <w:szCs w:val="24"/>
          </w:rPr>
          <m:t>ε</m:t>
        </m:r>
      </m:oMath>
      <w:r>
        <w:rPr>
          <w:rFonts w:ascii="Verdana" w:eastAsiaTheme="minorEastAsia" w:hAnsi="Verdana"/>
          <w:sz w:val="24"/>
          <w:szCs w:val="24"/>
        </w:rPr>
        <w:t xml:space="preserve"> – параметр скорости переключения между алгоритмом 2) и 3). </w:t>
      </w:r>
    </w:p>
    <w:p w14:paraId="5E01D342" w14:textId="45C0A83D" w:rsidR="00DA0400" w:rsidRDefault="00DA0400" w:rsidP="00432489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При размножении на итерации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>
        <w:rPr>
          <w:rFonts w:ascii="Verdana" w:eastAsiaTheme="minorEastAsia" w:hAnsi="Verdana"/>
          <w:sz w:val="24"/>
          <w:szCs w:val="24"/>
        </w:rPr>
        <w:t xml:space="preserve"> с вероятностями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>
        <w:rPr>
          <w:rFonts w:ascii="Verdana" w:eastAsiaTheme="minorEastAsia" w:hAnsi="Verdan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>
        <w:rPr>
          <w:rFonts w:ascii="Verdana" w:eastAsiaTheme="minorEastAsia" w:hAnsi="Verdana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>
        <w:rPr>
          <w:rFonts w:ascii="Verdana" w:eastAsiaTheme="minorEastAsia" w:hAnsi="Verdana"/>
          <w:sz w:val="24"/>
          <w:szCs w:val="24"/>
        </w:rPr>
        <w:t xml:space="preserve"> выбирается вариант алгоритма 1), 2) или 3) по подбору родителей </w:t>
      </w:r>
      <w:r>
        <w:rPr>
          <w:rFonts w:ascii="Verdana" w:eastAsiaTheme="minorEastAsia" w:hAnsi="Verdana"/>
          <w:sz w:val="24"/>
          <w:szCs w:val="24"/>
        </w:rPr>
        <w:t>соответственно</w:t>
      </w:r>
      <w:r>
        <w:rPr>
          <w:rFonts w:ascii="Verdana" w:eastAsiaTheme="minorEastAsia" w:hAnsi="Verdana"/>
          <w:sz w:val="24"/>
          <w:szCs w:val="24"/>
        </w:rPr>
        <w:t>.</w:t>
      </w:r>
    </w:p>
    <w:p w14:paraId="77250DBB" w14:textId="44D0085F" w:rsidR="00DA0400" w:rsidRDefault="00DA0400" w:rsidP="00432489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В случае выбора алгоритма 1) подбор родителей тривиален. </w:t>
      </w:r>
    </w:p>
    <w:p w14:paraId="7BDE0DDC" w14:textId="0509E904" w:rsidR="00DA0400" w:rsidRDefault="00DA0400" w:rsidP="00432489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В случае выбора алгоритма 2) вероятность выбора для размножения родителя номер </w:t>
      </w:r>
      <m:oMath>
        <m:r>
          <w:rPr>
            <w:rFonts w:ascii="Cambria Math" w:eastAsiaTheme="minorEastAsia" w:hAnsi="Cambria Math"/>
            <w:sz w:val="24"/>
            <w:szCs w:val="24"/>
          </w:rPr>
          <m:t>j</m:t>
        </m:r>
      </m:oMath>
      <w:r>
        <w:rPr>
          <w:rFonts w:ascii="Verdana" w:eastAsiaTheme="minorEastAsia" w:hAnsi="Verdana"/>
          <w:sz w:val="24"/>
          <w:szCs w:val="24"/>
        </w:rPr>
        <w:t xml:space="preserve"> </w:t>
      </w:r>
      <w:r w:rsidR="000F7CAB">
        <w:rPr>
          <w:rFonts w:ascii="Verdana" w:eastAsiaTheme="minorEastAsia" w:hAnsi="Verdana"/>
          <w:sz w:val="24"/>
          <w:szCs w:val="24"/>
        </w:rPr>
        <w:t>в пару к</w:t>
      </w:r>
      <w:r w:rsidR="00127D5F" w:rsidRPr="00127D5F">
        <w:rPr>
          <w:rFonts w:ascii="Verdana" w:eastAsiaTheme="minorEastAsia" w:hAnsi="Verdana"/>
          <w:sz w:val="24"/>
          <w:szCs w:val="24"/>
        </w:rPr>
        <w:t xml:space="preserve"> </w:t>
      </w:r>
      <w:r w:rsidR="00127D5F">
        <w:rPr>
          <w:rFonts w:ascii="Verdana" w:eastAsiaTheme="minorEastAsia" w:hAnsi="Verdana"/>
          <w:sz w:val="24"/>
          <w:szCs w:val="24"/>
        </w:rPr>
        <w:t>случайно равновероятно выбираемому</w:t>
      </w:r>
      <w:r w:rsidR="000F7CAB">
        <w:rPr>
          <w:rFonts w:ascii="Verdana" w:eastAsiaTheme="minorEastAsia" w:hAnsi="Verdana"/>
          <w:sz w:val="24"/>
          <w:szCs w:val="24"/>
        </w:rPr>
        <w:t xml:space="preserve"> родителю номер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ascii="Verdana" w:eastAsiaTheme="minorEastAsia" w:hAnsi="Verdana"/>
          <w:sz w:val="24"/>
          <w:szCs w:val="24"/>
        </w:rPr>
        <w:t xml:space="preserve"> равна: </w:t>
      </w:r>
    </w:p>
    <w:p w14:paraId="0DE135DF" w14:textId="4C6A9F77" w:rsidR="00DA0400" w:rsidRPr="000F7CAB" w:rsidRDefault="000F7CAB" w:rsidP="00432489">
      <w:pPr>
        <w:jc w:val="both"/>
        <w:rPr>
          <w:rFonts w:ascii="Verdana" w:eastAsiaTheme="minorEastAsia" w:hAnsi="Verdan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e>
              </m:d>
            </m:e>
          </m:eqArr>
        </m:oMath>
      </m:oMathPara>
    </w:p>
    <w:p w14:paraId="1A7C3ABF" w14:textId="1605E116" w:rsidR="000F7CAB" w:rsidRDefault="000F7CAB" w:rsidP="00432489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где </w:t>
      </w:r>
      <w:r w:rsidR="00127D5F">
        <w:rPr>
          <w:rFonts w:ascii="Verdana" w:eastAsiaTheme="minorEastAsia" w:hAnsi="Verdana"/>
          <w:sz w:val="24"/>
          <w:szCs w:val="24"/>
        </w:rPr>
        <w:t>евклидово расстояние:</w:t>
      </w:r>
    </w:p>
    <w:p w14:paraId="5F012FA0" w14:textId="54DC5B6D" w:rsidR="00127D5F" w:rsidRPr="00127D5F" w:rsidRDefault="00127D5F" w:rsidP="00432489">
      <w:pPr>
        <w:jc w:val="both"/>
        <w:rPr>
          <w:rFonts w:ascii="Verdana" w:eastAsiaTheme="minorEastAsia" w:hAnsi="Verdan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14:paraId="62519A6B" w14:textId="77777777" w:rsidR="00127D5F" w:rsidRDefault="00127D5F" w:rsidP="00725586">
      <w:pPr>
        <w:jc w:val="both"/>
        <w:rPr>
          <w:rFonts w:ascii="Verdana" w:eastAsiaTheme="minorEastAsia" w:hAnsi="Verdana"/>
          <w:sz w:val="24"/>
          <w:szCs w:val="24"/>
        </w:rPr>
      </w:pPr>
    </w:p>
    <w:p w14:paraId="05C68161" w14:textId="68FFD1F2" w:rsidR="00127D5F" w:rsidRDefault="00127D5F" w:rsidP="00725586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lastRenderedPageBreak/>
        <w:t>В случае выбора алгоритма 3) вероятность выбора родителя для размножения:</w:t>
      </w:r>
    </w:p>
    <w:p w14:paraId="19DB6368" w14:textId="592F0FCD" w:rsidR="00127D5F" w:rsidRDefault="00127D5F" w:rsidP="00725586">
      <w:pPr>
        <w:jc w:val="both"/>
        <w:rPr>
          <w:rFonts w:ascii="Verdana" w:eastAsiaTheme="minorEastAsia" w:hAnsi="Verdan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Γ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Γ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.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e>
              </m:d>
            </m:e>
          </m:eqArr>
        </m:oMath>
      </m:oMathPara>
    </w:p>
    <w:p w14:paraId="69536091" w14:textId="19C419AC" w:rsidR="00127D5F" w:rsidRPr="002E6158" w:rsidRDefault="002E6158" w:rsidP="00725586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При размножении в любом случае должны участвовать разные особи-родители, одного и того же родителя нельзя брать более одного раза в одном размножении. </w:t>
      </w:r>
    </w:p>
    <w:p w14:paraId="010C4B93" w14:textId="6C9C917B" w:rsidR="00DA0F31" w:rsidRDefault="0035510F" w:rsidP="00725586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Число особей-родителей, участвующих в размножении </w:t>
      </w: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</m:oMath>
      <w:r>
        <w:rPr>
          <w:rFonts w:ascii="Verdana" w:eastAsiaTheme="minorEastAsia" w:hAnsi="Verdana"/>
          <w:sz w:val="24"/>
          <w:szCs w:val="24"/>
        </w:rPr>
        <w:t>. В биологии животных, растений и грибов</w:t>
      </w:r>
      <w:r w:rsidRPr="0035510F">
        <w:rPr>
          <w:rFonts w:ascii="Verdana" w:eastAsiaTheme="minorEastAsia" w:hAnsi="Verdan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  <m:r>
          <w:rPr>
            <w:rFonts w:ascii="Cambria Math" w:eastAsiaTheme="minorEastAsia" w:hAnsi="Cambria Math"/>
            <w:sz w:val="24"/>
            <w:szCs w:val="24"/>
          </w:rPr>
          <m:t>=2</m:t>
        </m:r>
      </m:oMath>
      <w:r>
        <w:rPr>
          <w:rFonts w:ascii="Verdana" w:eastAsiaTheme="minorEastAsia" w:hAnsi="Verdana"/>
          <w:sz w:val="24"/>
          <w:szCs w:val="24"/>
        </w:rPr>
        <w:t xml:space="preserve"> (</w:t>
      </w:r>
      <w:r w:rsidRPr="001D0834">
        <w:rPr>
          <w:rFonts w:ascii="Verdana" w:eastAsiaTheme="minorEastAsia" w:hAnsi="Verdana"/>
          <w:i/>
          <w:iCs/>
          <w:sz w:val="24"/>
          <w:szCs w:val="24"/>
        </w:rPr>
        <w:t>как известно, простейшие и вирусы</w:t>
      </w:r>
      <w:r w:rsidR="00CA75FD" w:rsidRPr="001D0834">
        <w:rPr>
          <w:rFonts w:ascii="Verdana" w:eastAsiaTheme="minorEastAsia" w:hAnsi="Verdana"/>
          <w:i/>
          <w:iCs/>
          <w:sz w:val="24"/>
          <w:szCs w:val="24"/>
        </w:rPr>
        <w:t xml:space="preserve"> постоянно</w:t>
      </w:r>
      <w:r w:rsidRPr="001D0834">
        <w:rPr>
          <w:rFonts w:ascii="Verdana" w:eastAsiaTheme="minorEastAsia" w:hAnsi="Verdana"/>
          <w:i/>
          <w:iCs/>
          <w:sz w:val="24"/>
          <w:szCs w:val="24"/>
        </w:rPr>
        <w:t xml:space="preserve"> </w:t>
      </w:r>
      <w:r w:rsidR="00CA75FD" w:rsidRPr="001D0834">
        <w:rPr>
          <w:rFonts w:ascii="Verdana" w:eastAsiaTheme="minorEastAsia" w:hAnsi="Verdana"/>
          <w:i/>
          <w:iCs/>
          <w:sz w:val="24"/>
          <w:szCs w:val="24"/>
        </w:rPr>
        <w:t>беспорядочно</w:t>
      </w:r>
      <w:r w:rsidRPr="001D0834">
        <w:rPr>
          <w:rFonts w:ascii="Verdana" w:eastAsiaTheme="minorEastAsia" w:hAnsi="Verdana"/>
          <w:i/>
          <w:iCs/>
          <w:sz w:val="24"/>
          <w:szCs w:val="24"/>
        </w:rPr>
        <w:t xml:space="preserve"> обмениваются фрагментами ДНК</w:t>
      </w:r>
      <w:r>
        <w:rPr>
          <w:rFonts w:ascii="Verdana" w:eastAsiaTheme="minorEastAsia" w:hAnsi="Verdana"/>
          <w:sz w:val="24"/>
          <w:szCs w:val="24"/>
        </w:rPr>
        <w:t xml:space="preserve">). Однако в ГА вполне возможно установить </w:t>
      </w:r>
      <m:oMath>
        <m:r>
          <w:rPr>
            <w:rFonts w:ascii="Cambria Math" w:eastAsiaTheme="minorEastAsia" w:hAnsi="Cambria Math"/>
            <w:sz w:val="24"/>
            <w:szCs w:val="24"/>
          </w:rPr>
          <m:t>Q=</m:t>
        </m:r>
        <m:r>
          <w:rPr>
            <w:rFonts w:ascii="Cambria Math" w:eastAsiaTheme="minorEastAsia" w:hAnsi="Cambria Math"/>
            <w:sz w:val="24"/>
            <w:szCs w:val="24"/>
          </w:rPr>
          <m:t>3</m:t>
        </m:r>
      </m:oMath>
      <w:r>
        <w:rPr>
          <w:rFonts w:ascii="Verdana" w:eastAsiaTheme="minorEastAsia" w:hAnsi="Verdana"/>
          <w:sz w:val="24"/>
          <w:szCs w:val="24"/>
        </w:rPr>
        <w:t xml:space="preserve"> и выше. </w:t>
      </w:r>
    </w:p>
    <w:p w14:paraId="3FBE9112" w14:textId="13875766" w:rsidR="0035510F" w:rsidRDefault="00250A65" w:rsidP="00725586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Число точек разрыва хромосомы</w:t>
      </w:r>
      <w:r w:rsidRPr="00250A65">
        <w:rPr>
          <w:rFonts w:ascii="Cambria Math" w:eastAsiaTheme="minorEastAsia" w:hAnsi="Cambria Math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R</m:t>
        </m:r>
      </m:oMath>
      <w:r>
        <w:rPr>
          <w:rFonts w:ascii="Cambria Math" w:eastAsiaTheme="minorEastAsia" w:hAnsi="Cambria Math"/>
          <w:i/>
          <w:sz w:val="24"/>
          <w:szCs w:val="24"/>
        </w:rPr>
        <w:t>.</w:t>
      </w:r>
      <w:r>
        <w:rPr>
          <w:rFonts w:ascii="Cambria Math" w:eastAsiaTheme="minorEastAsia" w:hAnsi="Cambria Math"/>
          <w:iCs/>
          <w:sz w:val="24"/>
          <w:szCs w:val="24"/>
        </w:rPr>
        <w:t xml:space="preserve">  </w:t>
      </w:r>
      <w:r>
        <w:rPr>
          <w:rFonts w:ascii="Verdana" w:eastAsiaTheme="minorEastAsia" w:hAnsi="Verdana"/>
          <w:sz w:val="24"/>
          <w:szCs w:val="24"/>
        </w:rPr>
        <w:t>Хромосомы</w:t>
      </w:r>
      <w:r w:rsidR="00565F1A">
        <w:rPr>
          <w:rFonts w:ascii="Verdana" w:eastAsiaTheme="minorEastAsia" w:hAnsi="Verdan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</m:oMath>
      <w:r>
        <w:rPr>
          <w:rFonts w:ascii="Verdana" w:eastAsiaTheme="minorEastAsia" w:hAnsi="Verdana"/>
          <w:sz w:val="24"/>
          <w:szCs w:val="24"/>
        </w:rPr>
        <w:t xml:space="preserve"> ро</w:t>
      </w:r>
      <w:proofErr w:type="spellStart"/>
      <w:r>
        <w:rPr>
          <w:rFonts w:ascii="Verdana" w:eastAsiaTheme="minorEastAsia" w:hAnsi="Verdana"/>
          <w:sz w:val="24"/>
          <w:szCs w:val="24"/>
        </w:rPr>
        <w:t>дителей</w:t>
      </w:r>
      <w:proofErr w:type="spellEnd"/>
      <w:r>
        <w:rPr>
          <w:rFonts w:ascii="Verdana" w:eastAsiaTheme="minorEastAsia" w:hAnsi="Verdana"/>
          <w:sz w:val="24"/>
          <w:szCs w:val="24"/>
        </w:rPr>
        <w:t xml:space="preserve"> разрываются на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ascii="Verdana" w:eastAsiaTheme="minorEastAsia" w:hAnsi="Verdana"/>
          <w:sz w:val="24"/>
          <w:szCs w:val="24"/>
        </w:rPr>
        <w:t xml:space="preserve"> частей в </w:t>
      </w:r>
      <w:r w:rsidR="00565F1A">
        <w:rPr>
          <w:rFonts w:ascii="Verdana" w:eastAsiaTheme="minorEastAsia" w:hAnsi="Verdana"/>
          <w:sz w:val="24"/>
          <w:szCs w:val="24"/>
        </w:rPr>
        <w:t xml:space="preserve">одинаковых местах, выбираемых </w:t>
      </w:r>
      <w:r>
        <w:rPr>
          <w:rFonts w:ascii="Verdana" w:eastAsiaTheme="minorEastAsia" w:hAnsi="Verdana"/>
          <w:sz w:val="24"/>
          <w:szCs w:val="24"/>
        </w:rPr>
        <w:t>случайн</w:t>
      </w:r>
      <w:r w:rsidR="00565F1A">
        <w:rPr>
          <w:rFonts w:ascii="Verdana" w:eastAsiaTheme="minorEastAsia" w:hAnsi="Verdana"/>
          <w:sz w:val="24"/>
          <w:szCs w:val="24"/>
        </w:rPr>
        <w:t>о</w:t>
      </w:r>
      <w:r>
        <w:rPr>
          <w:rFonts w:ascii="Verdana" w:eastAsiaTheme="minorEastAsia" w:hAnsi="Verdana"/>
          <w:sz w:val="24"/>
          <w:szCs w:val="24"/>
        </w:rPr>
        <w:t xml:space="preserve"> равновероятн</w:t>
      </w:r>
      <w:r w:rsidR="00565F1A">
        <w:rPr>
          <w:rFonts w:ascii="Verdana" w:eastAsiaTheme="minorEastAsia" w:hAnsi="Verdana"/>
          <w:sz w:val="24"/>
          <w:szCs w:val="24"/>
        </w:rPr>
        <w:t>о</w:t>
      </w:r>
      <w:r>
        <w:rPr>
          <w:rFonts w:ascii="Verdana" w:eastAsiaTheme="minorEastAsia" w:hAnsi="Verdana"/>
          <w:sz w:val="24"/>
          <w:szCs w:val="24"/>
        </w:rPr>
        <w:t>. Х</w:t>
      </w:r>
      <w:r w:rsidR="00565F1A">
        <w:rPr>
          <w:rFonts w:ascii="Verdana" w:eastAsiaTheme="minorEastAsia" w:hAnsi="Verdana"/>
          <w:sz w:val="24"/>
          <w:szCs w:val="24"/>
        </w:rPr>
        <w:t xml:space="preserve">ромосома потомка набирается случайным равновероятным образом из соответствующих фрагментов хромосом родителей. </w:t>
      </w:r>
    </w:p>
    <w:p w14:paraId="4A308E17" w14:textId="64C8BE7B" w:rsidR="00565F1A" w:rsidRDefault="00565F1A" w:rsidP="00725586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При каждом размножении получается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565F1A">
        <w:rPr>
          <w:rFonts w:ascii="Verdana" w:eastAsiaTheme="minorEastAsia" w:hAnsi="Verdana"/>
          <w:sz w:val="24"/>
          <w:szCs w:val="24"/>
        </w:rPr>
        <w:t xml:space="preserve"> </w:t>
      </w:r>
      <w:r>
        <w:rPr>
          <w:rFonts w:ascii="Verdana" w:eastAsiaTheme="minorEastAsia" w:hAnsi="Verdana"/>
          <w:sz w:val="24"/>
          <w:szCs w:val="24"/>
        </w:rPr>
        <w:t xml:space="preserve">потомков, хромосомы которых собираются независимо друг от друга. (При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>&gt;1</m:t>
        </m:r>
      </m:oMath>
      <w:r>
        <w:rPr>
          <w:rFonts w:ascii="Verdana" w:eastAsiaTheme="minorEastAsia" w:hAnsi="Verdana"/>
          <w:sz w:val="24"/>
          <w:szCs w:val="24"/>
        </w:rPr>
        <w:t xml:space="preserve"> есть вероятность </w:t>
      </w:r>
      <w:r w:rsidR="00D42024">
        <w:rPr>
          <w:rFonts w:ascii="Verdana" w:eastAsiaTheme="minorEastAsia" w:hAnsi="Verdana"/>
          <w:sz w:val="24"/>
          <w:szCs w:val="24"/>
        </w:rPr>
        <w:t xml:space="preserve">случайно </w:t>
      </w:r>
      <w:r>
        <w:rPr>
          <w:rFonts w:ascii="Verdana" w:eastAsiaTheme="minorEastAsia" w:hAnsi="Verdana"/>
          <w:sz w:val="24"/>
          <w:szCs w:val="24"/>
        </w:rPr>
        <w:t>собрать близнецов с одинаковыми хромосомами.)</w:t>
      </w:r>
    </w:p>
    <w:p w14:paraId="04406634" w14:textId="77777777" w:rsidR="008E41E6" w:rsidRPr="00565F1A" w:rsidRDefault="008E41E6" w:rsidP="00725586">
      <w:pPr>
        <w:jc w:val="both"/>
        <w:rPr>
          <w:rFonts w:ascii="Cambria Math" w:eastAsiaTheme="minorEastAsia" w:hAnsi="Cambria Math"/>
          <w:i/>
          <w:iCs/>
          <w:sz w:val="24"/>
          <w:szCs w:val="24"/>
        </w:rPr>
      </w:pPr>
    </w:p>
    <w:p w14:paraId="72E418B4" w14:textId="77777777" w:rsidR="00250A65" w:rsidRDefault="00250A65" w:rsidP="005A3B74">
      <w:pPr>
        <w:jc w:val="both"/>
        <w:rPr>
          <w:rFonts w:ascii="Verdana" w:hAnsi="Verdana"/>
          <w:sz w:val="24"/>
          <w:szCs w:val="24"/>
        </w:rPr>
      </w:pPr>
    </w:p>
    <w:p w14:paraId="745E0295" w14:textId="463ED0FB" w:rsidR="005A3B74" w:rsidRDefault="00DA0F31" w:rsidP="005A3B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</w:t>
      </w:r>
      <w:r w:rsidR="005A3B74">
        <w:rPr>
          <w:rFonts w:ascii="Verdana" w:hAnsi="Verdana"/>
          <w:sz w:val="24"/>
          <w:szCs w:val="24"/>
        </w:rPr>
        <w:t>. Мутации</w:t>
      </w:r>
    </w:p>
    <w:p w14:paraId="49192000" w14:textId="504C8E66" w:rsidR="00291E7E" w:rsidRDefault="00291E7E" w:rsidP="005A3B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Присоединение не используется (на отдельной реализации ГА численность ОТ не меняется). </w:t>
      </w:r>
    </w:p>
    <w:p w14:paraId="0DE50A8D" w14:textId="381F532F" w:rsidR="00F317E6" w:rsidRPr="00BB10D1" w:rsidRDefault="00F317E6" w:rsidP="005A3B74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Удаление-вставка, то есть замена старого гена-координаты</w:t>
      </w:r>
      <w:r w:rsidR="0082714F">
        <w:rPr>
          <w:rFonts w:ascii="Verdana" w:hAnsi="Verdan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ascii="Verdana" w:hAnsi="Verdana"/>
          <w:sz w:val="24"/>
          <w:szCs w:val="24"/>
        </w:rPr>
        <w:t xml:space="preserve"> новым</w:t>
      </w:r>
      <w:r w:rsidR="0082714F" w:rsidRPr="0082714F">
        <w:rPr>
          <w:rFonts w:ascii="Verdana" w:hAnsi="Verdan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'</m:t>
        </m:r>
      </m:oMath>
      <w:r w:rsidR="00291E7E">
        <w:rPr>
          <w:rFonts w:ascii="Verdana" w:hAnsi="Verdana"/>
          <w:sz w:val="24"/>
          <w:szCs w:val="24"/>
        </w:rPr>
        <w:t xml:space="preserve">. </w:t>
      </w:r>
      <w:r w:rsidR="00BB10D1">
        <w:rPr>
          <w:rFonts w:ascii="Verdana" w:hAnsi="Verdana"/>
          <w:sz w:val="24"/>
          <w:szCs w:val="24"/>
        </w:rPr>
        <w:t>Случайным образом</w:t>
      </w:r>
      <w:r w:rsidR="00BB10D1" w:rsidRPr="00BB10D1">
        <w:rPr>
          <w:rFonts w:ascii="Verdana" w:hAnsi="Verdana"/>
          <w:sz w:val="24"/>
          <w:szCs w:val="24"/>
        </w:rPr>
        <w:t xml:space="preserve"> </w:t>
      </w:r>
      <w:r w:rsidR="00291E7E">
        <w:rPr>
          <w:rFonts w:ascii="Verdana" w:eastAsiaTheme="minorEastAsia" w:hAnsi="Verdana"/>
          <w:sz w:val="24"/>
          <w:szCs w:val="24"/>
        </w:rPr>
        <w:t>определяется число генов-координат</w:t>
      </w:r>
      <w:r>
        <w:rPr>
          <w:rFonts w:ascii="Verdana" w:eastAsiaTheme="minorEastAsia" w:hAnsi="Verdan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зам</m:t>
            </m:r>
          </m:sub>
        </m:sSub>
      </m:oMath>
      <w:r w:rsidR="00291E7E">
        <w:rPr>
          <w:rFonts w:ascii="Verdana" w:eastAsiaTheme="minorEastAsia" w:hAnsi="Verdana"/>
          <w:sz w:val="24"/>
          <w:szCs w:val="24"/>
        </w:rPr>
        <w:t xml:space="preserve">, в </w:t>
      </w:r>
      <w:r>
        <w:rPr>
          <w:rFonts w:ascii="Verdana" w:eastAsiaTheme="minorEastAsia" w:hAnsi="Verdana"/>
          <w:sz w:val="24"/>
          <w:szCs w:val="24"/>
        </w:rPr>
        <w:t>которые подлежат замене:</w:t>
      </w:r>
    </w:p>
    <w:p w14:paraId="23FFBB5E" w14:textId="6CE94613" w:rsidR="00291E7E" w:rsidRPr="00F317E6" w:rsidRDefault="00F317E6" w:rsidP="005A3B74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 </w:t>
      </w: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qAr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зам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rnorm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зам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округл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 #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d>
          </m:e>
        </m:eqArr>
      </m:oMath>
    </w:p>
    <w:p w14:paraId="495722FD" w14:textId="76CE7114" w:rsidR="00F317E6" w:rsidRDefault="00F317E6" w:rsidP="005A3B74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/>
            <w:sz w:val="24"/>
            <w:szCs w:val="24"/>
          </w:rPr>
          <m:t>rnorm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зам</m:t>
                </m:r>
              </m:sub>
            </m:sSub>
          </m:e>
        </m:d>
      </m:oMath>
      <w:r>
        <w:rPr>
          <w:rFonts w:ascii="Verdana" w:eastAsiaTheme="minorEastAsia" w:hAnsi="Verdana"/>
          <w:sz w:val="24"/>
          <w:szCs w:val="24"/>
        </w:rPr>
        <w:t xml:space="preserve"> – операция генерации случайного числа с нормальным законом распределения, нулевым средним и СКО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зам</m:t>
            </m:r>
          </m:sub>
        </m:sSub>
      </m:oMath>
      <w:r>
        <w:rPr>
          <w:rFonts w:ascii="Verdana" w:eastAsiaTheme="minorEastAsia" w:hAnsi="Verdana"/>
          <w:sz w:val="24"/>
          <w:szCs w:val="24"/>
        </w:rPr>
        <w:t>.</w:t>
      </w:r>
    </w:p>
    <w:p w14:paraId="0353ACDD" w14:textId="38B67B4B" w:rsidR="0082714F" w:rsidRPr="0082714F" w:rsidRDefault="0082714F" w:rsidP="005A3B74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Порядковый номер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ascii="Verdana" w:eastAsiaTheme="minorEastAsia" w:hAnsi="Verdana"/>
          <w:sz w:val="24"/>
          <w:szCs w:val="24"/>
        </w:rPr>
        <w:t xml:space="preserve"> заменяемого гена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'</m:t>
        </m:r>
      </m:oMath>
      <w:r>
        <w:rPr>
          <w:rFonts w:ascii="Verdana" w:eastAsiaTheme="minorEastAsia" w:hAnsi="Verdana"/>
          <w:sz w:val="24"/>
          <w:szCs w:val="24"/>
        </w:rPr>
        <w:t xml:space="preserve"> определяется случайным равновероятным образом по всей длине хромосомы. </w:t>
      </w:r>
    </w:p>
    <w:p w14:paraId="5BF4A31A" w14:textId="6C4823BE" w:rsidR="00F317E6" w:rsidRDefault="0082714F" w:rsidP="005A3B74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Новое значение заменяемого гена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'</m:t>
        </m:r>
      </m:oMath>
      <w:r>
        <w:rPr>
          <w:rFonts w:ascii="Verdana" w:eastAsiaTheme="minorEastAsia" w:hAnsi="Verdana"/>
          <w:sz w:val="24"/>
          <w:szCs w:val="24"/>
        </w:rPr>
        <w:t xml:space="preserve"> определяется случайным образом по нормальному закону</w:t>
      </w:r>
      <w:r w:rsidR="009812D3">
        <w:rPr>
          <w:rFonts w:ascii="Verdana" w:eastAsiaTheme="minorEastAsia" w:hAnsi="Verdana"/>
          <w:sz w:val="24"/>
          <w:szCs w:val="24"/>
        </w:rPr>
        <w:t xml:space="preserve">, центрированному относительно старого значения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ascii="Verdana" w:eastAsiaTheme="minorEastAsia" w:hAnsi="Verdana"/>
          <w:sz w:val="24"/>
          <w:szCs w:val="24"/>
        </w:rPr>
        <w:t>:</w:t>
      </w:r>
    </w:p>
    <w:p w14:paraId="72FE50AD" w14:textId="3D94F400" w:rsidR="0082714F" w:rsidRPr="009812D3" w:rsidRDefault="00354BEA" w:rsidP="005A3B74">
      <w:pPr>
        <w:jc w:val="both"/>
        <w:rPr>
          <w:rFonts w:ascii="Verdana" w:eastAsiaTheme="minorEastAsia" w:hAnsi="Verdan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rnorm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коорд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max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14:paraId="16618629" w14:textId="7A5958E0" w:rsidR="009812D3" w:rsidRPr="009812D3" w:rsidRDefault="009812D3" w:rsidP="005A3B74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max</m:t>
            </m:r>
          </m:sub>
        </m:sSub>
      </m:oMath>
      <w:r>
        <w:rPr>
          <w:rFonts w:ascii="Verdana" w:eastAsiaTheme="minorEastAsia" w:hAnsi="Verdana"/>
          <w:sz w:val="24"/>
          <w:szCs w:val="24"/>
        </w:rPr>
        <w:t xml:space="preserve"> – длина помещения по заменяемой координате;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коорд</m:t>
            </m:r>
          </m:sub>
        </m:sSub>
      </m:oMath>
      <w:r>
        <w:rPr>
          <w:rFonts w:ascii="Verdana" w:eastAsiaTheme="minorEastAsia" w:hAnsi="Verdana"/>
          <w:sz w:val="24"/>
          <w:szCs w:val="24"/>
        </w:rPr>
        <w:t xml:space="preserve"> – коэффициент СКО, свободный параметр, характеризующий</w:t>
      </w:r>
      <w:r w:rsidR="00BB10D1">
        <w:rPr>
          <w:rFonts w:ascii="Verdana" w:eastAsiaTheme="minorEastAsia" w:hAnsi="Verdana"/>
          <w:sz w:val="24"/>
          <w:szCs w:val="24"/>
        </w:rPr>
        <w:t xml:space="preserve"> </w:t>
      </w:r>
      <w:r>
        <w:rPr>
          <w:rFonts w:ascii="Verdana" w:eastAsiaTheme="minorEastAsia" w:hAnsi="Verdana"/>
          <w:sz w:val="24"/>
          <w:szCs w:val="24"/>
        </w:rPr>
        <w:t xml:space="preserve">разброс новых значений относительно старых вследствие мутации-замены. </w:t>
      </w:r>
    </w:p>
    <w:p w14:paraId="0E55DC83" w14:textId="2256A369" w:rsidR="00560344" w:rsidRPr="00BB10D1" w:rsidRDefault="00560344" w:rsidP="00560344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Обмен генами в хромосоме. </w:t>
      </w:r>
      <w:r>
        <w:rPr>
          <w:rFonts w:ascii="Verdana" w:hAnsi="Verdana"/>
          <w:sz w:val="24"/>
          <w:szCs w:val="24"/>
        </w:rPr>
        <w:t>Случайным образом</w:t>
      </w:r>
      <w:r w:rsidRPr="00BB10D1">
        <w:rPr>
          <w:rFonts w:ascii="Verdana" w:hAnsi="Verdana"/>
          <w:sz w:val="24"/>
          <w:szCs w:val="24"/>
        </w:rPr>
        <w:t xml:space="preserve"> </w:t>
      </w:r>
      <w:r>
        <w:rPr>
          <w:rFonts w:ascii="Verdana" w:eastAsiaTheme="minorEastAsia" w:hAnsi="Verdana"/>
          <w:sz w:val="24"/>
          <w:szCs w:val="24"/>
        </w:rPr>
        <w:t xml:space="preserve">определяется число пар генов-координат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обмен</m:t>
            </m:r>
          </m:sub>
        </m:sSub>
      </m:oMath>
      <w:r>
        <w:rPr>
          <w:rFonts w:ascii="Verdana" w:eastAsiaTheme="minorEastAsia" w:hAnsi="Verdana"/>
          <w:sz w:val="24"/>
          <w:szCs w:val="24"/>
        </w:rPr>
        <w:t>, в которые подлежат замене:</w:t>
      </w:r>
    </w:p>
    <w:p w14:paraId="0EF947AA" w14:textId="6882E89F" w:rsidR="00560344" w:rsidRPr="00F317E6" w:rsidRDefault="00560344" w:rsidP="00560344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 </w:t>
      </w: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qAr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обмен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rnorm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обмен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округл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 #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e>
            </m:d>
          </m:e>
        </m:eqArr>
      </m:oMath>
    </w:p>
    <w:p w14:paraId="5AF788E9" w14:textId="1F3A7E83" w:rsidR="00F317E6" w:rsidRDefault="00560344" w:rsidP="00560344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/>
            <w:sz w:val="24"/>
            <w:szCs w:val="24"/>
          </w:rPr>
          <m:t>rnorm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зам</m:t>
                </m:r>
              </m:sub>
            </m:sSub>
          </m:e>
        </m:d>
      </m:oMath>
      <w:r>
        <w:rPr>
          <w:rFonts w:ascii="Verdana" w:eastAsiaTheme="minorEastAsia" w:hAnsi="Verdana"/>
          <w:sz w:val="24"/>
          <w:szCs w:val="24"/>
        </w:rPr>
        <w:t xml:space="preserve"> – операция генерации случайного числа с нормальным законом распределения, нулевым средним и СКО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обмен</m:t>
            </m:r>
          </m:sub>
        </m:sSub>
      </m:oMath>
      <w:r>
        <w:rPr>
          <w:rFonts w:ascii="Verdana" w:eastAsiaTheme="minorEastAsia" w:hAnsi="Verdana"/>
          <w:sz w:val="24"/>
          <w:szCs w:val="24"/>
        </w:rPr>
        <w:t>.</w:t>
      </w:r>
    </w:p>
    <w:p w14:paraId="221432D2" w14:textId="5EECCD41" w:rsidR="00384332" w:rsidRPr="0082714F" w:rsidRDefault="00384332" w:rsidP="00560344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Порядковые номера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ascii="Verdana" w:eastAsiaTheme="minorEastAsia" w:hAnsi="Verdana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/>
            <w:sz w:val="24"/>
            <w:szCs w:val="24"/>
          </w:rPr>
          <m:t>i'≠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i</m:t>
        </m:r>
      </m:oMath>
      <w:r>
        <w:rPr>
          <w:rFonts w:ascii="Verdana" w:eastAsiaTheme="minorEastAsia" w:hAnsi="Verdana"/>
          <w:sz w:val="24"/>
          <w:szCs w:val="24"/>
        </w:rPr>
        <w:t xml:space="preserve"> меняющихся местами генов определяются случайным равновероятным образом по всей длине хромосомы.</w:t>
      </w:r>
    </w:p>
    <w:p w14:paraId="287D3758" w14:textId="77777777" w:rsidR="00183A43" w:rsidRDefault="00183A43" w:rsidP="005A3B74">
      <w:pPr>
        <w:jc w:val="both"/>
        <w:rPr>
          <w:rFonts w:ascii="Verdana" w:eastAsiaTheme="minorEastAsia" w:hAnsi="Verdana"/>
          <w:sz w:val="24"/>
          <w:szCs w:val="24"/>
        </w:rPr>
      </w:pPr>
    </w:p>
    <w:p w14:paraId="5FDAA4C6" w14:textId="4D0FF8D3" w:rsidR="00183A43" w:rsidRDefault="00DA0F31" w:rsidP="005A3B74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4</w:t>
      </w:r>
      <w:r w:rsidR="00183A43">
        <w:rPr>
          <w:rFonts w:ascii="Verdana" w:eastAsiaTheme="minorEastAsia" w:hAnsi="Verdana"/>
          <w:sz w:val="24"/>
          <w:szCs w:val="24"/>
        </w:rPr>
        <w:t>. Отбор особей (</w:t>
      </w:r>
      <w:r w:rsidR="00432489">
        <w:rPr>
          <w:rFonts w:ascii="Verdana" w:eastAsiaTheme="minorEastAsia" w:hAnsi="Verdana"/>
          <w:sz w:val="24"/>
          <w:szCs w:val="24"/>
        </w:rPr>
        <w:t>родителей</w:t>
      </w:r>
      <w:r w:rsidR="00183A43">
        <w:rPr>
          <w:rFonts w:ascii="Verdana" w:eastAsiaTheme="minorEastAsia" w:hAnsi="Verdana"/>
          <w:sz w:val="24"/>
          <w:szCs w:val="24"/>
        </w:rPr>
        <w:t xml:space="preserve"> и потомков) в новую популяцию</w:t>
      </w:r>
    </w:p>
    <w:p w14:paraId="4C084231" w14:textId="2939110D" w:rsidR="00183A43" w:rsidRDefault="00321B2C" w:rsidP="005A3B74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Задействуются следующие алгоритмы отбора:</w:t>
      </w:r>
    </w:p>
    <w:p w14:paraId="0D4FF12C" w14:textId="09D248D8" w:rsidR="00321B2C" w:rsidRDefault="00321B2C" w:rsidP="00321B2C">
      <w:pPr>
        <w:pStyle w:val="a3"/>
        <w:numPr>
          <w:ilvl w:val="0"/>
          <w:numId w:val="3"/>
        </w:num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усечением;</w:t>
      </w:r>
    </w:p>
    <w:p w14:paraId="347BF79E" w14:textId="63413153" w:rsidR="00321B2C" w:rsidRDefault="00321B2C" w:rsidP="00321B2C">
      <w:pPr>
        <w:pStyle w:val="a3"/>
        <w:numPr>
          <w:ilvl w:val="0"/>
          <w:numId w:val="3"/>
        </w:num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элитарный;</w:t>
      </w:r>
    </w:p>
    <w:p w14:paraId="4AD1B8FD" w14:textId="6B04B263" w:rsidR="00321B2C" w:rsidRDefault="00321B2C" w:rsidP="00321B2C">
      <w:pPr>
        <w:pStyle w:val="a3"/>
        <w:numPr>
          <w:ilvl w:val="0"/>
          <w:numId w:val="3"/>
        </w:num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вытеснением;</w:t>
      </w:r>
    </w:p>
    <w:p w14:paraId="2E3C5D67" w14:textId="575421F4" w:rsidR="00321B2C" w:rsidRDefault="00321B2C" w:rsidP="00321B2C">
      <w:pPr>
        <w:pStyle w:val="a3"/>
        <w:numPr>
          <w:ilvl w:val="0"/>
          <w:numId w:val="3"/>
        </w:num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отжига</w:t>
      </w:r>
      <w:r w:rsidR="00234EB2">
        <w:rPr>
          <w:rFonts w:ascii="Verdana" w:eastAsiaTheme="minorEastAsia" w:hAnsi="Verdana"/>
          <w:sz w:val="24"/>
          <w:szCs w:val="24"/>
        </w:rPr>
        <w:t xml:space="preserve">. </w:t>
      </w:r>
    </w:p>
    <w:p w14:paraId="51A778B6" w14:textId="72A1B338" w:rsidR="00234EB2" w:rsidRDefault="00234EB2" w:rsidP="00234EB2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На разных итерациях ГА одни алгоритмы отбора оказываются предпочтительнее других. Заранее затруднительно указать, каким вариантам на каких итерациях следует отдавать предпочтение. Поэтому в УГА вводится вероятностная модель выбора того или иного варианта алгоритма отбора. </w:t>
      </w:r>
    </w:p>
    <w:p w14:paraId="40656481" w14:textId="4A9B15E3" w:rsidR="00234EB2" w:rsidRDefault="00234EB2" w:rsidP="00234EB2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Вероятность предпочтения того или иного варианта алгоритма отбора</w:t>
      </w:r>
      <w:r w:rsidR="00761A04">
        <w:rPr>
          <w:rFonts w:ascii="Verdana" w:eastAsiaTheme="minorEastAsia" w:hAnsi="Verdan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sub>
            </m:sSub>
          </m:sub>
        </m:sSub>
      </m:oMath>
      <w:r>
        <w:rPr>
          <w:rFonts w:ascii="Verdana" w:eastAsiaTheme="minorEastAsia" w:hAnsi="Verdana"/>
          <w:sz w:val="24"/>
          <w:szCs w:val="24"/>
        </w:rPr>
        <w:t xml:space="preserve"> задаётся следующим образом:</w:t>
      </w:r>
    </w:p>
    <w:p w14:paraId="6B43C430" w14:textId="17396BF6" w:rsidR="00234EB2" w:rsidRPr="00234EB2" w:rsidRDefault="00354BEA" w:rsidP="00234EB2">
      <w:pPr>
        <w:jc w:val="both"/>
        <w:rPr>
          <w:rFonts w:ascii="Verdana" w:eastAsiaTheme="minorEastAsia" w:hAnsi="Verdan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-γk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e>
              </m:d>
            </m:e>
          </m:eqArr>
        </m:oMath>
      </m:oMathPara>
    </w:p>
    <w:p w14:paraId="12717605" w14:textId="1B6C4873" w:rsidR="00761A04" w:rsidRDefault="00234EB2" w:rsidP="00234EB2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/>
            <w:sz w:val="24"/>
            <w:szCs w:val="24"/>
          </w:rPr>
          <m:t>i=1,2,3,4</m:t>
        </m:r>
      </m:oMath>
      <w:r>
        <w:rPr>
          <w:rFonts w:ascii="Verdana" w:eastAsiaTheme="minorEastAsia" w:hAnsi="Verdana"/>
          <w:sz w:val="24"/>
          <w:szCs w:val="24"/>
        </w:rPr>
        <w:t xml:space="preserve"> – номер варианта алгоритма отбора;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>
        <w:rPr>
          <w:rFonts w:ascii="Verdana" w:eastAsiaTheme="minorEastAsia" w:hAnsi="Verdana"/>
          <w:sz w:val="24"/>
          <w:szCs w:val="24"/>
        </w:rPr>
        <w:t xml:space="preserve"> – индекс итерации УГА;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sub>
        </m:sSub>
      </m:oMath>
      <w:r>
        <w:rPr>
          <w:rFonts w:ascii="Verdana" w:eastAsiaTheme="minorEastAsia" w:hAnsi="Verdana"/>
          <w:sz w:val="24"/>
          <w:szCs w:val="24"/>
        </w:rPr>
        <w:t xml:space="preserve"> – начальное значение </w:t>
      </w:r>
      <w:r w:rsidR="00761A04">
        <w:rPr>
          <w:rFonts w:ascii="Verdana" w:eastAsiaTheme="minorEastAsia" w:hAnsi="Verdana"/>
          <w:sz w:val="24"/>
          <w:szCs w:val="24"/>
        </w:rPr>
        <w:t>вероятности «включения» того или иного варианта алгоритма отбора</w:t>
      </w:r>
      <w:r w:rsidR="0092569F">
        <w:rPr>
          <w:rFonts w:ascii="Verdana" w:eastAsiaTheme="minorEastAsia" w:hAnsi="Verdana"/>
          <w:sz w:val="24"/>
          <w:szCs w:val="24"/>
        </w:rPr>
        <w:t>, для простоты начальные значения могут быть установлены равными</w:t>
      </w:r>
      <w:r w:rsidR="00761A04">
        <w:rPr>
          <w:rFonts w:ascii="Verdana" w:eastAsiaTheme="minorEastAsia" w:hAnsi="Verdana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γ </m:t>
        </m:r>
      </m:oMath>
      <w:r w:rsidR="0092569F">
        <w:rPr>
          <w:rFonts w:ascii="Verdana" w:eastAsiaTheme="minorEastAsia" w:hAnsi="Verdana"/>
          <w:sz w:val="24"/>
          <w:szCs w:val="24"/>
        </w:rPr>
        <w:t xml:space="preserve"> </w:t>
      </w:r>
      <w:r w:rsidR="00761A04">
        <w:rPr>
          <w:rFonts w:ascii="Verdana" w:eastAsiaTheme="minorEastAsia" w:hAnsi="Verdana"/>
          <w:sz w:val="24"/>
          <w:szCs w:val="24"/>
        </w:rPr>
        <w:t xml:space="preserve">– коэффициент </w:t>
      </w:r>
      <w:r w:rsidR="0092569F">
        <w:rPr>
          <w:rFonts w:ascii="Verdana" w:eastAsiaTheme="minorEastAsia" w:hAnsi="Verdana"/>
          <w:sz w:val="24"/>
          <w:szCs w:val="24"/>
        </w:rPr>
        <w:t xml:space="preserve">скорости переключения вариантов алгоритма отбора;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="0092569F">
        <w:rPr>
          <w:rFonts w:ascii="Verdana" w:eastAsiaTheme="minorEastAsia" w:hAnsi="Verdana"/>
          <w:sz w:val="24"/>
          <w:szCs w:val="24"/>
        </w:rPr>
        <w:t xml:space="preserve"> –</w:t>
      </w:r>
      <w:r w:rsidR="0092569F" w:rsidRPr="0092569F">
        <w:rPr>
          <w:rFonts w:ascii="Verdana" w:eastAsiaTheme="minorEastAsia" w:hAnsi="Verdana"/>
          <w:sz w:val="24"/>
          <w:szCs w:val="24"/>
        </w:rPr>
        <w:t xml:space="preserve"> </w:t>
      </w:r>
      <w:r w:rsidR="005C3AA9">
        <w:rPr>
          <w:rFonts w:ascii="Verdana" w:eastAsiaTheme="minorEastAsia" w:hAnsi="Verdana"/>
          <w:sz w:val="24"/>
          <w:szCs w:val="24"/>
        </w:rPr>
        <w:t xml:space="preserve">бинарный </w:t>
      </w:r>
      <w:r w:rsidR="0092569F">
        <w:rPr>
          <w:rFonts w:ascii="Verdana" w:eastAsiaTheme="minorEastAsia" w:hAnsi="Verdana"/>
          <w:sz w:val="24"/>
          <w:szCs w:val="24"/>
        </w:rPr>
        <w:t>элемент четырёхмерного</w:t>
      </w:r>
      <w:r w:rsidR="0092569F" w:rsidRPr="0092569F">
        <w:rPr>
          <w:rFonts w:ascii="Verdana" w:eastAsiaTheme="minorEastAsia" w:hAnsi="Verdana"/>
          <w:sz w:val="24"/>
          <w:szCs w:val="24"/>
        </w:rPr>
        <w:t xml:space="preserve"> </w:t>
      </w:r>
      <w:r w:rsidR="0092569F">
        <w:rPr>
          <w:rFonts w:ascii="Verdana" w:eastAsiaTheme="minorEastAsia" w:hAnsi="Verdana"/>
          <w:sz w:val="24"/>
          <w:szCs w:val="24"/>
        </w:rPr>
        <w:t xml:space="preserve">свободного параметра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θ=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</m:oMath>
      <w:r w:rsidR="0092569F">
        <w:rPr>
          <w:rFonts w:ascii="Verdana" w:eastAsiaTheme="minorEastAsia" w:hAnsi="Verdana"/>
          <w:sz w:val="24"/>
          <w:szCs w:val="24"/>
        </w:rPr>
        <w:t>, может принимать одно из двух значений:</w:t>
      </w:r>
    </w:p>
    <w:p w14:paraId="07557674" w14:textId="1E4D7BDB" w:rsidR="0092569F" w:rsidRPr="0092569F" w:rsidRDefault="00354BEA" w:rsidP="00234EB2">
      <w:pPr>
        <w:jc w:val="both"/>
        <w:rPr>
          <w:rFonts w:ascii="Verdana" w:eastAsiaTheme="minorEastAsia" w:hAnsi="Verdan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=1 или 0.#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14:paraId="57279A6B" w14:textId="7AA50A16" w:rsidR="0010572F" w:rsidRPr="008569A7" w:rsidRDefault="005C3AA9" w:rsidP="00234EB2">
      <w:pPr>
        <w:jc w:val="both"/>
        <w:rPr>
          <w:rFonts w:ascii="Verdana" w:eastAsiaTheme="minorEastAsia" w:hAnsi="Verdana"/>
          <w:i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Единичные</w:t>
      </w:r>
      <w:r w:rsidR="0010572F">
        <w:rPr>
          <w:rFonts w:ascii="Verdana" w:eastAsiaTheme="minorEastAsia" w:hAnsi="Verdana"/>
          <w:sz w:val="24"/>
          <w:szCs w:val="24"/>
        </w:rPr>
        <w:t xml:space="preserve">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="008569A7" w:rsidRPr="008569A7">
        <w:rPr>
          <w:rFonts w:ascii="Verdana" w:eastAsiaTheme="minorEastAsia" w:hAnsi="Verdana"/>
          <w:sz w:val="24"/>
          <w:szCs w:val="24"/>
        </w:rPr>
        <w:t xml:space="preserve"> </w:t>
      </w:r>
      <w:r w:rsidR="008569A7">
        <w:rPr>
          <w:rFonts w:ascii="Verdana" w:eastAsiaTheme="minorEastAsia" w:hAnsi="Verdana"/>
          <w:sz w:val="24"/>
          <w:szCs w:val="24"/>
        </w:rPr>
        <w:t xml:space="preserve">опосредуют повышение вероятности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sub>
            </m:sSub>
          </m:sub>
        </m:sSub>
      </m:oMath>
      <w:r w:rsidR="008569A7">
        <w:rPr>
          <w:rFonts w:ascii="Verdana" w:eastAsiaTheme="minorEastAsia" w:hAnsi="Verdana"/>
          <w:sz w:val="24"/>
          <w:szCs w:val="24"/>
        </w:rPr>
        <w:t xml:space="preserve"> переключения на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8569A7">
        <w:rPr>
          <w:rFonts w:ascii="Verdana" w:eastAsiaTheme="minorEastAsia" w:hAnsi="Verdana"/>
          <w:sz w:val="24"/>
          <w:szCs w:val="24"/>
        </w:rPr>
        <w:t>-ый</w:t>
      </w:r>
      <w:r w:rsidR="008569A7" w:rsidRPr="008569A7">
        <w:rPr>
          <w:rFonts w:ascii="Verdana" w:eastAsiaTheme="minorEastAsia" w:hAnsi="Verdana"/>
          <w:sz w:val="24"/>
          <w:szCs w:val="24"/>
        </w:rPr>
        <w:t xml:space="preserve"> </w:t>
      </w:r>
      <w:r w:rsidR="008569A7">
        <w:rPr>
          <w:rFonts w:ascii="Verdana" w:eastAsiaTheme="minorEastAsia" w:hAnsi="Verdana"/>
          <w:sz w:val="24"/>
          <w:szCs w:val="24"/>
        </w:rPr>
        <w:t xml:space="preserve">вариант алгоритма отбора, а </w:t>
      </w:r>
      <w:r>
        <w:rPr>
          <w:rFonts w:ascii="Verdana" w:eastAsiaTheme="minorEastAsia" w:hAnsi="Verdana"/>
          <w:sz w:val="24"/>
          <w:szCs w:val="24"/>
        </w:rPr>
        <w:t>нулевые</w:t>
      </w:r>
      <w:r w:rsidR="008569A7">
        <w:rPr>
          <w:rFonts w:ascii="Verdana" w:eastAsiaTheme="minorEastAsia" w:hAnsi="Verdana"/>
          <w:sz w:val="24"/>
          <w:szCs w:val="24"/>
        </w:rPr>
        <w:t xml:space="preserve"> – понижение. Повышение вероятности одних вариантов возможно только за счёт понижения вероятности других. </w:t>
      </w:r>
    </w:p>
    <w:p w14:paraId="6AA965F0" w14:textId="658269F4" w:rsidR="00234EB2" w:rsidRPr="00234EB2" w:rsidRDefault="0092569F" w:rsidP="00234EB2">
      <w:pPr>
        <w:jc w:val="both"/>
        <w:rPr>
          <w:rFonts w:ascii="Verdana" w:eastAsiaTheme="minorEastAsia" w:hAnsi="Verdana"/>
          <w:i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lastRenderedPageBreak/>
        <w:t>На каждой итерации д</w:t>
      </w:r>
      <w:r w:rsidR="00761A04">
        <w:rPr>
          <w:rFonts w:ascii="Verdana" w:eastAsiaTheme="minorEastAsia" w:hAnsi="Verdana"/>
          <w:sz w:val="24"/>
          <w:szCs w:val="24"/>
        </w:rPr>
        <w:t xml:space="preserve">олжно выполняться условие нормировки: </w:t>
      </w:r>
    </w:p>
    <w:p w14:paraId="1B2F9DC0" w14:textId="3FC75816" w:rsidR="00F317E6" w:rsidRPr="00761A04" w:rsidRDefault="00354BEA" w:rsidP="005A3B74">
      <w:pPr>
        <w:jc w:val="both"/>
        <w:rPr>
          <w:rFonts w:ascii="Verdana" w:eastAsiaTheme="minorEastAsia" w:hAnsi="Verdana"/>
          <w:i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=1 , ∀k=0, 1, 2, 3, …</m:t>
                  </m:r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14:paraId="14AF41B1" w14:textId="6D9180DB" w:rsidR="00761A04" w:rsidRDefault="00754E63" w:rsidP="005A3B74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iCs/>
          <w:sz w:val="24"/>
          <w:szCs w:val="24"/>
        </w:rPr>
        <w:t xml:space="preserve">Один из вариантов алгоритма отбора можно выбрать жёстко, зафиксировав соответствующие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sub>
        </m:sSub>
      </m:oMath>
      <w:r>
        <w:rPr>
          <w:rFonts w:ascii="Verdana" w:eastAsiaTheme="minorEastAsia" w:hAnsi="Verdana"/>
          <w:sz w:val="24"/>
          <w:szCs w:val="24"/>
        </w:rPr>
        <w:t xml:space="preserve"> и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θ</m:t>
        </m:r>
      </m:oMath>
      <w:r w:rsidR="00DF1E76">
        <w:rPr>
          <w:rFonts w:ascii="Verdana" w:eastAsiaTheme="minorEastAsia" w:hAnsi="Verdana"/>
          <w:sz w:val="24"/>
          <w:szCs w:val="24"/>
        </w:rPr>
        <w:t xml:space="preserve">, в этом в том числе проявляется универсальность рассматриваемого ГА. </w:t>
      </w:r>
    </w:p>
    <w:p w14:paraId="02093FA2" w14:textId="37DAD6E2" w:rsidR="009A7F93" w:rsidRDefault="009A7F93" w:rsidP="005A3B74">
      <w:pPr>
        <w:jc w:val="both"/>
        <w:rPr>
          <w:rFonts w:ascii="Verdana" w:eastAsiaTheme="minorEastAsia" w:hAnsi="Verdana"/>
          <w:sz w:val="24"/>
          <w:szCs w:val="24"/>
        </w:rPr>
      </w:pPr>
    </w:p>
    <w:p w14:paraId="61727C4F" w14:textId="77777777" w:rsidR="009A7F93" w:rsidRPr="00754E63" w:rsidRDefault="009A7F93" w:rsidP="005A3B74">
      <w:pPr>
        <w:jc w:val="both"/>
        <w:rPr>
          <w:rFonts w:ascii="Verdana" w:eastAsiaTheme="minorEastAsia" w:hAnsi="Verdana"/>
          <w:iCs/>
          <w:sz w:val="24"/>
          <w:szCs w:val="24"/>
        </w:rPr>
      </w:pPr>
    </w:p>
    <w:p w14:paraId="170A3DD9" w14:textId="5894D158" w:rsidR="0045135F" w:rsidRDefault="0098521D" w:rsidP="005A3B74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Ниже представлены параметры различных алгоритмов отбора</w:t>
      </w:r>
      <w:r w:rsidR="00BE7311">
        <w:rPr>
          <w:rFonts w:ascii="Verdana" w:eastAsiaTheme="minorEastAsia" w:hAnsi="Verdana"/>
          <w:sz w:val="24"/>
          <w:szCs w:val="24"/>
        </w:rPr>
        <w:t xml:space="preserve"> в новое поколение популяции из особей-родителей и особей-потомков</w:t>
      </w:r>
      <w:r>
        <w:rPr>
          <w:rFonts w:ascii="Verdana" w:eastAsiaTheme="minorEastAsia" w:hAnsi="Verdana"/>
          <w:sz w:val="24"/>
          <w:szCs w:val="24"/>
        </w:rPr>
        <w:t>.</w:t>
      </w:r>
    </w:p>
    <w:p w14:paraId="14E9DCCC" w14:textId="302AB1EF" w:rsidR="0098521D" w:rsidRDefault="0098521D" w:rsidP="0098521D">
      <w:pPr>
        <w:pStyle w:val="a3"/>
        <w:numPr>
          <w:ilvl w:val="0"/>
          <w:numId w:val="4"/>
        </w:num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Отбор усечением:</w:t>
      </w:r>
    </w:p>
    <w:p w14:paraId="70F8ED52" w14:textId="615557DA" w:rsidR="0098521D" w:rsidRDefault="0098521D" w:rsidP="0098521D">
      <w:pPr>
        <w:pStyle w:val="a3"/>
        <w:numPr>
          <w:ilvl w:val="0"/>
          <w:numId w:val="5"/>
        </w:num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порог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Pr="0098521D">
        <w:rPr>
          <w:rFonts w:ascii="Verdana" w:eastAsiaTheme="minorEastAsia" w:hAnsi="Verdana"/>
          <w:sz w:val="24"/>
          <w:szCs w:val="24"/>
        </w:rPr>
        <w:t xml:space="preserve"> – </w:t>
      </w:r>
      <w:r>
        <w:rPr>
          <w:rFonts w:ascii="Verdana" w:eastAsiaTheme="minorEastAsia" w:hAnsi="Verdana"/>
          <w:sz w:val="24"/>
          <w:szCs w:val="24"/>
        </w:rPr>
        <w:t>доля лучших особей, начиная с самой пригодной (с самым малым значением усреднённого геометрического фактора)</w:t>
      </w:r>
    </w:p>
    <w:p w14:paraId="1E809005" w14:textId="22182522" w:rsidR="0098521D" w:rsidRDefault="0098521D" w:rsidP="0098521D">
      <w:pPr>
        <w:pStyle w:val="a3"/>
        <w:numPr>
          <w:ilvl w:val="0"/>
          <w:numId w:val="4"/>
        </w:num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Элитарный отбор:</w:t>
      </w:r>
    </w:p>
    <w:p w14:paraId="13554226" w14:textId="48BD2126" w:rsidR="001961CB" w:rsidRPr="00B47216" w:rsidRDefault="009A7F93" w:rsidP="001961CB">
      <w:pPr>
        <w:pStyle w:val="a3"/>
        <w:numPr>
          <w:ilvl w:val="0"/>
          <w:numId w:val="5"/>
        </w:num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доля </w:t>
      </w:r>
      <m:oMath>
        <m:r>
          <w:rPr>
            <w:rFonts w:ascii="Cambria Math" w:eastAsiaTheme="minorEastAsia" w:hAnsi="Cambria Math"/>
            <w:sz w:val="24"/>
            <w:szCs w:val="24"/>
          </w:rPr>
          <m:t>η</m:t>
        </m:r>
      </m:oMath>
      <w:r w:rsidR="00BE7311">
        <w:rPr>
          <w:rFonts w:ascii="Verdana" w:eastAsiaTheme="minorEastAsia" w:hAnsi="Verdana"/>
          <w:sz w:val="24"/>
          <w:szCs w:val="24"/>
        </w:rPr>
        <w:t xml:space="preserve"> </w:t>
      </w:r>
      <w:r>
        <w:rPr>
          <w:rFonts w:ascii="Verdana" w:eastAsiaTheme="minorEastAsia" w:hAnsi="Verdana"/>
          <w:sz w:val="24"/>
          <w:szCs w:val="24"/>
        </w:rPr>
        <w:t xml:space="preserve">элитных особей </w:t>
      </w:r>
      <w:r w:rsidR="00BE7311">
        <w:rPr>
          <w:rFonts w:ascii="Verdana" w:eastAsiaTheme="minorEastAsia" w:hAnsi="Verdana"/>
          <w:sz w:val="24"/>
          <w:szCs w:val="24"/>
        </w:rPr>
        <w:t>в популяции</w:t>
      </w:r>
      <w:r>
        <w:rPr>
          <w:rFonts w:ascii="Verdana" w:eastAsiaTheme="minorEastAsia" w:hAnsi="Verdana"/>
          <w:sz w:val="24"/>
          <w:szCs w:val="24"/>
        </w:rPr>
        <w:t>, переходящих в следующее поколение</w:t>
      </w:r>
      <w:r w:rsidR="00BE7311">
        <w:rPr>
          <w:rFonts w:ascii="Verdana" w:eastAsiaTheme="minorEastAsia" w:hAnsi="Verdana"/>
          <w:sz w:val="24"/>
          <w:szCs w:val="24"/>
        </w:rPr>
        <w:t xml:space="preserve">; остальная часть </w:t>
      </w:r>
      <m:oMath>
        <m:r>
          <w:rPr>
            <w:rFonts w:ascii="Cambria Math" w:eastAsiaTheme="minorEastAsia" w:hAnsi="Cambria Math"/>
            <w:sz w:val="24"/>
            <w:szCs w:val="24"/>
          </w:rPr>
          <m:t>(1-η)</m:t>
        </m:r>
      </m:oMath>
      <w:r w:rsidR="00051992">
        <w:rPr>
          <w:rFonts w:ascii="Verdana" w:eastAsiaTheme="minorEastAsia" w:hAnsi="Verdana"/>
          <w:sz w:val="24"/>
          <w:szCs w:val="24"/>
        </w:rPr>
        <w:t xml:space="preserve"> нового поколения популяции</w:t>
      </w:r>
      <w:r w:rsidR="00BE7311">
        <w:rPr>
          <w:rFonts w:ascii="Verdana" w:eastAsiaTheme="minorEastAsia" w:hAnsi="Verdana"/>
          <w:sz w:val="24"/>
          <w:szCs w:val="24"/>
        </w:rPr>
        <w:t xml:space="preserve"> формируется случайным образом для каждого нового </w:t>
      </w:r>
      <w:r w:rsidR="00BE7311" w:rsidRPr="00B47216">
        <w:rPr>
          <w:rFonts w:ascii="Verdana" w:eastAsiaTheme="minorEastAsia" w:hAnsi="Verdana"/>
          <w:sz w:val="24"/>
          <w:szCs w:val="24"/>
        </w:rPr>
        <w:t>поколения</w:t>
      </w:r>
    </w:p>
    <w:p w14:paraId="610964FF" w14:textId="307024C7" w:rsidR="0098521D" w:rsidRPr="00B47216" w:rsidRDefault="0098521D" w:rsidP="0098521D">
      <w:pPr>
        <w:pStyle w:val="a3"/>
        <w:numPr>
          <w:ilvl w:val="0"/>
          <w:numId w:val="4"/>
        </w:numPr>
        <w:jc w:val="both"/>
        <w:rPr>
          <w:rFonts w:ascii="Verdana" w:eastAsiaTheme="minorEastAsia" w:hAnsi="Verdana"/>
          <w:sz w:val="24"/>
          <w:szCs w:val="24"/>
        </w:rPr>
      </w:pPr>
      <w:r w:rsidRPr="00B47216">
        <w:rPr>
          <w:rFonts w:ascii="Verdana" w:eastAsiaTheme="minorEastAsia" w:hAnsi="Verdana"/>
          <w:sz w:val="24"/>
          <w:szCs w:val="24"/>
        </w:rPr>
        <w:t>Отбор вытеснением:</w:t>
      </w:r>
    </w:p>
    <w:p w14:paraId="593FA4B5" w14:textId="206EB0C6" w:rsidR="00FB0F8C" w:rsidRDefault="00AF24F0" w:rsidP="00AF24F0">
      <w:pPr>
        <w:pStyle w:val="a3"/>
        <w:numPr>
          <w:ilvl w:val="0"/>
          <w:numId w:val="5"/>
        </w:numPr>
        <w:jc w:val="both"/>
        <w:rPr>
          <w:rFonts w:ascii="Verdana" w:eastAsiaTheme="minorEastAsia" w:hAnsi="Verdana"/>
          <w:sz w:val="24"/>
          <w:szCs w:val="24"/>
        </w:rPr>
      </w:pPr>
      <w:r w:rsidRPr="00B47216">
        <w:rPr>
          <w:rFonts w:ascii="Verdana" w:eastAsiaTheme="minorEastAsia" w:hAnsi="Verdana"/>
          <w:sz w:val="24"/>
          <w:szCs w:val="24"/>
        </w:rPr>
        <w:t>коэффициент терпимости к ухудшению показателя качества (усреднённого геометрического фактора</w:t>
      </w:r>
      <w:r w:rsidR="00B47216">
        <w:rPr>
          <w:rFonts w:ascii="Verdana" w:eastAsiaTheme="minorEastAsia" w:hAnsi="Verdana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</m:acc>
      </m:oMath>
      <w:r w:rsidRPr="00B47216">
        <w:rPr>
          <w:rFonts w:ascii="Verdana" w:eastAsiaTheme="minorEastAsia" w:hAnsi="Verdana"/>
          <w:sz w:val="24"/>
          <w:szCs w:val="24"/>
        </w:rPr>
        <w:t>)</w:t>
      </w:r>
      <w:r w:rsidR="00B47216" w:rsidRPr="00B47216">
        <w:rPr>
          <w:rFonts w:ascii="Verdana" w:eastAsiaTheme="minorEastAsia" w:hAnsi="Verdan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 w:rsidR="00B47216" w:rsidRPr="00B47216">
        <w:rPr>
          <w:rFonts w:ascii="Verdana" w:eastAsiaTheme="minorEastAsia" w:hAnsi="Verdana"/>
          <w:sz w:val="24"/>
          <w:szCs w:val="24"/>
        </w:rPr>
        <w:t>; следующее поколение</w:t>
      </w:r>
      <w:r w:rsidR="00EA5E33" w:rsidRPr="00EA5E33">
        <w:rPr>
          <w:rFonts w:ascii="Verdana" w:eastAsiaTheme="minorEastAsia" w:hAnsi="Verdan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k+1</m:t>
        </m:r>
      </m:oMath>
      <w:r w:rsidR="00B47216" w:rsidRPr="00B47216">
        <w:rPr>
          <w:rFonts w:ascii="Verdana" w:eastAsiaTheme="minorEastAsia" w:hAnsi="Verdana"/>
          <w:sz w:val="24"/>
          <w:szCs w:val="24"/>
        </w:rPr>
        <w:t xml:space="preserve"> отбирается из</w:t>
      </w:r>
      <w:r w:rsidR="00A157B0" w:rsidRPr="00A157B0">
        <w:rPr>
          <w:rFonts w:ascii="Verdana" w:eastAsiaTheme="minorEastAsia" w:hAnsi="Verdana"/>
          <w:sz w:val="24"/>
          <w:szCs w:val="24"/>
        </w:rPr>
        <w:t xml:space="preserve"> </w:t>
      </w:r>
      <w:r w:rsidR="00A157B0">
        <w:rPr>
          <w:rFonts w:ascii="Verdana" w:eastAsiaTheme="minorEastAsia" w:hAnsi="Verdana"/>
          <w:sz w:val="24"/>
          <w:szCs w:val="24"/>
        </w:rPr>
        <w:t>совокупности</w:t>
      </w:r>
      <w:r w:rsidR="00B47216" w:rsidRPr="00B47216">
        <w:rPr>
          <w:rFonts w:ascii="Verdana" w:eastAsiaTheme="minorEastAsia" w:hAnsi="Verdana"/>
          <w:sz w:val="24"/>
          <w:szCs w:val="24"/>
        </w:rPr>
        <w:t xml:space="preserve"> особей</w:t>
      </w:r>
      <w:r w:rsidR="00A157B0">
        <w:rPr>
          <w:rFonts w:ascii="Verdana" w:eastAsiaTheme="minorEastAsia" w:hAnsi="Verdana"/>
          <w:sz w:val="24"/>
          <w:szCs w:val="24"/>
        </w:rPr>
        <w:t>-кандидатов</w:t>
      </w:r>
      <w:r w:rsidR="00BE10E3" w:rsidRPr="00BE10E3">
        <w:rPr>
          <w:rFonts w:ascii="Verdana" w:eastAsiaTheme="minorEastAsia" w:hAnsi="Verdan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,…</m:t>
                </m:r>
              </m:e>
            </m:d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</m:oMath>
      <w:r w:rsidR="00B47216" w:rsidRPr="00B47216">
        <w:rPr>
          <w:rFonts w:ascii="Verdana" w:eastAsiaTheme="minorEastAsia" w:hAnsi="Verdana"/>
          <w:sz w:val="24"/>
          <w:szCs w:val="24"/>
        </w:rPr>
        <w:t xml:space="preserve">, чей </w:t>
      </w:r>
      <w:r w:rsidR="00B47216">
        <w:rPr>
          <w:rFonts w:ascii="Verdana" w:eastAsiaTheme="minorEastAsia" w:hAnsi="Verdan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</m:t>
        </m:r>
        <m:r>
          <w:rPr>
            <w:rFonts w:ascii="Cambria Math" w:eastAsiaTheme="minorEastAsia" w:hAnsi="Cambria Math"/>
            <w:sz w:val="24"/>
            <w:szCs w:val="24"/>
          </w:rPr>
          <m:t>μ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min</m:t>
                </m:r>
              </m:sub>
            </m:sSub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</m:oMath>
      <w:r w:rsidR="00B47216">
        <w:rPr>
          <w:rFonts w:ascii="Verdana" w:eastAsiaTheme="minorEastAsia" w:hAnsi="Verdana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min</m:t>
                </m:r>
              </m:sub>
            </m:sSub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</m:oMath>
      <w:r w:rsidR="00B47216">
        <w:rPr>
          <w:rFonts w:ascii="Verdana" w:eastAsiaTheme="minorEastAsia" w:hAnsi="Verdana"/>
          <w:sz w:val="24"/>
          <w:szCs w:val="24"/>
        </w:rPr>
        <w:t xml:space="preserve"> текущее минимальное значение </w:t>
      </w:r>
      <w:r w:rsidR="00BE10E3">
        <w:rPr>
          <w:rFonts w:ascii="Verdana" w:eastAsiaTheme="minorEastAsia" w:hAnsi="Verdana"/>
          <w:sz w:val="24"/>
          <w:szCs w:val="24"/>
        </w:rPr>
        <w:t>усреднённого геометрического фактора, достигнутое</w:t>
      </w:r>
      <w:r w:rsidR="00EA5E33" w:rsidRPr="00EA5E33">
        <w:rPr>
          <w:rFonts w:ascii="Verdana" w:eastAsiaTheme="minorEastAsia" w:hAnsi="Verdana"/>
          <w:sz w:val="24"/>
          <w:szCs w:val="24"/>
        </w:rPr>
        <w:t xml:space="preserve"> </w:t>
      </w:r>
      <w:r w:rsidR="00EA5E33">
        <w:rPr>
          <w:rFonts w:ascii="Verdana" w:eastAsiaTheme="minorEastAsia" w:hAnsi="Verdana"/>
          <w:sz w:val="24"/>
          <w:szCs w:val="24"/>
        </w:rPr>
        <w:t>текущим</w:t>
      </w:r>
      <w:r w:rsidR="00BE10E3">
        <w:rPr>
          <w:rFonts w:ascii="Verdana" w:eastAsiaTheme="minorEastAsia" w:hAnsi="Verdana"/>
          <w:sz w:val="24"/>
          <w:szCs w:val="24"/>
        </w:rPr>
        <w:t xml:space="preserve"> чемпионом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чемп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</m:oMath>
      <w:r w:rsidR="00BE10E3">
        <w:rPr>
          <w:rFonts w:ascii="Verdana" w:eastAsiaTheme="minorEastAsia" w:hAnsi="Verdana"/>
          <w:sz w:val="24"/>
          <w:szCs w:val="24"/>
        </w:rPr>
        <w:t>; при этом вероятность</w:t>
      </w:r>
      <w:r w:rsidR="00A157B0">
        <w:rPr>
          <w:rFonts w:ascii="Verdana" w:eastAsiaTheme="minorEastAsia" w:hAnsi="Verdana"/>
          <w:sz w:val="24"/>
          <w:szCs w:val="24"/>
        </w:rPr>
        <w:t xml:space="preserve"> </w:t>
      </w:r>
      <w:r w:rsidR="00BE10E3">
        <w:rPr>
          <w:rFonts w:ascii="Verdana" w:eastAsiaTheme="minorEastAsia" w:hAnsi="Verdana"/>
          <w:sz w:val="24"/>
          <w:szCs w:val="24"/>
        </w:rPr>
        <w:t>кандидата быть отобранным в следующее поколение</w:t>
      </w:r>
      <w:r w:rsidR="00A157B0">
        <w:rPr>
          <w:rFonts w:ascii="Verdana" w:eastAsiaTheme="minorEastAsia" w:hAnsi="Verdan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</m:t>
                </m:r>
              </m:sub>
            </m:sSub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</m:oMath>
      <w:r w:rsidR="00BE10E3">
        <w:rPr>
          <w:rFonts w:ascii="Verdana" w:eastAsiaTheme="minorEastAsia" w:hAnsi="Verdana"/>
          <w:sz w:val="24"/>
          <w:szCs w:val="24"/>
        </w:rPr>
        <w:t xml:space="preserve"> пропорциональна евклидову расстоянию между кандидатом и чемпионом</w:t>
      </w:r>
      <w:r w:rsidR="00B565EE" w:rsidRPr="00B565EE">
        <w:rPr>
          <w:rFonts w:ascii="Verdana" w:eastAsiaTheme="minorEastAsia" w:hAnsi="Verdan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EA5E33" w:rsidRPr="00EA5E33">
        <w:rPr>
          <w:rFonts w:ascii="Verdana" w:eastAsiaTheme="minorEastAsia" w:hAnsi="Verdana"/>
          <w:sz w:val="24"/>
          <w:szCs w:val="24"/>
        </w:rPr>
        <w:t xml:space="preserve"> </w:t>
      </w:r>
      <w:r w:rsidR="00EA5E33">
        <w:rPr>
          <w:rFonts w:ascii="Verdana" w:eastAsiaTheme="minorEastAsia" w:hAnsi="Verdana"/>
          <w:sz w:val="24"/>
          <w:szCs w:val="24"/>
        </w:rPr>
        <w:t xml:space="preserve">и принимается равной </w:t>
      </w:r>
    </w:p>
    <w:p w14:paraId="27E83802" w14:textId="6AB56F65" w:rsidR="00EA5E33" w:rsidRPr="00B565EE" w:rsidRDefault="00B565EE" w:rsidP="00EA5E33">
      <w:pPr>
        <w:jc w:val="both"/>
        <w:rPr>
          <w:rFonts w:ascii="Verdana" w:eastAsiaTheme="minorEastAsia" w:hAnsi="Verdana"/>
          <w:sz w:val="24"/>
          <w:szCs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6BDE54F8" w14:textId="77777777" w:rsidR="00B565EE" w:rsidRDefault="00B565EE" w:rsidP="00B565EE">
      <w:pPr>
        <w:ind w:left="1416" w:firstLine="4"/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где</w:t>
      </w:r>
    </w:p>
    <w:p w14:paraId="45EE427A" w14:textId="77777777" w:rsidR="00B565EE" w:rsidRPr="00B565EE" w:rsidRDefault="00B565EE" w:rsidP="00B565EE">
      <w:pPr>
        <w:ind w:left="1416" w:firstLine="4"/>
        <w:jc w:val="both"/>
        <w:rPr>
          <w:rFonts w:ascii="Verdana" w:eastAsiaTheme="minorEastAsia" w:hAnsi="Verdan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чемп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.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14:paraId="4D7F6290" w14:textId="42DA25F0" w:rsidR="00B565EE" w:rsidRPr="00B565EE" w:rsidRDefault="00B565EE" w:rsidP="00B565EE">
      <w:pPr>
        <w:ind w:left="1416" w:firstLine="4"/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 </w:t>
      </w:r>
    </w:p>
    <w:p w14:paraId="62534AF0" w14:textId="1E543FD4" w:rsidR="0098521D" w:rsidRPr="0098521D" w:rsidRDefault="0098521D" w:rsidP="0098521D">
      <w:pPr>
        <w:pStyle w:val="a3"/>
        <w:numPr>
          <w:ilvl w:val="0"/>
          <w:numId w:val="4"/>
        </w:num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Отбор методом отжига</w:t>
      </w:r>
      <w:r w:rsidR="000A5E66">
        <w:rPr>
          <w:rFonts w:ascii="Verdana" w:eastAsiaTheme="minorEastAsia" w:hAnsi="Verdana"/>
          <w:sz w:val="24"/>
          <w:szCs w:val="24"/>
        </w:rPr>
        <w:t xml:space="preserve"> (экспоненциальное охлаждение)</w:t>
      </w:r>
      <w:r>
        <w:rPr>
          <w:rFonts w:ascii="Verdana" w:eastAsiaTheme="minorEastAsia" w:hAnsi="Verdana"/>
          <w:sz w:val="24"/>
          <w:szCs w:val="24"/>
        </w:rPr>
        <w:t>:</w:t>
      </w:r>
    </w:p>
    <w:p w14:paraId="591CCE8D" w14:textId="0E685109" w:rsidR="0045135F" w:rsidRPr="000A5E66" w:rsidRDefault="000A5E66" w:rsidP="000A5E66">
      <w:pPr>
        <w:pStyle w:val="a3"/>
        <w:numPr>
          <w:ilvl w:val="0"/>
          <w:numId w:val="5"/>
        </w:num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начальное значение</w:t>
      </w:r>
      <w:r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r>
        <w:rPr>
          <w:rFonts w:ascii="Verdana" w:eastAsiaTheme="minorEastAsia" w:hAnsi="Verdana"/>
          <w:sz w:val="24"/>
          <w:szCs w:val="24"/>
        </w:rPr>
        <w:t>температуры</w:t>
      </w:r>
      <w:r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0</m:t>
            </m:r>
          </m:sub>
        </m:sSub>
      </m:oMath>
    </w:p>
    <w:p w14:paraId="52F97938" w14:textId="2DE3EFB2" w:rsidR="000A5E66" w:rsidRPr="000A5E66" w:rsidRDefault="000A5E66" w:rsidP="000A5E66">
      <w:pPr>
        <w:pStyle w:val="a3"/>
        <w:numPr>
          <w:ilvl w:val="0"/>
          <w:numId w:val="5"/>
        </w:num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iCs/>
          <w:sz w:val="24"/>
          <w:szCs w:val="24"/>
        </w:rPr>
        <w:t xml:space="preserve">установившееся значение температуры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уст</m:t>
            </m:r>
          </m:sub>
        </m:sSub>
      </m:oMath>
    </w:p>
    <w:p w14:paraId="1C6F3D1C" w14:textId="576DEB72" w:rsidR="000A5E66" w:rsidRDefault="001619C5" w:rsidP="000A5E66">
      <w:pPr>
        <w:pStyle w:val="a3"/>
        <w:numPr>
          <w:ilvl w:val="0"/>
          <w:numId w:val="5"/>
        </w:num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параметр скорости остывания в алгоритме отбора методом отжига</w:t>
      </w:r>
      <w:r>
        <w:rPr>
          <w:rFonts w:ascii="Verdana" w:eastAsiaTheme="minorEastAsia" w:hAnsi="Verdan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</m:oMath>
    </w:p>
    <w:p w14:paraId="2EEE4BBF" w14:textId="57D77096" w:rsidR="001619C5" w:rsidRDefault="001619C5" w:rsidP="001619C5">
      <w:pPr>
        <w:ind w:left="1416"/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lastRenderedPageBreak/>
        <w:t>где текущая температура:</w:t>
      </w:r>
    </w:p>
    <w:p w14:paraId="7F0714BD" w14:textId="5B58355A" w:rsidR="001619C5" w:rsidRPr="001619C5" w:rsidRDefault="001619C5" w:rsidP="001619C5">
      <w:pPr>
        <w:ind w:left="1416"/>
        <w:jc w:val="both"/>
        <w:rPr>
          <w:rFonts w:ascii="Verdana" w:eastAsiaTheme="minorEastAsia" w:hAnsi="Verdana"/>
          <w:sz w:val="24"/>
          <w:szCs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уст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уст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11</m:t>
                  </m:r>
                </m:e>
              </m:d>
            </m:e>
          </m:eqArr>
        </m:oMath>
      </m:oMathPara>
    </w:p>
    <w:p w14:paraId="4C5D6E90" w14:textId="642D2F52" w:rsidR="001619C5" w:rsidRDefault="00FD0F48" w:rsidP="001619C5">
      <w:pPr>
        <w:ind w:left="1416"/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а вероятность отбора определяется выражением</w:t>
      </w:r>
    </w:p>
    <w:p w14:paraId="347D42FE" w14:textId="59F58536" w:rsidR="00FD0F48" w:rsidRPr="00FD0F48" w:rsidRDefault="00FD0F48" w:rsidP="001619C5">
      <w:pPr>
        <w:ind w:left="1416"/>
        <w:jc w:val="both"/>
        <w:rPr>
          <w:rFonts w:ascii="Verdana" w:eastAsiaTheme="minorEastAsia" w:hAnsi="Verdan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Γ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Γ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12</m:t>
                  </m:r>
                </m:e>
              </m:d>
            </m:e>
          </m:eqArr>
        </m:oMath>
      </m:oMathPara>
    </w:p>
    <w:p w14:paraId="353D1FF1" w14:textId="412229CC" w:rsidR="00FD0F48" w:rsidRPr="00FD0F48" w:rsidRDefault="00FD0F48" w:rsidP="001619C5">
      <w:pPr>
        <w:ind w:left="1416"/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>
        <w:rPr>
          <w:rFonts w:ascii="Verdana" w:eastAsiaTheme="minorEastAsia" w:hAnsi="Verdana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>
        <w:rPr>
          <w:rFonts w:ascii="Verdana" w:eastAsiaTheme="minorEastAsia" w:hAnsi="Verdana"/>
          <w:sz w:val="24"/>
          <w:szCs w:val="24"/>
        </w:rPr>
        <w:t xml:space="preserve"> – значения</w:t>
      </w:r>
      <w:r w:rsidR="000E0194">
        <w:rPr>
          <w:rFonts w:ascii="Verdana" w:eastAsiaTheme="minorEastAsia" w:hAnsi="Verdana"/>
          <w:sz w:val="24"/>
          <w:szCs w:val="24"/>
        </w:rPr>
        <w:t xml:space="preserve"> усреднённых геометрических факторов </w:t>
      </w:r>
      <w:r>
        <w:rPr>
          <w:rFonts w:ascii="Verdana" w:eastAsiaTheme="minorEastAsia" w:hAnsi="Verdana"/>
          <w:sz w:val="24"/>
          <w:szCs w:val="24"/>
        </w:rPr>
        <w:t>особей-кандидатов на отбор</w:t>
      </w:r>
      <w:r w:rsidR="000E0194">
        <w:rPr>
          <w:rFonts w:ascii="Verdana" w:eastAsiaTheme="minorEastAsia" w:hAnsi="Verdana"/>
          <w:sz w:val="24"/>
          <w:szCs w:val="24"/>
        </w:rPr>
        <w:t xml:space="preserve"> под номерами</w:t>
      </w:r>
      <w:r>
        <w:rPr>
          <w:rFonts w:ascii="Verdana" w:eastAsiaTheme="minorEastAsia" w:hAnsi="Verdan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ascii="Verdana" w:eastAsiaTheme="minorEastAsia" w:hAnsi="Verdana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/>
            <w:sz w:val="24"/>
            <w:szCs w:val="24"/>
          </w:rPr>
          <m:t>j</m:t>
        </m:r>
      </m:oMath>
      <w:r w:rsidRPr="00FD0F48">
        <w:rPr>
          <w:rFonts w:ascii="Verdana" w:eastAsiaTheme="minorEastAsia" w:hAnsi="Verdana"/>
          <w:sz w:val="24"/>
          <w:szCs w:val="24"/>
        </w:rPr>
        <w:t xml:space="preserve"> </w:t>
      </w:r>
      <w:r>
        <w:rPr>
          <w:rFonts w:ascii="Verdana" w:eastAsiaTheme="minorEastAsia" w:hAnsi="Verdana"/>
          <w:sz w:val="24"/>
          <w:szCs w:val="24"/>
        </w:rPr>
        <w:t xml:space="preserve">соответственно, выбираемых случайно; 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ij</m:t>
                </m:r>
              </m:sub>
            </m:sSub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Pr="00FD0F48">
        <w:rPr>
          <w:rFonts w:ascii="Verdana" w:eastAsiaTheme="minorEastAsia" w:hAnsi="Verdana"/>
          <w:sz w:val="24"/>
          <w:szCs w:val="24"/>
        </w:rPr>
        <w:t xml:space="preserve"> </w:t>
      </w:r>
      <w:r>
        <w:rPr>
          <w:rFonts w:ascii="Verdana" w:eastAsiaTheme="minorEastAsia" w:hAnsi="Verdana"/>
          <w:sz w:val="24"/>
          <w:szCs w:val="24"/>
        </w:rPr>
        <w:t>окажется больше</w:t>
      </w:r>
      <w:r w:rsidR="000E0194">
        <w:rPr>
          <w:rFonts w:ascii="Verdana" w:eastAsiaTheme="minorEastAsia" w:hAnsi="Verdana"/>
          <w:sz w:val="24"/>
          <w:szCs w:val="24"/>
        </w:rPr>
        <w:t xml:space="preserve"> значения</w:t>
      </w:r>
      <w:r>
        <w:rPr>
          <w:rFonts w:ascii="Verdana" w:eastAsiaTheme="minorEastAsia" w:hAnsi="Verdana"/>
          <w:sz w:val="24"/>
          <w:szCs w:val="24"/>
        </w:rPr>
        <w:t xml:space="preserve"> случайного числа</w:t>
      </w:r>
      <w:r w:rsidR="000E0194">
        <w:rPr>
          <w:rFonts w:ascii="Verdana" w:eastAsiaTheme="minorEastAsia" w:hAnsi="Verdana"/>
          <w:sz w:val="24"/>
          <w:szCs w:val="24"/>
        </w:rPr>
        <w:t xml:space="preserve"> с равномерным законом распределения</w:t>
      </w:r>
      <w:r>
        <w:rPr>
          <w:rFonts w:ascii="Verdana" w:eastAsiaTheme="minorEastAsia" w:hAnsi="Verdana"/>
          <w:sz w:val="24"/>
          <w:szCs w:val="24"/>
        </w:rPr>
        <w:t xml:space="preserve"> на интервале </w:t>
      </w:r>
      <m:oMath>
        <m:r>
          <w:rPr>
            <w:rFonts w:ascii="Cambria Math" w:eastAsiaTheme="minorEastAsia" w:hAnsi="Cambria Math"/>
            <w:sz w:val="24"/>
            <w:szCs w:val="24"/>
          </w:rPr>
          <m:t>(0..1)</m:t>
        </m:r>
      </m:oMath>
      <w:r>
        <w:rPr>
          <w:rFonts w:ascii="Verdana" w:eastAsiaTheme="minorEastAsia" w:hAnsi="Verdana"/>
          <w:sz w:val="24"/>
          <w:szCs w:val="24"/>
        </w:rPr>
        <w:t xml:space="preserve">, то в новую популяцию попадёт </w:t>
      </w:r>
      <w:r w:rsidR="000E0194">
        <w:rPr>
          <w:rFonts w:ascii="Verdana" w:eastAsiaTheme="minorEastAsia" w:hAnsi="Verdana"/>
          <w:sz w:val="24"/>
          <w:szCs w:val="24"/>
        </w:rPr>
        <w:t xml:space="preserve">особь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0E0194">
        <w:rPr>
          <w:rFonts w:ascii="Verdana" w:eastAsiaTheme="minorEastAsia" w:hAnsi="Verdana"/>
          <w:sz w:val="24"/>
          <w:szCs w:val="24"/>
        </w:rPr>
        <w:t xml:space="preserve">, иначе – особь </w:t>
      </w:r>
      <m:oMath>
        <m:r>
          <w:rPr>
            <w:rFonts w:ascii="Cambria Math" w:eastAsiaTheme="minorEastAsia" w:hAnsi="Cambria Math"/>
            <w:sz w:val="24"/>
            <w:szCs w:val="24"/>
          </w:rPr>
          <m:t>j</m:t>
        </m:r>
      </m:oMath>
      <w:r w:rsidR="000E0194">
        <w:rPr>
          <w:rFonts w:ascii="Verdana" w:eastAsiaTheme="minorEastAsia" w:hAnsi="Verdana"/>
          <w:sz w:val="24"/>
          <w:szCs w:val="24"/>
        </w:rPr>
        <w:t xml:space="preserve">. </w:t>
      </w:r>
    </w:p>
    <w:p w14:paraId="72E97B9D" w14:textId="023837E4" w:rsidR="0045135F" w:rsidRPr="00FD0F48" w:rsidRDefault="0045135F" w:rsidP="005A3B74">
      <w:pPr>
        <w:jc w:val="both"/>
        <w:rPr>
          <w:rFonts w:ascii="Verdana" w:eastAsiaTheme="minorEastAsia" w:hAnsi="Verdana"/>
          <w:sz w:val="24"/>
          <w:szCs w:val="24"/>
        </w:rPr>
      </w:pPr>
    </w:p>
    <w:p w14:paraId="41C4D110" w14:textId="77777777" w:rsidR="0045135F" w:rsidRPr="00FD0F48" w:rsidRDefault="0045135F" w:rsidP="005A3B74">
      <w:pPr>
        <w:jc w:val="both"/>
        <w:rPr>
          <w:rFonts w:ascii="Verdana" w:eastAsiaTheme="minorEastAsia" w:hAnsi="Verdana"/>
          <w:sz w:val="24"/>
          <w:szCs w:val="24"/>
        </w:rPr>
      </w:pPr>
    </w:p>
    <w:p w14:paraId="433F7E8E" w14:textId="6D033A95" w:rsidR="00F317E6" w:rsidRDefault="00F317E6" w:rsidP="005A3B74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Таким образом, перечень свободных параметров УГА: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7"/>
        <w:gridCol w:w="2016"/>
        <w:gridCol w:w="1291"/>
        <w:gridCol w:w="5511"/>
      </w:tblGrid>
      <w:tr w:rsidR="0045135F" w14:paraId="192CD1F3" w14:textId="77777777" w:rsidTr="0045135F">
        <w:tc>
          <w:tcPr>
            <w:tcW w:w="0" w:type="auto"/>
            <w:vAlign w:val="center"/>
          </w:tcPr>
          <w:p w14:paraId="58B127EA" w14:textId="31CE3A11" w:rsidR="0045135F" w:rsidRPr="0045135F" w:rsidRDefault="0045135F" w:rsidP="0045135F">
            <w:pPr>
              <w:jc w:val="center"/>
              <w:rPr>
                <w:rFonts w:ascii="Verdana" w:eastAsiaTheme="minorEastAsia" w:hAnsi="Verdana"/>
                <w:b/>
                <w:bCs/>
                <w:sz w:val="24"/>
                <w:szCs w:val="24"/>
              </w:rPr>
            </w:pPr>
            <w:r w:rsidRPr="0045135F">
              <w:rPr>
                <w:rFonts w:ascii="Verdana" w:eastAsiaTheme="minorEastAsia" w:hAnsi="Verdana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  <w:vAlign w:val="center"/>
          </w:tcPr>
          <w:p w14:paraId="1F552057" w14:textId="0F61D9DB" w:rsidR="0045135F" w:rsidRPr="0045135F" w:rsidRDefault="0045135F" w:rsidP="0045135F">
            <w:pPr>
              <w:jc w:val="center"/>
              <w:rPr>
                <w:rFonts w:ascii="Verdana" w:eastAsiaTheme="minorEastAsia" w:hAnsi="Verdana"/>
                <w:b/>
                <w:bCs/>
                <w:sz w:val="24"/>
                <w:szCs w:val="24"/>
              </w:rPr>
            </w:pPr>
            <w:r w:rsidRPr="0045135F">
              <w:rPr>
                <w:rFonts w:ascii="Verdana" w:eastAsiaTheme="minorEastAsia" w:hAnsi="Verdana"/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0" w:type="auto"/>
            <w:vAlign w:val="center"/>
          </w:tcPr>
          <w:p w14:paraId="0D79682F" w14:textId="043FDE64" w:rsidR="0045135F" w:rsidRPr="0045135F" w:rsidRDefault="0045135F" w:rsidP="0045135F">
            <w:pPr>
              <w:jc w:val="center"/>
              <w:rPr>
                <w:rFonts w:ascii="Verdana" w:eastAsiaTheme="minorEastAsia" w:hAnsi="Verdana"/>
                <w:b/>
                <w:bCs/>
                <w:sz w:val="24"/>
                <w:szCs w:val="24"/>
              </w:rPr>
            </w:pPr>
            <w:r w:rsidRPr="0045135F">
              <w:rPr>
                <w:rFonts w:ascii="Verdana" w:eastAsiaTheme="minorEastAsia" w:hAnsi="Verdana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0" w:type="auto"/>
            <w:vAlign w:val="center"/>
          </w:tcPr>
          <w:p w14:paraId="1FC66567" w14:textId="6C081779" w:rsidR="0045135F" w:rsidRPr="0045135F" w:rsidRDefault="0045135F" w:rsidP="0045135F">
            <w:pPr>
              <w:jc w:val="center"/>
              <w:rPr>
                <w:rFonts w:ascii="Verdana" w:eastAsiaTheme="minorEastAsia" w:hAnsi="Verdana"/>
                <w:b/>
                <w:bCs/>
                <w:sz w:val="24"/>
                <w:szCs w:val="24"/>
              </w:rPr>
            </w:pPr>
            <w:r w:rsidRPr="0045135F">
              <w:rPr>
                <w:rFonts w:ascii="Verdana" w:eastAsiaTheme="minorEastAsia" w:hAnsi="Verdana"/>
                <w:b/>
                <w:bCs/>
                <w:sz w:val="24"/>
                <w:szCs w:val="24"/>
              </w:rPr>
              <w:t>содержание</w:t>
            </w:r>
          </w:p>
        </w:tc>
      </w:tr>
      <w:tr w:rsidR="0045135F" w14:paraId="71F8900F" w14:textId="77777777" w:rsidTr="0045135F">
        <w:tc>
          <w:tcPr>
            <w:tcW w:w="0" w:type="auto"/>
            <w:vAlign w:val="center"/>
          </w:tcPr>
          <w:p w14:paraId="677F0D39" w14:textId="7D55242A" w:rsidR="0045135F" w:rsidRDefault="0045135F" w:rsidP="00F317E6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02B3B85" w14:textId="1FA7815E" w:rsidR="0045135F" w:rsidRDefault="00354BEA" w:rsidP="00F317E6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6898453" w14:textId="77777777" w:rsidR="007447CE" w:rsidRDefault="0045135F" w:rsidP="00F317E6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целое</w:t>
            </w:r>
          </w:p>
          <w:p w14:paraId="2D35258D" w14:textId="070644C9" w:rsidR="0045135F" w:rsidRDefault="007447CE" w:rsidP="00F317E6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&gt;0</w:t>
            </w:r>
          </w:p>
        </w:tc>
        <w:tc>
          <w:tcPr>
            <w:tcW w:w="0" w:type="auto"/>
            <w:vAlign w:val="center"/>
          </w:tcPr>
          <w:p w14:paraId="659721CD" w14:textId="059E83DB" w:rsidR="0045135F" w:rsidRDefault="0045135F" w:rsidP="00F317E6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начальная численность популяции</w:t>
            </w:r>
          </w:p>
        </w:tc>
      </w:tr>
      <w:tr w:rsidR="0045135F" w14:paraId="0232E8B4" w14:textId="77777777" w:rsidTr="0045135F">
        <w:tc>
          <w:tcPr>
            <w:tcW w:w="0" w:type="auto"/>
            <w:vAlign w:val="center"/>
          </w:tcPr>
          <w:p w14:paraId="67BB8070" w14:textId="46595379" w:rsidR="0045135F" w:rsidRDefault="0045135F" w:rsidP="00F317E6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F3B4598" w14:textId="4B60F293" w:rsidR="0045135F" w:rsidRDefault="00354BEA" w:rsidP="00F317E6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уст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FEE1F04" w14:textId="77777777" w:rsidR="007447CE" w:rsidRDefault="007447CE" w:rsidP="007447CE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целое</w:t>
            </w:r>
          </w:p>
          <w:p w14:paraId="56DFBD0E" w14:textId="0D28A284" w:rsidR="0045135F" w:rsidRDefault="007447CE" w:rsidP="007447CE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&gt;0</w:t>
            </w:r>
          </w:p>
        </w:tc>
        <w:tc>
          <w:tcPr>
            <w:tcW w:w="0" w:type="auto"/>
            <w:vAlign w:val="center"/>
          </w:tcPr>
          <w:p w14:paraId="3FE9AA31" w14:textId="6AEE6684" w:rsidR="0045135F" w:rsidRDefault="0045135F" w:rsidP="00F317E6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установившаяся численность популяции</w:t>
            </w:r>
          </w:p>
        </w:tc>
      </w:tr>
      <w:tr w:rsidR="0045135F" w14:paraId="4E2BD803" w14:textId="77777777" w:rsidTr="0045135F">
        <w:tc>
          <w:tcPr>
            <w:tcW w:w="0" w:type="auto"/>
            <w:vAlign w:val="center"/>
          </w:tcPr>
          <w:p w14:paraId="7615FF21" w14:textId="6BE4184E" w:rsidR="0045135F" w:rsidRDefault="0045135F" w:rsidP="00F317E6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4E9889B" w14:textId="4EB3F729" w:rsidR="0045135F" w:rsidRDefault="0045135F" w:rsidP="00F317E6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0" w:type="auto"/>
            <w:vAlign w:val="center"/>
          </w:tcPr>
          <w:p w14:paraId="0E62A8E9" w14:textId="1AAA145D" w:rsidR="0045135F" w:rsidRPr="0045135F" w:rsidRDefault="00DA0400" w:rsidP="00F317E6">
            <w:pPr>
              <w:jc w:val="both"/>
              <w:rPr>
                <w:rFonts w:ascii="Verdana" w:eastAsiaTheme="minorEastAsia" w:hAnsi="Verdana"/>
                <w:sz w:val="24"/>
                <w:szCs w:val="24"/>
                <w:lang w:val="en-US"/>
              </w:rPr>
            </w:pP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≥</w:t>
            </w:r>
            <w:r w:rsidR="000F5109">
              <w:rPr>
                <w:rFonts w:ascii="Verdana" w:eastAsiaTheme="minorEastAsia" w:hAnsi="Verdana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E2A7734" w14:textId="60649987" w:rsidR="0045135F" w:rsidRDefault="0045135F" w:rsidP="00F317E6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параметр скорости снижения численности популяции</w:t>
            </w:r>
          </w:p>
        </w:tc>
      </w:tr>
      <w:tr w:rsidR="0045135F" w14:paraId="4B53A35D" w14:textId="77777777" w:rsidTr="0045135F">
        <w:tc>
          <w:tcPr>
            <w:tcW w:w="0" w:type="auto"/>
            <w:vAlign w:val="center"/>
          </w:tcPr>
          <w:p w14:paraId="030AC7EE" w14:textId="28854FE3" w:rsidR="0045135F" w:rsidRDefault="0045135F" w:rsidP="0045135F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4FA4AAF6" w14:textId="2CED505C" w:rsidR="0045135F" w:rsidRDefault="00354BEA" w:rsidP="0045135F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L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CEE9AE3" w14:textId="77777777" w:rsidR="007447CE" w:rsidRDefault="007447CE" w:rsidP="007447CE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целое</w:t>
            </w:r>
          </w:p>
          <w:p w14:paraId="08C268BF" w14:textId="58B8B148" w:rsidR="0045135F" w:rsidRDefault="007447CE" w:rsidP="007447CE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&gt;0</w:t>
            </w:r>
          </w:p>
        </w:tc>
        <w:tc>
          <w:tcPr>
            <w:tcW w:w="0" w:type="auto"/>
            <w:vAlign w:val="center"/>
          </w:tcPr>
          <w:p w14:paraId="7B3F6D5E" w14:textId="79F6B674" w:rsidR="0045135F" w:rsidRDefault="0045135F" w:rsidP="0045135F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начальная численность потомков</w:t>
            </w:r>
          </w:p>
        </w:tc>
      </w:tr>
      <w:tr w:rsidR="0045135F" w14:paraId="3239626A" w14:textId="77777777" w:rsidTr="0045135F">
        <w:tc>
          <w:tcPr>
            <w:tcW w:w="0" w:type="auto"/>
            <w:vAlign w:val="center"/>
          </w:tcPr>
          <w:p w14:paraId="62AEF622" w14:textId="1D569281" w:rsidR="0045135F" w:rsidRDefault="0045135F" w:rsidP="0045135F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6D255DE6" w14:textId="01229B1A" w:rsidR="0045135F" w:rsidRDefault="00354BEA" w:rsidP="0045135F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уст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B0C7163" w14:textId="77777777" w:rsidR="007447CE" w:rsidRDefault="007447CE" w:rsidP="007447CE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целое</w:t>
            </w:r>
          </w:p>
          <w:p w14:paraId="184FFE69" w14:textId="7766892D" w:rsidR="0045135F" w:rsidRDefault="007447CE" w:rsidP="007447CE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&gt;0</w:t>
            </w:r>
          </w:p>
        </w:tc>
        <w:tc>
          <w:tcPr>
            <w:tcW w:w="0" w:type="auto"/>
            <w:vAlign w:val="center"/>
          </w:tcPr>
          <w:p w14:paraId="4D9041CE" w14:textId="25390A61" w:rsidR="0045135F" w:rsidRDefault="0045135F" w:rsidP="0045135F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установившаяся численность потомков</w:t>
            </w:r>
          </w:p>
        </w:tc>
      </w:tr>
      <w:tr w:rsidR="0045135F" w14:paraId="5D8AE0AA" w14:textId="77777777" w:rsidTr="0045135F">
        <w:tc>
          <w:tcPr>
            <w:tcW w:w="0" w:type="auto"/>
            <w:vAlign w:val="center"/>
          </w:tcPr>
          <w:p w14:paraId="5E814988" w14:textId="1D3F2CF1" w:rsidR="0045135F" w:rsidRDefault="0045135F" w:rsidP="0045135F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20EEDC1F" w14:textId="7CB44712" w:rsidR="0045135F" w:rsidRDefault="0045135F" w:rsidP="0045135F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0" w:type="auto"/>
            <w:vAlign w:val="center"/>
          </w:tcPr>
          <w:p w14:paraId="57D97D4F" w14:textId="58603C5A" w:rsidR="0045135F" w:rsidRDefault="00DA0400" w:rsidP="0045135F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≥</w:t>
            </w:r>
            <w:r w:rsidR="000F5109">
              <w:rPr>
                <w:rFonts w:ascii="Verdana" w:eastAsiaTheme="minorEastAsia" w:hAnsi="Verdana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67F5274" w14:textId="4FDFCD72" w:rsidR="0045135F" w:rsidRDefault="0045135F" w:rsidP="0045135F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параметр скорости снижения численности потомков</w:t>
            </w:r>
          </w:p>
        </w:tc>
      </w:tr>
      <w:tr w:rsidR="00DA0400" w14:paraId="2F942C6C" w14:textId="77777777" w:rsidTr="0045135F">
        <w:tc>
          <w:tcPr>
            <w:tcW w:w="0" w:type="auto"/>
            <w:vAlign w:val="center"/>
          </w:tcPr>
          <w:p w14:paraId="16D0DAFB" w14:textId="77777777" w:rsidR="00DA0400" w:rsidRDefault="00DA0400" w:rsidP="0045135F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6D7B17" w14:textId="62790166" w:rsidR="00DA0400" w:rsidRDefault="00DA0400" w:rsidP="0045135F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ε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180C21" w14:textId="0F8B5C5E" w:rsidR="00DA0400" w:rsidRDefault="00DA0400" w:rsidP="0045135F">
            <w:pPr>
              <w:jc w:val="both"/>
              <w:rPr>
                <w:rFonts w:ascii="Verdana" w:eastAsiaTheme="minorEastAsia" w:hAnsi="Verdana"/>
                <w:sz w:val="24"/>
                <w:szCs w:val="24"/>
                <w:lang w:val="en-US"/>
              </w:rPr>
            </w:pP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≥0</w:t>
            </w:r>
          </w:p>
        </w:tc>
        <w:tc>
          <w:tcPr>
            <w:tcW w:w="0" w:type="auto"/>
            <w:vAlign w:val="center"/>
          </w:tcPr>
          <w:p w14:paraId="1996219C" w14:textId="6299FAA3" w:rsidR="00DA0400" w:rsidRDefault="00DA0400" w:rsidP="0045135F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параметр скорости переключения между алгоритмом 2) и 3)</w:t>
            </w:r>
            <w:r>
              <w:rPr>
                <w:rFonts w:ascii="Verdana" w:eastAsiaTheme="minorEastAsia" w:hAnsi="Verdana"/>
                <w:sz w:val="24"/>
                <w:szCs w:val="24"/>
              </w:rPr>
              <w:t xml:space="preserve"> подбора родителей</w:t>
            </w:r>
          </w:p>
        </w:tc>
      </w:tr>
      <w:tr w:rsidR="0045135F" w14:paraId="4E3937DB" w14:textId="77777777" w:rsidTr="0045135F">
        <w:tc>
          <w:tcPr>
            <w:tcW w:w="0" w:type="auto"/>
            <w:vAlign w:val="center"/>
          </w:tcPr>
          <w:p w14:paraId="33D9C043" w14:textId="1BABD75F" w:rsidR="0045135F" w:rsidRDefault="0045135F" w:rsidP="0045135F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43B19066" w14:textId="13C3F404" w:rsidR="0045135F" w:rsidRPr="0035510F" w:rsidRDefault="0035510F" w:rsidP="0045135F">
            <w:pPr>
              <w:jc w:val="both"/>
              <w:rPr>
                <w:rFonts w:ascii="Verdana" w:eastAsiaTheme="minorEastAsia" w:hAnsi="Verdana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Q</m:t>
                </m:r>
              </m:oMath>
            </m:oMathPara>
          </w:p>
        </w:tc>
        <w:tc>
          <w:tcPr>
            <w:tcW w:w="0" w:type="auto"/>
            <w:vAlign w:val="center"/>
          </w:tcPr>
          <w:p w14:paraId="6874954B" w14:textId="77777777" w:rsidR="0035510F" w:rsidRDefault="0035510F" w:rsidP="0035510F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целое</w:t>
            </w:r>
          </w:p>
          <w:p w14:paraId="6A48A02F" w14:textId="5B904F3D" w:rsidR="0045135F" w:rsidRPr="0045135F" w:rsidRDefault="0035510F" w:rsidP="0035510F">
            <w:pPr>
              <w:jc w:val="both"/>
              <w:rPr>
                <w:rFonts w:ascii="Verdana" w:eastAsiaTheme="minorEastAsia" w:hAnsi="Verdana"/>
                <w:sz w:val="24"/>
                <w:szCs w:val="24"/>
                <w:lang w:val="en-US"/>
              </w:rPr>
            </w:pP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&gt;0</w:t>
            </w:r>
          </w:p>
        </w:tc>
        <w:tc>
          <w:tcPr>
            <w:tcW w:w="0" w:type="auto"/>
            <w:vAlign w:val="center"/>
          </w:tcPr>
          <w:p w14:paraId="0DFD6C87" w14:textId="5BC4AE5A" w:rsidR="0045135F" w:rsidRPr="0035510F" w:rsidRDefault="0035510F" w:rsidP="0045135F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число особей-родителей, участвующих в размножении</w:t>
            </w:r>
          </w:p>
        </w:tc>
      </w:tr>
      <w:tr w:rsidR="0045135F" w14:paraId="2411481D" w14:textId="77777777" w:rsidTr="0045135F">
        <w:tc>
          <w:tcPr>
            <w:tcW w:w="0" w:type="auto"/>
            <w:vAlign w:val="center"/>
          </w:tcPr>
          <w:p w14:paraId="0420AAF9" w14:textId="2A72055F" w:rsidR="0045135F" w:rsidRDefault="0045135F" w:rsidP="0045135F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744BC0D6" w14:textId="6B8F22E5" w:rsidR="0045135F" w:rsidRPr="0035510F" w:rsidRDefault="0035510F" w:rsidP="0045135F">
            <w:pPr>
              <w:jc w:val="both"/>
              <w:rPr>
                <w:rFonts w:ascii="Verdana" w:eastAsiaTheme="minorEastAsia" w:hAnsi="Verdana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R</m:t>
                </m:r>
              </m:oMath>
            </m:oMathPara>
          </w:p>
        </w:tc>
        <w:tc>
          <w:tcPr>
            <w:tcW w:w="0" w:type="auto"/>
            <w:vAlign w:val="center"/>
          </w:tcPr>
          <w:p w14:paraId="0586E7AF" w14:textId="77777777" w:rsidR="0035510F" w:rsidRDefault="0035510F" w:rsidP="0035510F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целое</w:t>
            </w:r>
          </w:p>
          <w:p w14:paraId="58F0F973" w14:textId="2372CB77" w:rsidR="0045135F" w:rsidRDefault="0035510F" w:rsidP="0035510F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&gt;0</w:t>
            </w:r>
          </w:p>
        </w:tc>
        <w:tc>
          <w:tcPr>
            <w:tcW w:w="0" w:type="auto"/>
            <w:vAlign w:val="center"/>
          </w:tcPr>
          <w:p w14:paraId="1931BC4B" w14:textId="7437E7E0" w:rsidR="0045135F" w:rsidRDefault="0035510F" w:rsidP="0045135F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число точек разрыва хромосомы при размножении</w:t>
            </w:r>
          </w:p>
        </w:tc>
      </w:tr>
      <w:tr w:rsidR="00970BA3" w14:paraId="74581C5F" w14:textId="77777777" w:rsidTr="0045135F">
        <w:tc>
          <w:tcPr>
            <w:tcW w:w="0" w:type="auto"/>
            <w:vAlign w:val="center"/>
          </w:tcPr>
          <w:p w14:paraId="0FEE6E0B" w14:textId="620CD11D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4900656D" w14:textId="1BF0C867" w:rsidR="00970BA3" w:rsidRDefault="00970BA3" w:rsidP="00970BA3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14:paraId="5A527B2C" w14:textId="77777777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целое</w:t>
            </w:r>
          </w:p>
          <w:p w14:paraId="2F3FE0BD" w14:textId="294C36DB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&gt;0</w:t>
            </w:r>
          </w:p>
        </w:tc>
        <w:tc>
          <w:tcPr>
            <w:tcW w:w="0" w:type="auto"/>
            <w:vAlign w:val="center"/>
          </w:tcPr>
          <w:p w14:paraId="409D79D8" w14:textId="33348F88" w:rsidR="00970BA3" w:rsidRPr="00565F1A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число потомков в одном размножении</w:t>
            </w:r>
          </w:p>
        </w:tc>
      </w:tr>
      <w:tr w:rsidR="00970BA3" w14:paraId="3CF530D2" w14:textId="77777777" w:rsidTr="0045135F">
        <w:tc>
          <w:tcPr>
            <w:tcW w:w="0" w:type="auto"/>
            <w:vAlign w:val="center"/>
          </w:tcPr>
          <w:p w14:paraId="46084339" w14:textId="20BF27EB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4607AE82" w14:textId="3C5BE6C9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зам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44EF1FE" w14:textId="2CB180F1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&gt;0</w:t>
            </w:r>
          </w:p>
        </w:tc>
        <w:tc>
          <w:tcPr>
            <w:tcW w:w="0" w:type="auto"/>
            <w:vAlign w:val="center"/>
          </w:tcPr>
          <w:p w14:paraId="2FBE9209" w14:textId="30AC61D0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СКО числа заменяемых генов</w:t>
            </w:r>
          </w:p>
        </w:tc>
      </w:tr>
      <w:tr w:rsidR="00970BA3" w14:paraId="22977E0B" w14:textId="77777777" w:rsidTr="0045135F">
        <w:tc>
          <w:tcPr>
            <w:tcW w:w="0" w:type="auto"/>
            <w:vAlign w:val="center"/>
          </w:tcPr>
          <w:p w14:paraId="255EC20E" w14:textId="606B28CD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14:paraId="3F475DCA" w14:textId="60312E3F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коорд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94D6A91" w14:textId="59C7FDE1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&gt;0</w:t>
            </w:r>
          </w:p>
        </w:tc>
        <w:tc>
          <w:tcPr>
            <w:tcW w:w="0" w:type="auto"/>
            <w:vAlign w:val="center"/>
          </w:tcPr>
          <w:p w14:paraId="2FE5EBE5" w14:textId="68637628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СКО вариации координаты</w:t>
            </w:r>
          </w:p>
        </w:tc>
      </w:tr>
      <w:tr w:rsidR="00970BA3" w14:paraId="370E9C31" w14:textId="77777777" w:rsidTr="0045135F">
        <w:tc>
          <w:tcPr>
            <w:tcW w:w="0" w:type="auto"/>
            <w:vAlign w:val="center"/>
          </w:tcPr>
          <w:p w14:paraId="28CB3B46" w14:textId="0A0936CA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14:paraId="17ADA6A7" w14:textId="4AB8B911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обмен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5FFDD1E" w14:textId="2BA0A788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&gt;0</w:t>
            </w:r>
          </w:p>
        </w:tc>
        <w:tc>
          <w:tcPr>
            <w:tcW w:w="0" w:type="auto"/>
            <w:vAlign w:val="center"/>
          </w:tcPr>
          <w:p w14:paraId="7BDF0D4F" w14:textId="4D47C487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СКО числа обменивающихся пар генов</w:t>
            </w:r>
          </w:p>
        </w:tc>
      </w:tr>
      <w:tr w:rsidR="00970BA3" w14:paraId="49D40401" w14:textId="77777777" w:rsidTr="0045135F">
        <w:tc>
          <w:tcPr>
            <w:tcW w:w="0" w:type="auto"/>
            <w:vAlign w:val="center"/>
          </w:tcPr>
          <w:p w14:paraId="468ACD75" w14:textId="1E878F98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14:paraId="55F8CA2F" w14:textId="554B4AC1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1..4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CA305C0" w14:textId="447FB48A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0</w:t>
            </w: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..1</w:t>
            </w:r>
          </w:p>
        </w:tc>
        <w:tc>
          <w:tcPr>
            <w:tcW w:w="0" w:type="auto"/>
            <w:vAlign w:val="center"/>
          </w:tcPr>
          <w:p w14:paraId="44714E42" w14:textId="723DF795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четыре начальные вероятности вариантов алгоритмов отбора</w:t>
            </w:r>
          </w:p>
        </w:tc>
      </w:tr>
      <w:tr w:rsidR="00970BA3" w14:paraId="3E801078" w14:textId="77777777" w:rsidTr="0045135F">
        <w:tc>
          <w:tcPr>
            <w:tcW w:w="0" w:type="auto"/>
            <w:vAlign w:val="center"/>
          </w:tcPr>
          <w:p w14:paraId="65AA85E2" w14:textId="519C7423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lastRenderedPageBreak/>
              <w:t>14</w:t>
            </w:r>
          </w:p>
        </w:tc>
        <w:tc>
          <w:tcPr>
            <w:tcW w:w="0" w:type="auto"/>
            <w:vAlign w:val="center"/>
          </w:tcPr>
          <w:p w14:paraId="59DF220A" w14:textId="4E500D15" w:rsidR="00970BA3" w:rsidRPr="000A5E66" w:rsidRDefault="00970BA3" w:rsidP="00970BA3">
            <w:pPr>
              <w:jc w:val="both"/>
              <w:rPr>
                <w:rFonts w:ascii="Verdana" w:eastAsiaTheme="minorEastAsia" w:hAnsi="Verdana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γ</m:t>
                </m:r>
              </m:oMath>
            </m:oMathPara>
          </w:p>
        </w:tc>
        <w:tc>
          <w:tcPr>
            <w:tcW w:w="0" w:type="auto"/>
            <w:vAlign w:val="center"/>
          </w:tcPr>
          <w:p w14:paraId="21BB5108" w14:textId="2B5D3228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≥0</w:t>
            </w:r>
          </w:p>
        </w:tc>
        <w:tc>
          <w:tcPr>
            <w:tcW w:w="0" w:type="auto"/>
            <w:vAlign w:val="center"/>
          </w:tcPr>
          <w:p w14:paraId="6029CBE6" w14:textId="1B2FCEC4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параметр скорости изменения вероятности включения вариантов алгоритмов отбора</w:t>
            </w:r>
          </w:p>
        </w:tc>
      </w:tr>
      <w:tr w:rsidR="00970BA3" w14:paraId="6B3B2B86" w14:textId="77777777" w:rsidTr="0045135F">
        <w:tc>
          <w:tcPr>
            <w:tcW w:w="0" w:type="auto"/>
            <w:vAlign w:val="center"/>
          </w:tcPr>
          <w:p w14:paraId="5204A43C" w14:textId="7A204C36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171D6711" w14:textId="141BF412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oMath>
            </m:oMathPara>
          </w:p>
        </w:tc>
        <w:tc>
          <w:tcPr>
            <w:tcW w:w="0" w:type="auto"/>
            <w:vAlign w:val="center"/>
          </w:tcPr>
          <w:p w14:paraId="36483B79" w14:textId="0F6F193B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 или 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 или 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 или 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 или 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5E07C5C6" w14:textId="342792DF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параметр включения снижения / повышения вероятностей вариантов алгоритмов отбора</w:t>
            </w:r>
          </w:p>
        </w:tc>
      </w:tr>
      <w:tr w:rsidR="00970BA3" w14:paraId="3F2A9BA2" w14:textId="77777777" w:rsidTr="0045135F">
        <w:tc>
          <w:tcPr>
            <w:tcW w:w="0" w:type="auto"/>
            <w:vAlign w:val="center"/>
          </w:tcPr>
          <w:p w14:paraId="5801916A" w14:textId="4418AA3B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14:paraId="4F347256" w14:textId="6D3A55D1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0" w:type="auto"/>
            <w:vAlign w:val="center"/>
          </w:tcPr>
          <w:p w14:paraId="023C7098" w14:textId="71FB26D6" w:rsidR="00970BA3" w:rsidRPr="00EA5E3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  <w:lang w:val="en-US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0..1</w:t>
            </w:r>
          </w:p>
        </w:tc>
        <w:tc>
          <w:tcPr>
            <w:tcW w:w="0" w:type="auto"/>
            <w:vAlign w:val="center"/>
          </w:tcPr>
          <w:p w14:paraId="2A133D7D" w14:textId="4B0DDFF2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порог алгоритма отбора усечением</w:t>
            </w:r>
          </w:p>
        </w:tc>
      </w:tr>
      <w:tr w:rsidR="00970BA3" w14:paraId="5680B479" w14:textId="77777777" w:rsidTr="0045135F">
        <w:tc>
          <w:tcPr>
            <w:tcW w:w="0" w:type="auto"/>
            <w:vAlign w:val="center"/>
          </w:tcPr>
          <w:p w14:paraId="60A16AAB" w14:textId="01476198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</w:tcPr>
          <w:p w14:paraId="2B8613A4" w14:textId="6E5518A9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η</m:t>
                </m:r>
              </m:oMath>
            </m:oMathPara>
          </w:p>
        </w:tc>
        <w:tc>
          <w:tcPr>
            <w:tcW w:w="0" w:type="auto"/>
            <w:vAlign w:val="center"/>
          </w:tcPr>
          <w:p w14:paraId="28ACFE79" w14:textId="519FEBC0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0..1</w:t>
            </w:r>
          </w:p>
        </w:tc>
        <w:tc>
          <w:tcPr>
            <w:tcW w:w="0" w:type="auto"/>
            <w:vAlign w:val="center"/>
          </w:tcPr>
          <w:p w14:paraId="51AC352C" w14:textId="7F24155D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доля элитных особей в элитарном отборе</w:t>
            </w:r>
          </w:p>
        </w:tc>
      </w:tr>
      <w:tr w:rsidR="00970BA3" w14:paraId="250BB414" w14:textId="77777777" w:rsidTr="0045135F">
        <w:tc>
          <w:tcPr>
            <w:tcW w:w="0" w:type="auto"/>
            <w:vAlign w:val="center"/>
          </w:tcPr>
          <w:p w14:paraId="2298577B" w14:textId="2A77B4A0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</w:tcPr>
          <w:p w14:paraId="4960D523" w14:textId="26549137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5D49A21" w14:textId="1553AB59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≥1</w:t>
            </w:r>
          </w:p>
        </w:tc>
        <w:tc>
          <w:tcPr>
            <w:tcW w:w="0" w:type="auto"/>
            <w:vAlign w:val="center"/>
          </w:tcPr>
          <w:p w14:paraId="22DD762F" w14:textId="45E129EF" w:rsidR="00970BA3" w:rsidRPr="00003B0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 w:rsidRPr="00B47216">
              <w:rPr>
                <w:rFonts w:ascii="Verdana" w:eastAsiaTheme="minorEastAsia" w:hAnsi="Verdana"/>
                <w:sz w:val="24"/>
                <w:szCs w:val="24"/>
              </w:rPr>
              <w:t>коэффициент терпимости к ухудшению показателя качества</w:t>
            </w:r>
            <w:r>
              <w:rPr>
                <w:rFonts w:ascii="Verdana" w:eastAsiaTheme="minorEastAsia" w:hAnsi="Verdana"/>
                <w:sz w:val="24"/>
                <w:szCs w:val="24"/>
              </w:rPr>
              <w:t xml:space="preserve"> алгоритма отбора вытеснением</w:t>
            </w:r>
          </w:p>
        </w:tc>
      </w:tr>
      <w:tr w:rsidR="00970BA3" w14:paraId="3C3402AD" w14:textId="77777777" w:rsidTr="0045135F">
        <w:tc>
          <w:tcPr>
            <w:tcW w:w="0" w:type="auto"/>
            <w:vAlign w:val="center"/>
          </w:tcPr>
          <w:p w14:paraId="4D083649" w14:textId="4D591EA4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14:paraId="4F177240" w14:textId="6A127CEE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δ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A37CD8" w14:textId="644AD17E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≥0</w:t>
            </w:r>
          </w:p>
        </w:tc>
        <w:tc>
          <w:tcPr>
            <w:tcW w:w="0" w:type="auto"/>
            <w:vAlign w:val="center"/>
          </w:tcPr>
          <w:p w14:paraId="5186D206" w14:textId="238A72B0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параметр скорости остывания в алгоритме отбора методом отжига</w:t>
            </w:r>
          </w:p>
        </w:tc>
      </w:tr>
      <w:tr w:rsidR="00970BA3" w14:paraId="68660D9E" w14:textId="77777777" w:rsidTr="0045135F">
        <w:tc>
          <w:tcPr>
            <w:tcW w:w="0" w:type="auto"/>
            <w:vAlign w:val="center"/>
          </w:tcPr>
          <w:p w14:paraId="3257802A" w14:textId="6EF9479D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  <w:vAlign w:val="center"/>
          </w:tcPr>
          <w:p w14:paraId="61DC9283" w14:textId="115E873B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9967534" w14:textId="199FF0DC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≥0</w:t>
            </w:r>
          </w:p>
        </w:tc>
        <w:tc>
          <w:tcPr>
            <w:tcW w:w="0" w:type="auto"/>
            <w:vAlign w:val="center"/>
          </w:tcPr>
          <w:p w14:paraId="65EDA1D3" w14:textId="4DBA76C7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начальное значение</w:t>
            </w:r>
            <w:r w:rsidRPr="00003B03">
              <w:rPr>
                <w:rFonts w:ascii="Verdana" w:eastAsiaTheme="minorEastAsia" w:hAnsi="Verdana"/>
                <w:sz w:val="24"/>
                <w:szCs w:val="24"/>
              </w:rPr>
              <w:t xml:space="preserve"> </w:t>
            </w:r>
            <w:r>
              <w:rPr>
                <w:rFonts w:ascii="Verdana" w:eastAsiaTheme="minorEastAsia" w:hAnsi="Verdana"/>
                <w:sz w:val="24"/>
                <w:szCs w:val="24"/>
              </w:rPr>
              <w:t>температуры</w:t>
            </w:r>
            <w:r w:rsidRPr="00003B03">
              <w:rPr>
                <w:rFonts w:ascii="Verdana" w:eastAsiaTheme="minorEastAsia" w:hAnsi="Verdana"/>
                <w:sz w:val="24"/>
                <w:szCs w:val="24"/>
              </w:rPr>
              <w:t xml:space="preserve"> </w:t>
            </w:r>
            <w:r>
              <w:rPr>
                <w:rFonts w:ascii="Verdana" w:eastAsiaTheme="minorEastAsia" w:hAnsi="Verdana"/>
                <w:sz w:val="24"/>
                <w:szCs w:val="24"/>
              </w:rPr>
              <w:t>в алгоритме отбора методом отжига</w:t>
            </w:r>
          </w:p>
        </w:tc>
      </w:tr>
      <w:tr w:rsidR="00970BA3" w14:paraId="76665161" w14:textId="77777777" w:rsidTr="0045135F">
        <w:tc>
          <w:tcPr>
            <w:tcW w:w="0" w:type="auto"/>
            <w:vAlign w:val="center"/>
          </w:tcPr>
          <w:p w14:paraId="2E254ACE" w14:textId="05AE7553" w:rsidR="00970BA3" w:rsidRP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14:paraId="67B38398" w14:textId="056B893D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уст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64FE1F5" w14:textId="063D19B2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sz w:val="24"/>
                <w:szCs w:val="24"/>
                <w:lang w:val="en-US"/>
              </w:rPr>
              <w:t>≥0</w:t>
            </w:r>
          </w:p>
        </w:tc>
        <w:tc>
          <w:tcPr>
            <w:tcW w:w="0" w:type="auto"/>
            <w:vAlign w:val="center"/>
          </w:tcPr>
          <w:p w14:paraId="6CCC5859" w14:textId="0A5024E3" w:rsidR="00970BA3" w:rsidRDefault="00970BA3" w:rsidP="00970BA3">
            <w:pPr>
              <w:jc w:val="both"/>
              <w:rPr>
                <w:rFonts w:ascii="Verdana" w:eastAsiaTheme="minorEastAsia" w:hAnsi="Verdana"/>
                <w:sz w:val="24"/>
                <w:szCs w:val="24"/>
              </w:rPr>
            </w:pPr>
            <w:r>
              <w:rPr>
                <w:rFonts w:ascii="Verdana" w:eastAsiaTheme="minorEastAsia" w:hAnsi="Verdana"/>
                <w:iCs/>
                <w:sz w:val="24"/>
                <w:szCs w:val="24"/>
              </w:rPr>
              <w:t xml:space="preserve">установившееся значение температуры </w:t>
            </w:r>
            <w:r>
              <w:rPr>
                <w:rFonts w:ascii="Verdana" w:eastAsiaTheme="minorEastAsia" w:hAnsi="Verdana"/>
                <w:sz w:val="24"/>
                <w:szCs w:val="24"/>
              </w:rPr>
              <w:t>в алгоритме отбора методом отжига</w:t>
            </w:r>
          </w:p>
        </w:tc>
      </w:tr>
    </w:tbl>
    <w:p w14:paraId="2FEB4C8F" w14:textId="3892386D" w:rsidR="00F317E6" w:rsidRDefault="00F317E6" w:rsidP="00F317E6">
      <w:pPr>
        <w:jc w:val="both"/>
        <w:rPr>
          <w:rFonts w:ascii="Verdana" w:eastAsiaTheme="minorEastAsia" w:hAnsi="Verdana"/>
          <w:sz w:val="24"/>
          <w:szCs w:val="24"/>
        </w:rPr>
      </w:pPr>
    </w:p>
    <w:p w14:paraId="06142677" w14:textId="7C428C92" w:rsidR="000301B2" w:rsidRDefault="00970BA3" w:rsidP="00F317E6">
      <w:pPr>
        <w:jc w:val="both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Утверждается, что с помощью этого набора параметров возможно задать все основные ГА. В этом смысле, выше задан универсальный ГА – УГА. </w:t>
      </w:r>
      <w:r w:rsidR="004C4C9D">
        <w:rPr>
          <w:rFonts w:ascii="Verdana" w:eastAsiaTheme="minorEastAsia" w:hAnsi="Verdana"/>
          <w:sz w:val="24"/>
          <w:szCs w:val="24"/>
        </w:rPr>
        <w:t xml:space="preserve">Это стало возможным за счёт избыточного числа свободных параметров, которые в частных случаях ГА устанавливаются волевым решением. </w:t>
      </w:r>
    </w:p>
    <w:p w14:paraId="2017ABA3" w14:textId="47204396" w:rsidR="004C4C9D" w:rsidRDefault="004C4C9D" w:rsidP="00F317E6">
      <w:pPr>
        <w:jc w:val="both"/>
        <w:rPr>
          <w:rFonts w:ascii="Verdana" w:eastAsiaTheme="minorEastAsia" w:hAnsi="Verdana"/>
          <w:sz w:val="24"/>
          <w:szCs w:val="24"/>
        </w:rPr>
      </w:pPr>
    </w:p>
    <w:p w14:paraId="3BCDB440" w14:textId="64A9E945" w:rsidR="004C4C9D" w:rsidRPr="007B09FE" w:rsidRDefault="004C4C9D" w:rsidP="00F317E6">
      <w:pPr>
        <w:jc w:val="both"/>
        <w:rPr>
          <w:rFonts w:ascii="Verdana" w:eastAsiaTheme="minorEastAsia" w:hAnsi="Verdana"/>
          <w:sz w:val="24"/>
          <w:szCs w:val="24"/>
          <w:highlight w:val="yellow"/>
        </w:rPr>
      </w:pPr>
      <w:r w:rsidRPr="007B09FE">
        <w:rPr>
          <w:rFonts w:ascii="Verdana" w:eastAsiaTheme="minorEastAsia" w:hAnsi="Verdana"/>
          <w:sz w:val="24"/>
          <w:szCs w:val="24"/>
          <w:highlight w:val="yellow"/>
        </w:rPr>
        <w:t xml:space="preserve">Не рассмотрены стратегии применения ГА вроде островов и </w:t>
      </w:r>
      <w:proofErr w:type="gramStart"/>
      <w:r w:rsidRPr="007B09FE">
        <w:rPr>
          <w:rFonts w:ascii="Verdana" w:eastAsiaTheme="minorEastAsia" w:hAnsi="Verdana"/>
          <w:sz w:val="24"/>
          <w:szCs w:val="24"/>
          <w:highlight w:val="yellow"/>
        </w:rPr>
        <w:t>т.п.</w:t>
      </w:r>
      <w:proofErr w:type="gramEnd"/>
    </w:p>
    <w:p w14:paraId="6566E125" w14:textId="6FF6C65E" w:rsidR="004C4C9D" w:rsidRPr="008C46F3" w:rsidRDefault="0040405A" w:rsidP="00F317E6">
      <w:pPr>
        <w:jc w:val="both"/>
        <w:rPr>
          <w:rFonts w:ascii="Verdana" w:eastAsiaTheme="minorEastAsia" w:hAnsi="Verdana"/>
          <w:sz w:val="24"/>
          <w:szCs w:val="24"/>
        </w:rPr>
      </w:pPr>
      <w:r w:rsidRPr="007B09FE">
        <w:rPr>
          <w:rFonts w:ascii="Verdana" w:eastAsiaTheme="minorEastAsia" w:hAnsi="Verdana"/>
          <w:sz w:val="24"/>
          <w:szCs w:val="24"/>
          <w:highlight w:val="yellow"/>
        </w:rPr>
        <w:t>Пока не очень понятно, нужно ли. Следует подумать и принять решение на будущее.</w:t>
      </w:r>
      <w:r>
        <w:rPr>
          <w:rFonts w:ascii="Verdana" w:eastAsiaTheme="minorEastAsia" w:hAnsi="Verdana"/>
          <w:sz w:val="24"/>
          <w:szCs w:val="24"/>
        </w:rPr>
        <w:t xml:space="preserve"> </w:t>
      </w:r>
    </w:p>
    <w:sectPr w:rsidR="004C4C9D" w:rsidRPr="008C4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A799F"/>
    <w:multiLevelType w:val="hybridMultilevel"/>
    <w:tmpl w:val="9458A288"/>
    <w:lvl w:ilvl="0" w:tplc="0E9CF1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E31880"/>
    <w:multiLevelType w:val="hybridMultilevel"/>
    <w:tmpl w:val="DA3E00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436C7"/>
    <w:multiLevelType w:val="hybridMultilevel"/>
    <w:tmpl w:val="534C0B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77880"/>
    <w:multiLevelType w:val="hybridMultilevel"/>
    <w:tmpl w:val="13120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72144"/>
    <w:multiLevelType w:val="hybridMultilevel"/>
    <w:tmpl w:val="D780E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31404"/>
    <w:multiLevelType w:val="hybridMultilevel"/>
    <w:tmpl w:val="0304F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A7"/>
    <w:rsid w:val="00003B03"/>
    <w:rsid w:val="00011991"/>
    <w:rsid w:val="000301B2"/>
    <w:rsid w:val="000500A7"/>
    <w:rsid w:val="00051992"/>
    <w:rsid w:val="00091CAC"/>
    <w:rsid w:val="0009501F"/>
    <w:rsid w:val="000A5E66"/>
    <w:rsid w:val="000E0194"/>
    <w:rsid w:val="000F5109"/>
    <w:rsid w:val="000F7CAB"/>
    <w:rsid w:val="0010413F"/>
    <w:rsid w:val="0010572F"/>
    <w:rsid w:val="00127D5F"/>
    <w:rsid w:val="001619C5"/>
    <w:rsid w:val="00183A43"/>
    <w:rsid w:val="001961CB"/>
    <w:rsid w:val="001D0834"/>
    <w:rsid w:val="00234EB2"/>
    <w:rsid w:val="00250A65"/>
    <w:rsid w:val="00291E7E"/>
    <w:rsid w:val="002E09FD"/>
    <w:rsid w:val="002E6158"/>
    <w:rsid w:val="00321B2C"/>
    <w:rsid w:val="003446A8"/>
    <w:rsid w:val="00354BEA"/>
    <w:rsid w:val="0035510F"/>
    <w:rsid w:val="003645E9"/>
    <w:rsid w:val="00384332"/>
    <w:rsid w:val="0040405A"/>
    <w:rsid w:val="00432489"/>
    <w:rsid w:val="004465F4"/>
    <w:rsid w:val="0045135F"/>
    <w:rsid w:val="004C4C9D"/>
    <w:rsid w:val="00560344"/>
    <w:rsid w:val="00565F1A"/>
    <w:rsid w:val="005A3B74"/>
    <w:rsid w:val="005C3AA9"/>
    <w:rsid w:val="006049A2"/>
    <w:rsid w:val="006C7D49"/>
    <w:rsid w:val="00725586"/>
    <w:rsid w:val="007447CE"/>
    <w:rsid w:val="00754E63"/>
    <w:rsid w:val="00761A04"/>
    <w:rsid w:val="007B09FE"/>
    <w:rsid w:val="0082714F"/>
    <w:rsid w:val="008569A7"/>
    <w:rsid w:val="008C46F3"/>
    <w:rsid w:val="008E41E6"/>
    <w:rsid w:val="0092569F"/>
    <w:rsid w:val="00970BA3"/>
    <w:rsid w:val="009812D3"/>
    <w:rsid w:val="0098521D"/>
    <w:rsid w:val="009A7F93"/>
    <w:rsid w:val="00A157B0"/>
    <w:rsid w:val="00AD0F3D"/>
    <w:rsid w:val="00AF24F0"/>
    <w:rsid w:val="00B30B7F"/>
    <w:rsid w:val="00B47216"/>
    <w:rsid w:val="00B565EE"/>
    <w:rsid w:val="00B8255C"/>
    <w:rsid w:val="00BB10D1"/>
    <w:rsid w:val="00BD06BF"/>
    <w:rsid w:val="00BE10E3"/>
    <w:rsid w:val="00BE7311"/>
    <w:rsid w:val="00C93D25"/>
    <w:rsid w:val="00CA75FD"/>
    <w:rsid w:val="00D42024"/>
    <w:rsid w:val="00DA0400"/>
    <w:rsid w:val="00DA0F31"/>
    <w:rsid w:val="00DE027E"/>
    <w:rsid w:val="00DF1E76"/>
    <w:rsid w:val="00E16292"/>
    <w:rsid w:val="00EA5E33"/>
    <w:rsid w:val="00EC751C"/>
    <w:rsid w:val="00F144FC"/>
    <w:rsid w:val="00F317E6"/>
    <w:rsid w:val="00FB0F8C"/>
    <w:rsid w:val="00FD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BE2A5B"/>
  <w15:chartTrackingRefBased/>
  <w15:docId w15:val="{E8D0F670-A66B-42E7-99E2-B7F2DD42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0A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C751C"/>
    <w:rPr>
      <w:color w:val="808080"/>
    </w:rPr>
  </w:style>
  <w:style w:type="table" w:styleId="a5">
    <w:name w:val="Table Grid"/>
    <w:basedOn w:val="a1"/>
    <w:uiPriority w:val="39"/>
    <w:rsid w:val="00F31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3D0DD-7B35-4B65-8224-49BF31B3E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3256</TotalTime>
  <Pages>7</Pages>
  <Words>1672</Words>
  <Characters>9535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Coolicoff Roman</dc:creator>
  <cp:keywords/>
  <dc:description/>
  <cp:lastModifiedBy>Coolicoff Roman</cp:lastModifiedBy>
  <cp:revision>49</cp:revision>
  <dcterms:created xsi:type="dcterms:W3CDTF">2021-11-19T11:37:00Z</dcterms:created>
  <dcterms:modified xsi:type="dcterms:W3CDTF">2021-11-26T14:10:00Z</dcterms:modified>
</cp:coreProperties>
</file>