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・杯を乾すと書いて『乾杯』と読む。。。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・続きのない夢は、また僕をひとりにする。</w:t>
      </w:r>
    </w:p>
    <w:p w:rsidR="00000000" w:rsidDel="00000000" w:rsidP="00000000" w:rsidRDefault="00000000" w:rsidRPr="00000000" w14:paraId="00000003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・ひと時のいやし☆</w:t>
      </w:r>
    </w:p>
    <w:p w:rsidR="00000000" w:rsidDel="00000000" w:rsidP="00000000" w:rsidRDefault="00000000" w:rsidRPr="00000000" w14:paraId="00000005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eiryo" w:cs="Meiryo" w:eastAsia="Meiryo" w:hAnsi="Meiry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u w:val="single"/>
          <w:rtl w:val="0"/>
        </w:rPr>
        <w:t xml:space="preserve">『決定』</w:t>
      </w:r>
    </w:p>
    <w:p w:rsidR="00000000" w:rsidDel="00000000" w:rsidP="00000000" w:rsidRDefault="00000000" w:rsidRPr="00000000" w14:paraId="00000007">
      <w:pPr>
        <w:contextualSpacing w:val="0"/>
        <w:rPr>
          <w:rFonts w:ascii="Meiryo" w:cs="Meiryo" w:eastAsia="Meiryo" w:hAnsi="Meiryo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eiryo" w:cs="Meiryo" w:eastAsia="Meiryo" w:hAnsi="Meiry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u w:val="single"/>
          <w:rtl w:val="0"/>
        </w:rPr>
        <w:t xml:space="preserve">・酒は心を調える</w:t>
      </w:r>
    </w:p>
    <w:p w:rsidR="00000000" w:rsidDel="00000000" w:rsidP="00000000" w:rsidRDefault="00000000" w:rsidRPr="00000000" w14:paraId="00000009">
      <w:pPr>
        <w:contextualSpacing w:val="0"/>
        <w:rPr>
          <w:rFonts w:ascii="Meiryo" w:cs="Meiryo" w:eastAsia="Meiryo" w:hAnsi="Meiry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u w:val="single"/>
          <w:rtl w:val="0"/>
        </w:rPr>
        <w:t xml:space="preserve">       至高の酒は人を 創る</w:t>
      </w:r>
    </w:p>
    <w:p w:rsidR="00000000" w:rsidDel="00000000" w:rsidP="00000000" w:rsidRDefault="00000000" w:rsidRPr="00000000" w14:paraId="0000000A">
      <w:pPr>
        <w:contextualSpacing w:val="0"/>
        <w:rPr>
          <w:rFonts w:ascii="Meiryo" w:cs="Meiryo" w:eastAsia="Meiryo" w:hAnsi="Meiry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u w:val="single"/>
          <w:rtl w:val="0"/>
        </w:rPr>
        <w:t xml:space="preserve">             あなたとを繋ぐ、架け橋でありたい。</w:t>
      </w:r>
    </w:p>
    <w:p w:rsidR="00000000" w:rsidDel="00000000" w:rsidP="00000000" w:rsidRDefault="00000000" w:rsidRPr="00000000" w14:paraId="0000000B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u w:val="single"/>
          <w:rtl w:val="0"/>
        </w:rPr>
        <w:t xml:space="preserve">                    -禅の心を以って-</w:t>
      </w: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　　　　　　★☆☆★★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・</w:t>
      </w: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「1本しか売ってなかった」と好きな子に嘘をついた。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firstLine="34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・人生に、私だけの「贅沢感」。　★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2" w:lineRule="auto"/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・お酒の数だけ笑顔が増える★　★　☆</w:t>
      </w:r>
    </w:p>
    <w:p w:rsidR="00000000" w:rsidDel="00000000" w:rsidP="00000000" w:rsidRDefault="00000000" w:rsidRPr="00000000" w14:paraId="00000012">
      <w:pPr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　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・良い酒は、良い血をつくる。酒は万能薬。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・みんな何処へいっちゃったんだろう。。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</w:t>
      </w: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大切な何かを忘れてしまったような虚無感。。。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あの日あのときの瀬戸内の青空に思いを馳せ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今宵も僕は一人酒。。。。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Meiryo" w:cs="Meiryo" w:eastAsia="Meiryo" w:hAnsi="Meiry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</w:t>
      </w:r>
      <w:r w:rsidDel="00000000" w:rsidR="00000000" w:rsidRPr="00000000">
        <w:rPr>
          <w:rFonts w:ascii="Meiryo" w:cs="Meiryo" w:eastAsia="Meiryo" w:hAnsi="Meiryo"/>
          <w:color w:val="666666"/>
          <w:sz w:val="20"/>
          <w:szCs w:val="20"/>
          <w:highlight w:val="white"/>
          <w:rtl w:val="0"/>
        </w:rPr>
        <w:t xml:space="preserve">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・お酒が人間をダメにするんじゃない、</w:t>
      </w:r>
    </w:p>
    <w:p w:rsidR="00000000" w:rsidDel="00000000" w:rsidP="00000000" w:rsidRDefault="00000000" w:rsidRPr="00000000" w14:paraId="0000001B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人間がもともとダメなんだ</w:t>
      </w:r>
    </w:p>
    <w:p w:rsidR="00000000" w:rsidDel="00000000" w:rsidP="00000000" w:rsidRDefault="00000000" w:rsidRPr="00000000" w14:paraId="0000001C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だから飲もう…</w:t>
      </w:r>
    </w:p>
    <w:p w:rsidR="00000000" w:rsidDel="00000000" w:rsidP="00000000" w:rsidRDefault="00000000" w:rsidRPr="00000000" w14:paraId="0000001D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・あの頃の僕は若かった。。</w:t>
      </w:r>
    </w:p>
    <w:p w:rsidR="00000000" w:rsidDel="00000000" w:rsidP="00000000" w:rsidRDefault="00000000" w:rsidRPr="00000000" w14:paraId="0000001F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え？今の僕？酒豪だよ!!11</w:t>
      </w:r>
    </w:p>
    <w:p w:rsidR="00000000" w:rsidDel="00000000" w:rsidP="00000000" w:rsidRDefault="00000000" w:rsidRPr="00000000" w14:paraId="00000020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・つらいときに飲む酒、楽しいときに飲む酒etc、、、</w:t>
      </w:r>
    </w:p>
    <w:p w:rsidR="00000000" w:rsidDel="00000000" w:rsidP="00000000" w:rsidRDefault="00000000" w:rsidRPr="00000000" w14:paraId="00000022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お酒はまだまだ先に進めると思う。</w:t>
      </w:r>
    </w:p>
    <w:p w:rsidR="00000000" w:rsidDel="00000000" w:rsidP="00000000" w:rsidRDefault="00000000" w:rsidRPr="00000000" w14:paraId="00000023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伝統と革新そして本質へ</w:t>
      </w:r>
    </w:p>
    <w:p w:rsidR="00000000" w:rsidDel="00000000" w:rsidP="00000000" w:rsidRDefault="00000000" w:rsidRPr="00000000" w14:paraId="00000024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真のぜいたくを知れる酒、ここにあります。</w:t>
      </w:r>
    </w:p>
    <w:p w:rsidR="00000000" w:rsidDel="00000000" w:rsidP="00000000" w:rsidRDefault="00000000" w:rsidRPr="00000000" w14:paraId="00000025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・いい酒しか残れない</w:t>
      </w:r>
    </w:p>
    <w:p w:rsidR="00000000" w:rsidDel="00000000" w:rsidP="00000000" w:rsidRDefault="00000000" w:rsidRPr="00000000" w14:paraId="00000027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