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1318" w14:textId="5166F658" w:rsidR="00842941" w:rsidRDefault="00842941"/>
    <w:p w14:paraId="76056E66" w14:textId="4969367D" w:rsidR="00334572" w:rsidRDefault="00334572"/>
    <w:p w14:paraId="645C47ED" w14:textId="43404C3A" w:rsidR="00334572" w:rsidRDefault="00334572"/>
    <w:p w14:paraId="14B933F3" w14:textId="200AB3D1" w:rsidR="00334572" w:rsidRDefault="00334572"/>
    <w:p w14:paraId="55A117CA" w14:textId="201A896F" w:rsidR="00334572" w:rsidRDefault="00334572"/>
    <w:p w14:paraId="35173420" w14:textId="5637906E" w:rsidR="00334572" w:rsidRDefault="00334572"/>
    <w:p w14:paraId="2CACBFE0" w14:textId="7A49CE23" w:rsidR="00334572" w:rsidRDefault="00334572"/>
    <w:p w14:paraId="7C7605C7" w14:textId="56C8A73E" w:rsidR="00334572" w:rsidRDefault="00334572"/>
    <w:p w14:paraId="6AC4CA6A" w14:textId="1A963CFF" w:rsidR="00334572" w:rsidRDefault="00334572"/>
    <w:p w14:paraId="2C4DEC5C" w14:textId="77777777" w:rsidR="00674DA5" w:rsidRDefault="00674DA5" w:rsidP="00674DA5">
      <w:pPr>
        <w:rPr>
          <w:rFonts w:ascii="Calibri" w:hAnsi="Calibri" w:cs="Calibri"/>
          <w:sz w:val="28"/>
        </w:rPr>
      </w:pPr>
    </w:p>
    <w:p w14:paraId="44715D76" w14:textId="0E3AAB3E" w:rsidR="00674DA5" w:rsidRDefault="00674DA5" w:rsidP="00674DA5">
      <w:pPr>
        <w:pStyle w:val="Title2"/>
        <w:pBdr>
          <w:left w:val="none" w:sz="0" w:space="0" w:color="auto"/>
          <w:right w:val="none" w:sz="0" w:space="0" w:color="auto"/>
        </w:pBdr>
        <w:rPr>
          <w:rFonts w:ascii="Calibri" w:hAnsi="Calibri" w:cs="Calibri"/>
          <w:color w:val="2F5496"/>
          <w:szCs w:val="40"/>
        </w:rPr>
      </w:pPr>
      <w:r>
        <w:rPr>
          <w:rFonts w:ascii="Calibri" w:hAnsi="Calibri" w:cs="Calibri"/>
          <w:color w:val="2F5496"/>
          <w:szCs w:val="40"/>
        </w:rPr>
        <w:t>VAPT</w:t>
      </w:r>
      <w:r>
        <w:rPr>
          <w:color w:val="2F5496"/>
        </w:rPr>
        <w:t xml:space="preserve"> </w:t>
      </w:r>
      <w:r w:rsidRPr="007A1F2D">
        <w:rPr>
          <w:rFonts w:ascii="Calibri" w:hAnsi="Calibri" w:cs="Calibri"/>
          <w:color w:val="2F5496"/>
          <w:szCs w:val="40"/>
        </w:rPr>
        <w:t>For</w:t>
      </w:r>
      <w:r>
        <w:rPr>
          <w:rFonts w:ascii="Calibri" w:hAnsi="Calibri" w:cs="Calibri"/>
          <w:color w:val="2F5496"/>
          <w:szCs w:val="40"/>
        </w:rPr>
        <w:t xml:space="preserve"> </w:t>
      </w:r>
    </w:p>
    <w:p w14:paraId="4C1B621D" w14:textId="088BCDFD" w:rsidR="00674DA5" w:rsidRPr="00F05087" w:rsidRDefault="00674DA5" w:rsidP="00674DA5">
      <w:pPr>
        <w:pStyle w:val="Title2"/>
        <w:pBdr>
          <w:left w:val="none" w:sz="0" w:space="0" w:color="auto"/>
          <w:right w:val="none" w:sz="0" w:space="0" w:color="auto"/>
        </w:pBdr>
        <w:rPr>
          <w:color w:val="2F5496"/>
        </w:rPr>
      </w:pPr>
      <w:r>
        <w:rPr>
          <w:rFonts w:ascii="Calibri" w:hAnsi="Calibri" w:cs="Calibri"/>
          <w:color w:val="2F5496"/>
          <w:szCs w:val="40"/>
        </w:rPr>
        <w:t>Damn Vulnerable Bank</w:t>
      </w:r>
    </w:p>
    <w:p w14:paraId="10AEB91D" w14:textId="1A004309" w:rsidR="00334572" w:rsidRDefault="00334572"/>
    <w:p w14:paraId="17187E46" w14:textId="21B0FA48" w:rsidR="00334572" w:rsidRDefault="00334572"/>
    <w:p w14:paraId="1D7E4E23" w14:textId="11884E1D" w:rsidR="00334572" w:rsidRDefault="00334572"/>
    <w:p w14:paraId="35296742" w14:textId="106B15B6" w:rsidR="00334572" w:rsidRDefault="00334572"/>
    <w:p w14:paraId="772CAC93" w14:textId="07E56BDB" w:rsidR="00334572" w:rsidRDefault="00334572"/>
    <w:p w14:paraId="07676C21" w14:textId="25ABF0FA" w:rsidR="00334572" w:rsidRDefault="00334572"/>
    <w:p w14:paraId="50486922" w14:textId="04F60DAE" w:rsidR="00334572" w:rsidRDefault="00334572"/>
    <w:p w14:paraId="6E7774E5" w14:textId="77CC673B" w:rsidR="00334572" w:rsidRDefault="00334572"/>
    <w:p w14:paraId="77A12DF4" w14:textId="7D6CDCA7" w:rsidR="00334572" w:rsidRDefault="00334572"/>
    <w:p w14:paraId="5459EBFA" w14:textId="18BEB2A9" w:rsidR="00334572" w:rsidRDefault="00334572"/>
    <w:p w14:paraId="66D8B2E4" w14:textId="2253C932" w:rsidR="00334572" w:rsidRDefault="00334572"/>
    <w:p w14:paraId="035A3A04" w14:textId="37705D6E" w:rsidR="00334572" w:rsidRDefault="00334572"/>
    <w:p w14:paraId="6CBD24B8" w14:textId="2F3685EE" w:rsidR="00334572" w:rsidRDefault="00334572"/>
    <w:p w14:paraId="59BCC244" w14:textId="39759D7E" w:rsidR="00334572" w:rsidRDefault="00334572"/>
    <w:p w14:paraId="7027CF1A" w14:textId="4240FA9A" w:rsidR="00334572" w:rsidRDefault="00334572"/>
    <w:p w14:paraId="51DABDFC" w14:textId="4FB756CB" w:rsidR="00334572" w:rsidRDefault="00334572"/>
    <w:p w14:paraId="47899950" w14:textId="04CB7DAA" w:rsidR="00334572" w:rsidRDefault="00334572"/>
    <w:p w14:paraId="0DA08FF1" w14:textId="63BED855" w:rsidR="00334572" w:rsidRDefault="00334572"/>
    <w:p w14:paraId="2B7E0F2B" w14:textId="1E18B9BE" w:rsidR="00334572" w:rsidRDefault="00334572"/>
    <w:p w14:paraId="359A6EB0" w14:textId="0095266A" w:rsidR="00334572" w:rsidRDefault="00334572"/>
    <w:p w14:paraId="74EF6721" w14:textId="1F5446CA" w:rsidR="00334572" w:rsidRDefault="00334572"/>
    <w:p w14:paraId="7F2C84AD" w14:textId="69EAE41F" w:rsidR="00334572" w:rsidRDefault="00334572"/>
    <w:p w14:paraId="733E5C17" w14:textId="3A5FCE99" w:rsidR="00334572" w:rsidRDefault="00334572"/>
    <w:p w14:paraId="0885A152" w14:textId="098A832F" w:rsidR="00334572" w:rsidRDefault="00334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440"/>
        <w:gridCol w:w="802"/>
        <w:gridCol w:w="1769"/>
        <w:gridCol w:w="1232"/>
        <w:gridCol w:w="751"/>
        <w:gridCol w:w="796"/>
        <w:gridCol w:w="1010"/>
      </w:tblGrid>
      <w:tr w:rsidR="00334572" w14:paraId="33EC070F" w14:textId="77777777" w:rsidTr="006378D4">
        <w:trPr>
          <w:trHeight w:val="620"/>
        </w:trPr>
        <w:tc>
          <w:tcPr>
            <w:tcW w:w="9016" w:type="dxa"/>
            <w:gridSpan w:val="8"/>
            <w:shd w:val="clear" w:color="auto" w:fill="85C3E5"/>
          </w:tcPr>
          <w:p w14:paraId="5F49F940" w14:textId="1387E553" w:rsidR="00334572" w:rsidRPr="004217A8" w:rsidRDefault="00BB4D61" w:rsidP="003706CF">
            <w:pPr>
              <w:tabs>
                <w:tab w:val="left" w:pos="8421"/>
              </w:tabs>
              <w:spacing w:before="240"/>
              <w:rPr>
                <w:sz w:val="28"/>
                <w:szCs w:val="28"/>
              </w:rPr>
            </w:pPr>
            <w:bookmarkStart w:id="0" w:name="OLE_LINK2"/>
            <w:r>
              <w:rPr>
                <w:sz w:val="28"/>
                <w:szCs w:val="28"/>
              </w:rPr>
              <w:t xml:space="preserve">1. </w:t>
            </w:r>
            <w:bookmarkStart w:id="1" w:name="OLE_LINK3"/>
            <w:r w:rsidR="00F0431A" w:rsidRPr="00F0431A">
              <w:rPr>
                <w:sz w:val="28"/>
                <w:szCs w:val="28"/>
              </w:rPr>
              <w:t>Application can be installed on a vulnerable android version</w:t>
            </w:r>
            <w:bookmarkEnd w:id="1"/>
            <w:r w:rsidR="00334572">
              <w:rPr>
                <w:sz w:val="28"/>
                <w:szCs w:val="28"/>
              </w:rPr>
              <w:tab/>
            </w:r>
          </w:p>
        </w:tc>
      </w:tr>
      <w:tr w:rsidR="00403C86" w14:paraId="1E584B7C" w14:textId="77777777" w:rsidTr="00E638CA">
        <w:tc>
          <w:tcPr>
            <w:tcW w:w="1216" w:type="dxa"/>
          </w:tcPr>
          <w:p w14:paraId="09A98B45" w14:textId="77777777" w:rsidR="00403C86" w:rsidRPr="00921E64" w:rsidRDefault="00403C86" w:rsidP="003706C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440" w:type="dxa"/>
          </w:tcPr>
          <w:p w14:paraId="48509E4C" w14:textId="15DCB6CD" w:rsidR="00403C86" w:rsidRDefault="00CD666B" w:rsidP="003706CF">
            <w:r>
              <w:t>Info</w:t>
            </w:r>
          </w:p>
        </w:tc>
        <w:tc>
          <w:tcPr>
            <w:tcW w:w="802" w:type="dxa"/>
          </w:tcPr>
          <w:p w14:paraId="57D5A758" w14:textId="77777777" w:rsidR="00403C86" w:rsidRPr="00921E64" w:rsidRDefault="00403C86" w:rsidP="003706CF">
            <w:pPr>
              <w:spacing w:before="240"/>
              <w:rPr>
                <w:b/>
              </w:rPr>
            </w:pPr>
            <w:r>
              <w:rPr>
                <w:b/>
              </w:rPr>
              <w:t>Risk Rating</w:t>
            </w:r>
          </w:p>
        </w:tc>
        <w:tc>
          <w:tcPr>
            <w:tcW w:w="5558" w:type="dxa"/>
            <w:gridSpan w:val="5"/>
          </w:tcPr>
          <w:p w14:paraId="3A81BDBA" w14:textId="3236ED45" w:rsidR="00403C86" w:rsidRDefault="00CD666B" w:rsidP="003706CF">
            <w:r>
              <w:t>Low</w:t>
            </w:r>
          </w:p>
        </w:tc>
      </w:tr>
      <w:tr w:rsidR="00334572" w14:paraId="6A51F48C" w14:textId="77777777" w:rsidTr="00E638CA">
        <w:tc>
          <w:tcPr>
            <w:tcW w:w="1216" w:type="dxa"/>
          </w:tcPr>
          <w:p w14:paraId="3C548F64" w14:textId="77777777" w:rsidR="00334572" w:rsidRPr="00797B7F" w:rsidRDefault="00334572" w:rsidP="003706CF">
            <w:pPr>
              <w:rPr>
                <w:b/>
              </w:rPr>
            </w:pPr>
            <w:r>
              <w:rPr>
                <w:b/>
              </w:rPr>
              <w:t>Ease of Exploit</w:t>
            </w:r>
          </w:p>
        </w:tc>
        <w:tc>
          <w:tcPr>
            <w:tcW w:w="4011" w:type="dxa"/>
            <w:gridSpan w:val="3"/>
          </w:tcPr>
          <w:p w14:paraId="130DC3C6" w14:textId="797658FB" w:rsidR="00334572" w:rsidRDefault="00334572" w:rsidP="003706CF">
            <w:r>
              <w:t xml:space="preserve">Easy </w:t>
            </w:r>
          </w:p>
        </w:tc>
        <w:tc>
          <w:tcPr>
            <w:tcW w:w="1232" w:type="dxa"/>
          </w:tcPr>
          <w:p w14:paraId="121C519C" w14:textId="77777777" w:rsidR="00334572" w:rsidRPr="00797B7F" w:rsidRDefault="00334572" w:rsidP="003706CF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751" w:type="dxa"/>
          </w:tcPr>
          <w:p w14:paraId="63737682" w14:textId="40F293D9" w:rsidR="00334572" w:rsidRDefault="00C01E8E" w:rsidP="003706CF">
            <w:r>
              <w:t>Low</w:t>
            </w:r>
          </w:p>
        </w:tc>
        <w:tc>
          <w:tcPr>
            <w:tcW w:w="796" w:type="dxa"/>
          </w:tcPr>
          <w:p w14:paraId="5F9632D7" w14:textId="77777777" w:rsidR="00334572" w:rsidRDefault="00334572" w:rsidP="003706CF"/>
        </w:tc>
        <w:tc>
          <w:tcPr>
            <w:tcW w:w="1010" w:type="dxa"/>
          </w:tcPr>
          <w:p w14:paraId="2029453D" w14:textId="77777777" w:rsidR="00334572" w:rsidRDefault="00334572" w:rsidP="003706CF"/>
        </w:tc>
      </w:tr>
      <w:tr w:rsidR="00334572" w14:paraId="4D6988B9" w14:textId="77777777" w:rsidTr="00E638CA">
        <w:tc>
          <w:tcPr>
            <w:tcW w:w="1216" w:type="dxa"/>
          </w:tcPr>
          <w:p w14:paraId="2D929472" w14:textId="77777777" w:rsidR="00334572" w:rsidRPr="00797B7F" w:rsidRDefault="00334572" w:rsidP="003706CF">
            <w:pPr>
              <w:rPr>
                <w:b/>
              </w:rPr>
            </w:pPr>
            <w:r>
              <w:rPr>
                <w:b/>
              </w:rPr>
              <w:t>URL / Impacted System</w:t>
            </w:r>
          </w:p>
        </w:tc>
        <w:tc>
          <w:tcPr>
            <w:tcW w:w="7800" w:type="dxa"/>
            <w:gridSpan w:val="7"/>
          </w:tcPr>
          <w:p w14:paraId="6B559607" w14:textId="7571D16B" w:rsidR="00334572" w:rsidRDefault="00334572" w:rsidP="003706CF">
            <w:r>
              <w:t xml:space="preserve"> </w:t>
            </w:r>
            <w:bookmarkStart w:id="2" w:name="OLE_LINK7"/>
            <w:r w:rsidR="00C01E8E">
              <w:t>Damn vulnerable app</w:t>
            </w:r>
            <w:bookmarkEnd w:id="2"/>
          </w:p>
        </w:tc>
      </w:tr>
      <w:tr w:rsidR="00334572" w14:paraId="273554CB" w14:textId="77777777" w:rsidTr="006378D4">
        <w:tc>
          <w:tcPr>
            <w:tcW w:w="9016" w:type="dxa"/>
            <w:gridSpan w:val="8"/>
          </w:tcPr>
          <w:p w14:paraId="64AEF68C" w14:textId="77777777" w:rsidR="00334572" w:rsidRPr="00797B7F" w:rsidRDefault="00334572" w:rsidP="003706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4572" w14:paraId="36BAB6AB" w14:textId="77777777" w:rsidTr="006378D4">
        <w:tc>
          <w:tcPr>
            <w:tcW w:w="9016" w:type="dxa"/>
            <w:gridSpan w:val="8"/>
          </w:tcPr>
          <w:p w14:paraId="4402B3DB" w14:textId="1FB2DB32" w:rsidR="00334572" w:rsidRDefault="00AA74B7" w:rsidP="003706CF">
            <w:r w:rsidRPr="007068C5">
              <w:t xml:space="preserve">This application can be installed on an older version of android that has multiple unfixed vulnerabilities. Support an Android version &gt; </w:t>
            </w:r>
            <w:r w:rsidR="00335C2E">
              <w:t>8</w:t>
            </w:r>
            <w:r w:rsidRPr="007068C5">
              <w:t>.</w:t>
            </w:r>
          </w:p>
        </w:tc>
      </w:tr>
      <w:tr w:rsidR="00334572" w14:paraId="49E780BA" w14:textId="77777777" w:rsidTr="006378D4">
        <w:tc>
          <w:tcPr>
            <w:tcW w:w="9016" w:type="dxa"/>
            <w:gridSpan w:val="8"/>
          </w:tcPr>
          <w:p w14:paraId="33FE9D5B" w14:textId="77777777" w:rsidR="00334572" w:rsidRPr="00797B7F" w:rsidRDefault="00334572" w:rsidP="003706C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334572" w14:paraId="7616F200" w14:textId="77777777" w:rsidTr="006378D4">
        <w:tc>
          <w:tcPr>
            <w:tcW w:w="9016" w:type="dxa"/>
            <w:gridSpan w:val="8"/>
          </w:tcPr>
          <w:p w14:paraId="51424326" w14:textId="20EF0EB0" w:rsidR="00334572" w:rsidRDefault="00725FEE" w:rsidP="003706CF">
            <w:r>
              <w:t>Application will be more vulnerable with the previous versions as there are less fixed bugs.</w:t>
            </w:r>
          </w:p>
        </w:tc>
      </w:tr>
      <w:tr w:rsidR="00334572" w14:paraId="139E1D17" w14:textId="77777777" w:rsidTr="006378D4">
        <w:tc>
          <w:tcPr>
            <w:tcW w:w="9016" w:type="dxa"/>
            <w:gridSpan w:val="8"/>
          </w:tcPr>
          <w:p w14:paraId="694EEB19" w14:textId="77777777" w:rsidR="00334572" w:rsidRPr="00797B7F" w:rsidRDefault="00334572" w:rsidP="003706CF">
            <w:pPr>
              <w:rPr>
                <w:b/>
              </w:rPr>
            </w:pPr>
            <w:r>
              <w:rPr>
                <w:b/>
              </w:rPr>
              <w:t>Remediation</w:t>
            </w:r>
          </w:p>
        </w:tc>
      </w:tr>
      <w:tr w:rsidR="00334572" w14:paraId="1A669AF1" w14:textId="77777777" w:rsidTr="006378D4">
        <w:tc>
          <w:tcPr>
            <w:tcW w:w="9016" w:type="dxa"/>
            <w:gridSpan w:val="8"/>
          </w:tcPr>
          <w:p w14:paraId="33CEAA43" w14:textId="1BB1225C" w:rsidR="00334572" w:rsidRDefault="00725FEE" w:rsidP="003706CF">
            <w:r>
              <w:t>Should restrict the application to be installed on all versions and only latest version should support the packages.</w:t>
            </w:r>
          </w:p>
        </w:tc>
      </w:tr>
      <w:tr w:rsidR="00334572" w14:paraId="01ADB9FC" w14:textId="77777777" w:rsidTr="006378D4">
        <w:tc>
          <w:tcPr>
            <w:tcW w:w="9016" w:type="dxa"/>
            <w:gridSpan w:val="8"/>
          </w:tcPr>
          <w:p w14:paraId="7EC5B495" w14:textId="77777777" w:rsidR="00334572" w:rsidRPr="00797B7F" w:rsidRDefault="00334572" w:rsidP="003706CF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</w:tr>
      <w:tr w:rsidR="00334572" w14:paraId="12CC0215" w14:textId="77777777" w:rsidTr="006378D4">
        <w:tc>
          <w:tcPr>
            <w:tcW w:w="9016" w:type="dxa"/>
            <w:gridSpan w:val="8"/>
          </w:tcPr>
          <w:p w14:paraId="00C4A3C9" w14:textId="1DC8DD5E" w:rsidR="00334572" w:rsidRDefault="00DD081B" w:rsidP="00D0149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E1317F" wp14:editId="1C1CA362">
                  <wp:extent cx="2276475" cy="4148126"/>
                  <wp:effectExtent l="0" t="0" r="0" b="5080"/>
                  <wp:docPr id="3" name="Picture 3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electronics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36" t="1994" r="17406" b="-333"/>
                          <a:stretch/>
                        </pic:blipFill>
                        <pic:spPr bwMode="auto">
                          <a:xfrm>
                            <a:off x="0" y="0"/>
                            <a:ext cx="2281434" cy="4157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21D764FD" w14:textId="2AA09F1E" w:rsidR="00334572" w:rsidRDefault="00334572"/>
    <w:p w14:paraId="6F050DCC" w14:textId="2FEF4B63" w:rsidR="00FB2293" w:rsidRDefault="00FB2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39"/>
        <w:gridCol w:w="802"/>
        <w:gridCol w:w="1684"/>
        <w:gridCol w:w="1250"/>
        <w:gridCol w:w="971"/>
        <w:gridCol w:w="796"/>
        <w:gridCol w:w="824"/>
      </w:tblGrid>
      <w:tr w:rsidR="00FB2293" w14:paraId="0EEC845E" w14:textId="77777777" w:rsidTr="006378D4">
        <w:trPr>
          <w:trHeight w:val="620"/>
        </w:trPr>
        <w:tc>
          <w:tcPr>
            <w:tcW w:w="9016" w:type="dxa"/>
            <w:gridSpan w:val="8"/>
            <w:shd w:val="clear" w:color="auto" w:fill="85C3E5"/>
          </w:tcPr>
          <w:p w14:paraId="52472894" w14:textId="6F26A8F1" w:rsidR="00FB2293" w:rsidRPr="004217A8" w:rsidRDefault="00BB4D61" w:rsidP="003706CF">
            <w:pPr>
              <w:tabs>
                <w:tab w:val="left" w:pos="8421"/>
              </w:tabs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575497" w:rsidRPr="00575497">
              <w:rPr>
                <w:sz w:val="28"/>
                <w:szCs w:val="28"/>
              </w:rPr>
              <w:t>Clear text traffic is enabled for application</w:t>
            </w:r>
            <w:r w:rsidR="00FB2293">
              <w:rPr>
                <w:sz w:val="28"/>
                <w:szCs w:val="28"/>
              </w:rPr>
              <w:tab/>
            </w:r>
          </w:p>
        </w:tc>
      </w:tr>
      <w:tr w:rsidR="00391EE5" w14:paraId="38F977BB" w14:textId="77777777" w:rsidTr="00391EE5">
        <w:tc>
          <w:tcPr>
            <w:tcW w:w="1250" w:type="dxa"/>
          </w:tcPr>
          <w:p w14:paraId="23072337" w14:textId="77777777" w:rsidR="00391EE5" w:rsidRPr="00921E64" w:rsidRDefault="00391EE5" w:rsidP="003706CF">
            <w:pPr>
              <w:rPr>
                <w:b/>
              </w:rPr>
            </w:pPr>
            <w:bookmarkStart w:id="3" w:name="_Hlk125556312"/>
            <w:r>
              <w:rPr>
                <w:b/>
              </w:rPr>
              <w:t>Impact</w:t>
            </w:r>
          </w:p>
        </w:tc>
        <w:tc>
          <w:tcPr>
            <w:tcW w:w="1439" w:type="dxa"/>
          </w:tcPr>
          <w:p w14:paraId="63DEB7E4" w14:textId="77777777" w:rsidR="00391EE5" w:rsidRDefault="00391EE5" w:rsidP="003706CF">
            <w:r>
              <w:t>High</w:t>
            </w:r>
          </w:p>
        </w:tc>
        <w:tc>
          <w:tcPr>
            <w:tcW w:w="802" w:type="dxa"/>
          </w:tcPr>
          <w:p w14:paraId="72418788" w14:textId="77777777" w:rsidR="00391EE5" w:rsidRPr="00921E64" w:rsidRDefault="00391EE5" w:rsidP="003706CF">
            <w:pPr>
              <w:spacing w:before="240"/>
              <w:rPr>
                <w:b/>
              </w:rPr>
            </w:pPr>
            <w:r>
              <w:rPr>
                <w:b/>
              </w:rPr>
              <w:t>Risk Rating</w:t>
            </w:r>
          </w:p>
        </w:tc>
        <w:tc>
          <w:tcPr>
            <w:tcW w:w="5525" w:type="dxa"/>
            <w:gridSpan w:val="5"/>
          </w:tcPr>
          <w:p w14:paraId="56F96736" w14:textId="0BF1E701" w:rsidR="00391EE5" w:rsidRDefault="00391EE5" w:rsidP="003706CF">
            <w:r>
              <w:t>Hi</w:t>
            </w:r>
            <w:r w:rsidR="005572B2">
              <w:t>gh</w:t>
            </w:r>
          </w:p>
        </w:tc>
      </w:tr>
      <w:bookmarkEnd w:id="3"/>
      <w:tr w:rsidR="00FB2293" w14:paraId="2BB6BE04" w14:textId="77777777" w:rsidTr="00391EE5">
        <w:tc>
          <w:tcPr>
            <w:tcW w:w="1250" w:type="dxa"/>
          </w:tcPr>
          <w:p w14:paraId="5573171A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Ease of Exploit</w:t>
            </w:r>
          </w:p>
        </w:tc>
        <w:tc>
          <w:tcPr>
            <w:tcW w:w="4113" w:type="dxa"/>
            <w:gridSpan w:val="3"/>
          </w:tcPr>
          <w:p w14:paraId="3B4A15F0" w14:textId="6C4D42F8" w:rsidR="00FB2293" w:rsidRDefault="00FB2293" w:rsidP="003706CF">
            <w:r>
              <w:t>Difficult</w:t>
            </w:r>
          </w:p>
        </w:tc>
        <w:tc>
          <w:tcPr>
            <w:tcW w:w="1250" w:type="dxa"/>
          </w:tcPr>
          <w:p w14:paraId="24387BB2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783" w:type="dxa"/>
          </w:tcPr>
          <w:p w14:paraId="25EE1789" w14:textId="11FBC29A" w:rsidR="00FB2293" w:rsidRDefault="005572B2" w:rsidP="003706CF">
            <w:r>
              <w:t>Medium</w:t>
            </w:r>
          </w:p>
        </w:tc>
        <w:tc>
          <w:tcPr>
            <w:tcW w:w="796" w:type="dxa"/>
          </w:tcPr>
          <w:p w14:paraId="3A099B44" w14:textId="77777777" w:rsidR="00FB2293" w:rsidRDefault="00FB2293" w:rsidP="003706CF"/>
        </w:tc>
        <w:tc>
          <w:tcPr>
            <w:tcW w:w="824" w:type="dxa"/>
          </w:tcPr>
          <w:p w14:paraId="1D9657E5" w14:textId="77777777" w:rsidR="00FB2293" w:rsidRDefault="00FB2293" w:rsidP="003706CF"/>
        </w:tc>
      </w:tr>
      <w:tr w:rsidR="00FB2293" w14:paraId="420E8E80" w14:textId="77777777" w:rsidTr="00391EE5">
        <w:tc>
          <w:tcPr>
            <w:tcW w:w="1250" w:type="dxa"/>
          </w:tcPr>
          <w:p w14:paraId="19FF2EC0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URL / Impacted System</w:t>
            </w:r>
          </w:p>
        </w:tc>
        <w:tc>
          <w:tcPr>
            <w:tcW w:w="7766" w:type="dxa"/>
            <w:gridSpan w:val="7"/>
          </w:tcPr>
          <w:p w14:paraId="6DB1336B" w14:textId="347F88A8" w:rsidR="00FB2293" w:rsidRDefault="00FB2293" w:rsidP="003706CF">
            <w:r>
              <w:t xml:space="preserve"> </w:t>
            </w:r>
            <w:r w:rsidR="005572B2">
              <w:t>Damn vulnerable app</w:t>
            </w:r>
          </w:p>
        </w:tc>
      </w:tr>
      <w:tr w:rsidR="00FB2293" w14:paraId="450DC2D4" w14:textId="77777777" w:rsidTr="006378D4">
        <w:tc>
          <w:tcPr>
            <w:tcW w:w="9016" w:type="dxa"/>
            <w:gridSpan w:val="8"/>
          </w:tcPr>
          <w:p w14:paraId="437D9D71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2293" w14:paraId="397688DE" w14:textId="77777777" w:rsidTr="006378D4">
        <w:tc>
          <w:tcPr>
            <w:tcW w:w="9016" w:type="dxa"/>
            <w:gridSpan w:val="8"/>
          </w:tcPr>
          <w:p w14:paraId="382B9858" w14:textId="40A57932" w:rsidR="000B0B72" w:rsidRPr="004810AF" w:rsidRDefault="000B0B72" w:rsidP="004810AF">
            <w:r w:rsidRPr="004810AF">
              <w:t>The </w:t>
            </w:r>
            <w:r w:rsidR="005572B2">
              <w:t>“</w:t>
            </w:r>
            <w:r w:rsidRPr="004810AF">
              <w:t>android:usesCleartextTraffic</w:t>
            </w:r>
            <w:r w:rsidR="005572B2">
              <w:t>”</w:t>
            </w:r>
            <w:r w:rsidRPr="004810AF">
              <w:t> attribute indicates whether the app intends to use cleartext network traffic, such as</w:t>
            </w:r>
            <w:r w:rsidR="00882310">
              <w:t xml:space="preserve"> </w:t>
            </w:r>
            <w:r w:rsidRPr="004810AF">
              <w:t>cleartext HTTP.</w:t>
            </w:r>
          </w:p>
          <w:p w14:paraId="7B80384A" w14:textId="36AA0985" w:rsidR="000B0B72" w:rsidRPr="004810AF" w:rsidRDefault="000B0B72" w:rsidP="004810AF">
            <w:r w:rsidRPr="004810AF">
              <w:t>The default value for apps that target API level 27 or lower is "true". Apps that target API level 28 or higher default</w:t>
            </w:r>
            <w:r w:rsidR="00ED39A7">
              <w:t xml:space="preserve"> </w:t>
            </w:r>
            <w:r w:rsidRPr="004810AF">
              <w:t>to "false".</w:t>
            </w:r>
          </w:p>
          <w:p w14:paraId="3BF8237F" w14:textId="761DBF94" w:rsidR="00FB2293" w:rsidRDefault="00FB2293" w:rsidP="004810AF"/>
        </w:tc>
      </w:tr>
      <w:tr w:rsidR="00FB2293" w14:paraId="6A464CAB" w14:textId="77777777" w:rsidTr="006378D4">
        <w:tc>
          <w:tcPr>
            <w:tcW w:w="9016" w:type="dxa"/>
            <w:gridSpan w:val="8"/>
          </w:tcPr>
          <w:p w14:paraId="136D7C4D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FB2293" w14:paraId="3CDEE877" w14:textId="77777777" w:rsidTr="006378D4">
        <w:tc>
          <w:tcPr>
            <w:tcW w:w="9016" w:type="dxa"/>
            <w:gridSpan w:val="8"/>
          </w:tcPr>
          <w:p w14:paraId="25F82CE4" w14:textId="604FB0E1" w:rsidR="00FB2293" w:rsidRDefault="00391EE5" w:rsidP="003706CF">
            <w:r w:rsidRPr="00046C98">
              <w:t>The disclosure of sensitive information can result in identity theft, regulatory fines, and civil as well as criminal penalties</w:t>
            </w:r>
            <w:r w:rsidR="00BA7768">
              <w:t>.</w:t>
            </w:r>
          </w:p>
        </w:tc>
      </w:tr>
      <w:tr w:rsidR="00FB2293" w14:paraId="7827B773" w14:textId="77777777" w:rsidTr="006378D4">
        <w:tc>
          <w:tcPr>
            <w:tcW w:w="9016" w:type="dxa"/>
            <w:gridSpan w:val="8"/>
          </w:tcPr>
          <w:p w14:paraId="4E88FB91" w14:textId="77777777" w:rsidR="00FB2293" w:rsidRPr="00046C98" w:rsidRDefault="00FB2293" w:rsidP="003706CF">
            <w:r w:rsidRPr="00C603E6">
              <w:rPr>
                <w:b/>
              </w:rPr>
              <w:t>Remediation</w:t>
            </w:r>
          </w:p>
        </w:tc>
      </w:tr>
      <w:tr w:rsidR="00FB2293" w14:paraId="2198EB32" w14:textId="77777777" w:rsidTr="006378D4">
        <w:tc>
          <w:tcPr>
            <w:tcW w:w="9016" w:type="dxa"/>
            <w:gridSpan w:val="8"/>
          </w:tcPr>
          <w:p w14:paraId="19D93429" w14:textId="26488954" w:rsidR="00362D5A" w:rsidRPr="004810AF" w:rsidRDefault="00362D5A" w:rsidP="004810AF">
            <w:r w:rsidRPr="004810AF">
              <w:t>Explicitly set the attribute android:usesCleartextTraffic value to false and define an Android Network Security</w:t>
            </w:r>
            <w:r w:rsidR="006E43FF">
              <w:t xml:space="preserve"> </w:t>
            </w:r>
            <w:r w:rsidRPr="004810AF">
              <w:t>Config.</w:t>
            </w:r>
          </w:p>
          <w:p w14:paraId="26B5A573" w14:textId="16B87DA6" w:rsidR="00FB2293" w:rsidRDefault="00362D5A" w:rsidP="003706CF">
            <w:r w:rsidRPr="004810AF">
              <w:lastRenderedPageBreak/>
              <w:t>The default value for apps that target API level 27 or lower is true. Apps that target API level 28 or higher default</w:t>
            </w:r>
            <w:r w:rsidR="00ED39A7">
              <w:t xml:space="preserve"> </w:t>
            </w:r>
            <w:r w:rsidRPr="004810AF">
              <w:t>to false.</w:t>
            </w:r>
          </w:p>
        </w:tc>
      </w:tr>
      <w:tr w:rsidR="00FB2293" w14:paraId="49FF19E2" w14:textId="77777777" w:rsidTr="006378D4">
        <w:tc>
          <w:tcPr>
            <w:tcW w:w="9016" w:type="dxa"/>
            <w:gridSpan w:val="8"/>
          </w:tcPr>
          <w:p w14:paraId="39E2B9CF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lastRenderedPageBreak/>
              <w:t>Evidence</w:t>
            </w:r>
          </w:p>
        </w:tc>
      </w:tr>
      <w:tr w:rsidR="00FB2293" w14:paraId="7FD0EE32" w14:textId="77777777" w:rsidTr="00F10779">
        <w:trPr>
          <w:trHeight w:val="1351"/>
        </w:trPr>
        <w:tc>
          <w:tcPr>
            <w:tcW w:w="9016" w:type="dxa"/>
            <w:gridSpan w:val="8"/>
          </w:tcPr>
          <w:p w14:paraId="5A90CB37" w14:textId="1F391064" w:rsidR="00FB2293" w:rsidRDefault="00F10779" w:rsidP="00F10779">
            <w:pPr>
              <w:tabs>
                <w:tab w:val="center" w:pos="4400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292C4482" wp14:editId="1021C098">
                  <wp:extent cx="5529280" cy="642613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982" cy="65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54FCC" w14:textId="6932FCB4" w:rsidR="00FB2293" w:rsidRDefault="00FB2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3593"/>
        <w:gridCol w:w="1250"/>
        <w:gridCol w:w="783"/>
        <w:gridCol w:w="938"/>
        <w:gridCol w:w="1206"/>
      </w:tblGrid>
      <w:tr w:rsidR="00FB2293" w14:paraId="576881AE" w14:textId="77777777" w:rsidTr="006378D4">
        <w:trPr>
          <w:trHeight w:val="620"/>
        </w:trPr>
        <w:tc>
          <w:tcPr>
            <w:tcW w:w="9016" w:type="dxa"/>
            <w:gridSpan w:val="6"/>
            <w:shd w:val="clear" w:color="auto" w:fill="85C3E5"/>
          </w:tcPr>
          <w:p w14:paraId="276B38A3" w14:textId="6B21CC58" w:rsidR="00FB2293" w:rsidRPr="004217A8" w:rsidRDefault="00BB4D61" w:rsidP="003706CF">
            <w:pPr>
              <w:tabs>
                <w:tab w:val="left" w:pos="8421"/>
              </w:tabs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bookmarkStart w:id="4" w:name="OLE_LINK4"/>
            <w:r w:rsidR="00FD1E50" w:rsidRPr="00FD1E50">
              <w:rPr>
                <w:sz w:val="28"/>
                <w:szCs w:val="28"/>
              </w:rPr>
              <w:t>Application data can be backed up</w:t>
            </w:r>
            <w:bookmarkEnd w:id="4"/>
            <w:r w:rsidR="00FB2293">
              <w:rPr>
                <w:sz w:val="28"/>
                <w:szCs w:val="28"/>
              </w:rPr>
              <w:tab/>
            </w:r>
          </w:p>
        </w:tc>
      </w:tr>
      <w:tr w:rsidR="005572B2" w14:paraId="58D1E1AB" w14:textId="77777777" w:rsidTr="005572B2">
        <w:trPr>
          <w:trHeight w:val="689"/>
        </w:trPr>
        <w:tc>
          <w:tcPr>
            <w:tcW w:w="1246" w:type="dxa"/>
          </w:tcPr>
          <w:p w14:paraId="494582FE" w14:textId="42217DF2" w:rsidR="005572B2" w:rsidRDefault="005572B2" w:rsidP="003706C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3593" w:type="dxa"/>
          </w:tcPr>
          <w:p w14:paraId="0ABF19DA" w14:textId="79BD7D0C" w:rsidR="005572B2" w:rsidRDefault="00CD666B" w:rsidP="003706CF">
            <w:r>
              <w:t xml:space="preserve"> Info</w:t>
            </w:r>
          </w:p>
        </w:tc>
        <w:tc>
          <w:tcPr>
            <w:tcW w:w="1250" w:type="dxa"/>
          </w:tcPr>
          <w:p w14:paraId="604F6FEC" w14:textId="3F4A2F7A" w:rsidR="005572B2" w:rsidRDefault="005572B2" w:rsidP="003706CF">
            <w:pPr>
              <w:rPr>
                <w:b/>
              </w:rPr>
            </w:pPr>
            <w:r>
              <w:rPr>
                <w:b/>
              </w:rPr>
              <w:t>Risk Rating</w:t>
            </w:r>
          </w:p>
        </w:tc>
        <w:tc>
          <w:tcPr>
            <w:tcW w:w="783" w:type="dxa"/>
            <w:tcBorders>
              <w:right w:val="nil"/>
            </w:tcBorders>
          </w:tcPr>
          <w:p w14:paraId="6285A59F" w14:textId="66FA252C" w:rsidR="005572B2" w:rsidRDefault="005572B2" w:rsidP="003706CF">
            <w:r>
              <w:t>Low</w:t>
            </w:r>
          </w:p>
        </w:tc>
        <w:tc>
          <w:tcPr>
            <w:tcW w:w="938" w:type="dxa"/>
            <w:tcBorders>
              <w:left w:val="nil"/>
              <w:right w:val="nil"/>
            </w:tcBorders>
          </w:tcPr>
          <w:p w14:paraId="3C2FAC63" w14:textId="77777777" w:rsidR="005572B2" w:rsidRDefault="005572B2" w:rsidP="003706CF"/>
        </w:tc>
        <w:tc>
          <w:tcPr>
            <w:tcW w:w="1206" w:type="dxa"/>
            <w:tcBorders>
              <w:left w:val="nil"/>
            </w:tcBorders>
          </w:tcPr>
          <w:p w14:paraId="0BF533D3" w14:textId="77777777" w:rsidR="005572B2" w:rsidRDefault="005572B2" w:rsidP="003706CF"/>
        </w:tc>
      </w:tr>
      <w:tr w:rsidR="00F408A1" w14:paraId="0F142798" w14:textId="77777777" w:rsidTr="006378D4">
        <w:tc>
          <w:tcPr>
            <w:tcW w:w="1246" w:type="dxa"/>
          </w:tcPr>
          <w:p w14:paraId="5FFACB6C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Ease of Exploit</w:t>
            </w:r>
          </w:p>
        </w:tc>
        <w:tc>
          <w:tcPr>
            <w:tcW w:w="3593" w:type="dxa"/>
          </w:tcPr>
          <w:p w14:paraId="335ADF4D" w14:textId="0B72ED38" w:rsidR="00FB2293" w:rsidRDefault="00FB2293" w:rsidP="003706CF">
            <w:r>
              <w:t>Easy</w:t>
            </w:r>
          </w:p>
        </w:tc>
        <w:tc>
          <w:tcPr>
            <w:tcW w:w="1250" w:type="dxa"/>
          </w:tcPr>
          <w:p w14:paraId="40356A7C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783" w:type="dxa"/>
          </w:tcPr>
          <w:p w14:paraId="5C42E4E5" w14:textId="77777777" w:rsidR="00FB2293" w:rsidRDefault="00FB2293" w:rsidP="003706CF">
            <w:r>
              <w:t>High</w:t>
            </w:r>
          </w:p>
        </w:tc>
        <w:tc>
          <w:tcPr>
            <w:tcW w:w="938" w:type="dxa"/>
          </w:tcPr>
          <w:p w14:paraId="0D541AD5" w14:textId="77777777" w:rsidR="00FB2293" w:rsidRDefault="00FB2293" w:rsidP="003706CF"/>
        </w:tc>
        <w:tc>
          <w:tcPr>
            <w:tcW w:w="1206" w:type="dxa"/>
          </w:tcPr>
          <w:p w14:paraId="6E961798" w14:textId="77777777" w:rsidR="00FB2293" w:rsidRDefault="00FB2293" w:rsidP="003706CF"/>
        </w:tc>
      </w:tr>
      <w:tr w:rsidR="00FB2293" w14:paraId="1F75EF87" w14:textId="77777777" w:rsidTr="006378D4">
        <w:tc>
          <w:tcPr>
            <w:tcW w:w="1246" w:type="dxa"/>
          </w:tcPr>
          <w:p w14:paraId="7677E954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URL / Impacted System</w:t>
            </w:r>
          </w:p>
        </w:tc>
        <w:tc>
          <w:tcPr>
            <w:tcW w:w="7770" w:type="dxa"/>
            <w:gridSpan w:val="5"/>
          </w:tcPr>
          <w:p w14:paraId="713F2B88" w14:textId="2E4BA52B" w:rsidR="00FB2293" w:rsidRDefault="00FB2293" w:rsidP="003706CF">
            <w:r>
              <w:t xml:space="preserve"> </w:t>
            </w:r>
            <w:r w:rsidR="00C20129">
              <w:t>Damn vulnerable app</w:t>
            </w:r>
          </w:p>
        </w:tc>
      </w:tr>
      <w:tr w:rsidR="00FB2293" w14:paraId="719EC428" w14:textId="77777777" w:rsidTr="006378D4">
        <w:tc>
          <w:tcPr>
            <w:tcW w:w="9016" w:type="dxa"/>
            <w:gridSpan w:val="6"/>
          </w:tcPr>
          <w:p w14:paraId="0A72CFE9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2293" w14:paraId="67761234" w14:textId="77777777" w:rsidTr="006378D4">
        <w:tc>
          <w:tcPr>
            <w:tcW w:w="9016" w:type="dxa"/>
            <w:gridSpan w:val="6"/>
          </w:tcPr>
          <w:p w14:paraId="72D81A4E" w14:textId="66251ABC" w:rsidR="00FB2293" w:rsidRDefault="00262B10" w:rsidP="003706CF">
            <w:r w:rsidRPr="001A5AEE">
              <w:t>Android performs by default a full backup of applications including the private files stored on /data partition. The</w:t>
            </w:r>
            <w:r w:rsidR="001A5AEE">
              <w:t xml:space="preserve"> </w:t>
            </w:r>
            <w:r w:rsidRPr="001A5AEE">
              <w:t>Backup Manager service uploads those data to the user's Google Drive account.</w:t>
            </w:r>
          </w:p>
        </w:tc>
      </w:tr>
      <w:tr w:rsidR="00FB2293" w14:paraId="581840EE" w14:textId="77777777" w:rsidTr="006378D4">
        <w:tc>
          <w:tcPr>
            <w:tcW w:w="9016" w:type="dxa"/>
            <w:gridSpan w:val="6"/>
          </w:tcPr>
          <w:p w14:paraId="37A53613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FB2293" w14:paraId="0440F121" w14:textId="77777777" w:rsidTr="006378D4">
        <w:tc>
          <w:tcPr>
            <w:tcW w:w="9016" w:type="dxa"/>
            <w:gridSpan w:val="6"/>
          </w:tcPr>
          <w:p w14:paraId="357FD5FC" w14:textId="29AA2254" w:rsidR="00FB2293" w:rsidRDefault="005B570F" w:rsidP="003706CF">
            <w:r w:rsidRPr="00FC4512">
              <w:t>This flag allows anyone to backup your application data via adb. It allows users who have enabled USB debugging to copy application data off of the device.</w:t>
            </w:r>
          </w:p>
        </w:tc>
      </w:tr>
      <w:tr w:rsidR="00FB2293" w14:paraId="24D928F5" w14:textId="77777777" w:rsidTr="006378D4">
        <w:tc>
          <w:tcPr>
            <w:tcW w:w="9016" w:type="dxa"/>
            <w:gridSpan w:val="6"/>
          </w:tcPr>
          <w:p w14:paraId="4A6F2487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Remediation</w:t>
            </w:r>
          </w:p>
        </w:tc>
      </w:tr>
      <w:tr w:rsidR="00FB2293" w14:paraId="7068EA35" w14:textId="77777777" w:rsidTr="006378D4">
        <w:tc>
          <w:tcPr>
            <w:tcW w:w="9016" w:type="dxa"/>
            <w:gridSpan w:val="6"/>
          </w:tcPr>
          <w:p w14:paraId="3A0517A5" w14:textId="776777AD" w:rsidR="00FB2293" w:rsidRDefault="001B730B" w:rsidP="003706CF">
            <w:r>
              <w:t>I</w:t>
            </w:r>
            <w:r w:rsidR="00B707FC" w:rsidRPr="00B707FC">
              <w:t>f the application contains sensitive data that you don't want to be restored, you can disable backup mode by setting</w:t>
            </w:r>
            <w:r w:rsidR="00B707FC">
              <w:t xml:space="preserve"> </w:t>
            </w:r>
            <w:r w:rsidR="00B707FC" w:rsidRPr="00B707FC">
              <w:t>the attribute android:allowBackup to false in the application tag.</w:t>
            </w:r>
          </w:p>
        </w:tc>
      </w:tr>
      <w:tr w:rsidR="00FB2293" w14:paraId="060240AA" w14:textId="77777777" w:rsidTr="006378D4">
        <w:tc>
          <w:tcPr>
            <w:tcW w:w="9016" w:type="dxa"/>
            <w:gridSpan w:val="6"/>
          </w:tcPr>
          <w:p w14:paraId="6E888279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</w:tr>
      <w:tr w:rsidR="00FB2293" w14:paraId="445E6031" w14:textId="77777777" w:rsidTr="00F408A1">
        <w:trPr>
          <w:trHeight w:val="1032"/>
        </w:trPr>
        <w:tc>
          <w:tcPr>
            <w:tcW w:w="9016" w:type="dxa"/>
            <w:gridSpan w:val="6"/>
          </w:tcPr>
          <w:p w14:paraId="1F777208" w14:textId="558D7598" w:rsidR="00FB2293" w:rsidRDefault="00F408A1" w:rsidP="003706CF">
            <w:r>
              <w:rPr>
                <w:noProof/>
              </w:rPr>
              <w:drawing>
                <wp:inline distT="0" distB="0" distL="0" distR="0" wp14:anchorId="2EE52475" wp14:editId="3235F6D9">
                  <wp:extent cx="5511067" cy="476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213" cy="48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57D0D" w14:textId="739D15FC" w:rsidR="00FB2293" w:rsidRDefault="00FB2293"/>
    <w:p w14:paraId="6C614ABF" w14:textId="55C64FDF" w:rsidR="00FB2293" w:rsidRDefault="00FB2293"/>
    <w:p w14:paraId="33F30B2F" w14:textId="77777777" w:rsidR="00890C8B" w:rsidRDefault="00890C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45"/>
        <w:gridCol w:w="1052"/>
        <w:gridCol w:w="960"/>
        <w:gridCol w:w="1840"/>
        <w:gridCol w:w="1286"/>
        <w:gridCol w:w="1052"/>
        <w:gridCol w:w="603"/>
        <w:gridCol w:w="760"/>
      </w:tblGrid>
      <w:tr w:rsidR="00FB2293" w14:paraId="35A62C2B" w14:textId="77777777" w:rsidTr="00C750BA">
        <w:trPr>
          <w:trHeight w:val="593"/>
        </w:trPr>
        <w:tc>
          <w:tcPr>
            <w:tcW w:w="8821" w:type="dxa"/>
            <w:gridSpan w:val="9"/>
            <w:shd w:val="clear" w:color="auto" w:fill="85C3E5"/>
          </w:tcPr>
          <w:p w14:paraId="1C9C5CF0" w14:textId="19EABC2F" w:rsidR="00FB2293" w:rsidRPr="004217A8" w:rsidRDefault="00BB4D61" w:rsidP="003706CF">
            <w:pPr>
              <w:tabs>
                <w:tab w:val="left" w:pos="8421"/>
              </w:tabs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="00F82153" w:rsidRPr="00F82153">
              <w:rPr>
                <w:sz w:val="28"/>
                <w:szCs w:val="28"/>
              </w:rPr>
              <w:t>Insertion of sensitive information into log file</w:t>
            </w:r>
            <w:r w:rsidR="00FB2293">
              <w:rPr>
                <w:sz w:val="28"/>
                <w:szCs w:val="28"/>
              </w:rPr>
              <w:tab/>
            </w:r>
          </w:p>
        </w:tc>
      </w:tr>
      <w:tr w:rsidR="00C41C9F" w14:paraId="28B41661" w14:textId="77777777" w:rsidTr="00C750BA">
        <w:trPr>
          <w:trHeight w:val="732"/>
        </w:trPr>
        <w:tc>
          <w:tcPr>
            <w:tcW w:w="1268" w:type="dxa"/>
            <w:gridSpan w:val="2"/>
          </w:tcPr>
          <w:p w14:paraId="7CCC671C" w14:textId="77777777" w:rsidR="00C41C9F" w:rsidRPr="00921E64" w:rsidRDefault="00C41C9F" w:rsidP="003706C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052" w:type="dxa"/>
          </w:tcPr>
          <w:p w14:paraId="489CA877" w14:textId="613BF4C7" w:rsidR="00C41C9F" w:rsidRDefault="00CD666B" w:rsidP="003706CF">
            <w:r>
              <w:t>Info</w:t>
            </w:r>
          </w:p>
        </w:tc>
        <w:tc>
          <w:tcPr>
            <w:tcW w:w="960" w:type="dxa"/>
          </w:tcPr>
          <w:p w14:paraId="3CF7AA7B" w14:textId="77777777" w:rsidR="00C41C9F" w:rsidRPr="00921E64" w:rsidRDefault="00C41C9F" w:rsidP="003706CF">
            <w:pPr>
              <w:spacing w:before="240"/>
              <w:rPr>
                <w:b/>
              </w:rPr>
            </w:pPr>
            <w:r>
              <w:rPr>
                <w:b/>
              </w:rPr>
              <w:t>Risk Rating</w:t>
            </w:r>
          </w:p>
        </w:tc>
        <w:tc>
          <w:tcPr>
            <w:tcW w:w="5538" w:type="dxa"/>
            <w:gridSpan w:val="5"/>
          </w:tcPr>
          <w:p w14:paraId="045414F1" w14:textId="3F88D9AF" w:rsidR="00C41C9F" w:rsidRDefault="00CD666B" w:rsidP="003706CF">
            <w:r>
              <w:t>Low</w:t>
            </w:r>
          </w:p>
        </w:tc>
      </w:tr>
      <w:tr w:rsidR="00C750BA" w14:paraId="2CCD38AC" w14:textId="77777777" w:rsidTr="00C750BA">
        <w:trPr>
          <w:trHeight w:val="517"/>
        </w:trPr>
        <w:tc>
          <w:tcPr>
            <w:tcW w:w="1223" w:type="dxa"/>
          </w:tcPr>
          <w:p w14:paraId="1FCB3CE4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Ease of Exploit</w:t>
            </w:r>
          </w:p>
        </w:tc>
        <w:tc>
          <w:tcPr>
            <w:tcW w:w="3897" w:type="dxa"/>
            <w:gridSpan w:val="4"/>
          </w:tcPr>
          <w:p w14:paraId="52EBAC67" w14:textId="21632896" w:rsidR="00FB2293" w:rsidRDefault="00FB2293" w:rsidP="003706CF">
            <w:r>
              <w:t>Easy</w:t>
            </w:r>
          </w:p>
        </w:tc>
        <w:tc>
          <w:tcPr>
            <w:tcW w:w="1286" w:type="dxa"/>
          </w:tcPr>
          <w:p w14:paraId="3641C063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052" w:type="dxa"/>
          </w:tcPr>
          <w:p w14:paraId="137E6F0F" w14:textId="2FC0FD95" w:rsidR="00FB2293" w:rsidRDefault="004C7667" w:rsidP="003706CF">
            <w:r w:rsidRPr="00982DC2">
              <w:t>Medium</w:t>
            </w:r>
          </w:p>
        </w:tc>
        <w:tc>
          <w:tcPr>
            <w:tcW w:w="603" w:type="dxa"/>
          </w:tcPr>
          <w:p w14:paraId="747744CC" w14:textId="77777777" w:rsidR="00FB2293" w:rsidRDefault="00FB2293" w:rsidP="003706CF"/>
        </w:tc>
        <w:tc>
          <w:tcPr>
            <w:tcW w:w="756" w:type="dxa"/>
          </w:tcPr>
          <w:p w14:paraId="1E9748B6" w14:textId="77777777" w:rsidR="00FB2293" w:rsidRDefault="00FB2293" w:rsidP="003706CF"/>
        </w:tc>
      </w:tr>
      <w:tr w:rsidR="00FB2293" w14:paraId="6015FFCF" w14:textId="77777777" w:rsidTr="00C750BA">
        <w:trPr>
          <w:trHeight w:val="761"/>
        </w:trPr>
        <w:tc>
          <w:tcPr>
            <w:tcW w:w="1223" w:type="dxa"/>
          </w:tcPr>
          <w:p w14:paraId="74D40170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URL / Impacted System</w:t>
            </w:r>
          </w:p>
        </w:tc>
        <w:tc>
          <w:tcPr>
            <w:tcW w:w="7597" w:type="dxa"/>
            <w:gridSpan w:val="8"/>
          </w:tcPr>
          <w:p w14:paraId="04482DE9" w14:textId="4F9363E7" w:rsidR="00FB2293" w:rsidRDefault="00FB2293" w:rsidP="003706CF">
            <w:r>
              <w:t xml:space="preserve"> </w:t>
            </w:r>
            <w:r w:rsidR="00CD666B">
              <w:t>Damn Vulnerable app</w:t>
            </w:r>
          </w:p>
        </w:tc>
      </w:tr>
      <w:tr w:rsidR="00FB2293" w14:paraId="718E7287" w14:textId="77777777" w:rsidTr="00C750BA">
        <w:trPr>
          <w:trHeight w:val="258"/>
        </w:trPr>
        <w:tc>
          <w:tcPr>
            <w:tcW w:w="8821" w:type="dxa"/>
            <w:gridSpan w:val="9"/>
          </w:tcPr>
          <w:p w14:paraId="4703A2EF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2293" w14:paraId="44F21ECF" w14:textId="77777777" w:rsidTr="00C750BA">
        <w:trPr>
          <w:trHeight w:val="502"/>
        </w:trPr>
        <w:tc>
          <w:tcPr>
            <w:tcW w:w="8821" w:type="dxa"/>
            <w:gridSpan w:val="9"/>
          </w:tcPr>
          <w:p w14:paraId="00CC9EBB" w14:textId="6F38E4F4" w:rsidR="00FB2293" w:rsidRDefault="00FC4512" w:rsidP="003706CF">
            <w:r w:rsidRPr="00C65977">
              <w:lastRenderedPageBreak/>
              <w:t>Information written to log files can be of a sensitive nature and give valuable guidance to an attacker or expose sensitive user information.</w:t>
            </w:r>
          </w:p>
        </w:tc>
      </w:tr>
      <w:tr w:rsidR="00FB2293" w14:paraId="434377A7" w14:textId="77777777" w:rsidTr="00C750BA">
        <w:trPr>
          <w:trHeight w:val="258"/>
        </w:trPr>
        <w:tc>
          <w:tcPr>
            <w:tcW w:w="8821" w:type="dxa"/>
            <w:gridSpan w:val="9"/>
          </w:tcPr>
          <w:p w14:paraId="1794D1DB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FB2293" w14:paraId="0151C0BE" w14:textId="77777777" w:rsidTr="00C750BA">
        <w:trPr>
          <w:trHeight w:val="502"/>
        </w:trPr>
        <w:tc>
          <w:tcPr>
            <w:tcW w:w="8821" w:type="dxa"/>
            <w:gridSpan w:val="9"/>
          </w:tcPr>
          <w:p w14:paraId="0E522B3F" w14:textId="4604A16E" w:rsidR="00FB2293" w:rsidRDefault="007D5FE5" w:rsidP="003706CF">
            <w:r w:rsidRPr="00D12A5D">
              <w:t>Logging sensitive user data often provides attackers with an additional, less-protected path to acquiring the information.</w:t>
            </w:r>
          </w:p>
        </w:tc>
      </w:tr>
      <w:tr w:rsidR="00FB2293" w14:paraId="3C051FB9" w14:textId="77777777" w:rsidTr="00C750BA">
        <w:trPr>
          <w:trHeight w:val="258"/>
        </w:trPr>
        <w:tc>
          <w:tcPr>
            <w:tcW w:w="8821" w:type="dxa"/>
            <w:gridSpan w:val="9"/>
          </w:tcPr>
          <w:p w14:paraId="385BFCFC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Remediation</w:t>
            </w:r>
          </w:p>
        </w:tc>
      </w:tr>
      <w:tr w:rsidR="00FB2293" w14:paraId="058992ED" w14:textId="77777777" w:rsidTr="00C750BA">
        <w:trPr>
          <w:trHeight w:val="804"/>
        </w:trPr>
        <w:tc>
          <w:tcPr>
            <w:tcW w:w="8821" w:type="dxa"/>
            <w:gridSpan w:val="9"/>
          </w:tcPr>
          <w:p w14:paraId="49C35F17" w14:textId="77777777" w:rsidR="007D74BD" w:rsidRDefault="007D74BD" w:rsidP="00D328CF">
            <w:pPr>
              <w:pStyle w:val="TableParagraph"/>
              <w:spacing w:before="100" w:beforeAutospacing="1"/>
              <w:ind w:left="0" w:right="85"/>
              <w:jc w:val="both"/>
              <w:rPr>
                <w:rFonts w:asciiTheme="minorHAnsi" w:hAnsiTheme="minorHAnsi" w:cstheme="minorHAnsi"/>
              </w:rPr>
            </w:pPr>
            <w:r w:rsidRPr="00194C87">
              <w:rPr>
                <w:rFonts w:asciiTheme="minorHAnsi" w:hAnsiTheme="minorHAnsi" w:cstheme="minorHAnsi"/>
              </w:rPr>
              <w:t>It is highly recommended that the sensitive information should not be disclosed as attacker can manipulate the information and get access to the account.</w:t>
            </w:r>
          </w:p>
          <w:p w14:paraId="2B9EC8C9" w14:textId="5752A927" w:rsidR="00FB2293" w:rsidRDefault="007D74BD" w:rsidP="007D74BD">
            <w:r w:rsidRPr="00194C87">
              <w:rPr>
                <w:rFonts w:eastAsia="Times New Roman" w:cstheme="minorHAnsi"/>
                <w:lang w:val="en-IN"/>
              </w:rPr>
              <w:t>Make sure that the web application does not pass any sensitive information in URLs.</w:t>
            </w:r>
          </w:p>
        </w:tc>
      </w:tr>
      <w:tr w:rsidR="00FB2293" w14:paraId="2E034CDB" w14:textId="77777777" w:rsidTr="00C750BA">
        <w:trPr>
          <w:trHeight w:val="258"/>
        </w:trPr>
        <w:tc>
          <w:tcPr>
            <w:tcW w:w="8821" w:type="dxa"/>
            <w:gridSpan w:val="9"/>
          </w:tcPr>
          <w:p w14:paraId="76DD9753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</w:tr>
      <w:tr w:rsidR="00FB2293" w14:paraId="02750C03" w14:textId="77777777" w:rsidTr="00C750BA">
        <w:trPr>
          <w:trHeight w:val="3778"/>
        </w:trPr>
        <w:tc>
          <w:tcPr>
            <w:tcW w:w="8821" w:type="dxa"/>
            <w:gridSpan w:val="9"/>
          </w:tcPr>
          <w:p w14:paraId="24EF02D7" w14:textId="77777777" w:rsidR="00FB2293" w:rsidRDefault="00C750BA" w:rsidP="003706CF">
            <w:r>
              <w:rPr>
                <w:noProof/>
              </w:rPr>
              <w:drawing>
                <wp:inline distT="0" distB="0" distL="0" distR="0" wp14:anchorId="7EA93B0A" wp14:editId="3C1F5DF8">
                  <wp:extent cx="5291959" cy="2324100"/>
                  <wp:effectExtent l="0" t="0" r="4445" b="0"/>
                  <wp:docPr id="4" name="Picture 4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imelin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367" cy="232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8EB4B" w14:textId="77777777" w:rsidR="00C750BA" w:rsidRDefault="00C750BA" w:rsidP="003706CF"/>
          <w:p w14:paraId="545FCFEC" w14:textId="77777777" w:rsidR="00C750BA" w:rsidRDefault="00C750BA" w:rsidP="003706CF"/>
          <w:p w14:paraId="0374A1EC" w14:textId="77777777" w:rsidR="00C750BA" w:rsidRDefault="00C750BA" w:rsidP="003706CF">
            <w:r>
              <w:rPr>
                <w:noProof/>
              </w:rPr>
              <w:drawing>
                <wp:inline distT="0" distB="0" distL="0" distR="0" wp14:anchorId="7A72BEE5" wp14:editId="049FFBBA">
                  <wp:extent cx="5343525" cy="1693162"/>
                  <wp:effectExtent l="0" t="0" r="0" b="2540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462" cy="169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FF883" w14:textId="77777777" w:rsidR="00C750BA" w:rsidRDefault="00C750BA" w:rsidP="003706CF"/>
          <w:p w14:paraId="4FA83138" w14:textId="2C747F9A" w:rsidR="00C750BA" w:rsidRDefault="00C750BA" w:rsidP="003706CF"/>
        </w:tc>
      </w:tr>
    </w:tbl>
    <w:p w14:paraId="477CDFA3" w14:textId="5F5A7A52" w:rsidR="00FB2293" w:rsidRDefault="00FB2293"/>
    <w:p w14:paraId="2D139494" w14:textId="6337B4C0" w:rsidR="00FB2293" w:rsidRDefault="00FB2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783"/>
        <w:gridCol w:w="938"/>
        <w:gridCol w:w="1872"/>
        <w:gridCol w:w="1250"/>
        <w:gridCol w:w="783"/>
        <w:gridCol w:w="937"/>
        <w:gridCol w:w="1204"/>
      </w:tblGrid>
      <w:tr w:rsidR="00FB2293" w14:paraId="042ABFCA" w14:textId="77777777" w:rsidTr="006378D4">
        <w:trPr>
          <w:trHeight w:val="620"/>
        </w:trPr>
        <w:tc>
          <w:tcPr>
            <w:tcW w:w="9016" w:type="dxa"/>
            <w:gridSpan w:val="8"/>
            <w:shd w:val="clear" w:color="auto" w:fill="85C3E5"/>
          </w:tcPr>
          <w:p w14:paraId="7BB5AFEB" w14:textId="2045DB8B" w:rsidR="00FB2293" w:rsidRPr="004217A8" w:rsidRDefault="00BB4D61" w:rsidP="003706CF">
            <w:pPr>
              <w:tabs>
                <w:tab w:val="left" w:pos="8421"/>
              </w:tabs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 w:rsidR="00B223EA">
              <w:t xml:space="preserve"> </w:t>
            </w:r>
            <w:hyperlink r:id="rId12" w:anchor="external-storage" w:tgtFrame="_blank" w:history="1">
              <w:r w:rsidR="00B223EA" w:rsidRPr="00B223EA">
                <w:rPr>
                  <w:sz w:val="28"/>
                  <w:szCs w:val="28"/>
                </w:rPr>
                <w:t>App can read/write to External Storage. Any App can read data written to External Storage.</w:t>
              </w:r>
            </w:hyperlink>
            <w:r w:rsidR="00FB2293">
              <w:rPr>
                <w:sz w:val="28"/>
                <w:szCs w:val="28"/>
              </w:rPr>
              <w:tab/>
            </w:r>
          </w:p>
        </w:tc>
      </w:tr>
      <w:tr w:rsidR="00C41C9F" w14:paraId="09FE324E" w14:textId="77777777" w:rsidTr="00C41C9F">
        <w:tc>
          <w:tcPr>
            <w:tcW w:w="1249" w:type="dxa"/>
          </w:tcPr>
          <w:p w14:paraId="47C85550" w14:textId="77777777" w:rsidR="00C41C9F" w:rsidRPr="00921E64" w:rsidRDefault="00C41C9F" w:rsidP="003706C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3" w:type="dxa"/>
          </w:tcPr>
          <w:p w14:paraId="6B7DC084" w14:textId="47753E4F" w:rsidR="00C41C9F" w:rsidRDefault="00CD666B" w:rsidP="003706CF">
            <w:r>
              <w:t>Info</w:t>
            </w:r>
          </w:p>
        </w:tc>
        <w:tc>
          <w:tcPr>
            <w:tcW w:w="938" w:type="dxa"/>
          </w:tcPr>
          <w:p w14:paraId="524F7BB7" w14:textId="77777777" w:rsidR="00C41C9F" w:rsidRPr="00921E64" w:rsidRDefault="00C41C9F" w:rsidP="003706CF">
            <w:pPr>
              <w:spacing w:before="240"/>
              <w:rPr>
                <w:b/>
              </w:rPr>
            </w:pPr>
            <w:r>
              <w:rPr>
                <w:b/>
              </w:rPr>
              <w:t>Risk Rating</w:t>
            </w:r>
          </w:p>
        </w:tc>
        <w:tc>
          <w:tcPr>
            <w:tcW w:w="6046" w:type="dxa"/>
            <w:gridSpan w:val="5"/>
          </w:tcPr>
          <w:p w14:paraId="4E4A0DBF" w14:textId="77E425D3" w:rsidR="00C41C9F" w:rsidRDefault="00CD666B" w:rsidP="003706CF">
            <w:r>
              <w:t>Low</w:t>
            </w:r>
          </w:p>
        </w:tc>
      </w:tr>
      <w:tr w:rsidR="00FB2293" w14:paraId="5C9B8DD3" w14:textId="77777777" w:rsidTr="00C41C9F">
        <w:tc>
          <w:tcPr>
            <w:tcW w:w="1249" w:type="dxa"/>
          </w:tcPr>
          <w:p w14:paraId="77DC8C9C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Ease of Exploit</w:t>
            </w:r>
          </w:p>
        </w:tc>
        <w:tc>
          <w:tcPr>
            <w:tcW w:w="3593" w:type="dxa"/>
            <w:gridSpan w:val="3"/>
          </w:tcPr>
          <w:p w14:paraId="630B384D" w14:textId="77777777" w:rsidR="00FB2293" w:rsidRDefault="00FB2293" w:rsidP="003706CF">
            <w:r>
              <w:t xml:space="preserve">Easy/Difficult/Theoretical/Automated Tools Available </w:t>
            </w:r>
          </w:p>
        </w:tc>
        <w:tc>
          <w:tcPr>
            <w:tcW w:w="1250" w:type="dxa"/>
          </w:tcPr>
          <w:p w14:paraId="407BD716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783" w:type="dxa"/>
          </w:tcPr>
          <w:p w14:paraId="69F73D28" w14:textId="77777777" w:rsidR="00FB2293" w:rsidRDefault="00FB2293" w:rsidP="003706CF">
            <w:r>
              <w:t>High</w:t>
            </w:r>
          </w:p>
        </w:tc>
        <w:tc>
          <w:tcPr>
            <w:tcW w:w="937" w:type="dxa"/>
          </w:tcPr>
          <w:p w14:paraId="4CF22363" w14:textId="77777777" w:rsidR="00FB2293" w:rsidRDefault="00FB2293" w:rsidP="003706CF"/>
        </w:tc>
        <w:tc>
          <w:tcPr>
            <w:tcW w:w="1204" w:type="dxa"/>
          </w:tcPr>
          <w:p w14:paraId="00447079" w14:textId="77777777" w:rsidR="00FB2293" w:rsidRDefault="00FB2293" w:rsidP="003706CF"/>
        </w:tc>
      </w:tr>
      <w:tr w:rsidR="00FB2293" w14:paraId="2BCDD83C" w14:textId="77777777" w:rsidTr="00C41C9F">
        <w:tc>
          <w:tcPr>
            <w:tcW w:w="1249" w:type="dxa"/>
          </w:tcPr>
          <w:p w14:paraId="36898BA8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lastRenderedPageBreak/>
              <w:t>URL / Impacted System</w:t>
            </w:r>
          </w:p>
        </w:tc>
        <w:tc>
          <w:tcPr>
            <w:tcW w:w="7767" w:type="dxa"/>
            <w:gridSpan w:val="7"/>
          </w:tcPr>
          <w:p w14:paraId="55BF6D38" w14:textId="3481A642" w:rsidR="00FB2293" w:rsidRDefault="00FB2293" w:rsidP="003706CF">
            <w:r>
              <w:t xml:space="preserve"> </w:t>
            </w:r>
            <w:r w:rsidR="00CD666B">
              <w:t>Damn vulnerable app</w:t>
            </w:r>
          </w:p>
        </w:tc>
      </w:tr>
      <w:tr w:rsidR="00FB2293" w14:paraId="313AFE3F" w14:textId="77777777" w:rsidTr="006378D4">
        <w:tc>
          <w:tcPr>
            <w:tcW w:w="9016" w:type="dxa"/>
            <w:gridSpan w:val="8"/>
          </w:tcPr>
          <w:p w14:paraId="12ED35F0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2293" w14:paraId="7720AC3B" w14:textId="77777777" w:rsidTr="006378D4">
        <w:tc>
          <w:tcPr>
            <w:tcW w:w="9016" w:type="dxa"/>
            <w:gridSpan w:val="8"/>
          </w:tcPr>
          <w:p w14:paraId="3F388A5B" w14:textId="077492F5" w:rsidR="00FB2293" w:rsidRDefault="00B223EA" w:rsidP="003706CF">
            <w:r w:rsidRPr="00943332">
              <w:t>During installation, installed file permissions are set to allow anyone to modify those files.</w:t>
            </w:r>
          </w:p>
        </w:tc>
      </w:tr>
      <w:tr w:rsidR="00FB2293" w14:paraId="2C50BE00" w14:textId="77777777" w:rsidTr="00FE6356">
        <w:trPr>
          <w:trHeight w:val="416"/>
        </w:trPr>
        <w:tc>
          <w:tcPr>
            <w:tcW w:w="9016" w:type="dxa"/>
            <w:gridSpan w:val="8"/>
          </w:tcPr>
          <w:p w14:paraId="3B7C5835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FB2293" w14:paraId="7D7A5226" w14:textId="77777777" w:rsidTr="006378D4">
        <w:tc>
          <w:tcPr>
            <w:tcW w:w="9016" w:type="dxa"/>
            <w:gridSpan w:val="8"/>
          </w:tcPr>
          <w:p w14:paraId="3095CA30" w14:textId="2CC35020" w:rsidR="00FB2293" w:rsidRPr="00FE6356" w:rsidRDefault="00731F06" w:rsidP="00FE6356">
            <w:pPr>
              <w:spacing w:before="100" w:beforeAutospacing="1" w:after="100" w:afterAutospacing="1"/>
            </w:pPr>
            <w:r w:rsidRPr="003312E4">
              <w:t>This can result in data loss</w:t>
            </w:r>
            <w:r w:rsidR="003312E4">
              <w:t>,</w:t>
            </w:r>
            <w:r w:rsidR="00FE6356">
              <w:t xml:space="preserve"> </w:t>
            </w:r>
            <w:r w:rsidR="00FE6356" w:rsidRPr="00FE6356">
              <w:t>Identity theft</w:t>
            </w:r>
            <w:r w:rsidR="00FE6356">
              <w:t xml:space="preserve">, </w:t>
            </w:r>
            <w:r w:rsidR="00FE6356" w:rsidRPr="00FE6356">
              <w:t>Privacy violation</w:t>
            </w:r>
            <w:r w:rsidR="00FE6356">
              <w:t xml:space="preserve">, </w:t>
            </w:r>
            <w:r w:rsidR="00FE6356" w:rsidRPr="00FE6356">
              <w:t>Fraud</w:t>
            </w:r>
            <w:r w:rsidR="00FE6356">
              <w:t>.</w:t>
            </w:r>
          </w:p>
        </w:tc>
      </w:tr>
      <w:tr w:rsidR="00FB2293" w14:paraId="39090833" w14:textId="77777777" w:rsidTr="006378D4">
        <w:tc>
          <w:tcPr>
            <w:tcW w:w="9016" w:type="dxa"/>
            <w:gridSpan w:val="8"/>
          </w:tcPr>
          <w:p w14:paraId="58AE7D48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Remediation</w:t>
            </w:r>
          </w:p>
        </w:tc>
      </w:tr>
      <w:tr w:rsidR="00FB2293" w14:paraId="682E8B16" w14:textId="77777777" w:rsidTr="006378D4">
        <w:tc>
          <w:tcPr>
            <w:tcW w:w="9016" w:type="dxa"/>
            <w:gridSpan w:val="8"/>
          </w:tcPr>
          <w:p w14:paraId="2A8C6C96" w14:textId="2C982C8B" w:rsidR="00FB2293" w:rsidRDefault="0016423E" w:rsidP="003706CF">
            <w:r>
              <w:t xml:space="preserve">URL caching, keyboard press caching maybe help in this </w:t>
            </w:r>
          </w:p>
        </w:tc>
      </w:tr>
      <w:tr w:rsidR="00FB2293" w14:paraId="44DA5CE7" w14:textId="77777777" w:rsidTr="006378D4">
        <w:tc>
          <w:tcPr>
            <w:tcW w:w="9016" w:type="dxa"/>
            <w:gridSpan w:val="8"/>
          </w:tcPr>
          <w:p w14:paraId="0C416C09" w14:textId="77777777" w:rsidR="00FB2293" w:rsidRPr="00797B7F" w:rsidRDefault="00FB2293" w:rsidP="003706CF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</w:tr>
      <w:tr w:rsidR="00FB2293" w14:paraId="6E6AF26D" w14:textId="77777777" w:rsidTr="00AC5BF4">
        <w:trPr>
          <w:trHeight w:val="2714"/>
        </w:trPr>
        <w:tc>
          <w:tcPr>
            <w:tcW w:w="9016" w:type="dxa"/>
            <w:gridSpan w:val="8"/>
          </w:tcPr>
          <w:p w14:paraId="082AD646" w14:textId="63C1181E" w:rsidR="00FB2293" w:rsidRDefault="00AC5BF4" w:rsidP="003706CF">
            <w:r>
              <w:rPr>
                <w:noProof/>
              </w:rPr>
              <w:drawing>
                <wp:inline distT="0" distB="0" distL="0" distR="0" wp14:anchorId="01C73502" wp14:editId="58CA2B8E">
                  <wp:extent cx="5353050" cy="1269170"/>
                  <wp:effectExtent l="0" t="0" r="0" b="762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535" cy="127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E126C" w14:textId="28614820" w:rsidR="00FB2293" w:rsidRPr="00C01E8E" w:rsidRDefault="00FB2293">
      <w:pPr>
        <w:rPr>
          <w:lang w:val="en-IN"/>
        </w:rPr>
      </w:pPr>
    </w:p>
    <w:p w14:paraId="3718CCA4" w14:textId="4D6F8153" w:rsidR="00A23439" w:rsidRDefault="00A23439"/>
    <w:p w14:paraId="49C12D83" w14:textId="77777777" w:rsidR="00A23439" w:rsidRDefault="00A23439"/>
    <w:p w14:paraId="0030D9F8" w14:textId="77777777" w:rsidR="00FB2293" w:rsidRDefault="00FB2293"/>
    <w:sectPr w:rsidR="00FB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FD72" w14:textId="77777777" w:rsidR="007E27A8" w:rsidRDefault="007E27A8" w:rsidP="00DB3FA7">
      <w:pPr>
        <w:spacing w:after="0" w:line="240" w:lineRule="auto"/>
      </w:pPr>
      <w:r>
        <w:separator/>
      </w:r>
    </w:p>
  </w:endnote>
  <w:endnote w:type="continuationSeparator" w:id="0">
    <w:p w14:paraId="631BB86D" w14:textId="77777777" w:rsidR="007E27A8" w:rsidRDefault="007E27A8" w:rsidP="00DB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9C7B" w14:textId="77777777" w:rsidR="007E27A8" w:rsidRDefault="007E27A8" w:rsidP="00DB3FA7">
      <w:pPr>
        <w:spacing w:after="0" w:line="240" w:lineRule="auto"/>
      </w:pPr>
      <w:r>
        <w:separator/>
      </w:r>
    </w:p>
  </w:footnote>
  <w:footnote w:type="continuationSeparator" w:id="0">
    <w:p w14:paraId="2018EAA1" w14:textId="77777777" w:rsidR="007E27A8" w:rsidRDefault="007E27A8" w:rsidP="00DB3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B4407"/>
    <w:multiLevelType w:val="hybridMultilevel"/>
    <w:tmpl w:val="08FC1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21B83"/>
    <w:multiLevelType w:val="multilevel"/>
    <w:tmpl w:val="52CA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A7"/>
    <w:rsid w:val="00046C98"/>
    <w:rsid w:val="000B0B72"/>
    <w:rsid w:val="0016423E"/>
    <w:rsid w:val="001A5AEE"/>
    <w:rsid w:val="001B730B"/>
    <w:rsid w:val="00222FD4"/>
    <w:rsid w:val="00251B40"/>
    <w:rsid w:val="00262B10"/>
    <w:rsid w:val="002C257B"/>
    <w:rsid w:val="002E7C49"/>
    <w:rsid w:val="003312E4"/>
    <w:rsid w:val="00334572"/>
    <w:rsid w:val="00335C2E"/>
    <w:rsid w:val="00344D60"/>
    <w:rsid w:val="00362D5A"/>
    <w:rsid w:val="00371D9E"/>
    <w:rsid w:val="00391EE5"/>
    <w:rsid w:val="003D6AAE"/>
    <w:rsid w:val="00403C86"/>
    <w:rsid w:val="004810AF"/>
    <w:rsid w:val="004C7667"/>
    <w:rsid w:val="00513EA1"/>
    <w:rsid w:val="005572B2"/>
    <w:rsid w:val="00575497"/>
    <w:rsid w:val="005B570F"/>
    <w:rsid w:val="005E12BC"/>
    <w:rsid w:val="006378D4"/>
    <w:rsid w:val="00674DA5"/>
    <w:rsid w:val="006D7635"/>
    <w:rsid w:val="006E43FF"/>
    <w:rsid w:val="0070688C"/>
    <w:rsid w:val="007068C5"/>
    <w:rsid w:val="00725FEE"/>
    <w:rsid w:val="00731F06"/>
    <w:rsid w:val="007A27A9"/>
    <w:rsid w:val="007B495A"/>
    <w:rsid w:val="007D5FE5"/>
    <w:rsid w:val="007D74BD"/>
    <w:rsid w:val="007E27A8"/>
    <w:rsid w:val="00812EAE"/>
    <w:rsid w:val="00842941"/>
    <w:rsid w:val="00882310"/>
    <w:rsid w:val="00890C8B"/>
    <w:rsid w:val="009110F6"/>
    <w:rsid w:val="00943332"/>
    <w:rsid w:val="009602D9"/>
    <w:rsid w:val="00982DC2"/>
    <w:rsid w:val="00A013FB"/>
    <w:rsid w:val="00A23439"/>
    <w:rsid w:val="00A41CC3"/>
    <w:rsid w:val="00AA74B7"/>
    <w:rsid w:val="00AC5BF4"/>
    <w:rsid w:val="00B223EA"/>
    <w:rsid w:val="00B614C4"/>
    <w:rsid w:val="00B707FC"/>
    <w:rsid w:val="00B86FA8"/>
    <w:rsid w:val="00BA40A7"/>
    <w:rsid w:val="00BA7768"/>
    <w:rsid w:val="00BB4D61"/>
    <w:rsid w:val="00BC6ACD"/>
    <w:rsid w:val="00C01E8E"/>
    <w:rsid w:val="00C20129"/>
    <w:rsid w:val="00C41C9F"/>
    <w:rsid w:val="00C603E6"/>
    <w:rsid w:val="00C65977"/>
    <w:rsid w:val="00C750BA"/>
    <w:rsid w:val="00CA3DC1"/>
    <w:rsid w:val="00CB620D"/>
    <w:rsid w:val="00CD666B"/>
    <w:rsid w:val="00CF3DF8"/>
    <w:rsid w:val="00D0149A"/>
    <w:rsid w:val="00D12A5D"/>
    <w:rsid w:val="00D328CF"/>
    <w:rsid w:val="00D74BA8"/>
    <w:rsid w:val="00DB3FA7"/>
    <w:rsid w:val="00DD081B"/>
    <w:rsid w:val="00DF517B"/>
    <w:rsid w:val="00E638CA"/>
    <w:rsid w:val="00EA390E"/>
    <w:rsid w:val="00ED39A7"/>
    <w:rsid w:val="00EE4448"/>
    <w:rsid w:val="00F0431A"/>
    <w:rsid w:val="00F10779"/>
    <w:rsid w:val="00F408A1"/>
    <w:rsid w:val="00F82153"/>
    <w:rsid w:val="00FB2293"/>
    <w:rsid w:val="00FC4512"/>
    <w:rsid w:val="00FD1E50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98D44"/>
  <w15:chartTrackingRefBased/>
  <w15:docId w15:val="{B5399A43-1D55-4A31-9D43-FD565AB1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72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572"/>
    <w:pPr>
      <w:spacing w:after="0" w:line="240" w:lineRule="auto"/>
    </w:pPr>
    <w:rPr>
      <w:rFonts w:eastAsiaTheme="minorEastAsia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2">
    <w:name w:val="Title2"/>
    <w:basedOn w:val="Normal"/>
    <w:next w:val="Title"/>
    <w:rsid w:val="00674DA5"/>
    <w:pPr>
      <w:pBdr>
        <w:top w:val="single" w:sz="4" w:space="1" w:color="000000"/>
        <w:left w:val="none" w:sz="0" w:space="0" w:color="000000"/>
        <w:bottom w:val="single" w:sz="4" w:space="1" w:color="000000"/>
        <w:right w:val="none" w:sz="0" w:space="0" w:color="000000"/>
      </w:pBdr>
      <w:spacing w:after="0" w:line="240" w:lineRule="auto"/>
      <w:jc w:val="center"/>
    </w:pPr>
    <w:rPr>
      <w:rFonts w:ascii="Times New Roman" w:hAnsi="Times New Roman"/>
      <w:b/>
      <w:kern w:val="2"/>
      <w:sz w:val="4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7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D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B4D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78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C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0B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B0B72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D74BD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  <w:sz w:val="24"/>
      <w:szCs w:val="24"/>
      <w:lang w:eastAsia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MobSF/owasp-mstg/blob/master/Document/0x05d-Testing-Data-Storag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93</cp:revision>
  <dcterms:created xsi:type="dcterms:W3CDTF">2023-01-23T07:00:00Z</dcterms:created>
  <dcterms:modified xsi:type="dcterms:W3CDTF">2023-01-25T11:04:00Z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2023-01-23T07:00:54Z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50554a28-9dff-42f6-83b3-285a8347837b</vt:lpwstr>
  </property>
  <property fmtid="{D5CDD505-2E9C-101B-9397-08002B2CF9AE}" pid="8" name="MSIP_Label_3bb46c77-3b58-4101-b463-cd3b3d516e4a_ContentBits">
    <vt:lpwstr>0</vt:lpwstr>
  </property>
</Properties>
</file>