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2"/>
        <w:gridCol w:w="4640"/>
        <w:gridCol w:w="1748"/>
        <w:gridCol w:w="1986"/>
      </w:tblGrid>
      <w:tr w:rsidR="004C4190" w14:paraId="6F84CB08" w14:textId="16E1A893" w:rsidTr="006D2E3B">
        <w:tc>
          <w:tcPr>
            <w:tcW w:w="562" w:type="dxa"/>
          </w:tcPr>
          <w:p w14:paraId="3F765B5B" w14:textId="205F38E8" w:rsidR="004C4190" w:rsidRPr="00CB4F06" w:rsidRDefault="004C4190" w:rsidP="00CB4F06">
            <w:pPr>
              <w:jc w:val="center"/>
              <w:rPr>
                <w:b/>
                <w:bCs/>
                <w:color w:val="FF0000"/>
                <w:sz w:val="24"/>
                <w:szCs w:val="24"/>
              </w:rPr>
            </w:pPr>
            <w:proofErr w:type="spellStart"/>
            <w:proofErr w:type="gramStart"/>
            <w:r w:rsidRPr="00CE4ECF">
              <w:rPr>
                <w:b/>
                <w:bCs/>
                <w:color w:val="FF0000"/>
              </w:rPr>
              <w:t>S.No</w:t>
            </w:r>
            <w:proofErr w:type="spellEnd"/>
            <w:proofErr w:type="gramEnd"/>
          </w:p>
        </w:tc>
        <w:tc>
          <w:tcPr>
            <w:tcW w:w="4678" w:type="dxa"/>
          </w:tcPr>
          <w:p w14:paraId="1A7EA22A" w14:textId="66CD2A0D" w:rsidR="004C4190" w:rsidRPr="00CB4F06" w:rsidRDefault="00124944" w:rsidP="00CB4F06">
            <w:pPr>
              <w:jc w:val="center"/>
              <w:rPr>
                <w:b/>
                <w:bCs/>
              </w:rPr>
            </w:pPr>
            <w:r w:rsidRPr="00124944">
              <w:rPr>
                <w:b/>
                <w:bCs/>
                <w:color w:val="FF0000"/>
              </w:rPr>
              <w:t>Bug (SonarQube ref)</w:t>
            </w:r>
          </w:p>
        </w:tc>
        <w:tc>
          <w:tcPr>
            <w:tcW w:w="1765" w:type="dxa"/>
          </w:tcPr>
          <w:p w14:paraId="071FF19D" w14:textId="273FBB0E" w:rsidR="004C4190" w:rsidRPr="00CB4F06" w:rsidRDefault="004C4190" w:rsidP="00CB4F06">
            <w:pPr>
              <w:jc w:val="center"/>
              <w:rPr>
                <w:b/>
                <w:bCs/>
              </w:rPr>
            </w:pPr>
            <w:r w:rsidRPr="004C4190">
              <w:rPr>
                <w:b/>
                <w:bCs/>
                <w:color w:val="FF0000"/>
              </w:rPr>
              <w:t>Code reference (file name, line no.)</w:t>
            </w:r>
          </w:p>
        </w:tc>
        <w:tc>
          <w:tcPr>
            <w:tcW w:w="2011" w:type="dxa"/>
          </w:tcPr>
          <w:p w14:paraId="6A0CD29C" w14:textId="12E0AEE2" w:rsidR="004C4190" w:rsidRDefault="004C4190" w:rsidP="00CB4F06">
            <w:pPr>
              <w:jc w:val="center"/>
              <w:rPr>
                <w:b/>
                <w:bCs/>
              </w:rPr>
            </w:pPr>
            <w:r w:rsidRPr="004C4190">
              <w:rPr>
                <w:b/>
                <w:bCs/>
                <w:color w:val="FF0000"/>
              </w:rPr>
              <w:t>Remarks</w:t>
            </w:r>
          </w:p>
        </w:tc>
      </w:tr>
      <w:tr w:rsidR="004C4190" w14:paraId="6FA2128F" w14:textId="08F8A841" w:rsidTr="006D2E3B">
        <w:tc>
          <w:tcPr>
            <w:tcW w:w="562" w:type="dxa"/>
          </w:tcPr>
          <w:p w14:paraId="79A25729" w14:textId="592EEDEE" w:rsidR="004C4190" w:rsidRPr="00DB16B9" w:rsidRDefault="004C4190" w:rsidP="00CD3909">
            <w:pPr>
              <w:shd w:val="clear" w:color="auto" w:fill="FFFFFF"/>
              <w:jc w:val="center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</w:pPr>
            <w:r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  <w:t>1</w:t>
            </w:r>
          </w:p>
        </w:tc>
        <w:tc>
          <w:tcPr>
            <w:tcW w:w="4678" w:type="dxa"/>
          </w:tcPr>
          <w:p w14:paraId="7792AA4B" w14:textId="77777777" w:rsidR="006D2E3B" w:rsidRDefault="004C4190" w:rsidP="006D2E3B">
            <w:pPr>
              <w:shd w:val="clear" w:color="auto" w:fill="FFFFFF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</w:pPr>
            <w:r w:rsidRPr="00DB16B9"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  <w:t>Collection elements should not be replaced unconditionally</w:t>
            </w:r>
          </w:p>
          <w:p w14:paraId="07865B90" w14:textId="22A872FA" w:rsidR="006D2E3B" w:rsidRPr="00233DBC" w:rsidRDefault="006D2E3B" w:rsidP="006D2E3B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233DBC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Noncompliant Code Example</w:t>
            </w:r>
          </w:p>
          <w:p w14:paraId="3C5C4344" w14:textId="77777777" w:rsidR="006D2E3B" w:rsidRPr="006D2E3B" w:rsidRDefault="006D2E3B" w:rsidP="006D2E3B">
            <w:pPr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5"/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</w:pPr>
            <w:r w:rsidRPr="006D2E3B"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  <w:t>letters["a"] = "Apple"</w:t>
            </w:r>
          </w:p>
          <w:p w14:paraId="3A8D552E" w14:textId="77777777" w:rsidR="006D2E3B" w:rsidRPr="006D2E3B" w:rsidRDefault="006D2E3B" w:rsidP="006D2E3B">
            <w:pPr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5"/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</w:pPr>
            <w:r w:rsidRPr="006D2E3B"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  <w:t>letters["a"] = "Boy</w:t>
            </w:r>
            <w:proofErr w:type="gramStart"/>
            <w:r w:rsidRPr="006D2E3B"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  <w:t>"  /</w:t>
            </w:r>
            <w:proofErr w:type="gramEnd"/>
            <w:r w:rsidRPr="006D2E3B"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  <w:t>/ Noncompliant</w:t>
            </w:r>
          </w:p>
          <w:p w14:paraId="5B099881" w14:textId="77777777" w:rsidR="006D2E3B" w:rsidRPr="006D2E3B" w:rsidRDefault="006D2E3B" w:rsidP="006D2E3B">
            <w:pPr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5"/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</w:pPr>
          </w:p>
          <w:p w14:paraId="1A2C820E" w14:textId="77777777" w:rsidR="006D2E3B" w:rsidRPr="006D2E3B" w:rsidRDefault="006D2E3B" w:rsidP="006D2E3B">
            <w:pPr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5"/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</w:pPr>
            <w:r w:rsidRPr="006D2E3B"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  <w:t>towns[</w:t>
            </w:r>
            <w:proofErr w:type="spellStart"/>
            <w:r w:rsidRPr="006D2E3B"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  <w:t>i</w:t>
            </w:r>
            <w:proofErr w:type="spellEnd"/>
            <w:r w:rsidRPr="006D2E3B"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  <w:t>] = "London"</w:t>
            </w:r>
          </w:p>
          <w:p w14:paraId="388609DC" w14:textId="77777777" w:rsidR="006D2E3B" w:rsidRPr="006D2E3B" w:rsidRDefault="006D2E3B" w:rsidP="006D2E3B">
            <w:pPr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165"/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</w:pPr>
            <w:r w:rsidRPr="006D2E3B"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  <w:t>towns[</w:t>
            </w:r>
            <w:proofErr w:type="spellStart"/>
            <w:r w:rsidRPr="006D2E3B"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  <w:t>i</w:t>
            </w:r>
            <w:proofErr w:type="spellEnd"/>
            <w:r w:rsidRPr="006D2E3B"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  <w:t>] = "Chicago</w:t>
            </w:r>
            <w:proofErr w:type="gramStart"/>
            <w:r w:rsidRPr="006D2E3B"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  <w:t>"  /</w:t>
            </w:r>
            <w:proofErr w:type="gramEnd"/>
            <w:r w:rsidRPr="006D2E3B">
              <w:rPr>
                <w:rFonts w:ascii="Courier" w:eastAsia="Times New Roman" w:hAnsi="Courier" w:cs="Courier New"/>
                <w:color w:val="444444"/>
                <w:sz w:val="18"/>
                <w:szCs w:val="18"/>
                <w:lang w:eastAsia="en-IN"/>
              </w:rPr>
              <w:t>/ Noncompliant</w:t>
            </w:r>
          </w:p>
          <w:p w14:paraId="546DD82F" w14:textId="51CB1933" w:rsidR="006D2E3B" w:rsidRPr="006D2E3B" w:rsidRDefault="006D2E3B" w:rsidP="006D2E3B">
            <w:pPr>
              <w:shd w:val="clear" w:color="auto" w:fill="FFFFFF"/>
              <w:outlineLvl w:val="0"/>
              <w:rPr>
                <w:rFonts w:eastAsia="Times New Roman" w:cstheme="minorHAnsi"/>
                <w:kern w:val="36"/>
                <w:sz w:val="24"/>
                <w:szCs w:val="24"/>
                <w:lang w:eastAsia="en-IN"/>
              </w:rPr>
            </w:pPr>
          </w:p>
        </w:tc>
        <w:tc>
          <w:tcPr>
            <w:tcW w:w="1765" w:type="dxa"/>
          </w:tcPr>
          <w:p w14:paraId="150B5AAB" w14:textId="39B373F0" w:rsidR="004C4190" w:rsidRDefault="004C4190" w:rsidP="00254A41"/>
        </w:tc>
        <w:tc>
          <w:tcPr>
            <w:tcW w:w="2011" w:type="dxa"/>
          </w:tcPr>
          <w:p w14:paraId="465B8993" w14:textId="77777777" w:rsidR="004C4190" w:rsidRDefault="004C4190" w:rsidP="00254A41"/>
        </w:tc>
      </w:tr>
      <w:tr w:rsidR="004C4190" w14:paraId="1C66F28A" w14:textId="40B99C93" w:rsidTr="006D2E3B">
        <w:tc>
          <w:tcPr>
            <w:tcW w:w="562" w:type="dxa"/>
          </w:tcPr>
          <w:p w14:paraId="0A0C69AA" w14:textId="786A97FA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4678" w:type="dxa"/>
          </w:tcPr>
          <w:p w14:paraId="3E889B94" w14:textId="77777777" w:rsidR="004C4190" w:rsidRDefault="004C4190" w:rsidP="00DB16B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Collection sizes comparisons should make sense</w:t>
            </w:r>
          </w:p>
          <w:p w14:paraId="7A61F316" w14:textId="77777777" w:rsidR="008910A9" w:rsidRPr="00233DBC" w:rsidRDefault="008910A9" w:rsidP="008910A9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233DBC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Noncompliant Code Example</w:t>
            </w:r>
          </w:p>
          <w:p w14:paraId="1AB799B7" w14:textId="77777777" w:rsidR="008910A9" w:rsidRDefault="008910A9" w:rsidP="008910A9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if (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myArray.count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&gt;= 0)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{ ...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}</w:t>
            </w:r>
          </w:p>
          <w:p w14:paraId="1090CBBD" w14:textId="77777777" w:rsidR="008910A9" w:rsidRDefault="008910A9" w:rsidP="008910A9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1DE4C55D" w14:textId="77777777" w:rsidR="008910A9" w:rsidRDefault="008910A9" w:rsidP="008910A9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if (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myString.characters.count</w:t>
            </w:r>
            <w:proofErr w:type="spellEnd"/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&lt; 0) { ... }</w:t>
            </w:r>
          </w:p>
          <w:p w14:paraId="481622E9" w14:textId="77777777" w:rsidR="008910A9" w:rsidRPr="00233DBC" w:rsidRDefault="008910A9" w:rsidP="008910A9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233DBC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Compliant Solution</w:t>
            </w:r>
          </w:p>
          <w:p w14:paraId="14461CEA" w14:textId="77777777" w:rsidR="008910A9" w:rsidRDefault="008910A9" w:rsidP="008910A9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if (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myArray.isEmpty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)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{ ...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}</w:t>
            </w:r>
          </w:p>
          <w:p w14:paraId="60CFEF6F" w14:textId="77777777" w:rsidR="008910A9" w:rsidRDefault="008910A9" w:rsidP="008910A9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24215888" w14:textId="77777777" w:rsidR="008910A9" w:rsidRDefault="008910A9" w:rsidP="008910A9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if (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myString.isEmpty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)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{ ...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}</w:t>
            </w:r>
          </w:p>
          <w:p w14:paraId="37AED9E2" w14:textId="4D0E7418" w:rsidR="008910A9" w:rsidRPr="009E4762" w:rsidRDefault="008910A9" w:rsidP="00DB16B9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</w:tcPr>
          <w:p w14:paraId="49E97629" w14:textId="347396AE" w:rsidR="004C4190" w:rsidRDefault="004C4190" w:rsidP="00254A41"/>
        </w:tc>
        <w:tc>
          <w:tcPr>
            <w:tcW w:w="2011" w:type="dxa"/>
          </w:tcPr>
          <w:p w14:paraId="2BB89AE1" w14:textId="77777777" w:rsidR="004C4190" w:rsidRDefault="004C4190" w:rsidP="00254A41"/>
        </w:tc>
      </w:tr>
      <w:tr w:rsidR="004C4190" w14:paraId="3F559647" w14:textId="641A7DA8" w:rsidTr="006D2E3B">
        <w:tc>
          <w:tcPr>
            <w:tcW w:w="562" w:type="dxa"/>
          </w:tcPr>
          <w:p w14:paraId="05B7C70D" w14:textId="2C554DD4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4678" w:type="dxa"/>
          </w:tcPr>
          <w:p w14:paraId="3FF2E8CB" w14:textId="64D99946" w:rsidR="004C4190" w:rsidRDefault="004C4190" w:rsidP="000230E8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All branches in a conditional structure should not have exactly the same implementation</w:t>
            </w:r>
          </w:p>
          <w:p w14:paraId="37C84741" w14:textId="77777777" w:rsidR="005148E4" w:rsidRPr="00233DBC" w:rsidRDefault="005148E4" w:rsidP="005148E4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233DBC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Noncompliant Code Example</w:t>
            </w:r>
          </w:p>
          <w:p w14:paraId="19626261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if b == 0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{  /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/ Noncompliant</w:t>
            </w:r>
          </w:p>
          <w:p w14:paraId="6E64EDF0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doOneMoreThing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31091410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 else {</w:t>
            </w:r>
          </w:p>
          <w:p w14:paraId="445377AA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doOneMoreThing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51228408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lastRenderedPageBreak/>
              <w:t>}</w:t>
            </w:r>
          </w:p>
          <w:p w14:paraId="3430077D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319C256C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var b = a &gt;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12 ?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4 :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4  // Noncompliant; always results in the same value</w:t>
            </w:r>
          </w:p>
          <w:p w14:paraId="4E545FFF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15F3A995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switch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{  /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/ Noncompliant</w:t>
            </w:r>
          </w:p>
          <w:p w14:paraId="3FBD7AD7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case 1:</w:t>
            </w:r>
          </w:p>
          <w:p w14:paraId="631E6F68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doSomething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21A4D8CD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case 2:</w:t>
            </w:r>
          </w:p>
          <w:p w14:paraId="4C1DF927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doSomething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34EC2E5A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default:</w:t>
            </w:r>
          </w:p>
          <w:p w14:paraId="63BAFCB9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doSomething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177E30BB" w14:textId="77777777" w:rsidR="005148E4" w:rsidRDefault="005148E4" w:rsidP="005148E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2C88B1A7" w14:textId="77777777" w:rsidR="00C365FB" w:rsidRPr="00233DBC" w:rsidRDefault="00C365FB" w:rsidP="00C365FB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233DBC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Exceptions</w:t>
            </w:r>
          </w:p>
          <w:p w14:paraId="131417C8" w14:textId="77777777" w:rsidR="00C365FB" w:rsidRDefault="00C365FB" w:rsidP="00C365FB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Roboto" w:hAnsi="Roboto"/>
                <w:color w:val="444444"/>
                <w:sz w:val="18"/>
                <w:szCs w:val="18"/>
              </w:rPr>
            </w:pPr>
            <w:r>
              <w:rPr>
                <w:rFonts w:ascii="Roboto" w:hAnsi="Roboto"/>
                <w:color w:val="444444"/>
                <w:sz w:val="18"/>
                <w:szCs w:val="18"/>
              </w:rPr>
              <w:t>This rule does not apply to </w:t>
            </w:r>
            <w:r>
              <w:rPr>
                <w:rStyle w:val="HTMLCode"/>
                <w:rFonts w:ascii="Courier" w:eastAsiaTheme="majorEastAsia" w:hAnsi="Courier"/>
                <w:color w:val="444444"/>
              </w:rPr>
              <w:t>if</w:t>
            </w:r>
            <w:r>
              <w:rPr>
                <w:rFonts w:ascii="Roboto" w:hAnsi="Roboto"/>
                <w:color w:val="444444"/>
                <w:sz w:val="18"/>
                <w:szCs w:val="18"/>
              </w:rPr>
              <w:t> chains without </w:t>
            </w:r>
            <w:r>
              <w:rPr>
                <w:rStyle w:val="HTMLCode"/>
                <w:rFonts w:ascii="Courier" w:eastAsiaTheme="majorEastAsia" w:hAnsi="Courier"/>
                <w:color w:val="444444"/>
              </w:rPr>
              <w:t>else</w:t>
            </w:r>
            <w:r>
              <w:rPr>
                <w:rFonts w:ascii="Roboto" w:hAnsi="Roboto"/>
                <w:color w:val="444444"/>
                <w:sz w:val="18"/>
                <w:szCs w:val="18"/>
              </w:rPr>
              <w:t>-s, or to </w:t>
            </w:r>
            <w:r>
              <w:rPr>
                <w:rStyle w:val="HTMLCode"/>
                <w:rFonts w:ascii="Courier" w:eastAsiaTheme="majorEastAsia" w:hAnsi="Courier"/>
                <w:color w:val="444444"/>
              </w:rPr>
              <w:t>switch</w:t>
            </w:r>
            <w:r>
              <w:rPr>
                <w:rFonts w:ascii="Roboto" w:hAnsi="Roboto"/>
                <w:color w:val="444444"/>
                <w:sz w:val="18"/>
                <w:szCs w:val="18"/>
              </w:rPr>
              <w:t>-es without </w:t>
            </w:r>
            <w:r>
              <w:rPr>
                <w:rStyle w:val="HTMLCode"/>
                <w:rFonts w:ascii="Courier" w:eastAsiaTheme="majorEastAsia" w:hAnsi="Courier"/>
                <w:color w:val="444444"/>
              </w:rPr>
              <w:t>default</w:t>
            </w:r>
            <w:r>
              <w:rPr>
                <w:rFonts w:ascii="Roboto" w:hAnsi="Roboto"/>
                <w:color w:val="444444"/>
                <w:sz w:val="18"/>
                <w:szCs w:val="18"/>
              </w:rPr>
              <w:t> clauses.</w:t>
            </w:r>
          </w:p>
          <w:p w14:paraId="04E10B68" w14:textId="77777777" w:rsidR="00C365FB" w:rsidRDefault="00C365FB" w:rsidP="00C365FB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if b == 0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{  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// no issue, this could have been done on purpose to make the code more readable</w:t>
            </w:r>
          </w:p>
          <w:p w14:paraId="487F4DA7" w14:textId="77777777" w:rsidR="00C365FB" w:rsidRDefault="00C365FB" w:rsidP="00C365FB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doSomething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56D2D456" w14:textId="77777777" w:rsidR="00C365FB" w:rsidRDefault="00C365FB" w:rsidP="00C365FB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 else if b == 1 {</w:t>
            </w:r>
          </w:p>
          <w:p w14:paraId="7128CAD2" w14:textId="77777777" w:rsidR="00C365FB" w:rsidRDefault="00C365FB" w:rsidP="00C365FB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doSomething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44F9C37D" w14:textId="77777777" w:rsidR="00C365FB" w:rsidRDefault="00C365FB" w:rsidP="00C365FB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0AD9F0FE" w14:textId="77777777" w:rsidR="005148E4" w:rsidRDefault="005148E4" w:rsidP="000230E8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  <w:p w14:paraId="34736456" w14:textId="11F35AE6" w:rsidR="005148E4" w:rsidRPr="009E4762" w:rsidRDefault="005148E4" w:rsidP="000230E8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</w:tcPr>
          <w:p w14:paraId="49DD06AA" w14:textId="5168588B" w:rsidR="004C4190" w:rsidRDefault="004C4190"/>
        </w:tc>
        <w:tc>
          <w:tcPr>
            <w:tcW w:w="2011" w:type="dxa"/>
          </w:tcPr>
          <w:p w14:paraId="675380A7" w14:textId="77777777" w:rsidR="004C4190" w:rsidRDefault="004C4190"/>
        </w:tc>
      </w:tr>
      <w:tr w:rsidR="004C4190" w14:paraId="6B79C38D" w14:textId="097B72B8" w:rsidTr="006D2E3B">
        <w:tc>
          <w:tcPr>
            <w:tcW w:w="562" w:type="dxa"/>
          </w:tcPr>
          <w:p w14:paraId="41CAD17B" w14:textId="5F97892B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4678" w:type="dxa"/>
          </w:tcPr>
          <w:p w14:paraId="2DAFE823" w14:textId="77777777" w:rsidR="004C4190" w:rsidRDefault="004C4190" w:rsidP="000C70D0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Infix operators that end with "=" should update their left operands</w:t>
            </w:r>
          </w:p>
          <w:p w14:paraId="57BEC69E" w14:textId="77777777" w:rsidR="00613D48" w:rsidRPr="00233DBC" w:rsidRDefault="00613D48" w:rsidP="00613D48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233DBC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Noncompliant Code Example</w:t>
            </w:r>
          </w:p>
          <w:p w14:paraId="4CD67E74" w14:textId="77777777" w:rsidR="00613D48" w:rsidRDefault="00613D48" w:rsidP="00613D4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func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**= (p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1:Int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, p2:Int) -&gt; Int {   // Noncompliant. Change operator name or update value of first parameter</w:t>
            </w:r>
          </w:p>
          <w:p w14:paraId="5BBE06EC" w14:textId="77777777" w:rsidR="00613D48" w:rsidRDefault="00613D48" w:rsidP="00613D4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return p1 ** p2</w:t>
            </w:r>
          </w:p>
          <w:p w14:paraId="241C8352" w14:textId="77777777" w:rsidR="00613D48" w:rsidRDefault="00613D48" w:rsidP="00613D4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74E6B6BB" w14:textId="77777777" w:rsidR="00613D48" w:rsidRDefault="00613D48" w:rsidP="00613D4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51FD0AE2" w14:textId="77777777" w:rsidR="00613D48" w:rsidRDefault="00613D48" w:rsidP="00613D4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func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=&gt; (p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1:Int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, p2:Int) -&gt; Int {  // Compliant; doesn't end with '='</w:t>
            </w:r>
          </w:p>
          <w:p w14:paraId="7397701E" w14:textId="77777777" w:rsidR="00613D48" w:rsidRDefault="00613D48" w:rsidP="00613D4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return p1 ** p1 ** p2</w:t>
            </w:r>
          </w:p>
          <w:p w14:paraId="13B51DF2" w14:textId="77777777" w:rsidR="00613D48" w:rsidRDefault="00613D48" w:rsidP="00613D4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lastRenderedPageBreak/>
              <w:t>}</w:t>
            </w:r>
          </w:p>
          <w:p w14:paraId="103C8217" w14:textId="77777777" w:rsidR="00613D48" w:rsidRPr="00233DBC" w:rsidRDefault="00613D48" w:rsidP="00613D48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233DBC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Compliant Solution</w:t>
            </w:r>
          </w:p>
          <w:p w14:paraId="7C576BD1" w14:textId="77777777" w:rsidR="00613D48" w:rsidRDefault="00613D48" w:rsidP="00613D4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func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**= (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inout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p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1:Int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, p2:Int) {</w:t>
            </w:r>
          </w:p>
          <w:p w14:paraId="40D02B5C" w14:textId="77777777" w:rsidR="00613D48" w:rsidRDefault="00613D48" w:rsidP="00613D4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p1 = p1 ** p2</w:t>
            </w:r>
          </w:p>
          <w:p w14:paraId="0D1C3AC6" w14:textId="77777777" w:rsidR="00613D48" w:rsidRDefault="00613D48" w:rsidP="00613D4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0F0762F3" w14:textId="77777777" w:rsidR="00613D48" w:rsidRDefault="00613D48" w:rsidP="00613D4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296BAD6A" w14:textId="77777777" w:rsidR="00613D48" w:rsidRDefault="00613D48" w:rsidP="00613D4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func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=&gt; (p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1:Int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, p2:Int) -&gt; Int {</w:t>
            </w:r>
          </w:p>
          <w:p w14:paraId="22E88AA2" w14:textId="77777777" w:rsidR="00613D48" w:rsidRDefault="00613D48" w:rsidP="00613D4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return p1 ** p1 ** p2</w:t>
            </w:r>
          </w:p>
          <w:p w14:paraId="4E1B3B7F" w14:textId="77777777" w:rsidR="00613D48" w:rsidRDefault="00613D48" w:rsidP="00613D4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5172F88F" w14:textId="229E4AFF" w:rsidR="00613D48" w:rsidRPr="009E4762" w:rsidRDefault="00613D48" w:rsidP="000C70D0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</w:tcPr>
          <w:p w14:paraId="42B66CD3" w14:textId="2B19A357" w:rsidR="004C4190" w:rsidRDefault="004C4190"/>
        </w:tc>
        <w:tc>
          <w:tcPr>
            <w:tcW w:w="2011" w:type="dxa"/>
          </w:tcPr>
          <w:p w14:paraId="5FECAD78" w14:textId="77777777" w:rsidR="004C4190" w:rsidRDefault="004C4190"/>
        </w:tc>
      </w:tr>
      <w:tr w:rsidR="004C4190" w14:paraId="47580AB0" w14:textId="15C7D061" w:rsidTr="006D2E3B">
        <w:tc>
          <w:tcPr>
            <w:tcW w:w="562" w:type="dxa"/>
          </w:tcPr>
          <w:p w14:paraId="6F4B953E" w14:textId="53761794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4678" w:type="dxa"/>
          </w:tcPr>
          <w:p w14:paraId="2B64E0DA" w14:textId="77777777" w:rsidR="004C4190" w:rsidRDefault="004C4190" w:rsidP="005274C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Precedence and associativity of standard operators should not be changed</w:t>
            </w:r>
          </w:p>
          <w:p w14:paraId="3D0A4795" w14:textId="77777777" w:rsidR="00311DCD" w:rsidRPr="00233DBC" w:rsidRDefault="00311DCD" w:rsidP="00311DCD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233DBC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Noncompliant Code Example</w:t>
            </w:r>
          </w:p>
          <w:p w14:paraId="4E6904CE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infix operator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- :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CustomAdditionPrecedence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// Noncompliant. For a different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behavior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create a different operator</w:t>
            </w:r>
          </w:p>
          <w:p w14:paraId="2DEA3F55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0E8C7A52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precedencegroup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CustomAdditionPrecedence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{</w:t>
            </w:r>
          </w:p>
          <w:p w14:paraId="3E3D587B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associativity: right</w:t>
            </w:r>
          </w:p>
          <w:p w14:paraId="52784578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6B0DDDD0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0E0370DF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func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- (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lhs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rhs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) -&gt;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{</w:t>
            </w:r>
          </w:p>
          <w:p w14:paraId="350DDBAD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// ...</w:t>
            </w:r>
          </w:p>
          <w:p w14:paraId="6FB14C51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7FC9C2C6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7A420FCD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var a =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10), b =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(5), c =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(5)</w:t>
            </w:r>
          </w:p>
          <w:p w14:paraId="53651EA3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print(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a - b - c) // against expectations, this outputs 10</w:t>
            </w:r>
          </w:p>
          <w:p w14:paraId="0E954755" w14:textId="77777777" w:rsidR="00311DCD" w:rsidRPr="00233DBC" w:rsidRDefault="00311DCD" w:rsidP="00311DCD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233DBC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Compliant Solution</w:t>
            </w:r>
          </w:p>
          <w:p w14:paraId="0FDE5176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infix operator &lt;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- :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CustomAdditionPrecedence</w:t>
            </w:r>
            <w:proofErr w:type="spellEnd"/>
          </w:p>
          <w:p w14:paraId="5EE7DD94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002C5C13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precedencegroup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CustomAdditionPrecedence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{</w:t>
            </w:r>
          </w:p>
          <w:p w14:paraId="40D4E832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associativity: right</w:t>
            </w:r>
          </w:p>
          <w:p w14:paraId="42DC8ED9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2260E40A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7A1918DD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func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&lt;- (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lhs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rhs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: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) -&gt;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{</w:t>
            </w:r>
          </w:p>
          <w:p w14:paraId="2FDBD032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// ...</w:t>
            </w:r>
          </w:p>
          <w:p w14:paraId="1ECED606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7FF55F12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034D2CE7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var a =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10), b =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(5), c =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(5)</w:t>
            </w:r>
          </w:p>
          <w:p w14:paraId="42C05B08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687115D3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var a =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10), b =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(5), c =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MyInt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(5)</w:t>
            </w:r>
          </w:p>
          <w:p w14:paraId="555F4147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print(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a - b - c) // prints 0 as expected</w:t>
            </w:r>
          </w:p>
          <w:p w14:paraId="425823C6" w14:textId="77777777" w:rsidR="00311DCD" w:rsidRDefault="00311DCD" w:rsidP="00311DC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print(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a &lt;- b &lt;- c) // prints 10</w:t>
            </w:r>
          </w:p>
          <w:p w14:paraId="394FDD74" w14:textId="792F6C91" w:rsidR="00311DCD" w:rsidRPr="009E4762" w:rsidRDefault="00311DCD" w:rsidP="005274C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</w:tcPr>
          <w:p w14:paraId="47EF6DE7" w14:textId="119C0817" w:rsidR="004C4190" w:rsidRDefault="004C4190"/>
        </w:tc>
        <w:tc>
          <w:tcPr>
            <w:tcW w:w="2011" w:type="dxa"/>
          </w:tcPr>
          <w:p w14:paraId="2D91CF6A" w14:textId="77777777" w:rsidR="004C4190" w:rsidRDefault="004C4190"/>
        </w:tc>
      </w:tr>
      <w:tr w:rsidR="004C4190" w14:paraId="64BDBEF7" w14:textId="4DCED57F" w:rsidTr="006D2E3B">
        <w:tc>
          <w:tcPr>
            <w:tcW w:w="562" w:type="dxa"/>
          </w:tcPr>
          <w:p w14:paraId="1B4BD3AF" w14:textId="74736440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4678" w:type="dxa"/>
          </w:tcPr>
          <w:p w14:paraId="195313BD" w14:textId="77777777" w:rsidR="004C4190" w:rsidRDefault="004C4190" w:rsidP="00AE4B7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Return values from functions without side effects should not be ignored</w:t>
            </w:r>
          </w:p>
          <w:p w14:paraId="179EDEA0" w14:textId="1E6EBCF0" w:rsidR="00DD623E" w:rsidRPr="009E4762" w:rsidRDefault="00DD623E" w:rsidP="00AE4B7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</w:tcPr>
          <w:p w14:paraId="44CF6E0D" w14:textId="29EF18C6" w:rsidR="004C4190" w:rsidRDefault="004C4190"/>
        </w:tc>
        <w:tc>
          <w:tcPr>
            <w:tcW w:w="2011" w:type="dxa"/>
          </w:tcPr>
          <w:p w14:paraId="12E147A0" w14:textId="77777777" w:rsidR="004C4190" w:rsidRDefault="004C4190"/>
        </w:tc>
      </w:tr>
      <w:tr w:rsidR="004C4190" w14:paraId="0C437EAF" w14:textId="67857A79" w:rsidTr="006D2E3B">
        <w:tc>
          <w:tcPr>
            <w:tcW w:w="562" w:type="dxa"/>
          </w:tcPr>
          <w:p w14:paraId="1579EADB" w14:textId="09D9E324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4678" w:type="dxa"/>
          </w:tcPr>
          <w:p w14:paraId="2F91A9E7" w14:textId="77777777" w:rsidR="004C4190" w:rsidRDefault="004C4190" w:rsidP="003C0DB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Related "if/else if" statements and "cases" in a "switch" should not have the same condition</w:t>
            </w:r>
          </w:p>
          <w:p w14:paraId="05CAEAFE" w14:textId="77777777" w:rsidR="00B94277" w:rsidRPr="00ED403B" w:rsidRDefault="00B94277" w:rsidP="00B94277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ED403B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Noncompliant Code Example</w:t>
            </w:r>
          </w:p>
          <w:p w14:paraId="54A5C8F8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if param == 1 {</w:t>
            </w:r>
          </w:p>
          <w:p w14:paraId="771BC2DC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openWindow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7F0F59EB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 else if param == 2 {</w:t>
            </w:r>
          </w:p>
          <w:p w14:paraId="0AF99113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closeWindow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233F2D64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} else if param == 1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{  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      // Noncompliant</w:t>
            </w:r>
          </w:p>
          <w:p w14:paraId="49BD249A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moveWindowToTheBackground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78320886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327E020E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272192DA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switch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{</w:t>
            </w:r>
          </w:p>
          <w:p w14:paraId="4E0B7EC6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case 1:</w:t>
            </w:r>
          </w:p>
          <w:p w14:paraId="2A0B5A02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//...</w:t>
            </w:r>
          </w:p>
          <w:p w14:paraId="1088BDAB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lastRenderedPageBreak/>
              <w:t xml:space="preserve">  case 3:</w:t>
            </w:r>
          </w:p>
          <w:p w14:paraId="68E112C6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//...</w:t>
            </w:r>
          </w:p>
          <w:p w14:paraId="1D9A24FA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case 1:                         // Noncompliant</w:t>
            </w:r>
          </w:p>
          <w:p w14:paraId="3D8945A4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//...</w:t>
            </w:r>
          </w:p>
          <w:p w14:paraId="56416E9B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default:</w:t>
            </w:r>
          </w:p>
          <w:p w14:paraId="273D1BD5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// ...</w:t>
            </w:r>
          </w:p>
          <w:p w14:paraId="6E6186F4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4C7B73C9" w14:textId="77777777" w:rsidR="00B94277" w:rsidRPr="00ED403B" w:rsidRDefault="00B94277" w:rsidP="00B94277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ED403B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Compliant Solution</w:t>
            </w:r>
          </w:p>
          <w:p w14:paraId="3715B705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if param == 1 {</w:t>
            </w:r>
          </w:p>
          <w:p w14:paraId="571AFBDA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openWindow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413CCD83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 else if param == 2 {</w:t>
            </w:r>
          </w:p>
          <w:p w14:paraId="54A4E2F8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closeWindow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54A42FC4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 else if param == 3 {</w:t>
            </w:r>
          </w:p>
          <w:p w14:paraId="39C94CB8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moveWindowToTheBackground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7A90F280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25B41987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094421CB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switch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{</w:t>
            </w:r>
          </w:p>
          <w:p w14:paraId="15D122BE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case 1:</w:t>
            </w:r>
          </w:p>
          <w:p w14:paraId="132E9D21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//...</w:t>
            </w:r>
          </w:p>
          <w:p w14:paraId="7E4EC71D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case 3:</w:t>
            </w:r>
          </w:p>
          <w:p w14:paraId="2F39925B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//...</w:t>
            </w:r>
          </w:p>
          <w:p w14:paraId="4EB07969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default:</w:t>
            </w:r>
          </w:p>
          <w:p w14:paraId="632E8E81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// ...</w:t>
            </w:r>
          </w:p>
          <w:p w14:paraId="0C1DD125" w14:textId="77777777" w:rsidR="00B94277" w:rsidRDefault="00B94277" w:rsidP="00B9427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5E53E631" w14:textId="0E640E9F" w:rsidR="00B94277" w:rsidRPr="009E4762" w:rsidRDefault="00B94277" w:rsidP="003C0DB7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</w:tcPr>
          <w:p w14:paraId="53B2C52F" w14:textId="5496232B" w:rsidR="004C4190" w:rsidRDefault="004C4190"/>
        </w:tc>
        <w:tc>
          <w:tcPr>
            <w:tcW w:w="2011" w:type="dxa"/>
          </w:tcPr>
          <w:p w14:paraId="06B85A63" w14:textId="77777777" w:rsidR="004C4190" w:rsidRDefault="004C4190"/>
        </w:tc>
      </w:tr>
      <w:tr w:rsidR="004C4190" w14:paraId="68308AB0" w14:textId="6970470D" w:rsidTr="006D2E3B">
        <w:tc>
          <w:tcPr>
            <w:tcW w:w="562" w:type="dxa"/>
          </w:tcPr>
          <w:p w14:paraId="30FB5401" w14:textId="06EB812C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4678" w:type="dxa"/>
          </w:tcPr>
          <w:p w14:paraId="6318C70F" w14:textId="77777777" w:rsidR="004C4190" w:rsidRDefault="004C4190" w:rsidP="00DF545B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Identical expressions should not be used on both sides of a binary operator</w:t>
            </w:r>
          </w:p>
          <w:p w14:paraId="63C47786" w14:textId="77777777" w:rsidR="008E3FED" w:rsidRPr="00ED403B" w:rsidRDefault="008E3FED" w:rsidP="008E3FED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ED403B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Noncompliant Code Example</w:t>
            </w:r>
          </w:p>
          <w:p w14:paraId="032A30CA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if a == a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{ /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/ always true</w:t>
            </w:r>
          </w:p>
          <w:p w14:paraId="049E7873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doZ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4E7F76B2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0AF96DDD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if  a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!= a  { // always false</w:t>
            </w:r>
          </w:p>
          <w:p w14:paraId="1DF86E5C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doY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5EAE864D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lastRenderedPageBreak/>
              <w:t>}</w:t>
            </w:r>
          </w:p>
          <w:p w14:paraId="686331BB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if a == b &amp;&amp; a == b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{ /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/ if the first one is true, the second one is too</w:t>
            </w:r>
          </w:p>
          <w:p w14:paraId="4077B324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doX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4B204E9C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31748B0B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if a == b || a == b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{ /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/ if the first one is true, the second one is too</w:t>
            </w:r>
          </w:p>
          <w:p w14:paraId="5F06ECB3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doW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27B388B6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2D90875C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1CA594B6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var j = 5 / 5 //always 1</w:t>
            </w:r>
          </w:p>
          <w:p w14:paraId="1746DE1D" w14:textId="77777777" w:rsidR="008E3FED" w:rsidRDefault="008E3FED" w:rsidP="008E3FED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var k = 5 - 5 //always 0</w:t>
            </w:r>
          </w:p>
          <w:p w14:paraId="5F80AF1E" w14:textId="77777777" w:rsidR="00451056" w:rsidRPr="00ED403B" w:rsidRDefault="00451056" w:rsidP="00451056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ED403B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Exceptions</w:t>
            </w:r>
          </w:p>
          <w:p w14:paraId="66CB0C41" w14:textId="77777777" w:rsidR="00451056" w:rsidRDefault="00451056" w:rsidP="00451056">
            <w:pPr>
              <w:pStyle w:val="NormalWeb"/>
              <w:shd w:val="clear" w:color="auto" w:fill="FFFFFF"/>
              <w:spacing w:before="0" w:beforeAutospacing="0" w:after="165" w:afterAutospacing="0"/>
              <w:rPr>
                <w:rFonts w:ascii="Roboto" w:hAnsi="Roboto"/>
                <w:color w:val="444444"/>
                <w:sz w:val="18"/>
                <w:szCs w:val="18"/>
              </w:rPr>
            </w:pPr>
            <w:r>
              <w:rPr>
                <w:rFonts w:ascii="Roboto" w:hAnsi="Roboto"/>
                <w:color w:val="444444"/>
                <w:sz w:val="18"/>
                <w:szCs w:val="18"/>
              </w:rPr>
              <w:t xml:space="preserve">Left-shifting 1 onto 1 is common in the construction of bit </w:t>
            </w:r>
            <w:proofErr w:type="gramStart"/>
            <w:r>
              <w:rPr>
                <w:rFonts w:ascii="Roboto" w:hAnsi="Roboto"/>
                <w:color w:val="444444"/>
                <w:sz w:val="18"/>
                <w:szCs w:val="18"/>
              </w:rPr>
              <w:t>masks, and</w:t>
            </w:r>
            <w:proofErr w:type="gramEnd"/>
            <w:r>
              <w:rPr>
                <w:rFonts w:ascii="Roboto" w:hAnsi="Roboto"/>
                <w:color w:val="444444"/>
                <w:sz w:val="18"/>
                <w:szCs w:val="18"/>
              </w:rPr>
              <w:t xml:space="preserve"> is ignored.</w:t>
            </w:r>
          </w:p>
          <w:p w14:paraId="16A20B35" w14:textId="77777777" w:rsidR="00451056" w:rsidRDefault="00451056" w:rsidP="00451056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var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= 1 &lt;&lt; 1; // Compliant</w:t>
            </w:r>
          </w:p>
          <w:p w14:paraId="6194B1D0" w14:textId="77777777" w:rsidR="00451056" w:rsidRDefault="00451056" w:rsidP="00451056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var j = a &lt;&lt; a; // Noncompliant</w:t>
            </w:r>
          </w:p>
          <w:p w14:paraId="715C00E4" w14:textId="2E00786D" w:rsidR="008E3FED" w:rsidRPr="009E4762" w:rsidRDefault="008E3FED" w:rsidP="00DF545B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</w:tcPr>
          <w:p w14:paraId="719B26E8" w14:textId="1ED00E27" w:rsidR="004C4190" w:rsidRDefault="004C4190"/>
        </w:tc>
        <w:tc>
          <w:tcPr>
            <w:tcW w:w="2011" w:type="dxa"/>
          </w:tcPr>
          <w:p w14:paraId="1362BBAE" w14:textId="77777777" w:rsidR="004C4190" w:rsidRDefault="004C4190"/>
        </w:tc>
      </w:tr>
      <w:tr w:rsidR="004C4190" w14:paraId="264AFA48" w14:textId="4DC6C2A6" w:rsidTr="006D2E3B">
        <w:tc>
          <w:tcPr>
            <w:tcW w:w="562" w:type="dxa"/>
          </w:tcPr>
          <w:p w14:paraId="0791A553" w14:textId="13C72517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4678" w:type="dxa"/>
          </w:tcPr>
          <w:p w14:paraId="541EEBE4" w14:textId="77777777" w:rsidR="004C4190" w:rsidRDefault="004C4190" w:rsidP="003C3FB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All code should be reachable</w:t>
            </w:r>
          </w:p>
          <w:p w14:paraId="7D03C218" w14:textId="77777777" w:rsidR="007E0E8A" w:rsidRPr="00ED403B" w:rsidRDefault="007E0E8A" w:rsidP="007E0E8A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ED403B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Noncompliant Code Example</w:t>
            </w:r>
          </w:p>
          <w:p w14:paraId="143A1AA4" w14:textId="77777777" w:rsidR="007E0E8A" w:rsidRDefault="007E0E8A" w:rsidP="007E0E8A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func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fun(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a:Int</w:t>
            </w:r>
            <w:proofErr w:type="spellEnd"/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)-&gt;Int{</w:t>
            </w:r>
          </w:p>
          <w:p w14:paraId="141CCC3D" w14:textId="77777777" w:rsidR="007E0E8A" w:rsidRDefault="007E0E8A" w:rsidP="007E0E8A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var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10;</w:t>
            </w:r>
            <w:proofErr w:type="gramEnd"/>
          </w:p>
          <w:p w14:paraId="2FD3FEA7" w14:textId="77777777" w:rsidR="007E0E8A" w:rsidRDefault="007E0E8A" w:rsidP="007E0E8A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return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+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a;</w:t>
            </w:r>
            <w:proofErr w:type="gramEnd"/>
          </w:p>
          <w:p w14:paraId="72DD12DF" w14:textId="77777777" w:rsidR="007E0E8A" w:rsidRDefault="007E0E8A" w:rsidP="007E0E8A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++;             // this is never executed</w:t>
            </w:r>
          </w:p>
          <w:p w14:paraId="2629FCC9" w14:textId="77777777" w:rsidR="007E0E8A" w:rsidRDefault="007E0E8A" w:rsidP="007E0E8A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1EA2D087" w14:textId="77777777" w:rsidR="001A0374" w:rsidRPr="00ED403B" w:rsidRDefault="001A0374" w:rsidP="001A0374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ED403B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Compliant Solution</w:t>
            </w:r>
          </w:p>
          <w:p w14:paraId="67268D7D" w14:textId="77777777" w:rsidR="001A0374" w:rsidRDefault="001A0374" w:rsidP="001A037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func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fun(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a:Int</w:t>
            </w:r>
            <w:proofErr w:type="spellEnd"/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)-&gt;Int{</w:t>
            </w:r>
          </w:p>
          <w:p w14:paraId="4D0EE224" w14:textId="77777777" w:rsidR="001A0374" w:rsidRDefault="001A0374" w:rsidP="001A037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var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=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10;</w:t>
            </w:r>
            <w:proofErr w:type="gramEnd"/>
          </w:p>
          <w:p w14:paraId="4F066C9F" w14:textId="77777777" w:rsidR="001A0374" w:rsidRDefault="001A0374" w:rsidP="001A037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return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+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a;</w:t>
            </w:r>
            <w:proofErr w:type="gramEnd"/>
          </w:p>
          <w:p w14:paraId="4481FF08" w14:textId="77777777" w:rsidR="001A0374" w:rsidRDefault="001A0374" w:rsidP="001A037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7F2F08A7" w14:textId="070E8C09" w:rsidR="00E96F17" w:rsidRPr="009E4762" w:rsidRDefault="00E96F17" w:rsidP="003C3FB4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</w:tcPr>
          <w:p w14:paraId="4A6BD804" w14:textId="2EBBA65E" w:rsidR="004C4190" w:rsidRDefault="004C4190"/>
        </w:tc>
        <w:tc>
          <w:tcPr>
            <w:tcW w:w="2011" w:type="dxa"/>
          </w:tcPr>
          <w:p w14:paraId="5D263C3C" w14:textId="77777777" w:rsidR="004C4190" w:rsidRDefault="004C4190"/>
        </w:tc>
      </w:tr>
      <w:tr w:rsidR="004C4190" w14:paraId="5D6122BA" w14:textId="1EE1B326" w:rsidTr="006D2E3B">
        <w:tc>
          <w:tcPr>
            <w:tcW w:w="562" w:type="dxa"/>
          </w:tcPr>
          <w:p w14:paraId="3F8EFE27" w14:textId="01BBD272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lastRenderedPageBreak/>
              <w:t>10</w:t>
            </w:r>
          </w:p>
        </w:tc>
        <w:tc>
          <w:tcPr>
            <w:tcW w:w="4678" w:type="dxa"/>
          </w:tcPr>
          <w:p w14:paraId="6C60C6FC" w14:textId="77777777" w:rsidR="004C4190" w:rsidRDefault="004C4190" w:rsidP="00D56686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Loops with at most one iteration should be refactored</w:t>
            </w:r>
          </w:p>
          <w:p w14:paraId="2A6CB35C" w14:textId="77777777" w:rsidR="00012412" w:rsidRPr="00ED403B" w:rsidRDefault="00012412" w:rsidP="00012412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ED403B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Noncompliant Code Example</w:t>
            </w:r>
          </w:p>
          <w:p w14:paraId="2729A88A" w14:textId="77777777" w:rsidR="00012412" w:rsidRDefault="00012412" w:rsidP="00012412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in 1...10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{ /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/ noncompliant, loop only executes once</w:t>
            </w:r>
          </w:p>
          <w:p w14:paraId="043380FD" w14:textId="77777777" w:rsidR="00012412" w:rsidRDefault="00012412" w:rsidP="00012412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print(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"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is \(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)")</w:t>
            </w:r>
          </w:p>
          <w:p w14:paraId="46E82EFE" w14:textId="77777777" w:rsidR="00012412" w:rsidRDefault="00012412" w:rsidP="00012412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break</w:t>
            </w:r>
          </w:p>
          <w:p w14:paraId="545FB23F" w14:textId="77777777" w:rsidR="00012412" w:rsidRDefault="00012412" w:rsidP="00012412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4755B97F" w14:textId="77777777" w:rsidR="00F22F6B" w:rsidRPr="00ED403B" w:rsidRDefault="00F22F6B" w:rsidP="00F22F6B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ED403B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Compliant Solution</w:t>
            </w:r>
          </w:p>
          <w:p w14:paraId="3EBA14BA" w14:textId="77777777" w:rsidR="00F22F6B" w:rsidRDefault="00F22F6B" w:rsidP="00F22F6B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in 1...10 {</w:t>
            </w:r>
          </w:p>
          <w:p w14:paraId="03BA0A60" w14:textId="77777777" w:rsidR="00F22F6B" w:rsidRDefault="00F22F6B" w:rsidP="00F22F6B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print(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"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is \(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i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)")</w:t>
            </w:r>
          </w:p>
          <w:p w14:paraId="132CC072" w14:textId="77777777" w:rsidR="00F22F6B" w:rsidRDefault="00F22F6B" w:rsidP="00F22F6B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23E6149F" w14:textId="024D5920" w:rsidR="00012412" w:rsidRPr="009E4762" w:rsidRDefault="00012412" w:rsidP="00D56686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</w:tcPr>
          <w:p w14:paraId="4CB1D5BA" w14:textId="77777777" w:rsidR="004C4190" w:rsidRDefault="004C4190"/>
        </w:tc>
        <w:tc>
          <w:tcPr>
            <w:tcW w:w="2011" w:type="dxa"/>
          </w:tcPr>
          <w:p w14:paraId="53A27B1E" w14:textId="77777777" w:rsidR="004C4190" w:rsidRDefault="004C4190"/>
        </w:tc>
      </w:tr>
      <w:tr w:rsidR="004C4190" w14:paraId="205B86D4" w14:textId="1B59FE39" w:rsidTr="006D2E3B">
        <w:tc>
          <w:tcPr>
            <w:tcW w:w="562" w:type="dxa"/>
          </w:tcPr>
          <w:p w14:paraId="2EB69CF0" w14:textId="5E8B8198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4678" w:type="dxa"/>
          </w:tcPr>
          <w:p w14:paraId="4A90EE25" w14:textId="77777777" w:rsidR="004C4190" w:rsidRDefault="004C4190" w:rsidP="00590B2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Implicitly unwrapped optionals should not be used</w:t>
            </w:r>
          </w:p>
          <w:p w14:paraId="5D1F4413" w14:textId="77777777" w:rsidR="001927DC" w:rsidRPr="00ED403B" w:rsidRDefault="001927DC" w:rsidP="001927DC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ED403B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Noncompliant Code Example</w:t>
            </w:r>
          </w:p>
          <w:p w14:paraId="1383713C" w14:textId="77777777" w:rsidR="001927DC" w:rsidRDefault="001927DC" w:rsidP="001927DC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var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greeting :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String!  // Noncompliant</w:t>
            </w:r>
          </w:p>
          <w:p w14:paraId="349BC697" w14:textId="77777777" w:rsidR="001927DC" w:rsidRDefault="001927DC" w:rsidP="001927DC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571E66BF" w14:textId="77777777" w:rsidR="001927DC" w:rsidRDefault="001927DC" w:rsidP="001927DC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println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greeting)  /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/ At this point the value is nil. Runtime error results</w:t>
            </w:r>
          </w:p>
          <w:p w14:paraId="2E792980" w14:textId="77777777" w:rsidR="00C734F7" w:rsidRPr="00ED403B" w:rsidRDefault="00C734F7" w:rsidP="00C734F7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ED403B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Compliant Solution</w:t>
            </w:r>
          </w:p>
          <w:p w14:paraId="7939D356" w14:textId="77777777" w:rsidR="00C734F7" w:rsidRDefault="00C734F7" w:rsidP="00C734F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var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greeting :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String?</w:t>
            </w:r>
          </w:p>
          <w:p w14:paraId="3A6D8127" w14:textId="77777777" w:rsidR="00C734F7" w:rsidRDefault="00C734F7" w:rsidP="00C734F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16009933" w14:textId="77777777" w:rsidR="00C734F7" w:rsidRDefault="00C734F7" w:rsidP="00C734F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if let howdy = greeting {</w:t>
            </w:r>
          </w:p>
          <w:p w14:paraId="3001FFD0" w14:textId="77777777" w:rsidR="00C734F7" w:rsidRDefault="00C734F7" w:rsidP="00C734F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println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(howdy)</w:t>
            </w:r>
          </w:p>
          <w:p w14:paraId="57BF9093" w14:textId="77777777" w:rsidR="00C734F7" w:rsidRDefault="00C734F7" w:rsidP="00C734F7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24568E29" w14:textId="67733A50" w:rsidR="00C21AEF" w:rsidRPr="009E4762" w:rsidRDefault="00C21AEF" w:rsidP="00590B2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</w:tcPr>
          <w:p w14:paraId="27987F61" w14:textId="6FEA2077" w:rsidR="004C4190" w:rsidRDefault="004C4190"/>
        </w:tc>
        <w:tc>
          <w:tcPr>
            <w:tcW w:w="2011" w:type="dxa"/>
          </w:tcPr>
          <w:p w14:paraId="667A9FC1" w14:textId="77777777" w:rsidR="004C4190" w:rsidRDefault="004C4190"/>
        </w:tc>
      </w:tr>
      <w:tr w:rsidR="004C4190" w14:paraId="006ACC7B" w14:textId="094FA128" w:rsidTr="006D2E3B">
        <w:tc>
          <w:tcPr>
            <w:tcW w:w="562" w:type="dxa"/>
          </w:tcPr>
          <w:p w14:paraId="1D5C4738" w14:textId="3ADF6949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4678" w:type="dxa"/>
          </w:tcPr>
          <w:p w14:paraId="2CD7E222" w14:textId="77777777" w:rsidR="004C4190" w:rsidRDefault="004C4190" w:rsidP="00F97E55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The ternary operator should not return the same value regardless of the condition</w:t>
            </w:r>
          </w:p>
          <w:p w14:paraId="569F2D9C" w14:textId="77777777" w:rsidR="00423C0A" w:rsidRPr="00ED403B" w:rsidRDefault="00423C0A" w:rsidP="00423C0A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ED403B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lastRenderedPageBreak/>
              <w:t>Noncompliant Code Example</w:t>
            </w:r>
          </w:p>
          <w:p w14:paraId="33A597C8" w14:textId="77777777" w:rsidR="00423C0A" w:rsidRDefault="00423C0A" w:rsidP="00423C0A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func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canVote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person:Person</w:t>
            </w:r>
            <w:proofErr w:type="spellEnd"/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 -&gt; Bool {</w:t>
            </w:r>
          </w:p>
          <w:p w14:paraId="72BCB2E3" w14:textId="77777777" w:rsidR="00423C0A" w:rsidRDefault="00423C0A" w:rsidP="00423C0A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return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person.age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&gt;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18 ?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true : true // Noncompliant; is this what was intended?</w:t>
            </w:r>
          </w:p>
          <w:p w14:paraId="4C27A97F" w14:textId="77777777" w:rsidR="00423C0A" w:rsidRDefault="00423C0A" w:rsidP="00423C0A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66437D7A" w14:textId="77777777" w:rsidR="003A1F6A" w:rsidRPr="00ED403B" w:rsidRDefault="003A1F6A" w:rsidP="003A1F6A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ED403B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Compliant Solution</w:t>
            </w:r>
          </w:p>
          <w:p w14:paraId="46318DA2" w14:textId="77777777" w:rsidR="003A1F6A" w:rsidRDefault="003A1F6A" w:rsidP="003A1F6A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func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canVote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person:Person</w:t>
            </w:r>
            <w:proofErr w:type="spellEnd"/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 -&gt; Bool {</w:t>
            </w:r>
          </w:p>
          <w:p w14:paraId="7613514C" w14:textId="77777777" w:rsidR="003A1F6A" w:rsidRDefault="003A1F6A" w:rsidP="003A1F6A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return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person.age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&gt;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18 ?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true : false</w:t>
            </w:r>
          </w:p>
          <w:p w14:paraId="5E22BB75" w14:textId="77777777" w:rsidR="003A1F6A" w:rsidRDefault="003A1F6A" w:rsidP="003A1F6A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0C2D9C19" w14:textId="076445D6" w:rsidR="00423C0A" w:rsidRPr="009E4762" w:rsidRDefault="00423C0A" w:rsidP="00F97E55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</w:tcPr>
          <w:p w14:paraId="4CCA1A96" w14:textId="03EC578A" w:rsidR="004C4190" w:rsidRDefault="004C4190"/>
        </w:tc>
        <w:tc>
          <w:tcPr>
            <w:tcW w:w="2011" w:type="dxa"/>
          </w:tcPr>
          <w:p w14:paraId="4EE6408A" w14:textId="77777777" w:rsidR="004C4190" w:rsidRDefault="004C4190"/>
        </w:tc>
      </w:tr>
      <w:tr w:rsidR="004C4190" w14:paraId="5C9D5A2D" w14:textId="7246D322" w:rsidTr="006D2E3B">
        <w:tc>
          <w:tcPr>
            <w:tcW w:w="562" w:type="dxa"/>
          </w:tcPr>
          <w:p w14:paraId="3A0D24BD" w14:textId="78C0EF96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4678" w:type="dxa"/>
          </w:tcPr>
          <w:p w14:paraId="25D63C1B" w14:textId="77777777" w:rsidR="004C4190" w:rsidRDefault="004C4190" w:rsidP="00714C9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Floating point numbers should not be tested for equality</w:t>
            </w:r>
          </w:p>
          <w:p w14:paraId="6D266D5B" w14:textId="77777777" w:rsidR="009006D4" w:rsidRPr="00ED403B" w:rsidRDefault="009006D4" w:rsidP="009006D4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ED403B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Noncompliant Code Example</w:t>
            </w:r>
          </w:p>
          <w:p w14:paraId="763E3E95" w14:textId="77777777" w:rsidR="009006D4" w:rsidRDefault="009006D4" w:rsidP="009006D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var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myNumber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: Float = 0.3 + 0.6</w:t>
            </w:r>
          </w:p>
          <w:p w14:paraId="4CF3C427" w14:textId="77777777" w:rsidR="009006D4" w:rsidRDefault="009006D4" w:rsidP="009006D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3EB8E6E8" w14:textId="77777777" w:rsidR="009006D4" w:rsidRDefault="009006D4" w:rsidP="009006D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myNumber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== 0.9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{ /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/ Noncompliant. Because of floating point imprecision, this will be false</w:t>
            </w:r>
          </w:p>
          <w:p w14:paraId="567F2AD8" w14:textId="77777777" w:rsidR="009006D4" w:rsidRDefault="009006D4" w:rsidP="009006D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  // ...</w:t>
            </w:r>
          </w:p>
          <w:p w14:paraId="679B9521" w14:textId="77777777" w:rsidR="009006D4" w:rsidRDefault="009006D4" w:rsidP="009006D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56B50C12" w14:textId="77777777" w:rsidR="009006D4" w:rsidRDefault="009006D4" w:rsidP="009006D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7A9CFCC1" w14:textId="77777777" w:rsidR="009006D4" w:rsidRDefault="009006D4" w:rsidP="009006D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myNumber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&lt;= 0.9 &amp;&amp;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myNumber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&gt;= 0.9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{ /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/ Noncompliant indirect equality test</w:t>
            </w:r>
          </w:p>
          <w:p w14:paraId="73997FBB" w14:textId="77777777" w:rsidR="009006D4" w:rsidRDefault="009006D4" w:rsidP="009006D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// ...</w:t>
            </w:r>
          </w:p>
          <w:p w14:paraId="62C62071" w14:textId="77777777" w:rsidR="009006D4" w:rsidRDefault="009006D4" w:rsidP="009006D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65D78476" w14:textId="77777777" w:rsidR="009006D4" w:rsidRDefault="009006D4" w:rsidP="009006D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</w:p>
          <w:p w14:paraId="180194E9" w14:textId="77777777" w:rsidR="009006D4" w:rsidRDefault="009006D4" w:rsidP="009006D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if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myNumber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&lt; 0.9 || </w:t>
            </w:r>
            <w:proofErr w:type="spellStart"/>
            <w:r>
              <w:rPr>
                <w:rFonts w:ascii="Courier" w:hAnsi="Courier"/>
                <w:color w:val="444444"/>
                <w:sz w:val="18"/>
                <w:szCs w:val="18"/>
              </w:rPr>
              <w:t>myNumber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&gt; 0.9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{ /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/ Noncompliant indirect inequality test</w:t>
            </w:r>
          </w:p>
          <w:p w14:paraId="0FBA73A8" w14:textId="77777777" w:rsidR="009006D4" w:rsidRDefault="009006D4" w:rsidP="009006D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// ...</w:t>
            </w:r>
          </w:p>
          <w:p w14:paraId="7EF3B2AB" w14:textId="77777777" w:rsidR="009006D4" w:rsidRDefault="009006D4" w:rsidP="009006D4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45B63F63" w14:textId="1D782954" w:rsidR="009006D4" w:rsidRPr="009E4762" w:rsidRDefault="009006D4" w:rsidP="00714C92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</w:tcPr>
          <w:p w14:paraId="7BAAA588" w14:textId="77777777" w:rsidR="004C4190" w:rsidRDefault="004C4190"/>
        </w:tc>
        <w:tc>
          <w:tcPr>
            <w:tcW w:w="2011" w:type="dxa"/>
          </w:tcPr>
          <w:p w14:paraId="221EB9DD" w14:textId="77777777" w:rsidR="004C4190" w:rsidRDefault="004C4190"/>
        </w:tc>
      </w:tr>
      <w:tr w:rsidR="004C4190" w14:paraId="760C64F9" w14:textId="0FCD062A" w:rsidTr="006D2E3B">
        <w:tc>
          <w:tcPr>
            <w:tcW w:w="562" w:type="dxa"/>
          </w:tcPr>
          <w:p w14:paraId="3765D87C" w14:textId="4AFEA408" w:rsidR="004C4190" w:rsidRPr="009E4762" w:rsidRDefault="004C4190" w:rsidP="00CD3909">
            <w:pPr>
              <w:pStyle w:val="Heading1"/>
              <w:shd w:val="clear" w:color="auto" w:fill="FFFFFF"/>
              <w:spacing w:before="0" w:beforeAutospacing="0" w:after="0" w:afterAutospacing="0"/>
              <w:jc w:val="center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14</w:t>
            </w:r>
          </w:p>
        </w:tc>
        <w:tc>
          <w:tcPr>
            <w:tcW w:w="4678" w:type="dxa"/>
          </w:tcPr>
          <w:p w14:paraId="766A9BF1" w14:textId="77777777" w:rsidR="004C4190" w:rsidRDefault="004C4190" w:rsidP="007F7675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  <w:r w:rsidRPr="009E4762"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  <w:t>Useless "if true {...}" and "if false {...}" blocks should be removed</w:t>
            </w:r>
          </w:p>
          <w:p w14:paraId="0142488C" w14:textId="77777777" w:rsidR="00294808" w:rsidRPr="00ED403B" w:rsidRDefault="00294808" w:rsidP="00294808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ED403B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lastRenderedPageBreak/>
              <w:t>Noncompliant Code Example</w:t>
            </w:r>
          </w:p>
          <w:p w14:paraId="66E5E266" w14:textId="77777777" w:rsidR="00294808" w:rsidRDefault="00294808" w:rsidP="0029480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if true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{  /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/ Noncompliant</w:t>
            </w:r>
          </w:p>
          <w:p w14:paraId="1C2B3E19" w14:textId="77777777" w:rsidR="00294808" w:rsidRDefault="00294808" w:rsidP="0029480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doSomething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41F9F842" w14:textId="77777777" w:rsidR="00294808" w:rsidRDefault="00294808" w:rsidP="0029480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2DB5D824" w14:textId="77777777" w:rsidR="00294808" w:rsidRDefault="00294808" w:rsidP="0029480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...</w:t>
            </w:r>
          </w:p>
          <w:p w14:paraId="3431A097" w14:textId="77777777" w:rsidR="00294808" w:rsidRDefault="00294808" w:rsidP="0029480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if false </w:t>
            </w:r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{  /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/ Noncompliant</w:t>
            </w:r>
          </w:p>
          <w:p w14:paraId="6EEA8D94" w14:textId="77777777" w:rsidR="00294808" w:rsidRDefault="00294808" w:rsidP="0029480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 xml:space="preserve">  </w:t>
            </w: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doSomethingElse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374666F8" w14:textId="77777777" w:rsidR="00294808" w:rsidRDefault="00294808" w:rsidP="00294808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r>
              <w:rPr>
                <w:rFonts w:ascii="Courier" w:hAnsi="Courier"/>
                <w:color w:val="444444"/>
                <w:sz w:val="18"/>
                <w:szCs w:val="18"/>
              </w:rPr>
              <w:t>}</w:t>
            </w:r>
          </w:p>
          <w:p w14:paraId="75E23E90" w14:textId="77777777" w:rsidR="00415B79" w:rsidRPr="00CD7C45" w:rsidRDefault="00415B79" w:rsidP="00415B79">
            <w:pPr>
              <w:pStyle w:val="Heading2"/>
              <w:shd w:val="clear" w:color="auto" w:fill="FFFFFF"/>
              <w:spacing w:before="375" w:after="165"/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</w:pPr>
            <w:r w:rsidRPr="00CD7C45">
              <w:rPr>
                <w:rFonts w:asciiTheme="minorHAnsi" w:hAnsiTheme="minorHAnsi" w:cstheme="minorHAnsi"/>
                <w:b/>
                <w:bCs/>
                <w:color w:val="444444"/>
                <w:sz w:val="24"/>
                <w:szCs w:val="24"/>
                <w:u w:val="single"/>
              </w:rPr>
              <w:t>Compliant Solution</w:t>
            </w:r>
          </w:p>
          <w:p w14:paraId="03870577" w14:textId="77777777" w:rsidR="00415B79" w:rsidRDefault="00415B79" w:rsidP="00415B79">
            <w:pPr>
              <w:pStyle w:val="HTMLPreformatted"/>
              <w:pBdr>
                <w:top w:val="dotted" w:sz="6" w:space="11" w:color="A2A2A2"/>
                <w:left w:val="dotted" w:sz="6" w:space="9" w:color="A2A2A2"/>
                <w:bottom w:val="dotted" w:sz="6" w:space="11" w:color="A2A2A2"/>
                <w:right w:val="dotted" w:sz="6" w:space="9" w:color="A2A2A2"/>
              </w:pBdr>
              <w:shd w:val="clear" w:color="auto" w:fill="F7F9FC"/>
              <w:spacing w:after="165"/>
              <w:rPr>
                <w:rFonts w:ascii="Courier" w:hAnsi="Courier"/>
                <w:color w:val="444444"/>
                <w:sz w:val="18"/>
                <w:szCs w:val="18"/>
              </w:rPr>
            </w:pPr>
            <w:proofErr w:type="spellStart"/>
            <w:proofErr w:type="gramStart"/>
            <w:r>
              <w:rPr>
                <w:rFonts w:ascii="Courier" w:hAnsi="Courier"/>
                <w:color w:val="444444"/>
                <w:sz w:val="18"/>
                <w:szCs w:val="18"/>
              </w:rPr>
              <w:t>doSomething</w:t>
            </w:r>
            <w:proofErr w:type="spellEnd"/>
            <w:r>
              <w:rPr>
                <w:rFonts w:ascii="Courier" w:hAnsi="Courier"/>
                <w:color w:val="444444"/>
                <w:sz w:val="18"/>
                <w:szCs w:val="18"/>
              </w:rPr>
              <w:t>(</w:t>
            </w:r>
            <w:proofErr w:type="gramEnd"/>
            <w:r>
              <w:rPr>
                <w:rFonts w:ascii="Courier" w:hAnsi="Courier"/>
                <w:color w:val="444444"/>
                <w:sz w:val="18"/>
                <w:szCs w:val="18"/>
              </w:rPr>
              <w:t>)</w:t>
            </w:r>
          </w:p>
          <w:p w14:paraId="41795D20" w14:textId="30E904D1" w:rsidR="00294808" w:rsidRPr="009E4762" w:rsidRDefault="00294808" w:rsidP="007F7675">
            <w:pPr>
              <w:pStyle w:val="Heading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sz w:val="24"/>
                <w:szCs w:val="24"/>
              </w:rPr>
            </w:pPr>
          </w:p>
        </w:tc>
        <w:tc>
          <w:tcPr>
            <w:tcW w:w="1765" w:type="dxa"/>
          </w:tcPr>
          <w:p w14:paraId="67F67C53" w14:textId="6641A9A6" w:rsidR="004C4190" w:rsidRDefault="004C4190"/>
        </w:tc>
        <w:tc>
          <w:tcPr>
            <w:tcW w:w="2011" w:type="dxa"/>
          </w:tcPr>
          <w:p w14:paraId="4772398C" w14:textId="77777777" w:rsidR="004C4190" w:rsidRDefault="004C4190"/>
        </w:tc>
      </w:tr>
    </w:tbl>
    <w:p w14:paraId="14BE9EED" w14:textId="77777777" w:rsidR="00AB7689" w:rsidRDefault="00AB7689"/>
    <w:sectPr w:rsidR="00AB76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EAB0D" w14:textId="77777777" w:rsidR="00D122A8" w:rsidRDefault="00D122A8" w:rsidP="00B35740">
      <w:pPr>
        <w:spacing w:after="0" w:line="240" w:lineRule="auto"/>
      </w:pPr>
      <w:r>
        <w:separator/>
      </w:r>
    </w:p>
  </w:endnote>
  <w:endnote w:type="continuationSeparator" w:id="0">
    <w:p w14:paraId="0C404DFD" w14:textId="77777777" w:rsidR="00D122A8" w:rsidRDefault="00D122A8" w:rsidP="00B357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DA82F3" w14:textId="77777777" w:rsidR="00D122A8" w:rsidRDefault="00D122A8" w:rsidP="00B35740">
      <w:pPr>
        <w:spacing w:after="0" w:line="240" w:lineRule="auto"/>
      </w:pPr>
      <w:r>
        <w:separator/>
      </w:r>
    </w:p>
  </w:footnote>
  <w:footnote w:type="continuationSeparator" w:id="0">
    <w:p w14:paraId="3B6E4F88" w14:textId="77777777" w:rsidR="00D122A8" w:rsidRDefault="00D122A8" w:rsidP="00B3574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F32398"/>
    <w:multiLevelType w:val="hybridMultilevel"/>
    <w:tmpl w:val="0B9CA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86DC7"/>
    <w:multiLevelType w:val="hybridMultilevel"/>
    <w:tmpl w:val="58AE7A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740"/>
    <w:rsid w:val="00012412"/>
    <w:rsid w:val="000230E8"/>
    <w:rsid w:val="0009258C"/>
    <w:rsid w:val="000C70D0"/>
    <w:rsid w:val="000F1F69"/>
    <w:rsid w:val="00124944"/>
    <w:rsid w:val="00137BB8"/>
    <w:rsid w:val="00144AD2"/>
    <w:rsid w:val="0016721B"/>
    <w:rsid w:val="001927DC"/>
    <w:rsid w:val="001A0374"/>
    <w:rsid w:val="0022650F"/>
    <w:rsid w:val="00233DBC"/>
    <w:rsid w:val="00254A41"/>
    <w:rsid w:val="00294808"/>
    <w:rsid w:val="00294CC5"/>
    <w:rsid w:val="00311DCD"/>
    <w:rsid w:val="003872F6"/>
    <w:rsid w:val="003A1F6A"/>
    <w:rsid w:val="003C0DB7"/>
    <w:rsid w:val="003C3FB4"/>
    <w:rsid w:val="003F1C2D"/>
    <w:rsid w:val="0040784F"/>
    <w:rsid w:val="00415B79"/>
    <w:rsid w:val="00423C0A"/>
    <w:rsid w:val="00425B72"/>
    <w:rsid w:val="00451056"/>
    <w:rsid w:val="004C16FE"/>
    <w:rsid w:val="004C29AD"/>
    <w:rsid w:val="004C4190"/>
    <w:rsid w:val="005148E4"/>
    <w:rsid w:val="005274C7"/>
    <w:rsid w:val="00590B22"/>
    <w:rsid w:val="00611D4F"/>
    <w:rsid w:val="00613D48"/>
    <w:rsid w:val="006151C5"/>
    <w:rsid w:val="0064274A"/>
    <w:rsid w:val="00657345"/>
    <w:rsid w:val="006645CE"/>
    <w:rsid w:val="00685A7E"/>
    <w:rsid w:val="006D2E3B"/>
    <w:rsid w:val="00714C92"/>
    <w:rsid w:val="007E0E8A"/>
    <w:rsid w:val="007E3FF2"/>
    <w:rsid w:val="007F7675"/>
    <w:rsid w:val="00844DA5"/>
    <w:rsid w:val="008910A9"/>
    <w:rsid w:val="008A3A58"/>
    <w:rsid w:val="008E3FED"/>
    <w:rsid w:val="009006D4"/>
    <w:rsid w:val="0097367C"/>
    <w:rsid w:val="0097617D"/>
    <w:rsid w:val="009E4762"/>
    <w:rsid w:val="00A23715"/>
    <w:rsid w:val="00A37D1C"/>
    <w:rsid w:val="00A71339"/>
    <w:rsid w:val="00AB7689"/>
    <w:rsid w:val="00AE4B74"/>
    <w:rsid w:val="00AF2887"/>
    <w:rsid w:val="00B125E1"/>
    <w:rsid w:val="00B35740"/>
    <w:rsid w:val="00B94277"/>
    <w:rsid w:val="00BB2F5F"/>
    <w:rsid w:val="00BE08BA"/>
    <w:rsid w:val="00C21AEF"/>
    <w:rsid w:val="00C365FB"/>
    <w:rsid w:val="00C734F7"/>
    <w:rsid w:val="00CB4F06"/>
    <w:rsid w:val="00CD3909"/>
    <w:rsid w:val="00CD5B4F"/>
    <w:rsid w:val="00CD7C45"/>
    <w:rsid w:val="00CE4ECF"/>
    <w:rsid w:val="00D122A8"/>
    <w:rsid w:val="00D56686"/>
    <w:rsid w:val="00D67238"/>
    <w:rsid w:val="00DB16B9"/>
    <w:rsid w:val="00DD623E"/>
    <w:rsid w:val="00DF545B"/>
    <w:rsid w:val="00E2069A"/>
    <w:rsid w:val="00E31A52"/>
    <w:rsid w:val="00E51227"/>
    <w:rsid w:val="00E56C6C"/>
    <w:rsid w:val="00E96F17"/>
    <w:rsid w:val="00EA0D7B"/>
    <w:rsid w:val="00ED403B"/>
    <w:rsid w:val="00F22F6B"/>
    <w:rsid w:val="00F931CB"/>
    <w:rsid w:val="00F97E55"/>
    <w:rsid w:val="00FA20A5"/>
    <w:rsid w:val="00FC0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345322"/>
  <w15:chartTrackingRefBased/>
  <w15:docId w15:val="{CB6E8A57-4336-4C04-A47F-C540D51E17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16B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2E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357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B16B9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ListParagraph">
    <w:name w:val="List Paragraph"/>
    <w:basedOn w:val="Normal"/>
    <w:uiPriority w:val="34"/>
    <w:qFormat/>
    <w:rsid w:val="006D2E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6D2E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2E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2E3B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C365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C365F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65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34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82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5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9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57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8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32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1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2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9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2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01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3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59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53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78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8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1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14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8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3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9</Pages>
  <Words>812</Words>
  <Characters>4635</Characters>
  <Application>Microsoft Office Word</Application>
  <DocSecurity>0</DocSecurity>
  <Lines>38</Lines>
  <Paragraphs>10</Paragraphs>
  <ScaleCrop>false</ScaleCrop>
  <Company/>
  <LinksUpToDate>false</LinksUpToDate>
  <CharactersWithSpaces>5437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Praneetha Bhaskaruni</dc:creator>
  <cp:keywords/>
  <dc:description/>
  <cp:lastModifiedBy>Sai Praneetha Bhaskaruni</cp:lastModifiedBy>
  <cp:revision>93</cp:revision>
  <dcterms:created xsi:type="dcterms:W3CDTF">2022-07-05T05:54:00Z</dcterms:created>
  <dcterms:modified xsi:type="dcterms:W3CDTF">2022-07-06T06:30:00Z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0993bd6-1ede-4830-9dba-3224251d6855_Enabled">
    <vt:lpwstr>true</vt:lpwstr>
  </property>
  <property fmtid="{D5CDD505-2E9C-101B-9397-08002B2CF9AE}" pid="3" name="MSIP_Label_40993bd6-1ede-4830-9dba-3224251d6855_SetDate">
    <vt:lpwstr>2022-07-05T05:56:21Z</vt:lpwstr>
  </property>
  <property fmtid="{D5CDD505-2E9C-101B-9397-08002B2CF9AE}" pid="4" name="MSIP_Label_40993bd6-1ede-4830-9dba-3224251d6855_Method">
    <vt:lpwstr>Privileged</vt:lpwstr>
  </property>
  <property fmtid="{D5CDD505-2E9C-101B-9397-08002B2CF9AE}" pid="5" name="MSIP_Label_40993bd6-1ede-4830-9dba-3224251d6855_Name">
    <vt:lpwstr>Business</vt:lpwstr>
  </property>
  <property fmtid="{D5CDD505-2E9C-101B-9397-08002B2CF9AE}" pid="6" name="MSIP_Label_40993bd6-1ede-4830-9dba-3224251d6855_SiteId">
    <vt:lpwstr>311b3378-8e8a-4b5e-a33f-e80a3d8ba60a</vt:lpwstr>
  </property>
  <property fmtid="{D5CDD505-2E9C-101B-9397-08002B2CF9AE}" pid="7" name="MSIP_Label_40993bd6-1ede-4830-9dba-3224251d6855_ActionId">
    <vt:lpwstr>70c5cfaa-bab4-4f93-af4c-b23637c21996</vt:lpwstr>
  </property>
  <property fmtid="{D5CDD505-2E9C-101B-9397-08002B2CF9AE}" pid="8" name="MSIP_Label_40993bd6-1ede-4830-9dba-3224251d6855_ContentBits">
    <vt:lpwstr>0</vt:lpwstr>
  </property>
</Properties>
</file>