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8D45" w14:textId="77777777" w:rsidR="00BC04A6" w:rsidRDefault="00BC04A6" w:rsidP="00BC04A6">
      <w:pPr>
        <w:pStyle w:val="DocFrameBlockTitle"/>
        <w:tabs>
          <w:tab w:val="left" w:pos="3735"/>
        </w:tabs>
        <w:rPr>
          <w:rFonts w:ascii="Segoe UI" w:eastAsia="Segoe UI" w:hAnsi="Segoe UI" w:cs="Segoe UI"/>
          <w:noProof w:val="0"/>
          <w:color w:val="000000" w:themeColor="text1"/>
          <w:sz w:val="20"/>
          <w:szCs w:val="20"/>
        </w:rPr>
      </w:pPr>
      <w:r w:rsidRPr="474C856E">
        <w:rPr>
          <w:rFonts w:ascii="Segoe UI" w:eastAsia="Segoe UI" w:hAnsi="Segoe UI" w:cs="Segoe UI"/>
          <w:b w:val="0"/>
          <w:bCs w:val="0"/>
          <w:noProof w:val="0"/>
          <w:color w:val="000000" w:themeColor="text1"/>
          <w:sz w:val="20"/>
          <w:szCs w:val="20"/>
          <w:lang w:val="en-US"/>
        </w:rPr>
        <w:t>Document Approval:</w:t>
      </w:r>
      <w:r>
        <w:tab/>
      </w:r>
    </w:p>
    <w:p w14:paraId="08FD3D67" w14:textId="77777777" w:rsidR="00BC04A6" w:rsidRDefault="00BC04A6" w:rsidP="00BC04A6">
      <w:pPr>
        <w:spacing w:after="120"/>
        <w:rPr>
          <w:rFonts w:ascii="Segoe UI" w:eastAsia="Segoe UI" w:hAnsi="Segoe UI" w:cs="Segoe UI"/>
          <w:color w:val="000000" w:themeColor="text1"/>
          <w:sz w:val="20"/>
          <w:szCs w:val="20"/>
        </w:rPr>
      </w:pPr>
    </w:p>
    <w:tbl>
      <w:tblPr>
        <w:tblW w:w="0" w:type="auto"/>
        <w:tblLayout w:type="fixed"/>
        <w:tblLook w:val="04A0" w:firstRow="1" w:lastRow="0" w:firstColumn="1" w:lastColumn="0" w:noHBand="0" w:noVBand="1"/>
      </w:tblPr>
      <w:tblGrid>
        <w:gridCol w:w="1822"/>
        <w:gridCol w:w="236"/>
        <w:gridCol w:w="2336"/>
        <w:gridCol w:w="236"/>
        <w:gridCol w:w="3174"/>
        <w:gridCol w:w="236"/>
        <w:gridCol w:w="1381"/>
        <w:gridCol w:w="236"/>
      </w:tblGrid>
      <w:tr w:rsidR="00BC04A6" w14:paraId="2B288077" w14:textId="77777777" w:rsidTr="005B6641">
        <w:trPr>
          <w:trHeight w:val="63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762947C5"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Issued by:</w:t>
            </w:r>
          </w:p>
          <w:p w14:paraId="28B348FA" w14:textId="77777777" w:rsidR="00BC04A6" w:rsidRDefault="00BC04A6" w:rsidP="005B6641">
            <w:pPr>
              <w:pStyle w:val="DocFrameStandard"/>
              <w:spacing w:after="120"/>
              <w:rPr>
                <w:color w:val="000000" w:themeColor="text1"/>
                <w:sz w:val="20"/>
                <w:szCs w:val="20"/>
              </w:rPr>
            </w:pPr>
            <w:r>
              <w:rPr>
                <w:color w:val="000000" w:themeColor="text1"/>
                <w:sz w:val="20"/>
                <w:szCs w:val="20"/>
              </w:rPr>
              <w:t>Quality</w:t>
            </w:r>
          </w:p>
        </w:tc>
        <w:tc>
          <w:tcPr>
            <w:tcW w:w="176" w:type="dxa"/>
            <w:tcBorders>
              <w:top w:val="single" w:sz="6" w:space="0" w:color="auto"/>
              <w:left w:val="single" w:sz="6" w:space="0" w:color="auto"/>
              <w:bottom w:val="single" w:sz="6" w:space="0" w:color="auto"/>
              <w:right w:val="single" w:sz="6" w:space="0" w:color="auto"/>
            </w:tcBorders>
            <w:vAlign w:val="center"/>
          </w:tcPr>
          <w:p w14:paraId="010374C4"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7CA343CA" w14:textId="77777777" w:rsidR="00BC04A6" w:rsidRDefault="00BC04A6" w:rsidP="005B6641">
            <w:pPr>
              <w:pStyle w:val="FormatvorlageDocFramePlaceholderKeinEffekt"/>
              <w:spacing w:after="120"/>
              <w:rPr>
                <w:color w:val="000000" w:themeColor="text1"/>
              </w:rPr>
            </w:pPr>
            <w:r>
              <w:rPr>
                <w:color w:val="000000" w:themeColor="text1"/>
              </w:rPr>
              <w:t>Sreejith Viswam</w:t>
            </w:r>
          </w:p>
        </w:tc>
        <w:tc>
          <w:tcPr>
            <w:tcW w:w="147" w:type="dxa"/>
            <w:tcBorders>
              <w:top w:val="single" w:sz="6" w:space="0" w:color="auto"/>
              <w:left w:val="single" w:sz="6" w:space="0" w:color="auto"/>
              <w:bottom w:val="single" w:sz="6" w:space="0" w:color="auto"/>
              <w:right w:val="single" w:sz="6" w:space="0" w:color="auto"/>
            </w:tcBorders>
            <w:vAlign w:val="center"/>
          </w:tcPr>
          <w:p w14:paraId="1E6C8C41"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454D5FF9" w14:textId="77777777" w:rsidR="00BC04A6" w:rsidRDefault="00BC04A6" w:rsidP="005B664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44679C70" w14:textId="77777777" w:rsidR="00BC04A6" w:rsidRDefault="00BC04A6" w:rsidP="005B664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55E94B61" w14:textId="77777777" w:rsidR="00BC04A6" w:rsidRDefault="00BC04A6" w:rsidP="005B6641">
            <w:pPr>
              <w:pStyle w:val="FormatvorlageDocFramePlaceholderKeinEffekt"/>
              <w:spacing w:after="120"/>
              <w:rPr>
                <w:color w:val="000000" w:themeColor="text1"/>
              </w:rPr>
            </w:pPr>
          </w:p>
        </w:tc>
        <w:tc>
          <w:tcPr>
            <w:tcW w:w="176" w:type="dxa"/>
            <w:tcBorders>
              <w:top w:val="single" w:sz="6" w:space="0" w:color="auto"/>
              <w:left w:val="single" w:sz="6" w:space="0" w:color="auto"/>
              <w:bottom w:val="single" w:sz="6" w:space="0" w:color="auto"/>
              <w:right w:val="single" w:sz="6" w:space="0" w:color="auto"/>
            </w:tcBorders>
            <w:vAlign w:val="bottom"/>
          </w:tcPr>
          <w:p w14:paraId="71FDA825" w14:textId="77777777" w:rsidR="00BC04A6" w:rsidRDefault="00BC04A6" w:rsidP="005B6641">
            <w:pPr>
              <w:spacing w:after="120"/>
              <w:rPr>
                <w:i/>
                <w:iCs/>
                <w:color w:val="000000" w:themeColor="text1"/>
                <w:sz w:val="20"/>
                <w:szCs w:val="20"/>
              </w:rPr>
            </w:pPr>
          </w:p>
        </w:tc>
      </w:tr>
      <w:tr w:rsidR="00BC04A6" w14:paraId="428CA41E" w14:textId="77777777" w:rsidTr="005B6641">
        <w:trPr>
          <w:trHeight w:val="300"/>
        </w:trPr>
        <w:tc>
          <w:tcPr>
            <w:tcW w:w="1822" w:type="dxa"/>
            <w:vMerge/>
            <w:tcBorders>
              <w:left w:val="single" w:sz="0" w:space="0" w:color="auto"/>
              <w:bottom w:val="single" w:sz="0" w:space="0" w:color="auto"/>
              <w:right w:val="single" w:sz="0" w:space="0" w:color="auto"/>
            </w:tcBorders>
            <w:vAlign w:val="center"/>
          </w:tcPr>
          <w:p w14:paraId="4BD513CC" w14:textId="77777777" w:rsidR="00BC04A6" w:rsidRDefault="00BC04A6" w:rsidP="005B6641"/>
        </w:tc>
        <w:tc>
          <w:tcPr>
            <w:tcW w:w="176" w:type="dxa"/>
            <w:tcBorders>
              <w:top w:val="single" w:sz="6" w:space="0" w:color="auto"/>
              <w:left w:val="single" w:sz="6" w:space="0" w:color="auto"/>
              <w:bottom w:val="single" w:sz="6" w:space="0" w:color="auto"/>
              <w:right w:val="single" w:sz="6" w:space="0" w:color="auto"/>
            </w:tcBorders>
            <w:vAlign w:val="center"/>
          </w:tcPr>
          <w:p w14:paraId="48654649"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70463BCD" w14:textId="77777777" w:rsidR="00BC04A6" w:rsidRDefault="00BC04A6" w:rsidP="005B6641">
            <w:pPr>
              <w:pStyle w:val="DocFrameStandard"/>
              <w:spacing w:after="120"/>
              <w:jc w:val="center"/>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51712D25"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7DDDC013"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3F1E9EBA" w14:textId="77777777" w:rsidR="00BC04A6" w:rsidRDefault="00BC04A6" w:rsidP="005B664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14BC08EF"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0CAF779E" w14:textId="77777777" w:rsidR="00BC04A6" w:rsidRDefault="00BC04A6" w:rsidP="005B6641">
            <w:pPr>
              <w:spacing w:after="120"/>
              <w:rPr>
                <w:i/>
                <w:iCs/>
                <w:color w:val="000000" w:themeColor="text1"/>
                <w:sz w:val="20"/>
                <w:szCs w:val="20"/>
              </w:rPr>
            </w:pPr>
          </w:p>
        </w:tc>
      </w:tr>
      <w:tr w:rsidR="00BC04A6" w14:paraId="611DBD47" w14:textId="77777777" w:rsidTr="005B6641">
        <w:trPr>
          <w:trHeight w:val="360"/>
        </w:trPr>
        <w:tc>
          <w:tcPr>
            <w:tcW w:w="1822" w:type="dxa"/>
            <w:tcBorders>
              <w:top w:val="single" w:sz="6" w:space="0" w:color="auto"/>
              <w:left w:val="single" w:sz="6" w:space="0" w:color="auto"/>
              <w:bottom w:val="single" w:sz="6" w:space="0" w:color="auto"/>
              <w:right w:val="single" w:sz="6" w:space="0" w:color="auto"/>
            </w:tcBorders>
            <w:vAlign w:val="center"/>
          </w:tcPr>
          <w:p w14:paraId="2880E3D3"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Revision No.:</w:t>
            </w:r>
          </w:p>
        </w:tc>
        <w:tc>
          <w:tcPr>
            <w:tcW w:w="7537" w:type="dxa"/>
            <w:gridSpan w:val="7"/>
            <w:tcBorders>
              <w:top w:val="single" w:sz="6" w:space="0" w:color="auto"/>
              <w:left w:val="single" w:sz="6" w:space="0" w:color="auto"/>
              <w:bottom w:val="single" w:sz="6" w:space="0" w:color="auto"/>
              <w:right w:val="single" w:sz="6" w:space="0" w:color="auto"/>
            </w:tcBorders>
            <w:vAlign w:val="center"/>
          </w:tcPr>
          <w:p w14:paraId="73B0CFB8" w14:textId="77777777" w:rsidR="00BC04A6" w:rsidRDefault="00BC04A6" w:rsidP="005B6641">
            <w:pPr>
              <w:spacing w:before="60" w:after="120"/>
              <w:rPr>
                <w:color w:val="000000" w:themeColor="text1"/>
                <w:sz w:val="20"/>
                <w:szCs w:val="20"/>
              </w:rPr>
            </w:pPr>
          </w:p>
        </w:tc>
      </w:tr>
      <w:tr w:rsidR="00BC04A6" w14:paraId="4C088082" w14:textId="77777777" w:rsidTr="005B6641">
        <w:trPr>
          <w:trHeight w:val="63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4CF33B50"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PL:</w:t>
            </w:r>
          </w:p>
        </w:tc>
        <w:tc>
          <w:tcPr>
            <w:tcW w:w="176" w:type="dxa"/>
            <w:tcBorders>
              <w:top w:val="single" w:sz="6" w:space="0" w:color="auto"/>
              <w:left w:val="single" w:sz="6" w:space="0" w:color="auto"/>
              <w:bottom w:val="single" w:sz="6" w:space="0" w:color="auto"/>
              <w:right w:val="single" w:sz="6" w:space="0" w:color="auto"/>
            </w:tcBorders>
            <w:vAlign w:val="center"/>
          </w:tcPr>
          <w:p w14:paraId="2A3742D5"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250BA5E5" w14:textId="77777777" w:rsidR="00BC04A6" w:rsidRDefault="00BC04A6" w:rsidP="005B6641">
            <w:pPr>
              <w:pStyle w:val="FormatvorlageDocFramePlaceholderKeinEffekt"/>
              <w:spacing w:after="120"/>
              <w:rPr>
                <w:color w:val="000000" w:themeColor="text1"/>
              </w:rPr>
            </w:pPr>
            <w:r>
              <w:rPr>
                <w:color w:val="000000" w:themeColor="text1"/>
                <w:lang w:val="en-US"/>
              </w:rPr>
              <w:t>Diksha Babhoota</w:t>
            </w:r>
          </w:p>
        </w:tc>
        <w:tc>
          <w:tcPr>
            <w:tcW w:w="147" w:type="dxa"/>
            <w:tcBorders>
              <w:top w:val="single" w:sz="6" w:space="0" w:color="auto"/>
              <w:left w:val="single" w:sz="6" w:space="0" w:color="auto"/>
              <w:bottom w:val="single" w:sz="6" w:space="0" w:color="auto"/>
              <w:right w:val="single" w:sz="6" w:space="0" w:color="auto"/>
            </w:tcBorders>
            <w:vAlign w:val="center"/>
          </w:tcPr>
          <w:p w14:paraId="4AE804BA"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420A38CC" w14:textId="77777777" w:rsidR="00BC04A6" w:rsidRDefault="00BC04A6" w:rsidP="005B664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1D31D329" w14:textId="77777777" w:rsidR="00BC04A6" w:rsidRDefault="00BC04A6" w:rsidP="005B664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1B7E98B3" w14:textId="77777777" w:rsidR="00BC04A6" w:rsidRDefault="00BC04A6" w:rsidP="005B664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bottom"/>
          </w:tcPr>
          <w:p w14:paraId="62B4C578" w14:textId="77777777" w:rsidR="00BC04A6" w:rsidRDefault="00BC04A6" w:rsidP="005B6641">
            <w:pPr>
              <w:spacing w:after="120"/>
              <w:rPr>
                <w:i/>
                <w:iCs/>
                <w:color w:val="000000" w:themeColor="text1"/>
                <w:sz w:val="20"/>
                <w:szCs w:val="20"/>
              </w:rPr>
            </w:pPr>
          </w:p>
        </w:tc>
      </w:tr>
      <w:tr w:rsidR="00BC04A6" w14:paraId="75F0D657" w14:textId="77777777" w:rsidTr="005B6641">
        <w:trPr>
          <w:trHeight w:val="300"/>
        </w:trPr>
        <w:tc>
          <w:tcPr>
            <w:tcW w:w="1822" w:type="dxa"/>
            <w:vMerge/>
            <w:tcBorders>
              <w:left w:val="single" w:sz="0" w:space="0" w:color="auto"/>
              <w:bottom w:val="single" w:sz="0" w:space="0" w:color="auto"/>
              <w:right w:val="single" w:sz="0" w:space="0" w:color="auto"/>
            </w:tcBorders>
            <w:vAlign w:val="center"/>
          </w:tcPr>
          <w:p w14:paraId="7D36D4FD" w14:textId="77777777" w:rsidR="00BC04A6" w:rsidRDefault="00BC04A6" w:rsidP="005B6641"/>
        </w:tc>
        <w:tc>
          <w:tcPr>
            <w:tcW w:w="176" w:type="dxa"/>
            <w:tcBorders>
              <w:top w:val="single" w:sz="6" w:space="0" w:color="auto"/>
              <w:left w:val="single" w:sz="6" w:space="0" w:color="auto"/>
              <w:bottom w:val="single" w:sz="6" w:space="0" w:color="auto"/>
              <w:right w:val="single" w:sz="6" w:space="0" w:color="auto"/>
            </w:tcBorders>
            <w:vAlign w:val="center"/>
          </w:tcPr>
          <w:p w14:paraId="3B95DEFA"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7F97FA67"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046E3C9B"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1417AB1A"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6B0BBF09" w14:textId="77777777" w:rsidR="00BC04A6" w:rsidRDefault="00BC04A6" w:rsidP="005B664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3CACBE1F"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4A067CDC" w14:textId="77777777" w:rsidR="00BC04A6" w:rsidRDefault="00BC04A6" w:rsidP="005B6641">
            <w:pPr>
              <w:spacing w:after="120"/>
              <w:rPr>
                <w:i/>
                <w:iCs/>
                <w:color w:val="000000" w:themeColor="text1"/>
                <w:sz w:val="20"/>
                <w:szCs w:val="20"/>
              </w:rPr>
            </w:pPr>
          </w:p>
        </w:tc>
      </w:tr>
      <w:tr w:rsidR="00BC04A6" w14:paraId="00BAB5FE" w14:textId="77777777" w:rsidTr="005B6641">
        <w:trPr>
          <w:trHeight w:val="30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335BC051"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TEST:</w:t>
            </w:r>
          </w:p>
        </w:tc>
        <w:tc>
          <w:tcPr>
            <w:tcW w:w="176" w:type="dxa"/>
            <w:tcBorders>
              <w:top w:val="single" w:sz="6" w:space="0" w:color="auto"/>
              <w:left w:val="single" w:sz="6" w:space="0" w:color="auto"/>
              <w:bottom w:val="single" w:sz="6" w:space="0" w:color="auto"/>
              <w:right w:val="single" w:sz="6" w:space="0" w:color="auto"/>
            </w:tcBorders>
            <w:vAlign w:val="center"/>
          </w:tcPr>
          <w:p w14:paraId="61EDAEE0"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765AC434" w14:textId="77777777" w:rsidR="00BC04A6" w:rsidRDefault="00BC04A6" w:rsidP="005B6641">
            <w:pPr>
              <w:pStyle w:val="FormatvorlageDocFramePlaceholderKeinEffekt"/>
              <w:spacing w:after="120"/>
              <w:rPr>
                <w:color w:val="000000" w:themeColor="text1"/>
              </w:rPr>
            </w:pPr>
            <w:r>
              <w:rPr>
                <w:color w:val="000000" w:themeColor="text1"/>
                <w:lang w:val="en-US"/>
              </w:rPr>
              <w:t>Imon Dey</w:t>
            </w:r>
          </w:p>
        </w:tc>
        <w:tc>
          <w:tcPr>
            <w:tcW w:w="147" w:type="dxa"/>
            <w:tcBorders>
              <w:top w:val="single" w:sz="6" w:space="0" w:color="auto"/>
              <w:left w:val="single" w:sz="6" w:space="0" w:color="auto"/>
              <w:bottom w:val="single" w:sz="6" w:space="0" w:color="auto"/>
              <w:right w:val="single" w:sz="6" w:space="0" w:color="auto"/>
            </w:tcBorders>
            <w:vAlign w:val="center"/>
          </w:tcPr>
          <w:p w14:paraId="1325F043"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317EE713" w14:textId="77777777" w:rsidR="00BC04A6" w:rsidRDefault="00BC04A6" w:rsidP="005B664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6C73883C" w14:textId="77777777" w:rsidR="00BC04A6" w:rsidRDefault="00BC04A6" w:rsidP="005B664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273E58D0" w14:textId="77777777" w:rsidR="00BC04A6" w:rsidRDefault="00BC04A6" w:rsidP="005B664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1DE1F683" w14:textId="77777777" w:rsidR="00BC04A6" w:rsidRDefault="00BC04A6" w:rsidP="005B6641">
            <w:pPr>
              <w:spacing w:after="120"/>
              <w:rPr>
                <w:i/>
                <w:iCs/>
                <w:color w:val="000000" w:themeColor="text1"/>
                <w:sz w:val="20"/>
                <w:szCs w:val="20"/>
              </w:rPr>
            </w:pPr>
          </w:p>
        </w:tc>
      </w:tr>
      <w:tr w:rsidR="00BC04A6" w14:paraId="5B1B9EA9" w14:textId="77777777" w:rsidTr="005B6641">
        <w:trPr>
          <w:trHeight w:val="600"/>
        </w:trPr>
        <w:tc>
          <w:tcPr>
            <w:tcW w:w="1822" w:type="dxa"/>
            <w:vMerge/>
            <w:tcBorders>
              <w:left w:val="single" w:sz="0" w:space="0" w:color="auto"/>
              <w:bottom w:val="single" w:sz="0" w:space="0" w:color="auto"/>
              <w:right w:val="single" w:sz="0" w:space="0" w:color="auto"/>
            </w:tcBorders>
            <w:vAlign w:val="center"/>
          </w:tcPr>
          <w:p w14:paraId="15E47FCF" w14:textId="77777777" w:rsidR="00BC04A6" w:rsidRDefault="00BC04A6" w:rsidP="005B6641"/>
        </w:tc>
        <w:tc>
          <w:tcPr>
            <w:tcW w:w="176" w:type="dxa"/>
            <w:tcBorders>
              <w:top w:val="single" w:sz="6" w:space="0" w:color="auto"/>
              <w:left w:val="single" w:sz="6" w:space="0" w:color="auto"/>
              <w:bottom w:val="single" w:sz="6" w:space="0" w:color="auto"/>
              <w:right w:val="single" w:sz="6" w:space="0" w:color="auto"/>
            </w:tcBorders>
            <w:vAlign w:val="center"/>
          </w:tcPr>
          <w:p w14:paraId="7A07D3F5"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195B4658"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5DA6623A"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5313371E"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233650E4" w14:textId="77777777" w:rsidR="00BC04A6" w:rsidRDefault="00BC04A6" w:rsidP="005B664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75CA103E"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63DE1D6C" w14:textId="77777777" w:rsidR="00BC04A6" w:rsidRDefault="00BC04A6" w:rsidP="005B6641">
            <w:pPr>
              <w:spacing w:after="120"/>
              <w:rPr>
                <w:i/>
                <w:iCs/>
                <w:color w:val="000000" w:themeColor="text1"/>
                <w:sz w:val="20"/>
                <w:szCs w:val="20"/>
              </w:rPr>
            </w:pPr>
          </w:p>
        </w:tc>
      </w:tr>
      <w:tr w:rsidR="00BC04A6" w14:paraId="219F1FD3" w14:textId="77777777" w:rsidTr="005B6641">
        <w:trPr>
          <w:trHeight w:val="585"/>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4DA29ED9"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sidRPr="474C856E">
              <w:rPr>
                <w:color w:val="000000" w:themeColor="text1"/>
                <w:sz w:val="20"/>
                <w:szCs w:val="20"/>
                <w:lang w:val="en-US"/>
              </w:rPr>
              <w:t>QA:</w:t>
            </w:r>
          </w:p>
        </w:tc>
        <w:tc>
          <w:tcPr>
            <w:tcW w:w="176" w:type="dxa"/>
            <w:tcBorders>
              <w:top w:val="single" w:sz="6" w:space="0" w:color="auto"/>
              <w:left w:val="single" w:sz="6" w:space="0" w:color="auto"/>
              <w:bottom w:val="single" w:sz="6" w:space="0" w:color="auto"/>
              <w:right w:val="single" w:sz="6" w:space="0" w:color="auto"/>
            </w:tcBorders>
            <w:vAlign w:val="center"/>
          </w:tcPr>
          <w:p w14:paraId="72B4C26C"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1B93900A" w14:textId="77777777" w:rsidR="00BC04A6" w:rsidRDefault="00BC04A6" w:rsidP="005B6641">
            <w:pPr>
              <w:pStyle w:val="FormatvorlageDocFramePlaceholderKeinEffekt"/>
              <w:spacing w:after="120"/>
              <w:rPr>
                <w:color w:val="000000" w:themeColor="text1"/>
              </w:rPr>
            </w:pPr>
            <w:r>
              <w:rPr>
                <w:color w:val="000000" w:themeColor="text1"/>
                <w:lang w:val="en-US"/>
              </w:rPr>
              <w:t>Sreejith Viswam</w:t>
            </w:r>
          </w:p>
        </w:tc>
        <w:tc>
          <w:tcPr>
            <w:tcW w:w="147" w:type="dxa"/>
            <w:tcBorders>
              <w:top w:val="single" w:sz="6" w:space="0" w:color="auto"/>
              <w:left w:val="single" w:sz="6" w:space="0" w:color="auto"/>
              <w:bottom w:val="single" w:sz="6" w:space="0" w:color="auto"/>
              <w:right w:val="single" w:sz="6" w:space="0" w:color="auto"/>
            </w:tcBorders>
            <w:vAlign w:val="center"/>
          </w:tcPr>
          <w:p w14:paraId="07098B34"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142E0CE1" w14:textId="77777777" w:rsidR="00BC04A6" w:rsidRDefault="00BC04A6" w:rsidP="005B664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45B0D60D" w14:textId="77777777" w:rsidR="00BC04A6" w:rsidRDefault="00BC04A6" w:rsidP="005B664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2C10810C" w14:textId="77777777" w:rsidR="00BC04A6" w:rsidRDefault="00BC04A6" w:rsidP="005B664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10337869" w14:textId="77777777" w:rsidR="00BC04A6" w:rsidRDefault="00BC04A6" w:rsidP="005B6641">
            <w:pPr>
              <w:spacing w:after="120"/>
              <w:rPr>
                <w:i/>
                <w:iCs/>
                <w:color w:val="000000" w:themeColor="text1"/>
                <w:sz w:val="20"/>
                <w:szCs w:val="20"/>
              </w:rPr>
            </w:pPr>
          </w:p>
        </w:tc>
      </w:tr>
      <w:tr w:rsidR="00BC04A6" w14:paraId="35B372DF" w14:textId="77777777" w:rsidTr="005B6641">
        <w:trPr>
          <w:trHeight w:val="750"/>
        </w:trPr>
        <w:tc>
          <w:tcPr>
            <w:tcW w:w="1822" w:type="dxa"/>
            <w:vMerge/>
            <w:tcBorders>
              <w:left w:val="single" w:sz="0" w:space="0" w:color="auto"/>
              <w:bottom w:val="single" w:sz="0" w:space="0" w:color="auto"/>
              <w:right w:val="single" w:sz="0" w:space="0" w:color="auto"/>
            </w:tcBorders>
            <w:vAlign w:val="center"/>
          </w:tcPr>
          <w:p w14:paraId="7094A6A9" w14:textId="77777777" w:rsidR="00BC04A6" w:rsidRDefault="00BC04A6" w:rsidP="005B6641"/>
        </w:tc>
        <w:tc>
          <w:tcPr>
            <w:tcW w:w="176" w:type="dxa"/>
            <w:tcBorders>
              <w:top w:val="single" w:sz="6" w:space="0" w:color="auto"/>
              <w:left w:val="single" w:sz="6" w:space="0" w:color="auto"/>
              <w:bottom w:val="single" w:sz="6" w:space="0" w:color="auto"/>
              <w:right w:val="single" w:sz="6" w:space="0" w:color="auto"/>
            </w:tcBorders>
            <w:vAlign w:val="center"/>
          </w:tcPr>
          <w:p w14:paraId="11CA8667"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2192CB34"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178A3CB2"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2D4731FC"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1F5568AA" w14:textId="77777777" w:rsidR="00BC04A6" w:rsidRDefault="00BC04A6" w:rsidP="005B664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2A9D0C9D"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65F9A81E" w14:textId="77777777" w:rsidR="00BC04A6" w:rsidRDefault="00BC04A6" w:rsidP="005B6641">
            <w:pPr>
              <w:spacing w:after="120"/>
              <w:rPr>
                <w:i/>
                <w:iCs/>
                <w:color w:val="000000" w:themeColor="text1"/>
                <w:sz w:val="20"/>
                <w:szCs w:val="20"/>
              </w:rPr>
            </w:pPr>
          </w:p>
        </w:tc>
      </w:tr>
      <w:tr w:rsidR="00BC04A6" w14:paraId="07117DE8" w14:textId="77777777" w:rsidTr="005B6641">
        <w:trPr>
          <w:trHeight w:val="300"/>
        </w:trPr>
        <w:tc>
          <w:tcPr>
            <w:tcW w:w="1822" w:type="dxa"/>
            <w:vMerge w:val="restart"/>
            <w:tcBorders>
              <w:top w:val="single" w:sz="6" w:space="0" w:color="auto"/>
              <w:left w:val="single" w:sz="6" w:space="0" w:color="auto"/>
              <w:bottom w:val="single" w:sz="6" w:space="0" w:color="auto"/>
              <w:right w:val="single" w:sz="6" w:space="0" w:color="auto"/>
            </w:tcBorders>
            <w:vAlign w:val="center"/>
          </w:tcPr>
          <w:p w14:paraId="404AA509"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 xml:space="preserve">Approved by </w:t>
            </w:r>
            <w:r>
              <w:br/>
            </w:r>
            <w:r>
              <w:rPr>
                <w:color w:val="000000" w:themeColor="text1"/>
                <w:sz w:val="20"/>
                <w:szCs w:val="20"/>
                <w:lang w:val="en-US"/>
              </w:rPr>
              <w:t>Development</w:t>
            </w:r>
            <w:r w:rsidRPr="474C856E">
              <w:rPr>
                <w:color w:val="000000" w:themeColor="text1"/>
                <w:sz w:val="20"/>
                <w:szCs w:val="20"/>
                <w:lang w:val="en-US"/>
              </w:rPr>
              <w:t>:</w:t>
            </w:r>
          </w:p>
        </w:tc>
        <w:tc>
          <w:tcPr>
            <w:tcW w:w="176" w:type="dxa"/>
            <w:tcBorders>
              <w:top w:val="single" w:sz="6" w:space="0" w:color="auto"/>
              <w:left w:val="single" w:sz="6" w:space="0" w:color="auto"/>
              <w:bottom w:val="single" w:sz="6" w:space="0" w:color="auto"/>
              <w:right w:val="single" w:sz="6" w:space="0" w:color="auto"/>
            </w:tcBorders>
            <w:vAlign w:val="center"/>
          </w:tcPr>
          <w:p w14:paraId="0AAA23D0"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bottom"/>
          </w:tcPr>
          <w:p w14:paraId="3C2C985D" w14:textId="77777777" w:rsidR="00BC04A6" w:rsidRDefault="00BC04A6" w:rsidP="005B6641">
            <w:pPr>
              <w:pStyle w:val="FormatvorlageDocFramePlaceholderKeinEffekt"/>
              <w:spacing w:after="120"/>
              <w:rPr>
                <w:color w:val="000000" w:themeColor="text1"/>
              </w:rPr>
            </w:pPr>
            <w:r>
              <w:rPr>
                <w:color w:val="000000" w:themeColor="text1"/>
                <w:lang w:val="en-US"/>
              </w:rPr>
              <w:t>Sridhar Manickavel</w:t>
            </w:r>
          </w:p>
        </w:tc>
        <w:tc>
          <w:tcPr>
            <w:tcW w:w="147" w:type="dxa"/>
            <w:tcBorders>
              <w:top w:val="single" w:sz="6" w:space="0" w:color="auto"/>
              <w:left w:val="single" w:sz="6" w:space="0" w:color="auto"/>
              <w:bottom w:val="single" w:sz="6" w:space="0" w:color="auto"/>
              <w:right w:val="single" w:sz="6" w:space="0" w:color="auto"/>
            </w:tcBorders>
            <w:vAlign w:val="center"/>
          </w:tcPr>
          <w:p w14:paraId="15DDEB4C"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bottom"/>
          </w:tcPr>
          <w:p w14:paraId="7D988F55" w14:textId="77777777" w:rsidR="00BC04A6" w:rsidRDefault="00BC04A6" w:rsidP="005B6641">
            <w:pPr>
              <w:spacing w:after="120"/>
              <w:rPr>
                <w:i/>
                <w:iCs/>
                <w:color w:val="000000" w:themeColor="text1"/>
                <w:sz w:val="20"/>
                <w:szCs w:val="20"/>
              </w:rPr>
            </w:pPr>
          </w:p>
        </w:tc>
        <w:tc>
          <w:tcPr>
            <w:tcW w:w="147" w:type="dxa"/>
            <w:tcBorders>
              <w:top w:val="single" w:sz="6" w:space="0" w:color="auto"/>
              <w:left w:val="single" w:sz="6" w:space="0" w:color="auto"/>
              <w:bottom w:val="single" w:sz="6" w:space="0" w:color="auto"/>
              <w:right w:val="single" w:sz="6" w:space="0" w:color="auto"/>
            </w:tcBorders>
            <w:vAlign w:val="bottom"/>
          </w:tcPr>
          <w:p w14:paraId="60BFB014" w14:textId="77777777" w:rsidR="00BC04A6" w:rsidRDefault="00BC04A6" w:rsidP="005B6641">
            <w:pPr>
              <w:spacing w:after="120"/>
              <w:rPr>
                <w:i/>
                <w:iCs/>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bottom"/>
          </w:tcPr>
          <w:p w14:paraId="34D2E760" w14:textId="77777777" w:rsidR="00BC04A6" w:rsidRDefault="00BC04A6" w:rsidP="005B6641">
            <w:pPr>
              <w:spacing w:after="120"/>
              <w:rPr>
                <w:i/>
                <w:iCs/>
                <w:color w:val="000000" w:themeColor="text1"/>
                <w:sz w:val="20"/>
                <w:szCs w:val="20"/>
              </w:rPr>
            </w:pPr>
          </w:p>
        </w:tc>
        <w:tc>
          <w:tcPr>
            <w:tcW w:w="176" w:type="dxa"/>
            <w:tcBorders>
              <w:top w:val="single" w:sz="6" w:space="0" w:color="auto"/>
              <w:left w:val="single" w:sz="6" w:space="0" w:color="auto"/>
              <w:bottom w:val="single" w:sz="6" w:space="0" w:color="auto"/>
              <w:right w:val="single" w:sz="6" w:space="0" w:color="auto"/>
            </w:tcBorders>
            <w:vAlign w:val="center"/>
          </w:tcPr>
          <w:p w14:paraId="1A032E3C" w14:textId="77777777" w:rsidR="00BC04A6" w:rsidRDefault="00BC04A6" w:rsidP="005B6641">
            <w:pPr>
              <w:spacing w:after="120"/>
              <w:rPr>
                <w:i/>
                <w:iCs/>
                <w:color w:val="000000" w:themeColor="text1"/>
                <w:sz w:val="20"/>
                <w:szCs w:val="20"/>
              </w:rPr>
            </w:pPr>
          </w:p>
        </w:tc>
      </w:tr>
      <w:tr w:rsidR="00BC04A6" w14:paraId="3EBC896E" w14:textId="77777777" w:rsidTr="005B6641">
        <w:trPr>
          <w:trHeight w:val="645"/>
        </w:trPr>
        <w:tc>
          <w:tcPr>
            <w:tcW w:w="1822" w:type="dxa"/>
            <w:vMerge/>
            <w:tcBorders>
              <w:top w:val="single" w:sz="0" w:space="0" w:color="auto"/>
              <w:left w:val="single" w:sz="0" w:space="0" w:color="auto"/>
              <w:bottom w:val="single" w:sz="0" w:space="0" w:color="auto"/>
              <w:right w:val="single" w:sz="0" w:space="0" w:color="auto"/>
            </w:tcBorders>
            <w:vAlign w:val="center"/>
          </w:tcPr>
          <w:p w14:paraId="4517D30C" w14:textId="77777777" w:rsidR="00BC04A6" w:rsidRDefault="00BC04A6" w:rsidP="005B6641"/>
        </w:tc>
        <w:tc>
          <w:tcPr>
            <w:tcW w:w="176" w:type="dxa"/>
            <w:tcBorders>
              <w:top w:val="single" w:sz="6" w:space="0" w:color="auto"/>
              <w:left w:val="single" w:sz="6" w:space="0" w:color="auto"/>
              <w:bottom w:val="single" w:sz="6" w:space="0" w:color="auto"/>
              <w:right w:val="single" w:sz="6" w:space="0" w:color="auto"/>
            </w:tcBorders>
            <w:vAlign w:val="center"/>
          </w:tcPr>
          <w:p w14:paraId="3E083BD1" w14:textId="77777777" w:rsidR="00BC04A6" w:rsidRDefault="00BC04A6" w:rsidP="005B6641">
            <w:pPr>
              <w:spacing w:after="120"/>
              <w:rPr>
                <w:i/>
                <w:iCs/>
                <w:color w:val="000000" w:themeColor="text1"/>
                <w:sz w:val="20"/>
                <w:szCs w:val="20"/>
              </w:rPr>
            </w:pPr>
          </w:p>
        </w:tc>
        <w:tc>
          <w:tcPr>
            <w:tcW w:w="2336" w:type="dxa"/>
            <w:tcBorders>
              <w:top w:val="single" w:sz="6" w:space="0" w:color="auto"/>
              <w:left w:val="single" w:sz="6" w:space="0" w:color="auto"/>
              <w:bottom w:val="single" w:sz="6" w:space="0" w:color="auto"/>
              <w:right w:val="single" w:sz="6" w:space="0" w:color="auto"/>
            </w:tcBorders>
            <w:vAlign w:val="center"/>
          </w:tcPr>
          <w:p w14:paraId="5CEB8D34"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Name printed</w:t>
            </w:r>
          </w:p>
        </w:tc>
        <w:tc>
          <w:tcPr>
            <w:tcW w:w="147" w:type="dxa"/>
            <w:tcBorders>
              <w:top w:val="single" w:sz="6" w:space="0" w:color="auto"/>
              <w:left w:val="single" w:sz="6" w:space="0" w:color="auto"/>
              <w:bottom w:val="single" w:sz="6" w:space="0" w:color="auto"/>
              <w:right w:val="single" w:sz="6" w:space="0" w:color="auto"/>
            </w:tcBorders>
            <w:vAlign w:val="center"/>
          </w:tcPr>
          <w:p w14:paraId="5394DA48" w14:textId="77777777" w:rsidR="00BC04A6" w:rsidRDefault="00BC04A6" w:rsidP="005B6641">
            <w:pPr>
              <w:spacing w:after="120"/>
              <w:rPr>
                <w:i/>
                <w:iCs/>
                <w:color w:val="000000" w:themeColor="text1"/>
                <w:sz w:val="20"/>
                <w:szCs w:val="20"/>
              </w:rPr>
            </w:pPr>
          </w:p>
        </w:tc>
        <w:tc>
          <w:tcPr>
            <w:tcW w:w="3174" w:type="dxa"/>
            <w:tcBorders>
              <w:top w:val="single" w:sz="6" w:space="0" w:color="auto"/>
              <w:left w:val="single" w:sz="6" w:space="0" w:color="auto"/>
              <w:bottom w:val="single" w:sz="6" w:space="0" w:color="auto"/>
              <w:right w:val="single" w:sz="6" w:space="0" w:color="auto"/>
            </w:tcBorders>
            <w:vAlign w:val="center"/>
          </w:tcPr>
          <w:p w14:paraId="1086E68F"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Signature</w:t>
            </w:r>
          </w:p>
        </w:tc>
        <w:tc>
          <w:tcPr>
            <w:tcW w:w="147" w:type="dxa"/>
            <w:tcBorders>
              <w:top w:val="single" w:sz="6" w:space="0" w:color="auto"/>
              <w:left w:val="single" w:sz="6" w:space="0" w:color="auto"/>
              <w:bottom w:val="single" w:sz="6" w:space="0" w:color="auto"/>
              <w:right w:val="single" w:sz="6" w:space="0" w:color="auto"/>
            </w:tcBorders>
            <w:vAlign w:val="center"/>
          </w:tcPr>
          <w:p w14:paraId="2247ACBB" w14:textId="77777777" w:rsidR="00BC04A6" w:rsidRDefault="00BC04A6" w:rsidP="005B6641">
            <w:pPr>
              <w:spacing w:after="120"/>
              <w:rPr>
                <w:color w:val="000000" w:themeColor="text1"/>
                <w:sz w:val="20"/>
                <w:szCs w:val="20"/>
              </w:rPr>
            </w:pPr>
          </w:p>
        </w:tc>
        <w:tc>
          <w:tcPr>
            <w:tcW w:w="1381" w:type="dxa"/>
            <w:tcBorders>
              <w:top w:val="single" w:sz="6" w:space="0" w:color="auto"/>
              <w:left w:val="single" w:sz="6" w:space="0" w:color="auto"/>
              <w:bottom w:val="single" w:sz="6" w:space="0" w:color="auto"/>
              <w:right w:val="single" w:sz="6" w:space="0" w:color="auto"/>
            </w:tcBorders>
            <w:vAlign w:val="center"/>
          </w:tcPr>
          <w:p w14:paraId="32BA3EED" w14:textId="77777777" w:rsidR="00BC04A6" w:rsidRDefault="00BC04A6" w:rsidP="005B6641">
            <w:pPr>
              <w:pStyle w:val="DocFrameStandard"/>
              <w:spacing w:after="120"/>
              <w:rPr>
                <w:color w:val="000000" w:themeColor="text1"/>
                <w:sz w:val="20"/>
                <w:szCs w:val="20"/>
              </w:rPr>
            </w:pPr>
            <w:r w:rsidRPr="474C856E">
              <w:rPr>
                <w:color w:val="000000" w:themeColor="text1"/>
                <w:sz w:val="20"/>
                <w:szCs w:val="20"/>
                <w:lang w:val="en-US"/>
              </w:rPr>
              <w:t>Date</w:t>
            </w:r>
          </w:p>
        </w:tc>
        <w:tc>
          <w:tcPr>
            <w:tcW w:w="176" w:type="dxa"/>
            <w:tcBorders>
              <w:top w:val="single" w:sz="6" w:space="0" w:color="auto"/>
              <w:left w:val="single" w:sz="6" w:space="0" w:color="auto"/>
              <w:bottom w:val="single" w:sz="6" w:space="0" w:color="auto"/>
              <w:right w:val="single" w:sz="6" w:space="0" w:color="auto"/>
            </w:tcBorders>
            <w:vAlign w:val="center"/>
          </w:tcPr>
          <w:p w14:paraId="2E0CDE65" w14:textId="77777777" w:rsidR="00BC04A6" w:rsidRDefault="00BC04A6" w:rsidP="005B6641">
            <w:pPr>
              <w:spacing w:after="120"/>
              <w:rPr>
                <w:i/>
                <w:iCs/>
                <w:color w:val="000000" w:themeColor="text1"/>
                <w:sz w:val="20"/>
                <w:szCs w:val="20"/>
              </w:rPr>
            </w:pPr>
          </w:p>
        </w:tc>
      </w:tr>
    </w:tbl>
    <w:p w14:paraId="61F11867" w14:textId="77777777" w:rsidR="00BC04A6" w:rsidRDefault="00BC04A6" w:rsidP="00BC04A6">
      <w:pPr>
        <w:rPr>
          <w:rFonts w:ascii="Segoe UI" w:eastAsia="Segoe UI" w:hAnsi="Segoe UI" w:cs="Segoe UI"/>
          <w:color w:val="000000" w:themeColor="text1"/>
          <w:sz w:val="20"/>
          <w:szCs w:val="20"/>
        </w:rPr>
      </w:pPr>
    </w:p>
    <w:p w14:paraId="79420048" w14:textId="77777777" w:rsidR="00BC04A6" w:rsidRPr="00DB1B1C" w:rsidRDefault="00BC04A6" w:rsidP="00BC04A6">
      <w:pPr>
        <w:pStyle w:val="Heading1"/>
        <w:tabs>
          <w:tab w:val="num" w:pos="360"/>
          <w:tab w:val="left" w:pos="1080"/>
        </w:tabs>
        <w:spacing w:after="120"/>
        <w:ind w:left="0"/>
        <w:rPr>
          <w:rFonts w:ascii="Humanist Slabserif 712 Std Roma" w:hAnsi="Humanist Slabserif 712 Std Roma" w:cs="Arial" w:hint="eastAsia"/>
          <w:color w:val="000000"/>
          <w:sz w:val="20"/>
        </w:rPr>
      </w:pPr>
      <w:bookmarkStart w:id="0" w:name="_Toc265677580"/>
      <w:bookmarkStart w:id="1" w:name="_Toc87279687"/>
      <w:r w:rsidRPr="00DB1B1C">
        <w:rPr>
          <w:rFonts w:ascii="Humanist Slabserif 712 Std Roma" w:hAnsi="Humanist Slabserif 712 Std Roma" w:cs="Arial"/>
          <w:color w:val="000000"/>
          <w:sz w:val="20"/>
        </w:rPr>
        <w:t>Document Revision History:</w:t>
      </w:r>
      <w:bookmarkEnd w:id="0"/>
      <w:bookmarkEnd w:id="1"/>
    </w:p>
    <w:p w14:paraId="7411B454" w14:textId="77777777" w:rsidR="00BC04A6" w:rsidRPr="00DB1B1C" w:rsidRDefault="00BC04A6" w:rsidP="00BC04A6">
      <w:pPr>
        <w:rPr>
          <w:rFonts w:ascii="Humanist Slabserif 712 Std Roma" w:hAnsi="Humanist Slabserif 712 Std Roma" w:cs="Arial"/>
          <w:color w:val="000000"/>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4379"/>
        <w:gridCol w:w="2003"/>
      </w:tblGrid>
      <w:tr w:rsidR="00BC04A6" w:rsidRPr="00962FE4" w14:paraId="15F60095" w14:textId="77777777" w:rsidTr="005B6641">
        <w:tc>
          <w:tcPr>
            <w:tcW w:w="1538" w:type="dxa"/>
            <w:shd w:val="clear" w:color="auto" w:fill="D9D9D9"/>
            <w:vAlign w:val="center"/>
          </w:tcPr>
          <w:p w14:paraId="663FE330" w14:textId="77777777" w:rsidR="00BC04A6" w:rsidRPr="00DB1B1C" w:rsidRDefault="00BC04A6" w:rsidP="005B6641">
            <w:pPr>
              <w:jc w:val="center"/>
              <w:rPr>
                <w:rFonts w:ascii="Humanist Slabserif 712 Std Roma" w:hAnsi="Humanist Slabserif 712 Std Roma" w:cs="Arial"/>
                <w:color w:val="000000"/>
                <w:sz w:val="20"/>
              </w:rPr>
            </w:pPr>
          </w:p>
          <w:p w14:paraId="3BFB9F33" w14:textId="77777777" w:rsidR="00BC04A6" w:rsidRPr="00DB1B1C" w:rsidRDefault="00BC04A6" w:rsidP="005B664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Revision</w:t>
            </w:r>
          </w:p>
          <w:p w14:paraId="3F173D8C" w14:textId="77777777" w:rsidR="00BC04A6" w:rsidRPr="00DB1B1C" w:rsidRDefault="00BC04A6" w:rsidP="005B664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Level</w:t>
            </w:r>
          </w:p>
          <w:p w14:paraId="79A0EB6A" w14:textId="77777777" w:rsidR="00BC04A6" w:rsidRPr="00DB1B1C" w:rsidRDefault="00BC04A6" w:rsidP="005B6641">
            <w:pPr>
              <w:jc w:val="center"/>
              <w:rPr>
                <w:rFonts w:ascii="Humanist Slabserif 712 Std Roma" w:hAnsi="Humanist Slabserif 712 Std Roma" w:cs="Arial"/>
                <w:color w:val="000000"/>
                <w:sz w:val="20"/>
              </w:rPr>
            </w:pPr>
          </w:p>
        </w:tc>
        <w:tc>
          <w:tcPr>
            <w:tcW w:w="1980" w:type="dxa"/>
            <w:shd w:val="clear" w:color="auto" w:fill="D9D9D9"/>
            <w:vAlign w:val="center"/>
          </w:tcPr>
          <w:p w14:paraId="2D742D42" w14:textId="77777777" w:rsidR="00BC04A6" w:rsidRPr="00DB1B1C" w:rsidRDefault="00BC04A6" w:rsidP="005B6641">
            <w:pPr>
              <w:jc w:val="center"/>
              <w:rPr>
                <w:rFonts w:ascii="Humanist Slabserif 712 Std Roma" w:hAnsi="Humanist Slabserif 712 Std Roma" w:cs="Arial"/>
                <w:color w:val="000000"/>
                <w:sz w:val="20"/>
              </w:rPr>
            </w:pPr>
            <w:r w:rsidRPr="00DB1B1C">
              <w:rPr>
                <w:rFonts w:ascii="Humanist Slabserif 712 Std Roma" w:hAnsi="Humanist Slabserif 712 Std Roma" w:cs="Arial"/>
                <w:color w:val="000000"/>
                <w:sz w:val="20"/>
              </w:rPr>
              <w:t>Revision Date</w:t>
            </w:r>
          </w:p>
        </w:tc>
        <w:tc>
          <w:tcPr>
            <w:tcW w:w="4379" w:type="dxa"/>
            <w:shd w:val="clear" w:color="auto" w:fill="D9D9D9"/>
            <w:vAlign w:val="center"/>
          </w:tcPr>
          <w:p w14:paraId="5CF8F83E" w14:textId="77777777" w:rsidR="00BC04A6" w:rsidRPr="00DB1B1C"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Reason for change</w:t>
            </w:r>
          </w:p>
        </w:tc>
        <w:tc>
          <w:tcPr>
            <w:tcW w:w="2003" w:type="dxa"/>
            <w:shd w:val="clear" w:color="auto" w:fill="D9D9D9"/>
            <w:vAlign w:val="center"/>
          </w:tcPr>
          <w:p w14:paraId="5658565D" w14:textId="77777777" w:rsidR="00BC04A6" w:rsidRPr="00DB1B1C"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Author</w:t>
            </w:r>
          </w:p>
        </w:tc>
      </w:tr>
      <w:tr w:rsidR="00BC04A6" w:rsidRPr="00962FE4" w14:paraId="18EDF2ED" w14:textId="77777777" w:rsidTr="005B6641">
        <w:tc>
          <w:tcPr>
            <w:tcW w:w="1538" w:type="dxa"/>
            <w:vAlign w:val="center"/>
          </w:tcPr>
          <w:p w14:paraId="198122F5" w14:textId="77777777" w:rsidR="00BC04A6" w:rsidRPr="00DB1B1C"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00</w:t>
            </w:r>
          </w:p>
        </w:tc>
        <w:tc>
          <w:tcPr>
            <w:tcW w:w="1980" w:type="dxa"/>
            <w:vAlign w:val="center"/>
          </w:tcPr>
          <w:p w14:paraId="0A26C7C8" w14:textId="77777777" w:rsidR="00BC04A6" w:rsidRPr="00DB1B1C"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11 Sept 2022</w:t>
            </w:r>
          </w:p>
        </w:tc>
        <w:tc>
          <w:tcPr>
            <w:tcW w:w="4379" w:type="dxa"/>
            <w:vAlign w:val="center"/>
          </w:tcPr>
          <w:p w14:paraId="0CCAEEAB" w14:textId="77777777" w:rsidR="00BC04A6" w:rsidRPr="00DB1B1C"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Initial Release</w:t>
            </w:r>
          </w:p>
        </w:tc>
        <w:tc>
          <w:tcPr>
            <w:tcW w:w="2003" w:type="dxa"/>
            <w:vAlign w:val="center"/>
          </w:tcPr>
          <w:p w14:paraId="6032D3A3" w14:textId="77777777" w:rsidR="00BC04A6" w:rsidRPr="00DB1B1C" w:rsidRDefault="00BC04A6" w:rsidP="005B6641">
            <w:pPr>
              <w:rPr>
                <w:rFonts w:ascii="Humanist Slabserif 712 Std Roma" w:hAnsi="Humanist Slabserif 712 Std Roma" w:cs="Arial"/>
                <w:color w:val="000000"/>
                <w:sz w:val="20"/>
              </w:rPr>
            </w:pPr>
            <w:r>
              <w:rPr>
                <w:rFonts w:ascii="Humanist Slabserif 712 Std Roma" w:hAnsi="Humanist Slabserif 712 Std Roma" w:cs="Arial"/>
                <w:color w:val="000000"/>
                <w:sz w:val="20"/>
              </w:rPr>
              <w:t>Sreejith Viswam</w:t>
            </w:r>
          </w:p>
        </w:tc>
      </w:tr>
      <w:tr w:rsidR="00BC04A6" w:rsidRPr="00962FE4" w14:paraId="467E5089" w14:textId="77777777" w:rsidTr="005B6641">
        <w:tc>
          <w:tcPr>
            <w:tcW w:w="1538" w:type="dxa"/>
            <w:vAlign w:val="center"/>
          </w:tcPr>
          <w:p w14:paraId="7B8D3859" w14:textId="77777777" w:rsidR="00BC04A6" w:rsidRDefault="00BC04A6" w:rsidP="005B6641">
            <w:pPr>
              <w:jc w:val="center"/>
              <w:rPr>
                <w:rFonts w:ascii="Humanist Slabserif 712 Std Roma" w:hAnsi="Humanist Slabserif 712 Std Roma" w:cs="Arial"/>
                <w:color w:val="000000"/>
                <w:sz w:val="20"/>
              </w:rPr>
            </w:pPr>
            <w:r>
              <w:rPr>
                <w:rFonts w:ascii="Humanist Slabserif 712 Std Roma" w:hAnsi="Humanist Slabserif 712 Std Roma" w:cs="Arial"/>
                <w:color w:val="000000"/>
                <w:sz w:val="20"/>
              </w:rPr>
              <w:t>01</w:t>
            </w:r>
          </w:p>
        </w:tc>
        <w:tc>
          <w:tcPr>
            <w:tcW w:w="1980" w:type="dxa"/>
            <w:vAlign w:val="center"/>
          </w:tcPr>
          <w:p w14:paraId="73B7AEC2" w14:textId="77777777" w:rsidR="00BC04A6" w:rsidRDefault="00BC04A6" w:rsidP="005B6641">
            <w:pPr>
              <w:jc w:val="center"/>
              <w:rPr>
                <w:rFonts w:ascii="Humanist Slabserif 712 Std Roma" w:hAnsi="Humanist Slabserif 712 Std Roma" w:cs="Arial"/>
                <w:color w:val="000000"/>
                <w:sz w:val="20"/>
              </w:rPr>
            </w:pPr>
          </w:p>
        </w:tc>
        <w:tc>
          <w:tcPr>
            <w:tcW w:w="4379" w:type="dxa"/>
            <w:vAlign w:val="center"/>
          </w:tcPr>
          <w:p w14:paraId="68B82F33" w14:textId="77777777" w:rsidR="00BC04A6" w:rsidRDefault="00BC04A6" w:rsidP="005B6641">
            <w:pPr>
              <w:jc w:val="center"/>
              <w:rPr>
                <w:rFonts w:ascii="Humanist Slabserif 712 Std Roma" w:hAnsi="Humanist Slabserif 712 Std Roma" w:cs="Arial"/>
                <w:color w:val="000000"/>
                <w:sz w:val="20"/>
              </w:rPr>
            </w:pPr>
          </w:p>
        </w:tc>
        <w:tc>
          <w:tcPr>
            <w:tcW w:w="2003" w:type="dxa"/>
            <w:vAlign w:val="center"/>
          </w:tcPr>
          <w:p w14:paraId="7CF7B8ED" w14:textId="77777777" w:rsidR="00BC04A6" w:rsidRDefault="00BC04A6" w:rsidP="005B6641">
            <w:pPr>
              <w:rPr>
                <w:rFonts w:ascii="Humanist Slabserif 712 Std Roma" w:hAnsi="Humanist Slabserif 712 Std Roma" w:cs="Arial"/>
                <w:color w:val="000000"/>
                <w:sz w:val="20"/>
              </w:rPr>
            </w:pPr>
          </w:p>
        </w:tc>
      </w:tr>
    </w:tbl>
    <w:p w14:paraId="26C1CC39" w14:textId="4D973036" w:rsidR="00794AC1" w:rsidRDefault="00794AC1" w:rsidP="00AD0D38">
      <w:pPr>
        <w:spacing w:before="120"/>
        <w:jc w:val="center"/>
        <w:rPr>
          <w:b/>
          <w:bCs/>
          <w:sz w:val="32"/>
          <w:szCs w:val="32"/>
        </w:rPr>
      </w:pPr>
    </w:p>
    <w:p w14:paraId="3C2175FD" w14:textId="439E41EF" w:rsidR="0098308D" w:rsidRDefault="0098308D" w:rsidP="00AD0D38">
      <w:pPr>
        <w:spacing w:before="120"/>
        <w:jc w:val="center"/>
        <w:rPr>
          <w:b/>
          <w:bCs/>
          <w:sz w:val="32"/>
          <w:szCs w:val="32"/>
        </w:rPr>
      </w:pPr>
    </w:p>
    <w:p w14:paraId="29544AE3" w14:textId="21C9BEBC" w:rsidR="00700004" w:rsidRDefault="00700004" w:rsidP="00AD0D38">
      <w:pPr>
        <w:spacing w:before="120"/>
        <w:jc w:val="center"/>
        <w:rPr>
          <w:b/>
          <w:bCs/>
          <w:sz w:val="32"/>
          <w:szCs w:val="32"/>
        </w:rPr>
      </w:pPr>
    </w:p>
    <w:p w14:paraId="53A6E4B9" w14:textId="77777777" w:rsidR="00700004" w:rsidRPr="009C7C0D" w:rsidRDefault="00700004" w:rsidP="00AD0D38">
      <w:pPr>
        <w:spacing w:before="120"/>
        <w:jc w:val="center"/>
        <w:rPr>
          <w:b/>
          <w:bCs/>
          <w:sz w:val="32"/>
          <w:szCs w:val="32"/>
        </w:rPr>
      </w:pPr>
    </w:p>
    <w:p w14:paraId="294732DC" w14:textId="1F1C391D" w:rsidR="00DD5B7D" w:rsidRPr="00710A85" w:rsidRDefault="00EA229E" w:rsidP="00AD0D38">
      <w:pPr>
        <w:spacing w:before="120"/>
        <w:jc w:val="center"/>
        <w:rPr>
          <w:rFonts w:ascii="Futura For Stryker" w:hAnsi="Futura For Stryker"/>
          <w:b/>
          <w:bCs/>
          <w:sz w:val="32"/>
          <w:szCs w:val="32"/>
        </w:rPr>
      </w:pPr>
      <w:r w:rsidRPr="00710A85">
        <w:rPr>
          <w:rFonts w:ascii="Futura For Stryker" w:hAnsi="Futura For Stryker"/>
          <w:b/>
          <w:bCs/>
          <w:sz w:val="32"/>
          <w:szCs w:val="32"/>
        </w:rPr>
        <w:t>Kneebalancer</w:t>
      </w:r>
    </w:p>
    <w:p w14:paraId="2B76E522" w14:textId="791A4229"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14:paraId="7F691128" w14:textId="12CBEDE1" w:rsidR="00311F2C" w:rsidRPr="009C7C0D" w:rsidRDefault="00311F2C" w:rsidP="00AD0D38">
      <w:pPr>
        <w:spacing w:before="120"/>
        <w:jc w:val="center"/>
        <w:rPr>
          <w:b/>
          <w:bCs/>
          <w:sz w:val="32"/>
          <w:szCs w:val="32"/>
        </w:rPr>
      </w:pPr>
    </w:p>
    <w:p w14:paraId="34719094" w14:textId="77777777" w:rsidR="00311F2C" w:rsidRPr="009C7C0D" w:rsidRDefault="00311F2C" w:rsidP="00AD0D38">
      <w:pPr>
        <w:spacing w:before="120"/>
        <w:jc w:val="center"/>
        <w:rPr>
          <w:b/>
          <w:bCs/>
          <w:sz w:val="32"/>
          <w:szCs w:val="32"/>
        </w:rPr>
      </w:pPr>
    </w:p>
    <w:p w14:paraId="6670E076" w14:textId="13600C26" w:rsidR="00D15C0D" w:rsidRPr="009C7C0D" w:rsidRDefault="00D15C0D" w:rsidP="00277751">
      <w:pPr>
        <w:spacing w:before="120"/>
        <w:rPr>
          <w:b/>
          <w:bCs/>
          <w:sz w:val="32"/>
          <w:szCs w:val="32"/>
        </w:rPr>
      </w:pPr>
    </w:p>
    <w:p w14:paraId="66BEDC41" w14:textId="77777777" w:rsidR="00D15C0D" w:rsidRPr="009C7C0D" w:rsidRDefault="00D15C0D" w:rsidP="00AD0D38">
      <w:pPr>
        <w:spacing w:before="120"/>
        <w:jc w:val="center"/>
        <w:rPr>
          <w:b/>
          <w:bCs/>
          <w:sz w:val="32"/>
          <w:szCs w:val="32"/>
        </w:rPr>
      </w:pPr>
    </w:p>
    <w:p w14:paraId="7BC9DB4F" w14:textId="44A1706A" w:rsidR="001671C4" w:rsidRDefault="001671C4" w:rsidP="001671C4">
      <w:pPr>
        <w:spacing w:before="120"/>
        <w:rPr>
          <w:b/>
          <w:bCs/>
          <w:sz w:val="24"/>
          <w:szCs w:val="24"/>
        </w:rPr>
      </w:pPr>
    </w:p>
    <w:p w14:paraId="60FCC82E" w14:textId="77777777" w:rsidR="00700004" w:rsidRPr="009C7C0D" w:rsidRDefault="00700004" w:rsidP="001671C4">
      <w:pPr>
        <w:spacing w:before="120"/>
        <w:rPr>
          <w:b/>
          <w:bCs/>
          <w:sz w:val="24"/>
          <w:szCs w:val="24"/>
        </w:rPr>
      </w:pPr>
    </w:p>
    <w:p w14:paraId="067556A8" w14:textId="05799983" w:rsidR="00B237CF" w:rsidRPr="001671C4" w:rsidRDefault="001671C4" w:rsidP="001671C4">
      <w:pPr>
        <w:spacing w:before="120" w:after="0"/>
      </w:pPr>
      <w:r w:rsidRPr="001671C4">
        <w:t xml:space="preserve">This document was prepared by </w:t>
      </w:r>
      <w:r w:rsidR="00710A85">
        <w:t>Knee Balancer development team</w:t>
      </w:r>
      <w:r w:rsidRPr="001671C4">
        <w:t xml:space="preserve"> of Stryker’s</w:t>
      </w:r>
      <w:r w:rsidR="00722EC0">
        <w:t xml:space="preserve"> Global Technology Center Private Limited, India</w:t>
      </w:r>
      <w:r w:rsidRPr="001671C4">
        <w:t xml:space="preserve">. See section 3.1 </w:t>
      </w:r>
      <w:r>
        <w:t xml:space="preserve">below </w:t>
      </w:r>
      <w:r w:rsidRPr="001671C4">
        <w:t>for contact information</w:t>
      </w:r>
      <w:r>
        <w:t>.</w:t>
      </w:r>
    </w:p>
    <w:p w14:paraId="0293E095" w14:textId="77777777" w:rsidR="001B3902" w:rsidRDefault="001B3902" w:rsidP="001B3902">
      <w:pPr>
        <w:spacing w:before="120"/>
        <w:rPr>
          <w:sz w:val="32"/>
          <w:szCs w:val="32"/>
        </w:rPr>
      </w:pPr>
    </w:p>
    <w:p w14:paraId="6C5D3E09" w14:textId="26D313AD" w:rsidR="00B237CF" w:rsidRPr="009E3370" w:rsidRDefault="00B237CF" w:rsidP="00E2559B">
      <w:pPr>
        <w:pStyle w:val="ListParagraph"/>
        <w:spacing w:before="120"/>
        <w:rPr>
          <w:color w:val="0070C0"/>
          <w:sz w:val="18"/>
          <w:szCs w:val="18"/>
        </w:rPr>
      </w:pPr>
      <w:r w:rsidRPr="009E3370">
        <w:rPr>
          <w:sz w:val="28"/>
          <w:szCs w:val="28"/>
        </w:rPr>
        <w:br w:type="page"/>
      </w:r>
    </w:p>
    <w:p w14:paraId="3C732EB4" w14:textId="6419CB24" w:rsidR="00B237CF" w:rsidRPr="009C7C0D" w:rsidRDefault="00B237CF" w:rsidP="00AD0D38">
      <w:pPr>
        <w:spacing w:before="120"/>
        <w:rPr>
          <w:b/>
          <w:bCs/>
          <w:sz w:val="28"/>
          <w:szCs w:val="28"/>
        </w:rPr>
      </w:pPr>
      <w:r w:rsidRPr="009C7C0D">
        <w:rPr>
          <w:b/>
          <w:bCs/>
          <w:sz w:val="28"/>
          <w:szCs w:val="28"/>
        </w:rPr>
        <w:lastRenderedPageBreak/>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14:paraId="0E10D6CC" w14:textId="77D0EA08" w:rsidR="003F59CD" w:rsidRDefault="003F59CD" w:rsidP="0010770C">
          <w:pPr>
            <w:pStyle w:val="TOCHeading"/>
            <w:numPr>
              <w:ilvl w:val="0"/>
              <w:numId w:val="0"/>
            </w:numPr>
            <w:ind w:left="1920"/>
          </w:pPr>
        </w:p>
        <w:p w14:paraId="1E4A18FC" w14:textId="53987726" w:rsidR="00CD6E96" w:rsidRDefault="003F59CD">
          <w:pPr>
            <w:pStyle w:val="TOC1"/>
            <w:tabs>
              <w:tab w:val="left" w:pos="440"/>
              <w:tab w:val="right" w:leader="dot" w:pos="9350"/>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114668709" w:history="1">
            <w:r w:rsidR="00CD6E96" w:rsidRPr="00D26D25">
              <w:rPr>
                <w:rStyle w:val="Hyperlink"/>
                <w:noProof/>
              </w:rPr>
              <w:t>1.</w:t>
            </w:r>
            <w:r w:rsidR="00CD6E96">
              <w:rPr>
                <w:rFonts w:asciiTheme="minorHAnsi" w:eastAsiaTheme="minorEastAsia" w:hAnsiTheme="minorHAnsi"/>
                <w:noProof/>
                <w:lang w:val="en-IN" w:eastAsia="en-IN"/>
              </w:rPr>
              <w:tab/>
            </w:r>
            <w:r w:rsidR="00CD6E96" w:rsidRPr="00D26D25">
              <w:rPr>
                <w:rStyle w:val="Hyperlink"/>
                <w:noProof/>
              </w:rPr>
              <w:t>PURPOSE</w:t>
            </w:r>
            <w:r w:rsidR="00CD6E96">
              <w:rPr>
                <w:noProof/>
                <w:webHidden/>
              </w:rPr>
              <w:tab/>
            </w:r>
            <w:r w:rsidR="00CD6E96">
              <w:rPr>
                <w:noProof/>
                <w:webHidden/>
              </w:rPr>
              <w:fldChar w:fldCharType="begin"/>
            </w:r>
            <w:r w:rsidR="00CD6E96">
              <w:rPr>
                <w:noProof/>
                <w:webHidden/>
              </w:rPr>
              <w:instrText xml:space="preserve"> PAGEREF _Toc114668709 \h </w:instrText>
            </w:r>
            <w:r w:rsidR="00CD6E96">
              <w:rPr>
                <w:noProof/>
                <w:webHidden/>
              </w:rPr>
            </w:r>
            <w:r w:rsidR="00CD6E96">
              <w:rPr>
                <w:noProof/>
                <w:webHidden/>
              </w:rPr>
              <w:fldChar w:fldCharType="separate"/>
            </w:r>
            <w:r w:rsidR="009D31B7">
              <w:rPr>
                <w:noProof/>
                <w:webHidden/>
              </w:rPr>
              <w:t>5</w:t>
            </w:r>
            <w:r w:rsidR="00CD6E96">
              <w:rPr>
                <w:noProof/>
                <w:webHidden/>
              </w:rPr>
              <w:fldChar w:fldCharType="end"/>
            </w:r>
          </w:hyperlink>
        </w:p>
        <w:p w14:paraId="1BAD2D74" w14:textId="60112809"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10" w:history="1">
            <w:r w:rsidR="00CD6E96" w:rsidRPr="00D26D25">
              <w:rPr>
                <w:rStyle w:val="Hyperlink"/>
                <w:noProof/>
              </w:rPr>
              <w:t>2.</w:t>
            </w:r>
            <w:r w:rsidR="00CD6E96">
              <w:rPr>
                <w:rFonts w:asciiTheme="minorHAnsi" w:eastAsiaTheme="minorEastAsia" w:hAnsiTheme="minorHAnsi"/>
                <w:noProof/>
                <w:lang w:val="en-IN" w:eastAsia="en-IN"/>
              </w:rPr>
              <w:tab/>
            </w:r>
            <w:r w:rsidR="00CD6E96" w:rsidRPr="00D26D25">
              <w:rPr>
                <w:rStyle w:val="Hyperlink"/>
                <w:noProof/>
              </w:rPr>
              <w:t>DEFINITIONS</w:t>
            </w:r>
            <w:r w:rsidR="00CD6E96">
              <w:rPr>
                <w:noProof/>
                <w:webHidden/>
              </w:rPr>
              <w:tab/>
            </w:r>
            <w:r w:rsidR="00CD6E96">
              <w:rPr>
                <w:noProof/>
                <w:webHidden/>
              </w:rPr>
              <w:fldChar w:fldCharType="begin"/>
            </w:r>
            <w:r w:rsidR="00CD6E96">
              <w:rPr>
                <w:noProof/>
                <w:webHidden/>
              </w:rPr>
              <w:instrText xml:space="preserve"> PAGEREF _Toc114668710 \h </w:instrText>
            </w:r>
            <w:r w:rsidR="00CD6E96">
              <w:rPr>
                <w:noProof/>
                <w:webHidden/>
              </w:rPr>
            </w:r>
            <w:r w:rsidR="00CD6E96">
              <w:rPr>
                <w:noProof/>
                <w:webHidden/>
              </w:rPr>
              <w:fldChar w:fldCharType="separate"/>
            </w:r>
            <w:r w:rsidR="009D31B7">
              <w:rPr>
                <w:noProof/>
                <w:webHidden/>
              </w:rPr>
              <w:t>5</w:t>
            </w:r>
            <w:r w:rsidR="00CD6E96">
              <w:rPr>
                <w:noProof/>
                <w:webHidden/>
              </w:rPr>
              <w:fldChar w:fldCharType="end"/>
            </w:r>
          </w:hyperlink>
        </w:p>
        <w:p w14:paraId="5DB56D91" w14:textId="7D3021DB"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11" w:history="1">
            <w:r w:rsidR="00CD6E96" w:rsidRPr="00D26D25">
              <w:rPr>
                <w:rStyle w:val="Hyperlink"/>
                <w:noProof/>
              </w:rPr>
              <w:t>3.</w:t>
            </w:r>
            <w:r w:rsidR="00CD6E96">
              <w:rPr>
                <w:rFonts w:asciiTheme="minorHAnsi" w:eastAsiaTheme="minorEastAsia" w:hAnsiTheme="minorHAnsi"/>
                <w:noProof/>
                <w:lang w:val="en-IN" w:eastAsia="en-IN"/>
              </w:rPr>
              <w:tab/>
            </w:r>
            <w:r w:rsidR="00CD6E96" w:rsidRPr="00D26D25">
              <w:rPr>
                <w:rStyle w:val="Hyperlink"/>
                <w:noProof/>
              </w:rPr>
              <w:t>PRODUCT DESCRIPTION</w:t>
            </w:r>
            <w:r w:rsidR="00CD6E96">
              <w:rPr>
                <w:noProof/>
                <w:webHidden/>
              </w:rPr>
              <w:tab/>
            </w:r>
            <w:r w:rsidR="00CD6E96">
              <w:rPr>
                <w:noProof/>
                <w:webHidden/>
              </w:rPr>
              <w:fldChar w:fldCharType="begin"/>
            </w:r>
            <w:r w:rsidR="00CD6E96">
              <w:rPr>
                <w:noProof/>
                <w:webHidden/>
              </w:rPr>
              <w:instrText xml:space="preserve"> PAGEREF _Toc114668711 \h </w:instrText>
            </w:r>
            <w:r w:rsidR="00CD6E96">
              <w:rPr>
                <w:noProof/>
                <w:webHidden/>
              </w:rPr>
            </w:r>
            <w:r w:rsidR="00CD6E96">
              <w:rPr>
                <w:noProof/>
                <w:webHidden/>
              </w:rPr>
              <w:fldChar w:fldCharType="separate"/>
            </w:r>
            <w:r w:rsidR="009D31B7">
              <w:rPr>
                <w:noProof/>
                <w:webHidden/>
              </w:rPr>
              <w:t>7</w:t>
            </w:r>
            <w:r w:rsidR="00CD6E96">
              <w:rPr>
                <w:noProof/>
                <w:webHidden/>
              </w:rPr>
              <w:fldChar w:fldCharType="end"/>
            </w:r>
          </w:hyperlink>
        </w:p>
        <w:p w14:paraId="143936E2" w14:textId="388807B0"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2" w:history="1">
            <w:r w:rsidR="00CD6E96" w:rsidRPr="00D26D25">
              <w:rPr>
                <w:rStyle w:val="Hyperlink"/>
                <w:noProof/>
              </w:rPr>
              <w:t>3.1</w:t>
            </w:r>
            <w:r w:rsidR="00CD6E96">
              <w:rPr>
                <w:rFonts w:asciiTheme="minorHAnsi" w:eastAsiaTheme="minorEastAsia" w:hAnsiTheme="minorHAnsi"/>
                <w:noProof/>
                <w:lang w:val="en-IN" w:eastAsia="en-IN"/>
              </w:rPr>
              <w:tab/>
            </w:r>
            <w:r w:rsidR="00CD6E96" w:rsidRPr="00D26D25">
              <w:rPr>
                <w:rStyle w:val="Hyperlink"/>
                <w:noProof/>
              </w:rPr>
              <w:t>Product and Manufacturer Identification</w:t>
            </w:r>
            <w:r w:rsidR="00CD6E96">
              <w:rPr>
                <w:noProof/>
                <w:webHidden/>
              </w:rPr>
              <w:tab/>
            </w:r>
            <w:r w:rsidR="00CD6E96">
              <w:rPr>
                <w:noProof/>
                <w:webHidden/>
              </w:rPr>
              <w:fldChar w:fldCharType="begin"/>
            </w:r>
            <w:r w:rsidR="00CD6E96">
              <w:rPr>
                <w:noProof/>
                <w:webHidden/>
              </w:rPr>
              <w:instrText xml:space="preserve"> PAGEREF _Toc114668712 \h </w:instrText>
            </w:r>
            <w:r w:rsidR="00CD6E96">
              <w:rPr>
                <w:noProof/>
                <w:webHidden/>
              </w:rPr>
            </w:r>
            <w:r w:rsidR="00CD6E96">
              <w:rPr>
                <w:noProof/>
                <w:webHidden/>
              </w:rPr>
              <w:fldChar w:fldCharType="separate"/>
            </w:r>
            <w:r w:rsidR="009D31B7">
              <w:rPr>
                <w:noProof/>
                <w:webHidden/>
              </w:rPr>
              <w:t>7</w:t>
            </w:r>
            <w:r w:rsidR="00CD6E96">
              <w:rPr>
                <w:noProof/>
                <w:webHidden/>
              </w:rPr>
              <w:fldChar w:fldCharType="end"/>
            </w:r>
          </w:hyperlink>
        </w:p>
        <w:p w14:paraId="71FB4275" w14:textId="34FC2B4F"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3" w:history="1">
            <w:r w:rsidR="00CD6E96" w:rsidRPr="00D26D25">
              <w:rPr>
                <w:rStyle w:val="Hyperlink"/>
                <w:noProof/>
              </w:rPr>
              <w:t>3.2</w:t>
            </w:r>
            <w:r w:rsidR="00CD6E96">
              <w:rPr>
                <w:rFonts w:asciiTheme="minorHAnsi" w:eastAsiaTheme="minorEastAsia" w:hAnsiTheme="minorHAnsi"/>
                <w:noProof/>
                <w:lang w:val="en-IN" w:eastAsia="en-IN"/>
              </w:rPr>
              <w:tab/>
            </w:r>
            <w:r w:rsidR="00CD6E96" w:rsidRPr="00D26D25">
              <w:rPr>
                <w:rStyle w:val="Hyperlink"/>
                <w:noProof/>
              </w:rPr>
              <w:t>Product Intended Use</w:t>
            </w:r>
            <w:r w:rsidR="00CD6E96">
              <w:rPr>
                <w:noProof/>
                <w:webHidden/>
              </w:rPr>
              <w:tab/>
            </w:r>
            <w:r w:rsidR="00CD6E96">
              <w:rPr>
                <w:noProof/>
                <w:webHidden/>
              </w:rPr>
              <w:fldChar w:fldCharType="begin"/>
            </w:r>
            <w:r w:rsidR="00CD6E96">
              <w:rPr>
                <w:noProof/>
                <w:webHidden/>
              </w:rPr>
              <w:instrText xml:space="preserve"> PAGEREF _Toc114668713 \h </w:instrText>
            </w:r>
            <w:r w:rsidR="00CD6E96">
              <w:rPr>
                <w:noProof/>
                <w:webHidden/>
              </w:rPr>
            </w:r>
            <w:r w:rsidR="00CD6E96">
              <w:rPr>
                <w:noProof/>
                <w:webHidden/>
              </w:rPr>
              <w:fldChar w:fldCharType="separate"/>
            </w:r>
            <w:r w:rsidR="009D31B7">
              <w:rPr>
                <w:noProof/>
                <w:webHidden/>
              </w:rPr>
              <w:t>7</w:t>
            </w:r>
            <w:r w:rsidR="00CD6E96">
              <w:rPr>
                <w:noProof/>
                <w:webHidden/>
              </w:rPr>
              <w:fldChar w:fldCharType="end"/>
            </w:r>
          </w:hyperlink>
        </w:p>
        <w:p w14:paraId="4F3171D9" w14:textId="3AE8C51F"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4" w:history="1">
            <w:r w:rsidR="00CD6E96" w:rsidRPr="00D26D25">
              <w:rPr>
                <w:rStyle w:val="Hyperlink"/>
                <w:noProof/>
              </w:rPr>
              <w:t>3.3</w:t>
            </w:r>
            <w:r w:rsidR="00CD6E96">
              <w:rPr>
                <w:rFonts w:asciiTheme="minorHAnsi" w:eastAsiaTheme="minorEastAsia" w:hAnsiTheme="minorHAnsi"/>
                <w:noProof/>
                <w:lang w:val="en-IN" w:eastAsia="en-IN"/>
              </w:rPr>
              <w:tab/>
            </w:r>
            <w:r w:rsidR="00CD6E96" w:rsidRPr="00D26D25">
              <w:rPr>
                <w:rStyle w:val="Hyperlink"/>
                <w:noProof/>
              </w:rPr>
              <w:t>Related Manufacturer Programs</w:t>
            </w:r>
            <w:r w:rsidR="00CD6E96">
              <w:rPr>
                <w:noProof/>
                <w:webHidden/>
              </w:rPr>
              <w:tab/>
            </w:r>
            <w:r w:rsidR="00CD6E96">
              <w:rPr>
                <w:noProof/>
                <w:webHidden/>
              </w:rPr>
              <w:fldChar w:fldCharType="begin"/>
            </w:r>
            <w:r w:rsidR="00CD6E96">
              <w:rPr>
                <w:noProof/>
                <w:webHidden/>
              </w:rPr>
              <w:instrText xml:space="preserve"> PAGEREF _Toc114668714 \h </w:instrText>
            </w:r>
            <w:r w:rsidR="00CD6E96">
              <w:rPr>
                <w:noProof/>
                <w:webHidden/>
              </w:rPr>
            </w:r>
            <w:r w:rsidR="00CD6E96">
              <w:rPr>
                <w:noProof/>
                <w:webHidden/>
              </w:rPr>
              <w:fldChar w:fldCharType="separate"/>
            </w:r>
            <w:r w:rsidR="009D31B7">
              <w:rPr>
                <w:noProof/>
                <w:webHidden/>
              </w:rPr>
              <w:t>7</w:t>
            </w:r>
            <w:r w:rsidR="00CD6E96">
              <w:rPr>
                <w:noProof/>
                <w:webHidden/>
              </w:rPr>
              <w:fldChar w:fldCharType="end"/>
            </w:r>
          </w:hyperlink>
        </w:p>
        <w:p w14:paraId="36E968AD" w14:textId="41BCC076"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5" w:history="1">
            <w:r w:rsidR="00CD6E96" w:rsidRPr="00D26D25">
              <w:rPr>
                <w:rStyle w:val="Hyperlink"/>
                <w:noProof/>
              </w:rPr>
              <w:t>3.4</w:t>
            </w:r>
            <w:r w:rsidR="00CD6E96">
              <w:rPr>
                <w:rFonts w:asciiTheme="minorHAnsi" w:eastAsiaTheme="minorEastAsia" w:hAnsiTheme="minorHAnsi"/>
                <w:noProof/>
                <w:lang w:val="en-IN" w:eastAsia="en-IN"/>
              </w:rPr>
              <w:tab/>
            </w:r>
            <w:r w:rsidR="00CD6E96" w:rsidRPr="00D26D25">
              <w:rPr>
                <w:rStyle w:val="Hyperlink"/>
                <w:noProof/>
              </w:rPr>
              <w:t>System Characterization and System Assets</w:t>
            </w:r>
            <w:r w:rsidR="00CD6E96">
              <w:rPr>
                <w:noProof/>
                <w:webHidden/>
              </w:rPr>
              <w:tab/>
            </w:r>
            <w:r w:rsidR="00CD6E96">
              <w:rPr>
                <w:noProof/>
                <w:webHidden/>
              </w:rPr>
              <w:fldChar w:fldCharType="begin"/>
            </w:r>
            <w:r w:rsidR="00CD6E96">
              <w:rPr>
                <w:noProof/>
                <w:webHidden/>
              </w:rPr>
              <w:instrText xml:space="preserve"> PAGEREF _Toc114668715 \h </w:instrText>
            </w:r>
            <w:r w:rsidR="00CD6E96">
              <w:rPr>
                <w:noProof/>
                <w:webHidden/>
              </w:rPr>
            </w:r>
            <w:r w:rsidR="00CD6E96">
              <w:rPr>
                <w:noProof/>
                <w:webHidden/>
              </w:rPr>
              <w:fldChar w:fldCharType="separate"/>
            </w:r>
            <w:r w:rsidR="009D31B7">
              <w:rPr>
                <w:noProof/>
                <w:webHidden/>
              </w:rPr>
              <w:t>8</w:t>
            </w:r>
            <w:r w:rsidR="00CD6E96">
              <w:rPr>
                <w:noProof/>
                <w:webHidden/>
              </w:rPr>
              <w:fldChar w:fldCharType="end"/>
            </w:r>
          </w:hyperlink>
        </w:p>
        <w:p w14:paraId="33617C55" w14:textId="558C18E3"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6" w:history="1">
            <w:r w:rsidR="00CD6E96" w:rsidRPr="00D26D25">
              <w:rPr>
                <w:rStyle w:val="Hyperlink"/>
                <w:noProof/>
              </w:rPr>
              <w:t>3.5</w:t>
            </w:r>
            <w:r w:rsidR="00CD6E96">
              <w:rPr>
                <w:rFonts w:asciiTheme="minorHAnsi" w:eastAsiaTheme="minorEastAsia" w:hAnsiTheme="minorHAnsi"/>
                <w:noProof/>
                <w:lang w:val="en-IN" w:eastAsia="en-IN"/>
              </w:rPr>
              <w:tab/>
            </w:r>
            <w:r w:rsidR="00CD6E96" w:rsidRPr="00D26D25">
              <w:rPr>
                <w:rStyle w:val="Hyperlink"/>
                <w:noProof/>
              </w:rPr>
              <w:t>System Security Context and Intended Environment</w:t>
            </w:r>
            <w:r w:rsidR="00CD6E96">
              <w:rPr>
                <w:noProof/>
                <w:webHidden/>
              </w:rPr>
              <w:tab/>
            </w:r>
            <w:r w:rsidR="00CD6E96">
              <w:rPr>
                <w:noProof/>
                <w:webHidden/>
              </w:rPr>
              <w:fldChar w:fldCharType="begin"/>
            </w:r>
            <w:r w:rsidR="00CD6E96">
              <w:rPr>
                <w:noProof/>
                <w:webHidden/>
              </w:rPr>
              <w:instrText xml:space="preserve"> PAGEREF _Toc114668716 \h </w:instrText>
            </w:r>
            <w:r w:rsidR="00CD6E96">
              <w:rPr>
                <w:noProof/>
                <w:webHidden/>
              </w:rPr>
            </w:r>
            <w:r w:rsidR="00CD6E96">
              <w:rPr>
                <w:noProof/>
                <w:webHidden/>
              </w:rPr>
              <w:fldChar w:fldCharType="separate"/>
            </w:r>
            <w:r w:rsidR="009D31B7">
              <w:rPr>
                <w:noProof/>
                <w:webHidden/>
              </w:rPr>
              <w:t>8</w:t>
            </w:r>
            <w:r w:rsidR="00CD6E96">
              <w:rPr>
                <w:noProof/>
                <w:webHidden/>
              </w:rPr>
              <w:fldChar w:fldCharType="end"/>
            </w:r>
          </w:hyperlink>
        </w:p>
        <w:p w14:paraId="3DEB874B" w14:textId="49A7EADC"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17" w:history="1">
            <w:r w:rsidR="00CD6E96" w:rsidRPr="00D26D25">
              <w:rPr>
                <w:rStyle w:val="Hyperlink"/>
                <w:noProof/>
              </w:rPr>
              <w:t>3.6</w:t>
            </w:r>
            <w:r w:rsidR="00CD6E96">
              <w:rPr>
                <w:rFonts w:asciiTheme="minorHAnsi" w:eastAsiaTheme="minorEastAsia" w:hAnsiTheme="minorHAnsi"/>
                <w:noProof/>
                <w:lang w:val="en-IN" w:eastAsia="en-IN"/>
              </w:rPr>
              <w:tab/>
            </w:r>
            <w:r w:rsidR="00CD6E96" w:rsidRPr="00D26D25">
              <w:rPr>
                <w:rStyle w:val="Hyperlink"/>
                <w:noProof/>
              </w:rPr>
              <w:t>Network, Data Flow Diagram</w:t>
            </w:r>
            <w:r w:rsidR="00CD6E96">
              <w:rPr>
                <w:noProof/>
                <w:webHidden/>
              </w:rPr>
              <w:tab/>
            </w:r>
            <w:r w:rsidR="00CD6E96">
              <w:rPr>
                <w:noProof/>
                <w:webHidden/>
              </w:rPr>
              <w:fldChar w:fldCharType="begin"/>
            </w:r>
            <w:r w:rsidR="00CD6E96">
              <w:rPr>
                <w:noProof/>
                <w:webHidden/>
              </w:rPr>
              <w:instrText xml:space="preserve"> PAGEREF _Toc114668717 \h </w:instrText>
            </w:r>
            <w:r w:rsidR="00CD6E96">
              <w:rPr>
                <w:noProof/>
                <w:webHidden/>
              </w:rPr>
            </w:r>
            <w:r w:rsidR="00CD6E96">
              <w:rPr>
                <w:noProof/>
                <w:webHidden/>
              </w:rPr>
              <w:fldChar w:fldCharType="separate"/>
            </w:r>
            <w:r w:rsidR="009D31B7">
              <w:rPr>
                <w:noProof/>
                <w:webHidden/>
              </w:rPr>
              <w:t>9</w:t>
            </w:r>
            <w:r w:rsidR="00CD6E96">
              <w:rPr>
                <w:noProof/>
                <w:webHidden/>
              </w:rPr>
              <w:fldChar w:fldCharType="end"/>
            </w:r>
          </w:hyperlink>
        </w:p>
        <w:p w14:paraId="0FB22DDA" w14:textId="31682C04"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18" w:history="1">
            <w:r w:rsidR="00CD6E96" w:rsidRPr="00D26D25">
              <w:rPr>
                <w:rStyle w:val="Hyperlink"/>
                <w:noProof/>
              </w:rPr>
              <w:t>4.</w:t>
            </w:r>
            <w:r w:rsidR="00CD6E96">
              <w:rPr>
                <w:rFonts w:asciiTheme="minorHAnsi" w:eastAsiaTheme="minorEastAsia" w:hAnsiTheme="minorHAnsi"/>
                <w:noProof/>
                <w:lang w:val="en-IN" w:eastAsia="en-IN"/>
              </w:rPr>
              <w:tab/>
            </w:r>
            <w:r w:rsidR="00CD6E96" w:rsidRPr="00D26D25">
              <w:rPr>
                <w:rStyle w:val="Hyperlink"/>
                <w:noProof/>
              </w:rPr>
              <w:t>MANAGEMENT OF PII and PHI</w:t>
            </w:r>
            <w:r w:rsidR="00CD6E96">
              <w:rPr>
                <w:noProof/>
                <w:webHidden/>
              </w:rPr>
              <w:tab/>
            </w:r>
            <w:r w:rsidR="00CD6E96">
              <w:rPr>
                <w:noProof/>
                <w:webHidden/>
              </w:rPr>
              <w:fldChar w:fldCharType="begin"/>
            </w:r>
            <w:r w:rsidR="00CD6E96">
              <w:rPr>
                <w:noProof/>
                <w:webHidden/>
              </w:rPr>
              <w:instrText xml:space="preserve"> PAGEREF _Toc114668718 \h </w:instrText>
            </w:r>
            <w:r w:rsidR="00CD6E96">
              <w:rPr>
                <w:noProof/>
                <w:webHidden/>
              </w:rPr>
            </w:r>
            <w:r w:rsidR="00CD6E96">
              <w:rPr>
                <w:noProof/>
                <w:webHidden/>
              </w:rPr>
              <w:fldChar w:fldCharType="separate"/>
            </w:r>
            <w:r w:rsidR="009D31B7">
              <w:rPr>
                <w:noProof/>
                <w:webHidden/>
              </w:rPr>
              <w:t>9</w:t>
            </w:r>
            <w:r w:rsidR="00CD6E96">
              <w:rPr>
                <w:noProof/>
                <w:webHidden/>
              </w:rPr>
              <w:fldChar w:fldCharType="end"/>
            </w:r>
          </w:hyperlink>
        </w:p>
        <w:p w14:paraId="4195C35C" w14:textId="3E345CDF"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19" w:history="1">
            <w:r w:rsidR="00CD6E96" w:rsidRPr="00D26D25">
              <w:rPr>
                <w:rStyle w:val="Hyperlink"/>
                <w:noProof/>
              </w:rPr>
              <w:t>5.</w:t>
            </w:r>
            <w:r w:rsidR="00CD6E96">
              <w:rPr>
                <w:rFonts w:asciiTheme="minorHAnsi" w:eastAsiaTheme="minorEastAsia" w:hAnsiTheme="minorHAnsi"/>
                <w:noProof/>
                <w:lang w:val="en-IN" w:eastAsia="en-IN"/>
              </w:rPr>
              <w:tab/>
            </w:r>
            <w:r w:rsidR="00CD6E96" w:rsidRPr="00D26D25">
              <w:rPr>
                <w:rStyle w:val="Hyperlink"/>
                <w:noProof/>
              </w:rPr>
              <w:t>AUTOMATIC LOGOFF</w:t>
            </w:r>
            <w:r w:rsidR="00CD6E96">
              <w:rPr>
                <w:noProof/>
                <w:webHidden/>
              </w:rPr>
              <w:tab/>
            </w:r>
            <w:r w:rsidR="00CD6E96">
              <w:rPr>
                <w:noProof/>
                <w:webHidden/>
              </w:rPr>
              <w:fldChar w:fldCharType="begin"/>
            </w:r>
            <w:r w:rsidR="00CD6E96">
              <w:rPr>
                <w:noProof/>
                <w:webHidden/>
              </w:rPr>
              <w:instrText xml:space="preserve"> PAGEREF _Toc114668719 \h </w:instrText>
            </w:r>
            <w:r w:rsidR="00CD6E96">
              <w:rPr>
                <w:noProof/>
                <w:webHidden/>
              </w:rPr>
            </w:r>
            <w:r w:rsidR="00CD6E96">
              <w:rPr>
                <w:noProof/>
                <w:webHidden/>
              </w:rPr>
              <w:fldChar w:fldCharType="separate"/>
            </w:r>
            <w:r w:rsidR="009D31B7">
              <w:rPr>
                <w:noProof/>
                <w:webHidden/>
              </w:rPr>
              <w:t>10</w:t>
            </w:r>
            <w:r w:rsidR="00CD6E96">
              <w:rPr>
                <w:noProof/>
                <w:webHidden/>
              </w:rPr>
              <w:fldChar w:fldCharType="end"/>
            </w:r>
          </w:hyperlink>
        </w:p>
        <w:p w14:paraId="29747EFC" w14:textId="558B88B1"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20" w:history="1">
            <w:r w:rsidR="00CD6E96" w:rsidRPr="00D26D25">
              <w:rPr>
                <w:rStyle w:val="Hyperlink"/>
                <w:noProof/>
              </w:rPr>
              <w:t>6.</w:t>
            </w:r>
            <w:r w:rsidR="00CD6E96">
              <w:rPr>
                <w:rFonts w:asciiTheme="minorHAnsi" w:eastAsiaTheme="minorEastAsia" w:hAnsiTheme="minorHAnsi"/>
                <w:noProof/>
                <w:lang w:val="en-IN" w:eastAsia="en-IN"/>
              </w:rPr>
              <w:tab/>
            </w:r>
            <w:r w:rsidR="00CD6E96" w:rsidRPr="00D26D25">
              <w:rPr>
                <w:rStyle w:val="Hyperlink"/>
                <w:noProof/>
              </w:rPr>
              <w:t>AUDIT CONTROLS</w:t>
            </w:r>
            <w:r w:rsidR="00CD6E96">
              <w:rPr>
                <w:noProof/>
                <w:webHidden/>
              </w:rPr>
              <w:tab/>
            </w:r>
            <w:r w:rsidR="00CD6E96">
              <w:rPr>
                <w:noProof/>
                <w:webHidden/>
              </w:rPr>
              <w:fldChar w:fldCharType="begin"/>
            </w:r>
            <w:r w:rsidR="00CD6E96">
              <w:rPr>
                <w:noProof/>
                <w:webHidden/>
              </w:rPr>
              <w:instrText xml:space="preserve"> PAGEREF _Toc114668720 \h </w:instrText>
            </w:r>
            <w:r w:rsidR="00CD6E96">
              <w:rPr>
                <w:noProof/>
                <w:webHidden/>
              </w:rPr>
            </w:r>
            <w:r w:rsidR="00CD6E96">
              <w:rPr>
                <w:noProof/>
                <w:webHidden/>
              </w:rPr>
              <w:fldChar w:fldCharType="separate"/>
            </w:r>
            <w:r w:rsidR="009D31B7">
              <w:rPr>
                <w:noProof/>
                <w:webHidden/>
              </w:rPr>
              <w:t>10</w:t>
            </w:r>
            <w:r w:rsidR="00CD6E96">
              <w:rPr>
                <w:noProof/>
                <w:webHidden/>
              </w:rPr>
              <w:fldChar w:fldCharType="end"/>
            </w:r>
          </w:hyperlink>
        </w:p>
        <w:p w14:paraId="753845DC" w14:textId="4693A227"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21" w:history="1">
            <w:r w:rsidR="00CD6E96" w:rsidRPr="00D26D25">
              <w:rPr>
                <w:rStyle w:val="Hyperlink"/>
                <w:noProof/>
              </w:rPr>
              <w:t>7.</w:t>
            </w:r>
            <w:r w:rsidR="00CD6E96">
              <w:rPr>
                <w:rFonts w:asciiTheme="minorHAnsi" w:eastAsiaTheme="minorEastAsia" w:hAnsiTheme="minorHAnsi"/>
                <w:noProof/>
                <w:lang w:val="en-IN" w:eastAsia="en-IN"/>
              </w:rPr>
              <w:tab/>
            </w:r>
            <w:r w:rsidR="00CD6E96" w:rsidRPr="00D26D25">
              <w:rPr>
                <w:rStyle w:val="Hyperlink"/>
                <w:noProof/>
              </w:rPr>
              <w:t>AUTHORIZATION</w:t>
            </w:r>
            <w:r w:rsidR="00CD6E96">
              <w:rPr>
                <w:noProof/>
                <w:webHidden/>
              </w:rPr>
              <w:tab/>
            </w:r>
            <w:r w:rsidR="00CD6E96">
              <w:rPr>
                <w:noProof/>
                <w:webHidden/>
              </w:rPr>
              <w:fldChar w:fldCharType="begin"/>
            </w:r>
            <w:r w:rsidR="00CD6E96">
              <w:rPr>
                <w:noProof/>
                <w:webHidden/>
              </w:rPr>
              <w:instrText xml:space="preserve"> PAGEREF _Toc114668721 \h </w:instrText>
            </w:r>
            <w:r w:rsidR="00CD6E96">
              <w:rPr>
                <w:noProof/>
                <w:webHidden/>
              </w:rPr>
            </w:r>
            <w:r w:rsidR="00CD6E96">
              <w:rPr>
                <w:noProof/>
                <w:webHidden/>
              </w:rPr>
              <w:fldChar w:fldCharType="separate"/>
            </w:r>
            <w:r w:rsidR="009D31B7">
              <w:rPr>
                <w:noProof/>
                <w:webHidden/>
              </w:rPr>
              <w:t>10</w:t>
            </w:r>
            <w:r w:rsidR="00CD6E96">
              <w:rPr>
                <w:noProof/>
                <w:webHidden/>
              </w:rPr>
              <w:fldChar w:fldCharType="end"/>
            </w:r>
          </w:hyperlink>
        </w:p>
        <w:p w14:paraId="0ADD1198" w14:textId="371CBA49"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22" w:history="1">
            <w:r w:rsidR="00CD6E96" w:rsidRPr="00D26D25">
              <w:rPr>
                <w:rStyle w:val="Hyperlink"/>
                <w:noProof/>
              </w:rPr>
              <w:t>8.</w:t>
            </w:r>
            <w:r w:rsidR="00CD6E96">
              <w:rPr>
                <w:rFonts w:asciiTheme="minorHAnsi" w:eastAsiaTheme="minorEastAsia" w:hAnsiTheme="minorHAnsi"/>
                <w:noProof/>
                <w:lang w:val="en-IN" w:eastAsia="en-IN"/>
              </w:rPr>
              <w:tab/>
            </w:r>
            <w:r w:rsidR="00CD6E96" w:rsidRPr="00D26D25">
              <w:rPr>
                <w:rStyle w:val="Hyperlink"/>
                <w:noProof/>
              </w:rPr>
              <w:t>CYBER SECURITY PRODUCT UPGRADES</w:t>
            </w:r>
            <w:r w:rsidR="00CD6E96">
              <w:rPr>
                <w:noProof/>
                <w:webHidden/>
              </w:rPr>
              <w:tab/>
            </w:r>
            <w:r w:rsidR="00CD6E96">
              <w:rPr>
                <w:noProof/>
                <w:webHidden/>
              </w:rPr>
              <w:fldChar w:fldCharType="begin"/>
            </w:r>
            <w:r w:rsidR="00CD6E96">
              <w:rPr>
                <w:noProof/>
                <w:webHidden/>
              </w:rPr>
              <w:instrText xml:space="preserve"> PAGEREF _Toc114668722 \h </w:instrText>
            </w:r>
            <w:r w:rsidR="00CD6E96">
              <w:rPr>
                <w:noProof/>
                <w:webHidden/>
              </w:rPr>
            </w:r>
            <w:r w:rsidR="00CD6E96">
              <w:rPr>
                <w:noProof/>
                <w:webHidden/>
              </w:rPr>
              <w:fldChar w:fldCharType="separate"/>
            </w:r>
            <w:r w:rsidR="009D31B7">
              <w:rPr>
                <w:noProof/>
                <w:webHidden/>
              </w:rPr>
              <w:t>10</w:t>
            </w:r>
            <w:r w:rsidR="00CD6E96">
              <w:rPr>
                <w:noProof/>
                <w:webHidden/>
              </w:rPr>
              <w:fldChar w:fldCharType="end"/>
            </w:r>
          </w:hyperlink>
        </w:p>
        <w:p w14:paraId="5DF8B3AE" w14:textId="241DEF2B" w:rsidR="00CD6E96" w:rsidRDefault="00902D22">
          <w:pPr>
            <w:pStyle w:val="TOC1"/>
            <w:tabs>
              <w:tab w:val="left" w:pos="440"/>
              <w:tab w:val="right" w:leader="dot" w:pos="9350"/>
            </w:tabs>
            <w:rPr>
              <w:rFonts w:asciiTheme="minorHAnsi" w:eastAsiaTheme="minorEastAsia" w:hAnsiTheme="minorHAnsi"/>
              <w:noProof/>
              <w:lang w:val="en-IN" w:eastAsia="en-IN"/>
            </w:rPr>
          </w:pPr>
          <w:hyperlink w:anchor="_Toc114668723" w:history="1">
            <w:r w:rsidR="00CD6E96" w:rsidRPr="00D26D25">
              <w:rPr>
                <w:rStyle w:val="Hyperlink"/>
                <w:noProof/>
              </w:rPr>
              <w:t>9.</w:t>
            </w:r>
            <w:r w:rsidR="00CD6E96">
              <w:rPr>
                <w:rFonts w:asciiTheme="minorHAnsi" w:eastAsiaTheme="minorEastAsia" w:hAnsiTheme="minorHAnsi"/>
                <w:noProof/>
                <w:lang w:val="en-IN" w:eastAsia="en-IN"/>
              </w:rPr>
              <w:tab/>
            </w:r>
            <w:r w:rsidR="00CD6E96" w:rsidRPr="00D26D25">
              <w:rPr>
                <w:rStyle w:val="Hyperlink"/>
                <w:noProof/>
              </w:rPr>
              <w:t>HEALTH DATA DE-IDENTIFICATION</w:t>
            </w:r>
            <w:r w:rsidR="00CD6E96">
              <w:rPr>
                <w:noProof/>
                <w:webHidden/>
              </w:rPr>
              <w:tab/>
            </w:r>
            <w:r w:rsidR="00CD6E96">
              <w:rPr>
                <w:noProof/>
                <w:webHidden/>
              </w:rPr>
              <w:fldChar w:fldCharType="begin"/>
            </w:r>
            <w:r w:rsidR="00CD6E96">
              <w:rPr>
                <w:noProof/>
                <w:webHidden/>
              </w:rPr>
              <w:instrText xml:space="preserve"> PAGEREF _Toc114668723 \h </w:instrText>
            </w:r>
            <w:r w:rsidR="00CD6E96">
              <w:rPr>
                <w:noProof/>
                <w:webHidden/>
              </w:rPr>
            </w:r>
            <w:r w:rsidR="00CD6E96">
              <w:rPr>
                <w:noProof/>
                <w:webHidden/>
              </w:rPr>
              <w:fldChar w:fldCharType="separate"/>
            </w:r>
            <w:r w:rsidR="009D31B7">
              <w:rPr>
                <w:noProof/>
                <w:webHidden/>
              </w:rPr>
              <w:t>10</w:t>
            </w:r>
            <w:r w:rsidR="00CD6E96">
              <w:rPr>
                <w:noProof/>
                <w:webHidden/>
              </w:rPr>
              <w:fldChar w:fldCharType="end"/>
            </w:r>
          </w:hyperlink>
        </w:p>
        <w:p w14:paraId="291214A5" w14:textId="27B3FAC9"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4" w:history="1">
            <w:r w:rsidR="00CD6E96" w:rsidRPr="00D26D25">
              <w:rPr>
                <w:rStyle w:val="Hyperlink"/>
                <w:noProof/>
              </w:rPr>
              <w:t>10.</w:t>
            </w:r>
            <w:r w:rsidR="00CD6E96">
              <w:rPr>
                <w:rFonts w:asciiTheme="minorHAnsi" w:eastAsiaTheme="minorEastAsia" w:hAnsiTheme="minorHAnsi"/>
                <w:noProof/>
                <w:lang w:val="en-IN" w:eastAsia="en-IN"/>
              </w:rPr>
              <w:tab/>
            </w:r>
            <w:r w:rsidR="00CD6E96" w:rsidRPr="00D26D25">
              <w:rPr>
                <w:rStyle w:val="Hyperlink"/>
                <w:noProof/>
              </w:rPr>
              <w:t>DATA BACKUP AND DISASTER RECOVERY</w:t>
            </w:r>
            <w:r w:rsidR="00CD6E96">
              <w:rPr>
                <w:noProof/>
                <w:webHidden/>
              </w:rPr>
              <w:tab/>
            </w:r>
            <w:r w:rsidR="00CD6E96">
              <w:rPr>
                <w:noProof/>
                <w:webHidden/>
              </w:rPr>
              <w:fldChar w:fldCharType="begin"/>
            </w:r>
            <w:r w:rsidR="00CD6E96">
              <w:rPr>
                <w:noProof/>
                <w:webHidden/>
              </w:rPr>
              <w:instrText xml:space="preserve"> PAGEREF _Toc114668724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35AED024" w14:textId="3CCEE4E2"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5" w:history="1">
            <w:r w:rsidR="00CD6E96" w:rsidRPr="00D26D25">
              <w:rPr>
                <w:rStyle w:val="Hyperlink"/>
                <w:noProof/>
              </w:rPr>
              <w:t>11.</w:t>
            </w:r>
            <w:r w:rsidR="00CD6E96">
              <w:rPr>
                <w:rFonts w:asciiTheme="minorHAnsi" w:eastAsiaTheme="minorEastAsia" w:hAnsiTheme="minorHAnsi"/>
                <w:noProof/>
                <w:lang w:val="en-IN" w:eastAsia="en-IN"/>
              </w:rPr>
              <w:tab/>
            </w:r>
            <w:r w:rsidR="00CD6E96" w:rsidRPr="00D26D25">
              <w:rPr>
                <w:rStyle w:val="Hyperlink"/>
                <w:noProof/>
              </w:rPr>
              <w:t>EMERGENCY ACCESS</w:t>
            </w:r>
            <w:r w:rsidR="00CD6E96">
              <w:rPr>
                <w:noProof/>
                <w:webHidden/>
              </w:rPr>
              <w:tab/>
            </w:r>
            <w:r w:rsidR="00CD6E96">
              <w:rPr>
                <w:noProof/>
                <w:webHidden/>
              </w:rPr>
              <w:fldChar w:fldCharType="begin"/>
            </w:r>
            <w:r w:rsidR="00CD6E96">
              <w:rPr>
                <w:noProof/>
                <w:webHidden/>
              </w:rPr>
              <w:instrText xml:space="preserve"> PAGEREF _Toc114668725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0E73B286" w14:textId="63040775"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6" w:history="1">
            <w:r w:rsidR="00CD6E96" w:rsidRPr="00D26D25">
              <w:rPr>
                <w:rStyle w:val="Hyperlink"/>
                <w:noProof/>
              </w:rPr>
              <w:t>12.</w:t>
            </w:r>
            <w:r w:rsidR="00CD6E96">
              <w:rPr>
                <w:rFonts w:asciiTheme="minorHAnsi" w:eastAsiaTheme="minorEastAsia" w:hAnsiTheme="minorHAnsi"/>
                <w:noProof/>
                <w:lang w:val="en-IN" w:eastAsia="en-IN"/>
              </w:rPr>
              <w:tab/>
            </w:r>
            <w:r w:rsidR="00CD6E96" w:rsidRPr="00D26D25">
              <w:rPr>
                <w:rStyle w:val="Hyperlink"/>
                <w:noProof/>
              </w:rPr>
              <w:t>HEALTH DATA INTEGRITY AND AUTHENTICITY</w:t>
            </w:r>
            <w:r w:rsidR="00CD6E96">
              <w:rPr>
                <w:noProof/>
                <w:webHidden/>
              </w:rPr>
              <w:tab/>
            </w:r>
            <w:r w:rsidR="00CD6E96">
              <w:rPr>
                <w:noProof/>
                <w:webHidden/>
              </w:rPr>
              <w:fldChar w:fldCharType="begin"/>
            </w:r>
            <w:r w:rsidR="00CD6E96">
              <w:rPr>
                <w:noProof/>
                <w:webHidden/>
              </w:rPr>
              <w:instrText xml:space="preserve"> PAGEREF _Toc114668726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07947010" w14:textId="628224BA"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7" w:history="1">
            <w:r w:rsidR="00CD6E96" w:rsidRPr="00D26D25">
              <w:rPr>
                <w:rStyle w:val="Hyperlink"/>
                <w:noProof/>
              </w:rPr>
              <w:t>13.</w:t>
            </w:r>
            <w:r w:rsidR="00CD6E96">
              <w:rPr>
                <w:rFonts w:asciiTheme="minorHAnsi" w:eastAsiaTheme="minorEastAsia" w:hAnsiTheme="minorHAnsi"/>
                <w:noProof/>
                <w:lang w:val="en-IN" w:eastAsia="en-IN"/>
              </w:rPr>
              <w:tab/>
            </w:r>
            <w:r w:rsidR="00CD6E96" w:rsidRPr="00D26D25">
              <w:rPr>
                <w:rStyle w:val="Hyperlink"/>
                <w:noProof/>
              </w:rPr>
              <w:t>MALWARE DETECTION/PROTECTION</w:t>
            </w:r>
            <w:r w:rsidR="00CD6E96">
              <w:rPr>
                <w:noProof/>
                <w:webHidden/>
              </w:rPr>
              <w:tab/>
            </w:r>
            <w:r w:rsidR="00CD6E96">
              <w:rPr>
                <w:noProof/>
                <w:webHidden/>
              </w:rPr>
              <w:fldChar w:fldCharType="begin"/>
            </w:r>
            <w:r w:rsidR="00CD6E96">
              <w:rPr>
                <w:noProof/>
                <w:webHidden/>
              </w:rPr>
              <w:instrText xml:space="preserve"> PAGEREF _Toc114668727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649BBDD3" w14:textId="6C790904"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8" w:history="1">
            <w:r w:rsidR="00CD6E96" w:rsidRPr="00D26D25">
              <w:rPr>
                <w:rStyle w:val="Hyperlink"/>
                <w:noProof/>
              </w:rPr>
              <w:t>14.</w:t>
            </w:r>
            <w:r w:rsidR="00CD6E96">
              <w:rPr>
                <w:rFonts w:asciiTheme="minorHAnsi" w:eastAsiaTheme="minorEastAsia" w:hAnsiTheme="minorHAnsi"/>
                <w:noProof/>
                <w:lang w:val="en-IN" w:eastAsia="en-IN"/>
              </w:rPr>
              <w:tab/>
            </w:r>
            <w:r w:rsidR="00CD6E96" w:rsidRPr="00D26D25">
              <w:rPr>
                <w:rStyle w:val="Hyperlink"/>
                <w:noProof/>
              </w:rPr>
              <w:t>NODE AUTHENTICATION</w:t>
            </w:r>
            <w:r w:rsidR="00CD6E96">
              <w:rPr>
                <w:noProof/>
                <w:webHidden/>
              </w:rPr>
              <w:tab/>
            </w:r>
            <w:r w:rsidR="00CD6E96">
              <w:rPr>
                <w:noProof/>
                <w:webHidden/>
              </w:rPr>
              <w:fldChar w:fldCharType="begin"/>
            </w:r>
            <w:r w:rsidR="00CD6E96">
              <w:rPr>
                <w:noProof/>
                <w:webHidden/>
              </w:rPr>
              <w:instrText xml:space="preserve"> PAGEREF _Toc114668728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45CE2157" w14:textId="18F29832"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29" w:history="1">
            <w:r w:rsidR="00CD6E96" w:rsidRPr="00D26D25">
              <w:rPr>
                <w:rStyle w:val="Hyperlink"/>
                <w:noProof/>
              </w:rPr>
              <w:t>15.</w:t>
            </w:r>
            <w:r w:rsidR="00CD6E96">
              <w:rPr>
                <w:rFonts w:asciiTheme="minorHAnsi" w:eastAsiaTheme="minorEastAsia" w:hAnsiTheme="minorHAnsi"/>
                <w:noProof/>
                <w:lang w:val="en-IN" w:eastAsia="en-IN"/>
              </w:rPr>
              <w:tab/>
            </w:r>
            <w:r w:rsidR="00CD6E96" w:rsidRPr="00D26D25">
              <w:rPr>
                <w:rStyle w:val="Hyperlink"/>
                <w:noProof/>
              </w:rPr>
              <w:t>CONNECTIVITY CAPABILITIES</w:t>
            </w:r>
            <w:r w:rsidR="00CD6E96">
              <w:rPr>
                <w:noProof/>
                <w:webHidden/>
              </w:rPr>
              <w:tab/>
            </w:r>
            <w:r w:rsidR="00CD6E96">
              <w:rPr>
                <w:noProof/>
                <w:webHidden/>
              </w:rPr>
              <w:fldChar w:fldCharType="begin"/>
            </w:r>
            <w:r w:rsidR="00CD6E96">
              <w:rPr>
                <w:noProof/>
                <w:webHidden/>
              </w:rPr>
              <w:instrText xml:space="preserve"> PAGEREF _Toc114668729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0FE1F0B5" w14:textId="00108CCA"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0" w:history="1">
            <w:r w:rsidR="00CD6E96" w:rsidRPr="00D26D25">
              <w:rPr>
                <w:rStyle w:val="Hyperlink"/>
                <w:noProof/>
              </w:rPr>
              <w:t>15.1</w:t>
            </w:r>
            <w:r w:rsidR="00CD6E96">
              <w:rPr>
                <w:rFonts w:asciiTheme="minorHAnsi" w:eastAsiaTheme="minorEastAsia" w:hAnsiTheme="minorHAnsi"/>
                <w:noProof/>
                <w:lang w:val="en-IN" w:eastAsia="en-IN"/>
              </w:rPr>
              <w:tab/>
            </w:r>
            <w:r w:rsidR="00CD6E96" w:rsidRPr="00D26D25">
              <w:rPr>
                <w:rStyle w:val="Hyperlink"/>
                <w:noProof/>
              </w:rPr>
              <w:t>Communication Provisions</w:t>
            </w:r>
            <w:r w:rsidR="00CD6E96">
              <w:rPr>
                <w:noProof/>
                <w:webHidden/>
              </w:rPr>
              <w:tab/>
            </w:r>
            <w:r w:rsidR="00CD6E96">
              <w:rPr>
                <w:noProof/>
                <w:webHidden/>
              </w:rPr>
              <w:fldChar w:fldCharType="begin"/>
            </w:r>
            <w:r w:rsidR="00CD6E96">
              <w:rPr>
                <w:noProof/>
                <w:webHidden/>
              </w:rPr>
              <w:instrText xml:space="preserve"> PAGEREF _Toc114668730 \h </w:instrText>
            </w:r>
            <w:r w:rsidR="00CD6E96">
              <w:rPr>
                <w:noProof/>
                <w:webHidden/>
              </w:rPr>
            </w:r>
            <w:r w:rsidR="00CD6E96">
              <w:rPr>
                <w:noProof/>
                <w:webHidden/>
              </w:rPr>
              <w:fldChar w:fldCharType="separate"/>
            </w:r>
            <w:r w:rsidR="009D31B7">
              <w:rPr>
                <w:noProof/>
                <w:webHidden/>
              </w:rPr>
              <w:t>11</w:t>
            </w:r>
            <w:r w:rsidR="00CD6E96">
              <w:rPr>
                <w:noProof/>
                <w:webHidden/>
              </w:rPr>
              <w:fldChar w:fldCharType="end"/>
            </w:r>
          </w:hyperlink>
        </w:p>
        <w:p w14:paraId="69DC0B05" w14:textId="2A1724ED"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1" w:history="1">
            <w:r w:rsidR="00CD6E96" w:rsidRPr="00D26D25">
              <w:rPr>
                <w:rStyle w:val="Hyperlink"/>
                <w:noProof/>
              </w:rPr>
              <w:t>16.</w:t>
            </w:r>
            <w:r w:rsidR="00CD6E96">
              <w:rPr>
                <w:rFonts w:asciiTheme="minorHAnsi" w:eastAsiaTheme="minorEastAsia" w:hAnsiTheme="minorHAnsi"/>
                <w:noProof/>
                <w:lang w:val="en-IN" w:eastAsia="en-IN"/>
              </w:rPr>
              <w:tab/>
            </w:r>
            <w:r w:rsidR="00CD6E96" w:rsidRPr="00D26D25">
              <w:rPr>
                <w:rStyle w:val="Hyperlink"/>
                <w:noProof/>
              </w:rPr>
              <w:t>PERSON AUTHENTICATION</w:t>
            </w:r>
            <w:r w:rsidR="00CD6E96">
              <w:rPr>
                <w:noProof/>
                <w:webHidden/>
              </w:rPr>
              <w:tab/>
            </w:r>
            <w:r w:rsidR="00CD6E96">
              <w:rPr>
                <w:noProof/>
                <w:webHidden/>
              </w:rPr>
              <w:fldChar w:fldCharType="begin"/>
            </w:r>
            <w:r w:rsidR="00CD6E96">
              <w:rPr>
                <w:noProof/>
                <w:webHidden/>
              </w:rPr>
              <w:instrText xml:space="preserve"> PAGEREF _Toc114668731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399FB2A8" w14:textId="240A1E3D"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2" w:history="1">
            <w:r w:rsidR="00CD6E96" w:rsidRPr="00D26D25">
              <w:rPr>
                <w:rStyle w:val="Hyperlink"/>
                <w:noProof/>
              </w:rPr>
              <w:t>17.</w:t>
            </w:r>
            <w:r w:rsidR="00CD6E96">
              <w:rPr>
                <w:rFonts w:asciiTheme="minorHAnsi" w:eastAsiaTheme="minorEastAsia" w:hAnsiTheme="minorHAnsi"/>
                <w:noProof/>
                <w:lang w:val="en-IN" w:eastAsia="en-IN"/>
              </w:rPr>
              <w:tab/>
            </w:r>
            <w:r w:rsidR="00CD6E96" w:rsidRPr="00D26D25">
              <w:rPr>
                <w:rStyle w:val="Hyperlink"/>
                <w:noProof/>
              </w:rPr>
              <w:t>PHYSICAL LOCKS</w:t>
            </w:r>
            <w:r w:rsidR="00CD6E96">
              <w:rPr>
                <w:noProof/>
                <w:webHidden/>
              </w:rPr>
              <w:tab/>
            </w:r>
            <w:r w:rsidR="00CD6E96">
              <w:rPr>
                <w:noProof/>
                <w:webHidden/>
              </w:rPr>
              <w:fldChar w:fldCharType="begin"/>
            </w:r>
            <w:r w:rsidR="00CD6E96">
              <w:rPr>
                <w:noProof/>
                <w:webHidden/>
              </w:rPr>
              <w:instrText xml:space="preserve"> PAGEREF _Toc114668732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3E95A9D4" w14:textId="30A4E95E"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3" w:history="1">
            <w:r w:rsidR="00CD6E96" w:rsidRPr="00D26D25">
              <w:rPr>
                <w:rStyle w:val="Hyperlink"/>
                <w:noProof/>
              </w:rPr>
              <w:t>18.</w:t>
            </w:r>
            <w:r w:rsidR="00CD6E96">
              <w:rPr>
                <w:rFonts w:asciiTheme="minorHAnsi" w:eastAsiaTheme="minorEastAsia" w:hAnsiTheme="minorHAnsi"/>
                <w:noProof/>
                <w:lang w:val="en-IN" w:eastAsia="en-IN"/>
              </w:rPr>
              <w:tab/>
            </w:r>
            <w:r w:rsidR="00CD6E96" w:rsidRPr="00D26D25">
              <w:rPr>
                <w:rStyle w:val="Hyperlink"/>
                <w:noProof/>
              </w:rPr>
              <w:t>ROADMAP FOR THIRD PARTY COMPONENTS IN DEVICE LIFE CYCLE</w:t>
            </w:r>
            <w:r w:rsidR="00CD6E96">
              <w:rPr>
                <w:noProof/>
                <w:webHidden/>
              </w:rPr>
              <w:tab/>
            </w:r>
            <w:r w:rsidR="00CD6E96">
              <w:rPr>
                <w:noProof/>
                <w:webHidden/>
              </w:rPr>
              <w:fldChar w:fldCharType="begin"/>
            </w:r>
            <w:r w:rsidR="00CD6E96">
              <w:rPr>
                <w:noProof/>
                <w:webHidden/>
              </w:rPr>
              <w:instrText xml:space="preserve"> PAGEREF _Toc114668733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0EA0F8D8" w14:textId="35227DF7"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4" w:history="1">
            <w:r w:rsidR="00CD6E96" w:rsidRPr="00D26D25">
              <w:rPr>
                <w:rStyle w:val="Hyperlink"/>
                <w:noProof/>
              </w:rPr>
              <w:t>19.</w:t>
            </w:r>
            <w:r w:rsidR="00CD6E96">
              <w:rPr>
                <w:rFonts w:asciiTheme="minorHAnsi" w:eastAsiaTheme="minorEastAsia" w:hAnsiTheme="minorHAnsi"/>
                <w:noProof/>
                <w:lang w:val="en-IN" w:eastAsia="en-IN"/>
              </w:rPr>
              <w:tab/>
            </w:r>
            <w:r w:rsidR="00CD6E96" w:rsidRPr="00D26D25">
              <w:rPr>
                <w:rStyle w:val="Hyperlink"/>
                <w:noProof/>
              </w:rPr>
              <w:t>SOFTWARE BILL OF MATERIALS</w:t>
            </w:r>
            <w:r w:rsidR="00CD6E96">
              <w:rPr>
                <w:noProof/>
                <w:webHidden/>
              </w:rPr>
              <w:tab/>
            </w:r>
            <w:r w:rsidR="00CD6E96">
              <w:rPr>
                <w:noProof/>
                <w:webHidden/>
              </w:rPr>
              <w:fldChar w:fldCharType="begin"/>
            </w:r>
            <w:r w:rsidR="00CD6E96">
              <w:rPr>
                <w:noProof/>
                <w:webHidden/>
              </w:rPr>
              <w:instrText xml:space="preserve"> PAGEREF _Toc114668734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50772D3E" w14:textId="66A715B5"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5" w:history="1">
            <w:r w:rsidR="00CD6E96" w:rsidRPr="00D26D25">
              <w:rPr>
                <w:rStyle w:val="Hyperlink"/>
                <w:noProof/>
              </w:rPr>
              <w:t>20.</w:t>
            </w:r>
            <w:r w:rsidR="00CD6E96">
              <w:rPr>
                <w:rFonts w:asciiTheme="minorHAnsi" w:eastAsiaTheme="minorEastAsia" w:hAnsiTheme="minorHAnsi"/>
                <w:noProof/>
                <w:lang w:val="en-IN" w:eastAsia="en-IN"/>
              </w:rPr>
              <w:tab/>
            </w:r>
            <w:r w:rsidR="00CD6E96" w:rsidRPr="00D26D25">
              <w:rPr>
                <w:rStyle w:val="Hyperlink"/>
                <w:noProof/>
              </w:rPr>
              <w:t>SYSTEM AND APPLICATION HARDENING</w:t>
            </w:r>
            <w:r w:rsidR="00CD6E96">
              <w:rPr>
                <w:noProof/>
                <w:webHidden/>
              </w:rPr>
              <w:tab/>
            </w:r>
            <w:r w:rsidR="00CD6E96">
              <w:rPr>
                <w:noProof/>
                <w:webHidden/>
              </w:rPr>
              <w:fldChar w:fldCharType="begin"/>
            </w:r>
            <w:r w:rsidR="00CD6E96">
              <w:rPr>
                <w:noProof/>
                <w:webHidden/>
              </w:rPr>
              <w:instrText xml:space="preserve"> PAGEREF _Toc114668735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070F74E6" w14:textId="5136A048"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6" w:history="1">
            <w:r w:rsidR="00CD6E96" w:rsidRPr="00D26D25">
              <w:rPr>
                <w:rStyle w:val="Hyperlink"/>
                <w:noProof/>
              </w:rPr>
              <w:t>21.</w:t>
            </w:r>
            <w:r w:rsidR="00CD6E96">
              <w:rPr>
                <w:rFonts w:asciiTheme="minorHAnsi" w:eastAsiaTheme="minorEastAsia" w:hAnsiTheme="minorHAnsi"/>
                <w:noProof/>
                <w:lang w:val="en-IN" w:eastAsia="en-IN"/>
              </w:rPr>
              <w:tab/>
            </w:r>
            <w:r w:rsidR="00CD6E96" w:rsidRPr="00D26D25">
              <w:rPr>
                <w:rStyle w:val="Hyperlink"/>
                <w:noProof/>
              </w:rPr>
              <w:t>HEALTH DATA STORAGE CONFIDENTIALITY</w:t>
            </w:r>
            <w:r w:rsidR="00CD6E96">
              <w:rPr>
                <w:noProof/>
                <w:webHidden/>
              </w:rPr>
              <w:tab/>
            </w:r>
            <w:r w:rsidR="00CD6E96">
              <w:rPr>
                <w:noProof/>
                <w:webHidden/>
              </w:rPr>
              <w:fldChar w:fldCharType="begin"/>
            </w:r>
            <w:r w:rsidR="00CD6E96">
              <w:rPr>
                <w:noProof/>
                <w:webHidden/>
              </w:rPr>
              <w:instrText xml:space="preserve"> PAGEREF _Toc114668736 \h </w:instrText>
            </w:r>
            <w:r w:rsidR="00CD6E96">
              <w:rPr>
                <w:noProof/>
                <w:webHidden/>
              </w:rPr>
            </w:r>
            <w:r w:rsidR="00CD6E96">
              <w:rPr>
                <w:noProof/>
                <w:webHidden/>
              </w:rPr>
              <w:fldChar w:fldCharType="separate"/>
            </w:r>
            <w:r w:rsidR="009D31B7">
              <w:rPr>
                <w:noProof/>
                <w:webHidden/>
              </w:rPr>
              <w:t>12</w:t>
            </w:r>
            <w:r w:rsidR="00CD6E96">
              <w:rPr>
                <w:noProof/>
                <w:webHidden/>
              </w:rPr>
              <w:fldChar w:fldCharType="end"/>
            </w:r>
          </w:hyperlink>
        </w:p>
        <w:p w14:paraId="77045911" w14:textId="2018D849"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7" w:history="1">
            <w:r w:rsidR="00CD6E96" w:rsidRPr="00D26D25">
              <w:rPr>
                <w:rStyle w:val="Hyperlink"/>
                <w:noProof/>
              </w:rPr>
              <w:t>22.</w:t>
            </w:r>
            <w:r w:rsidR="00CD6E96">
              <w:rPr>
                <w:rFonts w:asciiTheme="minorHAnsi" w:eastAsiaTheme="minorEastAsia" w:hAnsiTheme="minorHAnsi"/>
                <w:noProof/>
                <w:lang w:val="en-IN" w:eastAsia="en-IN"/>
              </w:rPr>
              <w:tab/>
            </w:r>
            <w:r w:rsidR="00CD6E96" w:rsidRPr="00D26D25">
              <w:rPr>
                <w:rStyle w:val="Hyperlink"/>
                <w:noProof/>
              </w:rPr>
              <w:t>TRANSMISSION CONFIDENTIALITY</w:t>
            </w:r>
            <w:r w:rsidR="00CD6E96">
              <w:rPr>
                <w:noProof/>
                <w:webHidden/>
              </w:rPr>
              <w:tab/>
            </w:r>
            <w:r w:rsidR="00CD6E96">
              <w:rPr>
                <w:noProof/>
                <w:webHidden/>
              </w:rPr>
              <w:fldChar w:fldCharType="begin"/>
            </w:r>
            <w:r w:rsidR="00CD6E96">
              <w:rPr>
                <w:noProof/>
                <w:webHidden/>
              </w:rPr>
              <w:instrText xml:space="preserve"> PAGEREF _Toc114668737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7CD9E63F" w14:textId="085109E2"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8" w:history="1">
            <w:r w:rsidR="00CD6E96" w:rsidRPr="00D26D25">
              <w:rPr>
                <w:rStyle w:val="Hyperlink"/>
                <w:noProof/>
              </w:rPr>
              <w:t>23.</w:t>
            </w:r>
            <w:r w:rsidR="00CD6E96">
              <w:rPr>
                <w:rFonts w:asciiTheme="minorHAnsi" w:eastAsiaTheme="minorEastAsia" w:hAnsiTheme="minorHAnsi"/>
                <w:noProof/>
                <w:lang w:val="en-IN" w:eastAsia="en-IN"/>
              </w:rPr>
              <w:tab/>
            </w:r>
            <w:r w:rsidR="00CD6E96" w:rsidRPr="00D26D25">
              <w:rPr>
                <w:rStyle w:val="Hyperlink"/>
                <w:noProof/>
              </w:rPr>
              <w:t>TRANSMISSION INTEGRITY</w:t>
            </w:r>
            <w:r w:rsidR="00CD6E96">
              <w:rPr>
                <w:noProof/>
                <w:webHidden/>
              </w:rPr>
              <w:tab/>
            </w:r>
            <w:r w:rsidR="00CD6E96">
              <w:rPr>
                <w:noProof/>
                <w:webHidden/>
              </w:rPr>
              <w:fldChar w:fldCharType="begin"/>
            </w:r>
            <w:r w:rsidR="00CD6E96">
              <w:rPr>
                <w:noProof/>
                <w:webHidden/>
              </w:rPr>
              <w:instrText xml:space="preserve"> PAGEREF _Toc114668738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4E62EF81" w14:textId="6C6BD7ED"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39" w:history="1">
            <w:r w:rsidR="00CD6E96" w:rsidRPr="00D26D25">
              <w:rPr>
                <w:rStyle w:val="Hyperlink"/>
                <w:noProof/>
              </w:rPr>
              <w:t>24.</w:t>
            </w:r>
            <w:r w:rsidR="00CD6E96">
              <w:rPr>
                <w:rFonts w:asciiTheme="minorHAnsi" w:eastAsiaTheme="minorEastAsia" w:hAnsiTheme="minorHAnsi"/>
                <w:noProof/>
                <w:lang w:val="en-IN" w:eastAsia="en-IN"/>
              </w:rPr>
              <w:tab/>
            </w:r>
            <w:r w:rsidR="00CD6E96" w:rsidRPr="00D26D25">
              <w:rPr>
                <w:rStyle w:val="Hyperlink"/>
                <w:noProof/>
              </w:rPr>
              <w:t>REMOTE SERVICE</w:t>
            </w:r>
            <w:r w:rsidR="00CD6E96">
              <w:rPr>
                <w:noProof/>
                <w:webHidden/>
              </w:rPr>
              <w:tab/>
            </w:r>
            <w:r w:rsidR="00CD6E96">
              <w:rPr>
                <w:noProof/>
                <w:webHidden/>
              </w:rPr>
              <w:fldChar w:fldCharType="begin"/>
            </w:r>
            <w:r w:rsidR="00CD6E96">
              <w:rPr>
                <w:noProof/>
                <w:webHidden/>
              </w:rPr>
              <w:instrText xml:space="preserve"> PAGEREF _Toc114668739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448B0201" w14:textId="79B98C71"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0" w:history="1">
            <w:r w:rsidR="00CD6E96" w:rsidRPr="00D26D25">
              <w:rPr>
                <w:rStyle w:val="Hyperlink"/>
                <w:noProof/>
              </w:rPr>
              <w:t>25.</w:t>
            </w:r>
            <w:r w:rsidR="00CD6E96">
              <w:rPr>
                <w:rFonts w:asciiTheme="minorHAnsi" w:eastAsiaTheme="minorEastAsia" w:hAnsiTheme="minorHAnsi"/>
                <w:noProof/>
                <w:lang w:val="en-IN" w:eastAsia="en-IN"/>
              </w:rPr>
              <w:tab/>
            </w:r>
            <w:r w:rsidR="00CD6E96" w:rsidRPr="00D26D25">
              <w:rPr>
                <w:rStyle w:val="Hyperlink"/>
                <w:noProof/>
              </w:rPr>
              <w:t>SECURITY PROGRAM INTEGRATION</w:t>
            </w:r>
            <w:r w:rsidR="00CD6E96">
              <w:rPr>
                <w:noProof/>
                <w:webHidden/>
              </w:rPr>
              <w:tab/>
            </w:r>
            <w:r w:rsidR="00CD6E96">
              <w:rPr>
                <w:noProof/>
                <w:webHidden/>
              </w:rPr>
              <w:fldChar w:fldCharType="begin"/>
            </w:r>
            <w:r w:rsidR="00CD6E96">
              <w:rPr>
                <w:noProof/>
                <w:webHidden/>
              </w:rPr>
              <w:instrText xml:space="preserve"> PAGEREF _Toc114668740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23D8A78C" w14:textId="01221E02"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1" w:history="1">
            <w:r w:rsidR="00CD6E96" w:rsidRPr="00D26D25">
              <w:rPr>
                <w:rStyle w:val="Hyperlink"/>
                <w:noProof/>
              </w:rPr>
              <w:t>25.1</w:t>
            </w:r>
            <w:r w:rsidR="00CD6E96">
              <w:rPr>
                <w:rFonts w:asciiTheme="minorHAnsi" w:eastAsiaTheme="minorEastAsia" w:hAnsiTheme="minorHAnsi"/>
                <w:noProof/>
                <w:lang w:val="en-IN" w:eastAsia="en-IN"/>
              </w:rPr>
              <w:tab/>
            </w:r>
            <w:r w:rsidR="00CD6E96" w:rsidRPr="00D26D25">
              <w:rPr>
                <w:rStyle w:val="Hyperlink"/>
                <w:noProof/>
              </w:rPr>
              <w:t>Vulnerability Management</w:t>
            </w:r>
            <w:r w:rsidR="00CD6E96">
              <w:rPr>
                <w:noProof/>
                <w:webHidden/>
              </w:rPr>
              <w:tab/>
            </w:r>
            <w:r w:rsidR="00CD6E96">
              <w:rPr>
                <w:noProof/>
                <w:webHidden/>
              </w:rPr>
              <w:fldChar w:fldCharType="begin"/>
            </w:r>
            <w:r w:rsidR="00CD6E96">
              <w:rPr>
                <w:noProof/>
                <w:webHidden/>
              </w:rPr>
              <w:instrText xml:space="preserve"> PAGEREF _Toc114668741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49A06EC4" w14:textId="1CC8AD44"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2" w:history="1">
            <w:r w:rsidR="00CD6E96" w:rsidRPr="00D26D25">
              <w:rPr>
                <w:rStyle w:val="Hyperlink"/>
                <w:noProof/>
              </w:rPr>
              <w:t>25.2</w:t>
            </w:r>
            <w:r w:rsidR="00CD6E96">
              <w:rPr>
                <w:rFonts w:asciiTheme="minorHAnsi" w:eastAsiaTheme="minorEastAsia" w:hAnsiTheme="minorHAnsi"/>
                <w:noProof/>
                <w:lang w:val="en-IN" w:eastAsia="en-IN"/>
              </w:rPr>
              <w:tab/>
            </w:r>
            <w:r w:rsidR="00CD6E96" w:rsidRPr="00D26D25">
              <w:rPr>
                <w:rStyle w:val="Hyperlink"/>
                <w:noProof/>
              </w:rPr>
              <w:t>Incident Response</w:t>
            </w:r>
            <w:r w:rsidR="00CD6E96">
              <w:rPr>
                <w:noProof/>
                <w:webHidden/>
              </w:rPr>
              <w:tab/>
            </w:r>
            <w:r w:rsidR="00CD6E96">
              <w:rPr>
                <w:noProof/>
                <w:webHidden/>
              </w:rPr>
              <w:fldChar w:fldCharType="begin"/>
            </w:r>
            <w:r w:rsidR="00CD6E96">
              <w:rPr>
                <w:noProof/>
                <w:webHidden/>
              </w:rPr>
              <w:instrText xml:space="preserve"> PAGEREF _Toc114668742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2AC624EE" w14:textId="233D83D3"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3" w:history="1">
            <w:r w:rsidR="00CD6E96" w:rsidRPr="00D26D25">
              <w:rPr>
                <w:rStyle w:val="Hyperlink"/>
                <w:noProof/>
              </w:rPr>
              <w:t>25.3</w:t>
            </w:r>
            <w:r w:rsidR="00CD6E96">
              <w:rPr>
                <w:rFonts w:asciiTheme="minorHAnsi" w:eastAsiaTheme="minorEastAsia" w:hAnsiTheme="minorHAnsi"/>
                <w:noProof/>
                <w:lang w:val="en-IN" w:eastAsia="en-IN"/>
              </w:rPr>
              <w:tab/>
            </w:r>
            <w:r w:rsidR="00CD6E96" w:rsidRPr="00D26D25">
              <w:rPr>
                <w:rStyle w:val="Hyperlink"/>
                <w:noProof/>
              </w:rPr>
              <w:t>Security Testing</w:t>
            </w:r>
            <w:r w:rsidR="00CD6E96">
              <w:rPr>
                <w:noProof/>
                <w:webHidden/>
              </w:rPr>
              <w:tab/>
            </w:r>
            <w:r w:rsidR="00CD6E96">
              <w:rPr>
                <w:noProof/>
                <w:webHidden/>
              </w:rPr>
              <w:fldChar w:fldCharType="begin"/>
            </w:r>
            <w:r w:rsidR="00CD6E96">
              <w:rPr>
                <w:noProof/>
                <w:webHidden/>
              </w:rPr>
              <w:instrText xml:space="preserve"> PAGEREF _Toc114668743 \h </w:instrText>
            </w:r>
            <w:r w:rsidR="00CD6E96">
              <w:rPr>
                <w:noProof/>
                <w:webHidden/>
              </w:rPr>
            </w:r>
            <w:r w:rsidR="00CD6E96">
              <w:rPr>
                <w:noProof/>
                <w:webHidden/>
              </w:rPr>
              <w:fldChar w:fldCharType="separate"/>
            </w:r>
            <w:r w:rsidR="009D31B7">
              <w:rPr>
                <w:noProof/>
                <w:webHidden/>
              </w:rPr>
              <w:t>13</w:t>
            </w:r>
            <w:r w:rsidR="00CD6E96">
              <w:rPr>
                <w:noProof/>
                <w:webHidden/>
              </w:rPr>
              <w:fldChar w:fldCharType="end"/>
            </w:r>
          </w:hyperlink>
        </w:p>
        <w:p w14:paraId="0E837C21" w14:textId="10B22EE5"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4" w:history="1">
            <w:r w:rsidR="00CD6E96" w:rsidRPr="00D26D25">
              <w:rPr>
                <w:rStyle w:val="Hyperlink"/>
                <w:noProof/>
              </w:rPr>
              <w:t>25.4</w:t>
            </w:r>
            <w:r w:rsidR="00CD6E96">
              <w:rPr>
                <w:rFonts w:asciiTheme="minorHAnsi" w:eastAsiaTheme="minorEastAsia" w:hAnsiTheme="minorHAnsi"/>
                <w:noProof/>
                <w:lang w:val="en-IN" w:eastAsia="en-IN"/>
              </w:rPr>
              <w:tab/>
            </w:r>
            <w:r w:rsidR="00CD6E96" w:rsidRPr="00D26D25">
              <w:rPr>
                <w:rStyle w:val="Hyperlink"/>
                <w:noProof/>
              </w:rPr>
              <w:t>Scanning</w:t>
            </w:r>
            <w:r w:rsidR="00CD6E96">
              <w:rPr>
                <w:noProof/>
                <w:webHidden/>
              </w:rPr>
              <w:tab/>
            </w:r>
            <w:r w:rsidR="00CD6E96">
              <w:rPr>
                <w:noProof/>
                <w:webHidden/>
              </w:rPr>
              <w:fldChar w:fldCharType="begin"/>
            </w:r>
            <w:r w:rsidR="00CD6E96">
              <w:rPr>
                <w:noProof/>
                <w:webHidden/>
              </w:rPr>
              <w:instrText xml:space="preserve"> PAGEREF _Toc114668744 \h </w:instrText>
            </w:r>
            <w:r w:rsidR="00CD6E96">
              <w:rPr>
                <w:noProof/>
                <w:webHidden/>
              </w:rPr>
            </w:r>
            <w:r w:rsidR="00CD6E96">
              <w:rPr>
                <w:noProof/>
                <w:webHidden/>
              </w:rPr>
              <w:fldChar w:fldCharType="separate"/>
            </w:r>
            <w:r w:rsidR="009D31B7">
              <w:rPr>
                <w:noProof/>
                <w:webHidden/>
              </w:rPr>
              <w:t>14</w:t>
            </w:r>
            <w:r w:rsidR="00CD6E96">
              <w:rPr>
                <w:noProof/>
                <w:webHidden/>
              </w:rPr>
              <w:fldChar w:fldCharType="end"/>
            </w:r>
          </w:hyperlink>
        </w:p>
        <w:p w14:paraId="653DC445" w14:textId="6B69098D"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5" w:history="1">
            <w:r w:rsidR="00CD6E96" w:rsidRPr="00D26D25">
              <w:rPr>
                <w:rStyle w:val="Hyperlink"/>
                <w:noProof/>
              </w:rPr>
              <w:t>25.5</w:t>
            </w:r>
            <w:r w:rsidR="00CD6E96">
              <w:rPr>
                <w:rFonts w:asciiTheme="minorHAnsi" w:eastAsiaTheme="minorEastAsia" w:hAnsiTheme="minorHAnsi"/>
                <w:noProof/>
                <w:lang w:val="en-IN" w:eastAsia="en-IN"/>
              </w:rPr>
              <w:tab/>
            </w:r>
            <w:r w:rsidR="00CD6E96" w:rsidRPr="00D26D25">
              <w:rPr>
                <w:rStyle w:val="Hyperlink"/>
                <w:noProof/>
              </w:rPr>
              <w:t>Risk Management</w:t>
            </w:r>
            <w:r w:rsidR="00CD6E96">
              <w:rPr>
                <w:noProof/>
                <w:webHidden/>
              </w:rPr>
              <w:tab/>
            </w:r>
            <w:r w:rsidR="00CD6E96">
              <w:rPr>
                <w:noProof/>
                <w:webHidden/>
              </w:rPr>
              <w:fldChar w:fldCharType="begin"/>
            </w:r>
            <w:r w:rsidR="00CD6E96">
              <w:rPr>
                <w:noProof/>
                <w:webHidden/>
              </w:rPr>
              <w:instrText xml:space="preserve"> PAGEREF _Toc114668745 \h </w:instrText>
            </w:r>
            <w:r w:rsidR="00CD6E96">
              <w:rPr>
                <w:noProof/>
                <w:webHidden/>
              </w:rPr>
            </w:r>
            <w:r w:rsidR="00CD6E96">
              <w:rPr>
                <w:noProof/>
                <w:webHidden/>
              </w:rPr>
              <w:fldChar w:fldCharType="separate"/>
            </w:r>
            <w:r w:rsidR="009D31B7">
              <w:rPr>
                <w:noProof/>
                <w:webHidden/>
              </w:rPr>
              <w:t>14</w:t>
            </w:r>
            <w:r w:rsidR="00CD6E96">
              <w:rPr>
                <w:noProof/>
                <w:webHidden/>
              </w:rPr>
              <w:fldChar w:fldCharType="end"/>
            </w:r>
          </w:hyperlink>
        </w:p>
        <w:p w14:paraId="0D9F7372" w14:textId="13015F61"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6" w:history="1">
            <w:r w:rsidR="00CD6E96" w:rsidRPr="00D26D25">
              <w:rPr>
                <w:rStyle w:val="Hyperlink"/>
                <w:noProof/>
              </w:rPr>
              <w:t>25.6</w:t>
            </w:r>
            <w:r w:rsidR="00CD6E96">
              <w:rPr>
                <w:rFonts w:asciiTheme="minorHAnsi" w:eastAsiaTheme="minorEastAsia" w:hAnsiTheme="minorHAnsi"/>
                <w:noProof/>
                <w:lang w:val="en-IN" w:eastAsia="en-IN"/>
              </w:rPr>
              <w:tab/>
            </w:r>
            <w:r w:rsidR="00CD6E96" w:rsidRPr="00D26D25">
              <w:rPr>
                <w:rStyle w:val="Hyperlink"/>
                <w:noProof/>
              </w:rPr>
              <w:t>Training and Awareness</w:t>
            </w:r>
            <w:r w:rsidR="00CD6E96">
              <w:rPr>
                <w:noProof/>
                <w:webHidden/>
              </w:rPr>
              <w:tab/>
            </w:r>
            <w:r w:rsidR="00CD6E96">
              <w:rPr>
                <w:noProof/>
                <w:webHidden/>
              </w:rPr>
              <w:fldChar w:fldCharType="begin"/>
            </w:r>
            <w:r w:rsidR="00CD6E96">
              <w:rPr>
                <w:noProof/>
                <w:webHidden/>
              </w:rPr>
              <w:instrText xml:space="preserve"> PAGEREF _Toc114668746 \h </w:instrText>
            </w:r>
            <w:r w:rsidR="00CD6E96">
              <w:rPr>
                <w:noProof/>
                <w:webHidden/>
              </w:rPr>
            </w:r>
            <w:r w:rsidR="00CD6E96">
              <w:rPr>
                <w:noProof/>
                <w:webHidden/>
              </w:rPr>
              <w:fldChar w:fldCharType="separate"/>
            </w:r>
            <w:r w:rsidR="009D31B7">
              <w:rPr>
                <w:noProof/>
                <w:webHidden/>
              </w:rPr>
              <w:t>14</w:t>
            </w:r>
            <w:r w:rsidR="00CD6E96">
              <w:rPr>
                <w:noProof/>
                <w:webHidden/>
              </w:rPr>
              <w:fldChar w:fldCharType="end"/>
            </w:r>
          </w:hyperlink>
        </w:p>
        <w:p w14:paraId="391C90DD" w14:textId="0EC6B7D9" w:rsidR="00CD6E96" w:rsidRDefault="00902D22">
          <w:pPr>
            <w:pStyle w:val="TOC1"/>
            <w:tabs>
              <w:tab w:val="left" w:pos="660"/>
              <w:tab w:val="right" w:leader="dot" w:pos="9350"/>
            </w:tabs>
            <w:rPr>
              <w:rFonts w:asciiTheme="minorHAnsi" w:eastAsiaTheme="minorEastAsia" w:hAnsiTheme="minorHAnsi"/>
              <w:noProof/>
              <w:lang w:val="en-IN" w:eastAsia="en-IN"/>
            </w:rPr>
          </w:pPr>
          <w:hyperlink w:anchor="_Toc114668747" w:history="1">
            <w:r w:rsidR="00CD6E96" w:rsidRPr="00D26D25">
              <w:rPr>
                <w:rStyle w:val="Hyperlink"/>
                <w:noProof/>
              </w:rPr>
              <w:t>26.</w:t>
            </w:r>
            <w:r w:rsidR="00CD6E96">
              <w:rPr>
                <w:rFonts w:asciiTheme="minorHAnsi" w:eastAsiaTheme="minorEastAsia" w:hAnsiTheme="minorHAnsi"/>
                <w:noProof/>
                <w:lang w:val="en-IN" w:eastAsia="en-IN"/>
              </w:rPr>
              <w:tab/>
            </w:r>
            <w:r w:rsidR="00CD6E96" w:rsidRPr="00D26D25">
              <w:rPr>
                <w:rStyle w:val="Hyperlink"/>
                <w:noProof/>
              </w:rPr>
              <w:t>SECURE DECOMMISSIONING</w:t>
            </w:r>
            <w:r w:rsidR="00CD6E96">
              <w:rPr>
                <w:noProof/>
                <w:webHidden/>
              </w:rPr>
              <w:tab/>
            </w:r>
            <w:r w:rsidR="00CD6E96">
              <w:rPr>
                <w:noProof/>
                <w:webHidden/>
              </w:rPr>
              <w:fldChar w:fldCharType="begin"/>
            </w:r>
            <w:r w:rsidR="00CD6E96">
              <w:rPr>
                <w:noProof/>
                <w:webHidden/>
              </w:rPr>
              <w:instrText xml:space="preserve"> PAGEREF _Toc114668747 \h </w:instrText>
            </w:r>
            <w:r w:rsidR="00CD6E96">
              <w:rPr>
                <w:noProof/>
                <w:webHidden/>
              </w:rPr>
            </w:r>
            <w:r w:rsidR="00CD6E96">
              <w:rPr>
                <w:noProof/>
                <w:webHidden/>
              </w:rPr>
              <w:fldChar w:fldCharType="separate"/>
            </w:r>
            <w:r w:rsidR="009D31B7">
              <w:rPr>
                <w:noProof/>
                <w:webHidden/>
              </w:rPr>
              <w:t>14</w:t>
            </w:r>
            <w:r w:rsidR="00CD6E96">
              <w:rPr>
                <w:noProof/>
                <w:webHidden/>
              </w:rPr>
              <w:fldChar w:fldCharType="end"/>
            </w:r>
          </w:hyperlink>
        </w:p>
        <w:p w14:paraId="370CF653" w14:textId="17EE4DD2" w:rsidR="003F59CD" w:rsidRDefault="003F59CD">
          <w:r>
            <w:rPr>
              <w:b/>
              <w:bCs/>
            </w:rPr>
            <w:fldChar w:fldCharType="end"/>
          </w:r>
        </w:p>
      </w:sdtContent>
    </w:sdt>
    <w:p w14:paraId="646C0874" w14:textId="4D66E265"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14:paraId="3FA5CEAB" w14:textId="70F3B1F2" w:rsidR="00B41AF0" w:rsidRPr="009C7C0D" w:rsidRDefault="00B41AF0" w:rsidP="00AD0D38">
      <w:pPr>
        <w:pStyle w:val="Heading1"/>
        <w:spacing w:before="120"/>
        <w:ind w:left="284"/>
      </w:pPr>
      <w:bookmarkStart w:id="2" w:name="_Toc114668709"/>
      <w:r>
        <w:lastRenderedPageBreak/>
        <w:t>P</w:t>
      </w:r>
      <w:r w:rsidR="00B56185">
        <w:t>URPOSE</w:t>
      </w:r>
      <w:bookmarkEnd w:id="2"/>
    </w:p>
    <w:p w14:paraId="7E2AF651" w14:textId="77777777" w:rsidR="000B49C8" w:rsidRDefault="000B49C8" w:rsidP="009C2665">
      <w:pPr>
        <w:spacing w:after="265" w:line="264" w:lineRule="auto"/>
        <w:ind w:left="108"/>
        <w:jc w:val="both"/>
      </w:pPr>
      <w:r>
        <w:t>This Security Operations Manual (SOM) details different security features &amp; configurations incorporated with the Kneebalancer application.</w:t>
      </w:r>
    </w:p>
    <w:p w14:paraId="4670F975" w14:textId="69C79D45" w:rsidR="000B49C8" w:rsidRDefault="00C07D39" w:rsidP="009C2665">
      <w:pPr>
        <w:spacing w:after="265" w:line="264" w:lineRule="auto"/>
        <w:ind w:left="108"/>
        <w:jc w:val="both"/>
      </w:pPr>
      <w:r>
        <w:t>This manual a</w:t>
      </w:r>
      <w:r w:rsidR="000B49C8">
        <w:t xml:space="preserve">lso provides the security guidelines for the </w:t>
      </w:r>
      <w:r w:rsidR="00FE69AB">
        <w:rPr>
          <w:rStyle w:val="markedcontent"/>
          <w:color w:val="000000" w:themeColor="text1"/>
        </w:rPr>
        <w:t xml:space="preserve">MPS </w:t>
      </w:r>
      <w:r w:rsidR="00FE69AB" w:rsidRPr="00593739">
        <w:t>user</w:t>
      </w:r>
      <w:r w:rsidR="00FE69AB">
        <w:t>s</w:t>
      </w:r>
      <w:r w:rsidR="00FE69AB" w:rsidRPr="001220DF">
        <w:t xml:space="preserve"> </w:t>
      </w:r>
      <w:r w:rsidR="000B49C8">
        <w:t>to be aware during the device operation.</w:t>
      </w:r>
    </w:p>
    <w:p w14:paraId="3C6AF7C4" w14:textId="0CCEFBFA" w:rsidR="0097445E" w:rsidRPr="001C01E9" w:rsidRDefault="0097445E" w:rsidP="00AD0D38">
      <w:pPr>
        <w:pStyle w:val="Heading1"/>
        <w:spacing w:before="120"/>
        <w:ind w:left="284"/>
        <w:rPr>
          <w:color w:val="000000" w:themeColor="text1"/>
        </w:rPr>
      </w:pPr>
      <w:bookmarkStart w:id="3" w:name="_Toc114668710"/>
      <w:r w:rsidRPr="001C01E9">
        <w:rPr>
          <w:color w:val="000000" w:themeColor="text1"/>
        </w:rPr>
        <w:t>DEFINITIONS</w:t>
      </w:r>
      <w:bookmarkEnd w:id="3"/>
    </w:p>
    <w:p w14:paraId="1A5016ED" w14:textId="6DA631B7" w:rsidR="00EE7A34" w:rsidRDefault="00EE7A34" w:rsidP="003118F4">
      <w:pPr>
        <w:spacing w:before="120" w:after="0"/>
        <w:jc w:val="both"/>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14:paraId="49320557" w14:textId="06A8E5FB" w:rsidR="003B56F5" w:rsidRPr="002A3094" w:rsidRDefault="00AD72DD" w:rsidP="003118F4">
      <w:pPr>
        <w:spacing w:before="120" w:after="0"/>
        <w:jc w:val="both"/>
        <w:rPr>
          <w:color w:val="000000" w:themeColor="text1"/>
          <w:lang w:val="en-IN"/>
        </w:rPr>
      </w:pPr>
      <w:r>
        <w:rPr>
          <w:b/>
          <w:bCs/>
          <w:color w:val="000000" w:themeColor="text1"/>
        </w:rPr>
        <w:t>Stryker’s</w:t>
      </w:r>
      <w:r w:rsidR="007421CE" w:rsidRPr="00477D9F">
        <w:rPr>
          <w:b/>
          <w:bCs/>
          <w:color w:val="000000" w:themeColor="text1"/>
        </w:rPr>
        <w:t xml:space="preserve"> Cloud</w:t>
      </w:r>
      <w:r w:rsidR="007421CE">
        <w:rPr>
          <w:b/>
          <w:bCs/>
          <w:color w:val="000000" w:themeColor="text1"/>
        </w:rPr>
        <w:t>:</w:t>
      </w:r>
      <w:r w:rsidR="007421CE" w:rsidRPr="00AF779E">
        <w:rPr>
          <w:color w:val="000000" w:themeColor="text1"/>
        </w:rPr>
        <w:t xml:space="preserve"> </w:t>
      </w:r>
      <w:r>
        <w:rPr>
          <w:color w:val="000000" w:themeColor="text1"/>
        </w:rPr>
        <w:t>Stryker’s</w:t>
      </w:r>
      <w:r w:rsidR="007421CE" w:rsidRPr="00AF779E">
        <w:rPr>
          <w:color w:val="000000" w:themeColor="text1"/>
        </w:rPr>
        <w:t xml:space="preserve"> cloud is used for archiving the logs and </w:t>
      </w:r>
      <w:r w:rsidR="00C37FD8">
        <w:rPr>
          <w:color w:val="000000" w:themeColor="text1"/>
        </w:rPr>
        <w:t xml:space="preserve">also the </w:t>
      </w:r>
      <w:r w:rsidR="00D5126B">
        <w:rPr>
          <w:color w:val="000000" w:themeColor="text1"/>
        </w:rPr>
        <w:t>completed</w:t>
      </w:r>
      <w:r w:rsidR="006A7EC3">
        <w:rPr>
          <w:color w:val="000000" w:themeColor="text1"/>
        </w:rPr>
        <w:t xml:space="preserve"> </w:t>
      </w:r>
      <w:r w:rsidR="007421CE" w:rsidRPr="00AF779E">
        <w:rPr>
          <w:color w:val="000000" w:themeColor="text1"/>
        </w:rPr>
        <w:t>case</w:t>
      </w:r>
      <w:r w:rsidR="00FE1532">
        <w:rPr>
          <w:color w:val="000000" w:themeColor="text1"/>
        </w:rPr>
        <w:t xml:space="preserve"> </w:t>
      </w:r>
      <w:r w:rsidR="00D5126B">
        <w:rPr>
          <w:color w:val="000000" w:themeColor="text1"/>
        </w:rPr>
        <w:t xml:space="preserve">data </w:t>
      </w:r>
      <w:r w:rsidR="00FE1532">
        <w:rPr>
          <w:color w:val="000000" w:themeColor="text1"/>
        </w:rPr>
        <w:t>d</w:t>
      </w:r>
      <w:r w:rsidR="00D5126B">
        <w:rPr>
          <w:color w:val="000000" w:themeColor="text1"/>
        </w:rPr>
        <w:t>etails</w:t>
      </w:r>
      <w:r w:rsidR="007421CE" w:rsidRPr="00AF779E">
        <w:rPr>
          <w:color w:val="000000" w:themeColor="text1"/>
        </w:rPr>
        <w:t xml:space="preserve"> to the Azure blob storage </w:t>
      </w:r>
      <w:r w:rsidR="006A7EC3">
        <w:rPr>
          <w:color w:val="000000" w:themeColor="text1"/>
        </w:rPr>
        <w:t xml:space="preserve">with the </w:t>
      </w:r>
      <w:r w:rsidR="00C37FD8">
        <w:rPr>
          <w:color w:val="000000" w:themeColor="text1"/>
        </w:rPr>
        <w:t xml:space="preserve">user </w:t>
      </w:r>
      <w:r w:rsidR="006A7EC3">
        <w:rPr>
          <w:color w:val="000000" w:themeColor="text1"/>
        </w:rPr>
        <w:t xml:space="preserve">consent </w:t>
      </w:r>
      <w:r w:rsidR="00C37FD8">
        <w:rPr>
          <w:color w:val="000000" w:themeColor="text1"/>
        </w:rPr>
        <w:t>and</w:t>
      </w:r>
      <w:r w:rsidR="007421CE" w:rsidRPr="00A275B2">
        <w:rPr>
          <w:color w:val="000000" w:themeColor="text1"/>
        </w:rPr>
        <w:t xml:space="preserve"> the</w:t>
      </w:r>
      <w:r w:rsidR="00EF3F68">
        <w:rPr>
          <w:color w:val="000000" w:themeColor="text1"/>
        </w:rPr>
        <w:t xml:space="preserve"> internet availability</w:t>
      </w:r>
      <w:r w:rsidR="007421CE" w:rsidRPr="00AF779E">
        <w:rPr>
          <w:color w:val="000000" w:themeColor="text1"/>
        </w:rPr>
        <w:t xml:space="preserve">.  </w:t>
      </w:r>
    </w:p>
    <w:p w14:paraId="5CC7FABF" w14:textId="06CFC29B" w:rsidR="006F2EFA" w:rsidRDefault="006F2EFA" w:rsidP="003118F4">
      <w:pPr>
        <w:spacing w:before="120" w:after="0"/>
        <w:jc w:val="both"/>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14:paraId="6D5D1B54" w14:textId="7CF275EB" w:rsidR="007421CE" w:rsidRPr="007421CE" w:rsidRDefault="007421CE" w:rsidP="003118F4">
      <w:pPr>
        <w:spacing w:before="120" w:after="0"/>
        <w:jc w:val="both"/>
      </w:pPr>
      <w:r>
        <w:rPr>
          <w:b/>
          <w:bCs/>
        </w:rPr>
        <w:t xml:space="preserve">iOS: </w:t>
      </w:r>
      <w:r w:rsidRPr="001C01E9">
        <w:t>iOS (formerly iPhone OS) is a mobile operating system created and developed by Apple Inc. exclusively for its hardware. It is the operating system that powers many of the company's mobile devices, including the iPhone</w:t>
      </w:r>
      <w:r>
        <w:t>.</w:t>
      </w:r>
    </w:p>
    <w:p w14:paraId="476FEEE0" w14:textId="77777777" w:rsidR="007421CE" w:rsidRDefault="007421CE" w:rsidP="003118F4">
      <w:pPr>
        <w:spacing w:before="120" w:after="0"/>
        <w:jc w:val="both"/>
      </w:pPr>
      <w:r w:rsidRPr="009542DC">
        <w:rPr>
          <w:b/>
          <w:bCs/>
        </w:rPr>
        <w:t>Malware:</w:t>
      </w:r>
      <w:r>
        <w:t xml:space="preserve"> </w:t>
      </w:r>
      <w:r w:rsidRPr="00526B09">
        <w:t>Malware (a portmanteau for malicious software)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r>
        <w:t>.</w:t>
      </w:r>
    </w:p>
    <w:p w14:paraId="3E2E95B5" w14:textId="0C58D855" w:rsidR="00477D9F" w:rsidRDefault="00A138E3" w:rsidP="003118F4">
      <w:pPr>
        <w:spacing w:before="120" w:after="0"/>
        <w:jc w:val="both"/>
      </w:pPr>
      <w:r>
        <w:rPr>
          <w:b/>
          <w:bCs/>
        </w:rPr>
        <w:t>Manufacturer</w:t>
      </w:r>
      <w:r>
        <w:t xml:space="preserve">: </w:t>
      </w:r>
      <w:r w:rsidR="00477D9F">
        <w:t>Entity with legal authority to design, manufacture, package and label the product or device before it is placed on the market.</w:t>
      </w:r>
    </w:p>
    <w:p w14:paraId="3C8A6C34" w14:textId="588B2C81" w:rsidR="007421CE" w:rsidRDefault="007421CE" w:rsidP="00E3736F">
      <w:pPr>
        <w:spacing w:before="120" w:after="0"/>
        <w:jc w:val="both"/>
      </w:pPr>
      <w:r w:rsidRPr="00477D9F">
        <w:rPr>
          <w:b/>
          <w:bCs/>
        </w:rPr>
        <w:t xml:space="preserve">MPS </w:t>
      </w:r>
      <w:r>
        <w:rPr>
          <w:b/>
          <w:bCs/>
        </w:rPr>
        <w:t>User</w:t>
      </w:r>
      <w:r w:rsidRPr="00477D9F">
        <w:rPr>
          <w:b/>
          <w:bCs/>
        </w:rPr>
        <w:t>- Mako Product Specialist</w:t>
      </w:r>
      <w:r>
        <w:rPr>
          <w:b/>
          <w:bCs/>
        </w:rPr>
        <w:t xml:space="preserve"> User: </w:t>
      </w:r>
      <w:r w:rsidRPr="00477D9F">
        <w:t>MPS is the user of the Kneebalancer application on behalf of surgeon. Creates initial planning and inputs the planning values to Knee</w:t>
      </w:r>
      <w:r w:rsidR="00A574CF">
        <w:t>b</w:t>
      </w:r>
      <w:r w:rsidRPr="00477D9F">
        <w:t>alancer application to generate gap solution</w:t>
      </w:r>
      <w:r w:rsidR="00C069C8">
        <w:t xml:space="preserve"> is </w:t>
      </w:r>
      <w:r w:rsidR="00FB00B4">
        <w:t>performed by MPS user</w:t>
      </w:r>
      <w:r w:rsidRPr="00477D9F">
        <w:t xml:space="preserve">. Based on the discussion with surgeon, MPS </w:t>
      </w:r>
      <w:r w:rsidR="0057739F">
        <w:t xml:space="preserve">user </w:t>
      </w:r>
      <w:r w:rsidRPr="00477D9F">
        <w:t>updates the values in the Mako system.</w:t>
      </w:r>
    </w:p>
    <w:p w14:paraId="1649A83A" w14:textId="632493BD" w:rsidR="003D7831" w:rsidRPr="003D7831" w:rsidRDefault="00745713" w:rsidP="007436D1">
      <w:pPr>
        <w:spacing w:before="120" w:after="0"/>
        <w:jc w:val="both"/>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Individually identifiable health information (IIHI) that is transmitted by electronic media; maintained in electronic media; or transmitted, or maintained, in any other form or medium (source: extracted from 45</w:t>
      </w:r>
      <w:r w:rsidR="000F3139">
        <w:t xml:space="preserve"> </w:t>
      </w:r>
      <w:r w:rsidR="00A80D89" w:rsidRPr="00A80D89">
        <w:t>CFR Section 160)</w:t>
      </w:r>
      <w:r w:rsidR="00486E17">
        <w:t>.</w:t>
      </w:r>
      <w:r w:rsidR="00A80D89" w:rsidRPr="00A80D89">
        <w:t xml:space="preserve"> Note: This is a subset of PII.</w:t>
      </w:r>
    </w:p>
    <w:p w14:paraId="025D7714" w14:textId="5F7C9F2F" w:rsidR="003D7831" w:rsidRDefault="00745713" w:rsidP="007436D1">
      <w:pPr>
        <w:spacing w:before="120" w:after="0"/>
        <w:jc w:val="both"/>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 xml:space="preserve">Any information about an individual maintained by an agency, including (1) any information that can be used to distinguish or trace an </w:t>
      </w:r>
      <w:r w:rsidR="00457D32" w:rsidRPr="00B95B46">
        <w:t>individual ‘</w:t>
      </w:r>
      <w:r w:rsidR="00B95B46" w:rsidRPr="00B95B46">
        <w:t>s 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14:paraId="4B32009A" w14:textId="0E838758" w:rsidR="00C43112" w:rsidRDefault="00C43112" w:rsidP="007436D1">
      <w:pPr>
        <w:spacing w:before="120" w:after="0"/>
        <w:jc w:val="both"/>
      </w:pPr>
      <w:r w:rsidRPr="00230AD5">
        <w:rPr>
          <w:b/>
          <w:bCs/>
        </w:rPr>
        <w:t>Product:</w:t>
      </w:r>
      <w:r w:rsidR="00477D9F">
        <w:t xml:space="preserve"> Refer-D</w:t>
      </w:r>
      <w:r>
        <w:t>evice.</w:t>
      </w:r>
    </w:p>
    <w:p w14:paraId="2AA5A9F9" w14:textId="18DB001C" w:rsidR="00391183" w:rsidRDefault="00391183" w:rsidP="007436D1">
      <w:pPr>
        <w:spacing w:before="120" w:after="0"/>
        <w:jc w:val="both"/>
      </w:pPr>
      <w:r>
        <w:rPr>
          <w:b/>
          <w:bCs/>
        </w:rPr>
        <w:t xml:space="preserve">SOM - </w:t>
      </w:r>
      <w:r w:rsidRPr="0094297C">
        <w:rPr>
          <w:b/>
          <w:bCs/>
        </w:rPr>
        <w:t>Security Operations Manual</w:t>
      </w:r>
      <w:r>
        <w:t>: A product-specific guide to the secure integration of a product into a customer IT network (this document).</w:t>
      </w:r>
    </w:p>
    <w:p w14:paraId="05D89A14" w14:textId="23810B1D" w:rsidR="00AF7911" w:rsidRPr="003D7831" w:rsidRDefault="00AF7911" w:rsidP="007436D1">
      <w:pPr>
        <w:spacing w:before="120" w:after="0"/>
        <w:jc w:val="both"/>
      </w:pPr>
      <w:r w:rsidRPr="00AF7911">
        <w:rPr>
          <w:b/>
          <w:bCs/>
        </w:rPr>
        <w:lastRenderedPageBreak/>
        <w:t>Third-party software</w:t>
      </w:r>
      <w:r>
        <w:t xml:space="preserve">: </w:t>
      </w:r>
      <w:r w:rsidRPr="00CF33C5">
        <w:t xml:space="preserve">Third party software is </w:t>
      </w:r>
      <w:r w:rsidR="00914365">
        <w:t xml:space="preserve">a </w:t>
      </w:r>
      <w:r w:rsidRPr="00CF33C5">
        <w:t>software not developed by Stryker, and for which Stryker otherwise does not have complete ownership</w:t>
      </w:r>
      <w:r w:rsidR="00477D9F">
        <w:t>.</w:t>
      </w:r>
    </w:p>
    <w:p w14:paraId="6159A506" w14:textId="193D9E70" w:rsidR="00250225" w:rsidRPr="00BB238C" w:rsidRDefault="0095384B" w:rsidP="007436D1">
      <w:pPr>
        <w:spacing w:before="120"/>
        <w:jc w:val="both"/>
      </w:pPr>
      <w:r w:rsidRPr="00B95B46">
        <w:rPr>
          <w:b/>
          <w:bCs/>
        </w:rPr>
        <w:t>User</w:t>
      </w:r>
      <w:r w:rsidRPr="003D7831">
        <w:t xml:space="preserve">: </w:t>
      </w:r>
      <w:r w:rsidR="00477D9F">
        <w:t>Refer-</w:t>
      </w:r>
      <w:r w:rsidR="009C0F85">
        <w:t>MPS user</w:t>
      </w:r>
      <w:r w:rsidRPr="003D7831">
        <w:t>.</w:t>
      </w:r>
    </w:p>
    <w:p w14:paraId="32D66AB9" w14:textId="61CB47D8" w:rsidR="003B4219" w:rsidRPr="00526B09" w:rsidRDefault="007421CE" w:rsidP="007436D1">
      <w:pPr>
        <w:jc w:val="both"/>
        <w:rPr>
          <w:rFonts w:eastAsiaTheme="majorEastAsia" w:cstheme="majorBidi"/>
          <w:b/>
          <w:bCs/>
          <w:sz w:val="28"/>
          <w:szCs w:val="32"/>
        </w:rPr>
      </w:pPr>
      <w:r w:rsidRPr="00BB238C">
        <w:rPr>
          <w:b/>
          <w:bCs/>
        </w:rPr>
        <w:t>Vulnerability:</w:t>
      </w:r>
      <w:r>
        <w:rPr>
          <w:b/>
          <w:bCs/>
        </w:rPr>
        <w:t xml:space="preserve"> </w:t>
      </w:r>
      <w:r w:rsidRPr="008769AD">
        <w:t xml:space="preserve">A vulnerability in cyber security refers to any weakness in an information system, system processes, or internal controls of an organization. These vulnerabilities are targets for </w:t>
      </w:r>
      <w:r w:rsidR="00FE15D9">
        <w:t>potential</w:t>
      </w:r>
      <w:r w:rsidRPr="008769AD">
        <w:t xml:space="preserve"> cybercrimes and are open to exploitation through the points of vulnerability.</w:t>
      </w:r>
      <w:r w:rsidR="003B4219" w:rsidRPr="00526B09">
        <w:rPr>
          <w:b/>
          <w:bCs/>
        </w:rPr>
        <w:br w:type="page"/>
      </w:r>
    </w:p>
    <w:p w14:paraId="60883F56" w14:textId="7EA248F9" w:rsidR="00C612D8" w:rsidRPr="00457D32" w:rsidRDefault="009E74A4" w:rsidP="00AD0D38">
      <w:pPr>
        <w:pStyle w:val="Heading1"/>
        <w:spacing w:before="120"/>
        <w:ind w:left="284"/>
        <w:rPr>
          <w:color w:val="000000" w:themeColor="text1"/>
        </w:rPr>
      </w:pPr>
      <w:bookmarkStart w:id="4" w:name="_Toc114668711"/>
      <w:r w:rsidRPr="00457D32">
        <w:rPr>
          <w:color w:val="000000" w:themeColor="text1"/>
        </w:rPr>
        <w:lastRenderedPageBreak/>
        <w:t>PRODUCT</w:t>
      </w:r>
      <w:r w:rsidR="00D2698F" w:rsidRPr="00457D32">
        <w:rPr>
          <w:color w:val="000000" w:themeColor="text1"/>
        </w:rPr>
        <w:t xml:space="preserve"> DESCRIPTION</w:t>
      </w:r>
      <w:bookmarkEnd w:id="4"/>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14:paraId="7E3C656D" w14:textId="77777777" w:rsidTr="00551444">
        <w:trPr>
          <w:trHeight w:val="300"/>
        </w:trPr>
        <w:tc>
          <w:tcPr>
            <w:tcW w:w="2515" w:type="dxa"/>
            <w:shd w:val="clear" w:color="auto" w:fill="F2F2F2" w:themeFill="background1" w:themeFillShade="F2"/>
            <w:hideMark/>
          </w:tcPr>
          <w:p w14:paraId="0CBFDAAD" w14:textId="77777777" w:rsidR="00C4719A" w:rsidRPr="009C7C0D" w:rsidRDefault="00C4719A" w:rsidP="00AD0D38">
            <w:pPr>
              <w:spacing w:before="120"/>
              <w:rPr>
                <w:b/>
                <w:bCs/>
              </w:rPr>
            </w:pPr>
            <w:r w:rsidRPr="009C7C0D">
              <w:rPr>
                <w:b/>
                <w:bCs/>
              </w:rPr>
              <w:t>Manufacturer Name</w:t>
            </w:r>
          </w:p>
        </w:tc>
        <w:tc>
          <w:tcPr>
            <w:tcW w:w="6552" w:type="dxa"/>
          </w:tcPr>
          <w:p w14:paraId="3734C37D" w14:textId="21E371F9" w:rsidR="00C4719A" w:rsidRPr="00AF1EBF" w:rsidRDefault="000B49C8" w:rsidP="0081196D">
            <w:pPr>
              <w:tabs>
                <w:tab w:val="left" w:pos="2646"/>
              </w:tabs>
              <w:spacing w:before="120"/>
              <w:rPr>
                <w:b/>
                <w:bCs/>
              </w:rPr>
            </w:pPr>
            <w:r>
              <w:rPr>
                <w:b/>
                <w:bCs/>
                <w:noProof/>
              </w:rPr>
              <w:t>Stryker</w:t>
            </w:r>
          </w:p>
        </w:tc>
      </w:tr>
      <w:tr w:rsidR="00C4719A" w:rsidRPr="009C7C0D" w14:paraId="0E8FB659" w14:textId="77777777" w:rsidTr="00551444">
        <w:trPr>
          <w:trHeight w:val="300"/>
        </w:trPr>
        <w:tc>
          <w:tcPr>
            <w:tcW w:w="2515" w:type="dxa"/>
            <w:shd w:val="clear" w:color="auto" w:fill="F2F2F2" w:themeFill="background1" w:themeFillShade="F2"/>
          </w:tcPr>
          <w:p w14:paraId="6E0C10B0" w14:textId="77777777" w:rsidR="00C4719A" w:rsidRPr="009C7C0D" w:rsidRDefault="00C4719A" w:rsidP="00AD0D38">
            <w:pPr>
              <w:spacing w:before="120"/>
              <w:rPr>
                <w:b/>
                <w:bCs/>
              </w:rPr>
            </w:pPr>
            <w:r w:rsidRPr="009C7C0D">
              <w:rPr>
                <w:b/>
                <w:bCs/>
              </w:rPr>
              <w:t>Stryker Division</w:t>
            </w:r>
          </w:p>
        </w:tc>
        <w:tc>
          <w:tcPr>
            <w:tcW w:w="6552" w:type="dxa"/>
          </w:tcPr>
          <w:p w14:paraId="5FE92726" w14:textId="1CE2EBD3" w:rsidR="00C4719A" w:rsidRPr="008C7DFA" w:rsidRDefault="008C7DFA" w:rsidP="008C7DFA">
            <w:pPr>
              <w:spacing w:line="256" w:lineRule="auto"/>
            </w:pPr>
            <w:r>
              <w:t>Stryker Global Technology Center Private Limited</w:t>
            </w:r>
          </w:p>
        </w:tc>
      </w:tr>
      <w:tr w:rsidR="004C547D" w:rsidRPr="009C7C0D" w14:paraId="6345486A" w14:textId="77777777" w:rsidTr="00551444">
        <w:trPr>
          <w:trHeight w:val="300"/>
        </w:trPr>
        <w:tc>
          <w:tcPr>
            <w:tcW w:w="2515" w:type="dxa"/>
            <w:shd w:val="clear" w:color="auto" w:fill="F2F2F2" w:themeFill="background1" w:themeFillShade="F2"/>
          </w:tcPr>
          <w:p w14:paraId="0F3D3DF0" w14:textId="0E6F6773" w:rsidR="004C547D" w:rsidRPr="009C7C0D" w:rsidRDefault="004C547D" w:rsidP="00AD0D38">
            <w:pPr>
              <w:spacing w:before="120"/>
              <w:rPr>
                <w:b/>
                <w:bCs/>
              </w:rPr>
            </w:pPr>
            <w:r>
              <w:rPr>
                <w:b/>
                <w:bCs/>
              </w:rPr>
              <w:t>Address</w:t>
            </w:r>
          </w:p>
        </w:tc>
        <w:tc>
          <w:tcPr>
            <w:tcW w:w="6552" w:type="dxa"/>
          </w:tcPr>
          <w:p w14:paraId="5186FF72" w14:textId="77777777" w:rsidR="008C7DFA" w:rsidRDefault="008C7DFA" w:rsidP="008C7DFA">
            <w:pPr>
              <w:spacing w:line="256" w:lineRule="auto"/>
              <w:rPr>
                <w:bCs/>
              </w:rPr>
            </w:pPr>
            <w:r>
              <w:rPr>
                <w:bCs/>
              </w:rPr>
              <w:t>Stryker Global Technology Center Private Limited,</w:t>
            </w:r>
          </w:p>
          <w:p w14:paraId="4302922E" w14:textId="77777777" w:rsidR="008C7DFA" w:rsidRDefault="008C7DFA" w:rsidP="008C7DFA">
            <w:pPr>
              <w:spacing w:line="256" w:lineRule="auto"/>
              <w:rPr>
                <w:bCs/>
              </w:rPr>
            </w:pPr>
            <w:r>
              <w:rPr>
                <w:bCs/>
              </w:rPr>
              <w:t>Vatika Business Park, 10th Floor, Block two,</w:t>
            </w:r>
          </w:p>
          <w:p w14:paraId="54AEB96A" w14:textId="77777777" w:rsidR="008C7DFA" w:rsidRDefault="008C7DFA" w:rsidP="008C7DFA">
            <w:pPr>
              <w:spacing w:line="256" w:lineRule="auto"/>
              <w:rPr>
                <w:bCs/>
              </w:rPr>
            </w:pPr>
            <w:r>
              <w:rPr>
                <w:bCs/>
              </w:rPr>
              <w:t>Sohna-Gurgaon Rd, Sector 49, Gurugram</w:t>
            </w:r>
          </w:p>
          <w:p w14:paraId="3B7DC6ED" w14:textId="4E0BF505" w:rsidR="004C547D" w:rsidRPr="009E74A4" w:rsidRDefault="008C7DFA" w:rsidP="008C7DFA">
            <w:pPr>
              <w:spacing w:before="120"/>
              <w:rPr>
                <w:color w:val="0070C0"/>
              </w:rPr>
            </w:pPr>
            <w:r>
              <w:rPr>
                <w:bCs/>
              </w:rPr>
              <w:t>Haryana 122002, India</w:t>
            </w:r>
          </w:p>
        </w:tc>
      </w:tr>
      <w:tr w:rsidR="00C4719A" w:rsidRPr="009C7C0D" w14:paraId="1E7A7404" w14:textId="77777777" w:rsidTr="00551444">
        <w:trPr>
          <w:trHeight w:val="300"/>
        </w:trPr>
        <w:tc>
          <w:tcPr>
            <w:tcW w:w="2515" w:type="dxa"/>
            <w:shd w:val="clear" w:color="auto" w:fill="F2F2F2" w:themeFill="background1" w:themeFillShade="F2"/>
            <w:hideMark/>
          </w:tcPr>
          <w:p w14:paraId="3A532A22" w14:textId="32A92DAE" w:rsidR="00C4719A" w:rsidRPr="009C7C0D" w:rsidRDefault="00AF779E" w:rsidP="00AD0D38">
            <w:pPr>
              <w:spacing w:before="120"/>
              <w:rPr>
                <w:b/>
                <w:bCs/>
              </w:rPr>
            </w:pPr>
            <w:r>
              <w:rPr>
                <w:b/>
                <w:bCs/>
              </w:rPr>
              <w:t>Product</w:t>
            </w:r>
            <w:r w:rsidR="00C4719A" w:rsidRPr="009C7C0D">
              <w:rPr>
                <w:b/>
                <w:bCs/>
              </w:rPr>
              <w:t xml:space="preserve"> Description</w:t>
            </w:r>
          </w:p>
        </w:tc>
        <w:tc>
          <w:tcPr>
            <w:tcW w:w="6552" w:type="dxa"/>
          </w:tcPr>
          <w:p w14:paraId="23841DDD" w14:textId="0CABBA70" w:rsidR="00C4719A" w:rsidRPr="003B4219" w:rsidRDefault="00883E7E" w:rsidP="00067E40">
            <w:pPr>
              <w:spacing w:before="120"/>
              <w:jc w:val="both"/>
              <w:rPr>
                <w:color w:val="0070C0"/>
              </w:rPr>
            </w:pPr>
            <w:r w:rsidRPr="005C5AC0">
              <w:t>The Knee</w:t>
            </w:r>
            <w:r w:rsidR="00B76987">
              <w:t>b</w:t>
            </w:r>
            <w:r w:rsidRPr="005C5AC0">
              <w:t>alancer application is intended to improve the efficiency that is involved with calculating the implant movements required during TKA intra-operative balancing. The app is a clinical decision support software tool which provides on demand, an automated intra operative plan to the Orthop</w:t>
            </w:r>
            <w:r w:rsidR="00F975D6">
              <w:t>a</w:t>
            </w:r>
            <w:r w:rsidRPr="005C5AC0">
              <w:t>edic surgeon based on pre-operative data, captured soft tissue information and surgeon preferences.</w:t>
            </w:r>
          </w:p>
        </w:tc>
      </w:tr>
      <w:tr w:rsidR="00C4719A" w:rsidRPr="009C7C0D" w14:paraId="4FA7EDBE" w14:textId="77777777" w:rsidTr="00551444">
        <w:trPr>
          <w:trHeight w:val="300"/>
        </w:trPr>
        <w:tc>
          <w:tcPr>
            <w:tcW w:w="2515" w:type="dxa"/>
            <w:shd w:val="clear" w:color="auto" w:fill="F2F2F2" w:themeFill="background1" w:themeFillShade="F2"/>
            <w:hideMark/>
          </w:tcPr>
          <w:p w14:paraId="5AC170ED" w14:textId="7DA5225E" w:rsidR="00C4719A" w:rsidRPr="009C7C0D" w:rsidRDefault="00AF779E" w:rsidP="00AD0D38">
            <w:pPr>
              <w:spacing w:before="120"/>
              <w:rPr>
                <w:b/>
                <w:bCs/>
              </w:rPr>
            </w:pPr>
            <w:r>
              <w:rPr>
                <w:b/>
                <w:bCs/>
              </w:rPr>
              <w:t>Product</w:t>
            </w:r>
            <w:r w:rsidRPr="009C7C0D">
              <w:rPr>
                <w:b/>
                <w:bCs/>
              </w:rPr>
              <w:t xml:space="preserve"> </w:t>
            </w:r>
            <w:r w:rsidR="00C4719A" w:rsidRPr="009C7C0D">
              <w:rPr>
                <w:b/>
                <w:bCs/>
              </w:rPr>
              <w:t>Version</w:t>
            </w:r>
          </w:p>
        </w:tc>
        <w:tc>
          <w:tcPr>
            <w:tcW w:w="6552" w:type="dxa"/>
          </w:tcPr>
          <w:p w14:paraId="4A162C22" w14:textId="32743824" w:rsidR="00C4719A" w:rsidRPr="009C7C0D" w:rsidRDefault="00883E7E" w:rsidP="00AD0D38">
            <w:pPr>
              <w:spacing w:before="120"/>
            </w:pPr>
            <w:r>
              <w:t>1.0.0</w:t>
            </w:r>
          </w:p>
        </w:tc>
      </w:tr>
      <w:tr w:rsidR="00C4719A" w:rsidRPr="009C7C0D" w14:paraId="2124496B" w14:textId="77777777" w:rsidTr="00551444">
        <w:trPr>
          <w:trHeight w:val="300"/>
        </w:trPr>
        <w:tc>
          <w:tcPr>
            <w:tcW w:w="2515" w:type="dxa"/>
            <w:shd w:val="clear" w:color="auto" w:fill="F2F2F2" w:themeFill="background1" w:themeFillShade="F2"/>
          </w:tcPr>
          <w:p w14:paraId="7858603F" w14:textId="77777777" w:rsidR="00C4719A" w:rsidRPr="009C7C0D" w:rsidRDefault="00C4719A" w:rsidP="00AD0D38">
            <w:pPr>
              <w:spacing w:before="120"/>
              <w:rPr>
                <w:b/>
                <w:bCs/>
              </w:rPr>
            </w:pPr>
            <w:r w:rsidRPr="009C7C0D">
              <w:rPr>
                <w:b/>
                <w:bCs/>
              </w:rPr>
              <w:t>Manufacturer Contact Information</w:t>
            </w:r>
          </w:p>
        </w:tc>
        <w:tc>
          <w:tcPr>
            <w:tcW w:w="6552" w:type="dxa"/>
          </w:tcPr>
          <w:p w14:paraId="3DAA261D" w14:textId="77777777" w:rsidR="00250225" w:rsidRDefault="00250225" w:rsidP="00250225">
            <w:pPr>
              <w:spacing w:line="249" w:lineRule="auto"/>
              <w:ind w:right="1556"/>
            </w:pPr>
            <w:r>
              <w:rPr>
                <w:b/>
                <w:bCs/>
              </w:rPr>
              <w:t>Manufactured at</w:t>
            </w:r>
            <w:r>
              <w:t xml:space="preserve">: </w:t>
            </w:r>
          </w:p>
          <w:p w14:paraId="43850253" w14:textId="77777777" w:rsidR="00250225" w:rsidRDefault="00250225" w:rsidP="00250225">
            <w:pPr>
              <w:spacing w:line="249" w:lineRule="auto"/>
              <w:ind w:right="1556"/>
            </w:pPr>
            <w:r>
              <w:t>Plot No. 130, 4th Phase KIADB Industrial Area</w:t>
            </w:r>
          </w:p>
          <w:p w14:paraId="60B6F12F" w14:textId="77777777" w:rsidR="00250225" w:rsidRDefault="00250225" w:rsidP="00250225">
            <w:pPr>
              <w:spacing w:line="249" w:lineRule="auto"/>
              <w:ind w:right="1556"/>
            </w:pPr>
            <w:r>
              <w:t>Bommasandra-Jigani Link Road, Bangalore, Karnataka 560099, India</w:t>
            </w:r>
          </w:p>
          <w:p w14:paraId="654F7967" w14:textId="77777777" w:rsidR="00250225" w:rsidRDefault="00250225" w:rsidP="00250225">
            <w:pPr>
              <w:spacing w:after="240" w:line="249" w:lineRule="auto"/>
              <w:ind w:right="1556"/>
              <w:rPr>
                <w:strike/>
              </w:rPr>
            </w:pPr>
          </w:p>
          <w:p w14:paraId="34F162C0" w14:textId="77777777" w:rsidR="00250225" w:rsidRDefault="00250225" w:rsidP="00250225">
            <w:pPr>
              <w:spacing w:line="256" w:lineRule="auto"/>
              <w:rPr>
                <w:b/>
              </w:rPr>
            </w:pPr>
            <w:r>
              <w:rPr>
                <w:b/>
              </w:rPr>
              <w:t xml:space="preserve">Marketed and Distributed by: </w:t>
            </w:r>
          </w:p>
          <w:p w14:paraId="2B661CAB" w14:textId="77777777" w:rsidR="00250225" w:rsidRDefault="00250225" w:rsidP="00250225">
            <w:pPr>
              <w:spacing w:line="256" w:lineRule="auto"/>
              <w:rPr>
                <w:bCs/>
              </w:rPr>
            </w:pPr>
            <w:r>
              <w:rPr>
                <w:bCs/>
              </w:rPr>
              <w:t>Stryker India Pvt.Ltd. India</w:t>
            </w:r>
          </w:p>
          <w:p w14:paraId="07669973" w14:textId="77777777" w:rsidR="00250225" w:rsidRDefault="00250225" w:rsidP="00250225">
            <w:pPr>
              <w:spacing w:line="256" w:lineRule="auto"/>
              <w:rPr>
                <w:bCs/>
              </w:rPr>
            </w:pPr>
            <w:r>
              <w:rPr>
                <w:bCs/>
              </w:rPr>
              <w:t>Customer care No.: 1800-103-8030</w:t>
            </w:r>
            <w:r>
              <w:rPr>
                <w:bCs/>
              </w:rPr>
              <w:tab/>
            </w:r>
            <w:r>
              <w:rPr>
                <w:bCs/>
              </w:rPr>
              <w:tab/>
            </w:r>
            <w:r>
              <w:rPr>
                <w:bCs/>
              </w:rPr>
              <w:tab/>
            </w:r>
            <w:r>
              <w:rPr>
                <w:bCs/>
              </w:rPr>
              <w:tab/>
            </w:r>
            <w:r>
              <w:rPr>
                <w:bCs/>
              </w:rPr>
              <w:tab/>
            </w:r>
          </w:p>
          <w:p w14:paraId="71714300" w14:textId="3431A70C" w:rsidR="00C4719A" w:rsidRPr="00250225" w:rsidRDefault="00250225" w:rsidP="00250225">
            <w:pPr>
              <w:spacing w:after="232" w:line="256" w:lineRule="auto"/>
              <w:rPr>
                <w:bCs/>
              </w:rPr>
            </w:pPr>
            <w:r>
              <w:rPr>
                <w:bCs/>
              </w:rPr>
              <w:t xml:space="preserve">Email Id: </w:t>
            </w:r>
            <w:hyperlink r:id="rId11" w:history="1">
              <w:r>
                <w:rPr>
                  <w:rStyle w:val="Hyperlink"/>
                  <w:bCs/>
                </w:rPr>
                <w:t>service.india@stryker.com</w:t>
              </w:r>
            </w:hyperlink>
          </w:p>
        </w:tc>
      </w:tr>
    </w:tbl>
    <w:p w14:paraId="2B9A4D45" w14:textId="39B4A081" w:rsidR="00C612D8" w:rsidRPr="00457D32" w:rsidRDefault="00940F6E" w:rsidP="00AD0D38">
      <w:pPr>
        <w:pStyle w:val="Heading1"/>
        <w:numPr>
          <w:ilvl w:val="1"/>
          <w:numId w:val="5"/>
        </w:numPr>
        <w:spacing w:before="120"/>
        <w:rPr>
          <w:color w:val="000000" w:themeColor="text1"/>
        </w:rPr>
      </w:pPr>
      <w:bookmarkStart w:id="5" w:name="_Toc114668712"/>
      <w:r w:rsidRPr="00457D32">
        <w:rPr>
          <w:color w:val="000000" w:themeColor="text1"/>
        </w:rPr>
        <w:t>Product</w:t>
      </w:r>
      <w:r w:rsidR="00C612D8" w:rsidRPr="00457D32">
        <w:rPr>
          <w:color w:val="000000" w:themeColor="text1"/>
        </w:rPr>
        <w:t xml:space="preserve"> </w:t>
      </w:r>
      <w:r w:rsidR="002E6437" w:rsidRPr="00457D32">
        <w:rPr>
          <w:color w:val="000000" w:themeColor="text1"/>
        </w:rPr>
        <w:t xml:space="preserve">and Manufacturer </w:t>
      </w:r>
      <w:r w:rsidR="0044659A" w:rsidRPr="00457D32">
        <w:rPr>
          <w:color w:val="000000" w:themeColor="text1"/>
        </w:rPr>
        <w:t>Identification</w:t>
      </w:r>
      <w:bookmarkEnd w:id="5"/>
      <w:r w:rsidR="00E73D34" w:rsidRPr="00457D32">
        <w:rPr>
          <w:color w:val="000000" w:themeColor="text1"/>
        </w:rPr>
        <w:t xml:space="preserve"> </w:t>
      </w:r>
    </w:p>
    <w:p w14:paraId="7753A4FA" w14:textId="77777777" w:rsidR="00F77008" w:rsidRPr="009C7C0D" w:rsidRDefault="00F77008" w:rsidP="00AD0D38">
      <w:pPr>
        <w:pStyle w:val="FormInstructions"/>
        <w:spacing w:before="120"/>
        <w:rPr>
          <w:rFonts w:ascii="Cambria" w:eastAsiaTheme="minorHAnsi" w:hAnsi="Cambria" w:cstheme="minorBidi"/>
          <w:i w:val="0"/>
          <w:vanish w:val="0"/>
          <w:color w:val="auto"/>
          <w:sz w:val="22"/>
        </w:rPr>
      </w:pPr>
    </w:p>
    <w:p w14:paraId="17DE566F" w14:textId="270AE8D8" w:rsidR="0044659A" w:rsidRPr="00457D32" w:rsidRDefault="00250225" w:rsidP="00F43AC6">
      <w:pPr>
        <w:pStyle w:val="Heading1"/>
        <w:numPr>
          <w:ilvl w:val="1"/>
          <w:numId w:val="5"/>
        </w:numPr>
        <w:spacing w:before="120"/>
        <w:rPr>
          <w:color w:val="000000" w:themeColor="text1"/>
        </w:rPr>
      </w:pPr>
      <w:bookmarkStart w:id="6" w:name="_Toc114668713"/>
      <w:r w:rsidRPr="00457D32">
        <w:rPr>
          <w:color w:val="000000" w:themeColor="text1"/>
        </w:rPr>
        <w:t>Product</w:t>
      </w:r>
      <w:r w:rsidR="0044659A" w:rsidRPr="00457D32">
        <w:rPr>
          <w:color w:val="000000" w:themeColor="text1"/>
        </w:rPr>
        <w:t xml:space="preserve"> Intended Use</w:t>
      </w:r>
      <w:bookmarkEnd w:id="6"/>
      <w:r w:rsidR="0044659A" w:rsidRPr="00457D32">
        <w:rPr>
          <w:color w:val="000000" w:themeColor="text1"/>
        </w:rPr>
        <w:t xml:space="preserve"> </w:t>
      </w:r>
    </w:p>
    <w:p w14:paraId="5E88F563" w14:textId="544813D3" w:rsidR="0044659A" w:rsidRDefault="005172A6" w:rsidP="00067E40">
      <w:pPr>
        <w:pStyle w:val="FormInstructions"/>
        <w:spacing w:before="120"/>
        <w:jc w:val="both"/>
        <w:rPr>
          <w:rFonts w:ascii="Cambria" w:eastAsiaTheme="minorHAnsi" w:hAnsi="Cambria" w:cstheme="minorBidi"/>
          <w:i w:val="0"/>
          <w:vanish w:val="0"/>
          <w:color w:val="000000" w:themeColor="text1"/>
          <w:sz w:val="22"/>
        </w:rPr>
      </w:pPr>
      <w:r w:rsidRPr="005172A6">
        <w:rPr>
          <w:rFonts w:ascii="Cambria" w:eastAsiaTheme="minorHAnsi" w:hAnsi="Cambria" w:cstheme="minorBidi"/>
          <w:i w:val="0"/>
          <w:vanish w:val="0"/>
          <w:color w:val="000000" w:themeColor="text1"/>
          <w:sz w:val="22"/>
        </w:rPr>
        <w:t xml:space="preserve">MPS is the user of the Kneebalancer application on behalf of surgeon. </w:t>
      </w:r>
      <w:r w:rsidR="002B1199">
        <w:rPr>
          <w:rFonts w:ascii="Cambria" w:eastAsiaTheme="minorHAnsi" w:hAnsi="Cambria" w:cstheme="minorBidi"/>
          <w:i w:val="0"/>
          <w:vanish w:val="0"/>
          <w:color w:val="000000" w:themeColor="text1"/>
          <w:sz w:val="22"/>
        </w:rPr>
        <w:t>MPS user c</w:t>
      </w:r>
      <w:r w:rsidRPr="005172A6">
        <w:rPr>
          <w:rFonts w:ascii="Cambria" w:eastAsiaTheme="minorHAnsi" w:hAnsi="Cambria" w:cstheme="minorBidi"/>
          <w:i w:val="0"/>
          <w:vanish w:val="0"/>
          <w:color w:val="000000" w:themeColor="text1"/>
          <w:sz w:val="22"/>
        </w:rPr>
        <w:t>reates initial planning and inputs the planning values to Knee</w:t>
      </w:r>
      <w:r w:rsidR="002F787D">
        <w:rPr>
          <w:rFonts w:ascii="Cambria" w:eastAsiaTheme="minorHAnsi" w:hAnsi="Cambria" w:cstheme="minorBidi"/>
          <w:i w:val="0"/>
          <w:vanish w:val="0"/>
          <w:color w:val="000000" w:themeColor="text1"/>
          <w:sz w:val="22"/>
        </w:rPr>
        <w:t>b</w:t>
      </w:r>
      <w:r w:rsidRPr="005172A6">
        <w:rPr>
          <w:rFonts w:ascii="Cambria" w:eastAsiaTheme="minorHAnsi" w:hAnsi="Cambria" w:cstheme="minorBidi"/>
          <w:i w:val="0"/>
          <w:vanish w:val="0"/>
          <w:color w:val="000000" w:themeColor="text1"/>
          <w:sz w:val="22"/>
        </w:rPr>
        <w:t>alancer application to generate gap solution</w:t>
      </w:r>
      <w:r w:rsidR="000E615D">
        <w:rPr>
          <w:rFonts w:ascii="Cambria" w:eastAsiaTheme="minorHAnsi" w:hAnsi="Cambria" w:cstheme="minorBidi"/>
          <w:i w:val="0"/>
          <w:vanish w:val="0"/>
          <w:color w:val="000000" w:themeColor="text1"/>
          <w:sz w:val="22"/>
        </w:rPr>
        <w:t xml:space="preserve">, </w:t>
      </w:r>
      <w:r w:rsidR="000E615D" w:rsidRPr="00200EF5">
        <w:rPr>
          <w:rFonts w:ascii="Cambria" w:eastAsiaTheme="minorHAnsi" w:hAnsi="Cambria" w:cstheme="minorBidi"/>
          <w:i w:val="0"/>
          <w:vanish w:val="0"/>
          <w:color w:val="000000" w:themeColor="text1"/>
          <w:sz w:val="22"/>
        </w:rPr>
        <w:t>b</w:t>
      </w:r>
      <w:r w:rsidRPr="00200EF5">
        <w:rPr>
          <w:rFonts w:ascii="Cambria" w:eastAsiaTheme="minorHAnsi" w:hAnsi="Cambria" w:cstheme="minorBidi"/>
          <w:i w:val="0"/>
          <w:vanish w:val="0"/>
          <w:color w:val="000000" w:themeColor="text1"/>
          <w:sz w:val="22"/>
        </w:rPr>
        <w:t>ased on the discussion with surgeon</w:t>
      </w:r>
      <w:r w:rsidR="00CF133B" w:rsidRPr="00200EF5">
        <w:rPr>
          <w:rFonts w:ascii="Cambria" w:eastAsiaTheme="minorHAnsi" w:hAnsi="Cambria" w:cstheme="minorBidi"/>
          <w:i w:val="0"/>
          <w:vanish w:val="0"/>
          <w:color w:val="000000" w:themeColor="text1"/>
          <w:sz w:val="22"/>
        </w:rPr>
        <w:t>.</w:t>
      </w:r>
    </w:p>
    <w:p w14:paraId="1A2706A2" w14:textId="77777777" w:rsidR="0044659A" w:rsidRPr="009C7C0D" w:rsidRDefault="0044659A" w:rsidP="0044659A">
      <w:pPr>
        <w:pStyle w:val="FormInstructions"/>
        <w:spacing w:before="120"/>
        <w:rPr>
          <w:rFonts w:ascii="Cambria" w:eastAsiaTheme="minorHAnsi" w:hAnsi="Cambria" w:cstheme="minorBidi"/>
          <w:i w:val="0"/>
          <w:vanish w:val="0"/>
          <w:color w:val="auto"/>
          <w:sz w:val="22"/>
        </w:rPr>
      </w:pPr>
    </w:p>
    <w:p w14:paraId="760D6277" w14:textId="27924353" w:rsidR="004263FB" w:rsidRPr="004D1C5E" w:rsidRDefault="009F0142" w:rsidP="00092BC8">
      <w:pPr>
        <w:pStyle w:val="Heading1"/>
        <w:numPr>
          <w:ilvl w:val="1"/>
          <w:numId w:val="5"/>
        </w:numPr>
        <w:spacing w:before="120"/>
        <w:rPr>
          <w:color w:val="000000" w:themeColor="text1"/>
        </w:rPr>
      </w:pPr>
      <w:bookmarkStart w:id="7" w:name="_Toc114668714"/>
      <w:r w:rsidRPr="00457D32">
        <w:rPr>
          <w:color w:val="000000" w:themeColor="text1"/>
        </w:rPr>
        <w:t xml:space="preserve">Related </w:t>
      </w:r>
      <w:r w:rsidR="00092BC8" w:rsidRPr="00457D32">
        <w:rPr>
          <w:color w:val="000000" w:themeColor="text1"/>
        </w:rPr>
        <w:t xml:space="preserve">Manufacturer </w:t>
      </w:r>
      <w:r w:rsidRPr="00457D32">
        <w:rPr>
          <w:color w:val="000000" w:themeColor="text1"/>
        </w:rPr>
        <w:t>Programs</w:t>
      </w:r>
      <w:bookmarkEnd w:id="7"/>
      <w:r w:rsidRPr="00457D32">
        <w:rPr>
          <w:color w:val="000000" w:themeColor="text1"/>
        </w:rPr>
        <w:t xml:space="preserve"> </w:t>
      </w:r>
    </w:p>
    <w:p w14:paraId="7D9EC613" w14:textId="267B3F53" w:rsidR="002B7B07" w:rsidRDefault="00AA6203" w:rsidP="00067E40">
      <w:pPr>
        <w:pStyle w:val="FormInstructions"/>
        <w:spacing w:before="120"/>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 xml:space="preserve">Based upon this assessment Stryker determines if further actions are required like providing security updates and/or providing </w:t>
      </w:r>
      <w:r w:rsidR="00482D54" w:rsidRPr="004D15E0">
        <w:rPr>
          <w:rFonts w:ascii="Cambria" w:eastAsiaTheme="minorHAnsi" w:hAnsi="Cambria" w:cstheme="minorBidi"/>
          <w:i w:val="0"/>
          <w:vanish w:val="0"/>
          <w:color w:val="auto"/>
          <w:sz w:val="22"/>
        </w:rPr>
        <w:lastRenderedPageBreak/>
        <w:t xml:space="preserve">communication to the </w:t>
      </w:r>
      <w:r w:rsidR="00FD6BC8">
        <w:rPr>
          <w:rFonts w:ascii="Cambria" w:eastAsiaTheme="minorHAnsi" w:hAnsi="Cambria" w:cstheme="minorBidi"/>
          <w:i w:val="0"/>
          <w:vanish w:val="0"/>
          <w:color w:val="auto"/>
          <w:sz w:val="22"/>
        </w:rPr>
        <w:t xml:space="preserve">MPS </w:t>
      </w:r>
      <w:r w:rsidR="00FD6BC8">
        <w:rPr>
          <w:rStyle w:val="markedcontent"/>
          <w:color w:val="000000" w:themeColor="text1"/>
        </w:rPr>
        <w:t xml:space="preserve">MPS </w:t>
      </w:r>
      <w:r w:rsidR="00FD6BC8" w:rsidRPr="00593739">
        <w:rPr>
          <w:rFonts w:ascii="Cambria" w:eastAsiaTheme="minorHAnsi" w:hAnsi="Cambria" w:cstheme="minorBidi"/>
          <w:i w:val="0"/>
          <w:vanish w:val="0"/>
          <w:color w:val="auto"/>
          <w:sz w:val="22"/>
        </w:rPr>
        <w:t>user</w:t>
      </w:r>
      <w:r w:rsidR="00FD6BC8">
        <w:rPr>
          <w:rFonts w:ascii="Cambria" w:eastAsiaTheme="minorHAnsi" w:hAnsi="Cambria" w:cstheme="minorBidi"/>
          <w:i w:val="0"/>
          <w:vanish w:val="0"/>
          <w:color w:val="auto"/>
          <w:sz w:val="22"/>
        </w:rPr>
        <w:t xml:space="preserve">s </w:t>
      </w:r>
      <w:r w:rsidR="00FD6BC8" w:rsidRPr="001220DF">
        <w:t xml:space="preserve"> </w:t>
      </w:r>
      <w:r w:rsidR="00482D54" w:rsidRPr="004D15E0">
        <w:rPr>
          <w:rFonts w:ascii="Cambria" w:eastAsiaTheme="minorHAnsi" w:hAnsi="Cambria" w:cstheme="minorBidi"/>
          <w:i w:val="0"/>
          <w:vanish w:val="0"/>
          <w:color w:val="auto"/>
          <w:sz w:val="22"/>
        </w:rPr>
        <w:t>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14:paraId="61FCCD3F" w14:textId="77777777" w:rsidR="009F0142" w:rsidRDefault="009F0142" w:rsidP="00092BC8">
      <w:pPr>
        <w:pStyle w:val="FormInstructions"/>
        <w:spacing w:before="120"/>
        <w:rPr>
          <w:rFonts w:ascii="Cambria" w:eastAsiaTheme="minorHAnsi" w:hAnsi="Cambria" w:cstheme="minorBidi"/>
          <w:i w:val="0"/>
          <w:vanish w:val="0"/>
          <w:color w:val="auto"/>
          <w:sz w:val="22"/>
        </w:rPr>
      </w:pPr>
    </w:p>
    <w:p w14:paraId="7E2B95E8" w14:textId="5D58EAE1" w:rsidR="00C612D8" w:rsidRPr="00217C88" w:rsidRDefault="005237F4" w:rsidP="00F43AC6">
      <w:pPr>
        <w:pStyle w:val="Heading1"/>
        <w:numPr>
          <w:ilvl w:val="1"/>
          <w:numId w:val="5"/>
        </w:numPr>
        <w:spacing w:before="120"/>
        <w:rPr>
          <w:color w:val="000000" w:themeColor="text1"/>
        </w:rPr>
      </w:pPr>
      <w:bookmarkStart w:id="8" w:name="_Toc114668715"/>
      <w:r w:rsidRPr="00217C88">
        <w:rPr>
          <w:color w:val="000000" w:themeColor="text1"/>
        </w:rPr>
        <w:t xml:space="preserve">System </w:t>
      </w:r>
      <w:r w:rsidR="007C7B0F" w:rsidRPr="00217C88">
        <w:rPr>
          <w:color w:val="000000" w:themeColor="text1"/>
        </w:rPr>
        <w:t>Characterization</w:t>
      </w:r>
      <w:r w:rsidRPr="00217C88">
        <w:rPr>
          <w:color w:val="000000" w:themeColor="text1"/>
        </w:rPr>
        <w:t xml:space="preserve"> and </w:t>
      </w:r>
      <w:r w:rsidR="00B52962" w:rsidRPr="00217C88">
        <w:rPr>
          <w:color w:val="000000" w:themeColor="text1"/>
        </w:rPr>
        <w:t>System Assets</w:t>
      </w:r>
      <w:bookmarkEnd w:id="8"/>
    </w:p>
    <w:p w14:paraId="68BAC23C" w14:textId="1ED75E89" w:rsidR="00E4106C" w:rsidRPr="00084837" w:rsidRDefault="003B56F5" w:rsidP="00067E40">
      <w:pPr>
        <w:spacing w:before="240"/>
        <w:jc w:val="both"/>
        <w:rPr>
          <w:color w:val="000000" w:themeColor="text1"/>
        </w:rPr>
      </w:pPr>
      <w:r w:rsidRPr="00084837">
        <w:rPr>
          <w:color w:val="000000" w:themeColor="text1"/>
        </w:rPr>
        <w:t xml:space="preserve">Kneebalancer </w:t>
      </w:r>
      <w:r>
        <w:rPr>
          <w:color w:val="000000" w:themeColor="text1"/>
        </w:rPr>
        <w:t>solution</w:t>
      </w:r>
      <w:r w:rsidRPr="00084837">
        <w:rPr>
          <w:color w:val="000000" w:themeColor="text1"/>
        </w:rPr>
        <w:t xml:space="preserve"> </w:t>
      </w:r>
      <w:r w:rsidR="00C02CDC" w:rsidRPr="00084837">
        <w:rPr>
          <w:color w:val="000000" w:themeColor="text1"/>
        </w:rPr>
        <w:t xml:space="preserve">is comprised of: </w:t>
      </w:r>
    </w:p>
    <w:p w14:paraId="0A54D635" w14:textId="730B4F9E" w:rsidR="00716D0F" w:rsidRPr="00084837" w:rsidRDefault="001164DA" w:rsidP="00067E40">
      <w:pPr>
        <w:pStyle w:val="ListParagraph"/>
        <w:numPr>
          <w:ilvl w:val="0"/>
          <w:numId w:val="63"/>
        </w:numPr>
        <w:spacing w:before="240"/>
        <w:jc w:val="both"/>
        <w:rPr>
          <w:color w:val="000000" w:themeColor="text1"/>
        </w:rPr>
      </w:pPr>
      <w:r w:rsidRPr="00CA6498">
        <w:rPr>
          <w:b/>
          <w:bCs/>
          <w:color w:val="000000" w:themeColor="text1"/>
        </w:rPr>
        <w:t xml:space="preserve">Mobile </w:t>
      </w:r>
      <w:r w:rsidR="00C02CDC" w:rsidRPr="00CA6498">
        <w:rPr>
          <w:b/>
          <w:bCs/>
          <w:color w:val="000000" w:themeColor="text1"/>
        </w:rPr>
        <w:t>Application</w:t>
      </w:r>
      <w:r w:rsidR="00C02CDC" w:rsidRPr="00CA6498">
        <w:rPr>
          <w:color w:val="000000" w:themeColor="text1"/>
        </w:rPr>
        <w:t>:</w:t>
      </w:r>
      <w:r w:rsidR="00C02CDC" w:rsidRPr="00084837">
        <w:rPr>
          <w:color w:val="000000" w:themeColor="text1"/>
        </w:rPr>
        <w:t xml:space="preserve"> The application is a clinical decision support software tool which provides on demand, an automated intra operative plan to the Orthopaedic surgeon based on pre-operative data, captured soft tissue information and surgeon preferences. </w:t>
      </w:r>
    </w:p>
    <w:p w14:paraId="3FB3B908" w14:textId="2EB717BB" w:rsidR="00C02CDC" w:rsidRPr="00084837" w:rsidRDefault="00DA77B6" w:rsidP="00067E40">
      <w:pPr>
        <w:pStyle w:val="ListParagraph"/>
        <w:numPr>
          <w:ilvl w:val="0"/>
          <w:numId w:val="63"/>
        </w:numPr>
        <w:spacing w:before="240"/>
        <w:jc w:val="both"/>
        <w:rPr>
          <w:color w:val="000000" w:themeColor="text1"/>
        </w:rPr>
      </w:pPr>
      <w:r>
        <w:rPr>
          <w:b/>
          <w:bCs/>
          <w:color w:val="000000" w:themeColor="text1"/>
        </w:rPr>
        <w:t>Stryker’s cloud</w:t>
      </w:r>
      <w:r w:rsidR="00C02CDC" w:rsidRPr="00084837">
        <w:rPr>
          <w:b/>
          <w:bCs/>
          <w:color w:val="000000" w:themeColor="text1"/>
        </w:rPr>
        <w:t>:</w:t>
      </w:r>
      <w:r w:rsidR="00C02CDC" w:rsidRPr="00084837">
        <w:rPr>
          <w:color w:val="000000" w:themeColor="text1"/>
        </w:rPr>
        <w:t xml:space="preserve"> </w:t>
      </w:r>
      <w:r>
        <w:rPr>
          <w:color w:val="000000" w:themeColor="text1"/>
        </w:rPr>
        <w:t>Stryker’s</w:t>
      </w:r>
      <w:r w:rsidRPr="00AF779E">
        <w:rPr>
          <w:color w:val="000000" w:themeColor="text1"/>
        </w:rPr>
        <w:t xml:space="preserve"> </w:t>
      </w:r>
      <w:r w:rsidR="00272A9B" w:rsidRPr="00AF779E">
        <w:rPr>
          <w:color w:val="000000" w:themeColor="text1"/>
        </w:rPr>
        <w:t xml:space="preserve">cloud is used for archiving the logs and </w:t>
      </w:r>
      <w:r w:rsidR="00272A9B">
        <w:rPr>
          <w:color w:val="000000" w:themeColor="text1"/>
        </w:rPr>
        <w:t xml:space="preserve">also the completed </w:t>
      </w:r>
      <w:r w:rsidR="00272A9B" w:rsidRPr="00AF779E">
        <w:rPr>
          <w:color w:val="000000" w:themeColor="text1"/>
        </w:rPr>
        <w:t>case</w:t>
      </w:r>
      <w:r w:rsidR="00272A9B">
        <w:rPr>
          <w:color w:val="000000" w:themeColor="text1"/>
        </w:rPr>
        <w:t xml:space="preserve"> data details</w:t>
      </w:r>
      <w:r w:rsidR="00272A9B" w:rsidRPr="00AF779E">
        <w:rPr>
          <w:color w:val="000000" w:themeColor="text1"/>
        </w:rPr>
        <w:t xml:space="preserve"> to the Azure blob storage </w:t>
      </w:r>
      <w:r w:rsidR="00272A9B">
        <w:rPr>
          <w:color w:val="000000" w:themeColor="text1"/>
        </w:rPr>
        <w:t>with the user consent and</w:t>
      </w:r>
      <w:r w:rsidR="00272A9B" w:rsidRPr="00A275B2">
        <w:rPr>
          <w:color w:val="000000" w:themeColor="text1"/>
        </w:rPr>
        <w:t xml:space="preserve"> the</w:t>
      </w:r>
      <w:r w:rsidR="00272A9B">
        <w:rPr>
          <w:color w:val="000000" w:themeColor="text1"/>
        </w:rPr>
        <w:t xml:space="preserve"> internet availability</w:t>
      </w:r>
      <w:r w:rsidRPr="00AF779E">
        <w:rPr>
          <w:color w:val="000000" w:themeColor="text1"/>
        </w:rPr>
        <w:t>.</w:t>
      </w:r>
    </w:p>
    <w:p w14:paraId="69597B23" w14:textId="77777777" w:rsidR="00C02CDC" w:rsidRPr="00C02CDC" w:rsidRDefault="00C02CDC" w:rsidP="00C02CDC">
      <w:pPr>
        <w:spacing w:before="240"/>
        <w:rPr>
          <w:color w:val="0070C0"/>
        </w:rPr>
      </w:pPr>
    </w:p>
    <w:p w14:paraId="07005E9E" w14:textId="3072724A" w:rsidR="00752EB4" w:rsidRDefault="00752EB4" w:rsidP="00B52962">
      <w:pPr>
        <w:pStyle w:val="Heading1"/>
        <w:numPr>
          <w:ilvl w:val="1"/>
          <w:numId w:val="5"/>
        </w:numPr>
        <w:spacing w:before="120"/>
      </w:pPr>
      <w:bookmarkStart w:id="9" w:name="_Toc114668716"/>
      <w:r>
        <w:t>System Security Context</w:t>
      </w:r>
      <w:r w:rsidR="004B1C31">
        <w:t xml:space="preserve"> and Intended Environment</w:t>
      </w:r>
      <w:bookmarkEnd w:id="9"/>
      <w:r w:rsidR="00DC2B34">
        <w:t xml:space="preserve"> </w:t>
      </w:r>
    </w:p>
    <w:p w14:paraId="5E500674" w14:textId="2879AC6F" w:rsidR="65F64FEA" w:rsidRDefault="00B518C7" w:rsidP="2A0145F8">
      <w:pPr>
        <w:jc w:val="center"/>
      </w:pPr>
      <w:r>
        <w:object w:dxaOrig="16771" w:dyaOrig="11476" w14:anchorId="4124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5pt" o:ole="">
            <v:imagedata r:id="rId12" o:title=""/>
          </v:shape>
          <o:OLEObject Type="Embed" ProgID="Visio.Drawing.15" ShapeID="_x0000_i1025" DrawAspect="Content" ObjectID="_1726997690" r:id="rId13"/>
        </w:object>
      </w:r>
    </w:p>
    <w:p w14:paraId="15C0AA84" w14:textId="30B194D1" w:rsidR="008552CA" w:rsidRPr="00466DDA" w:rsidRDefault="008552CA" w:rsidP="00067E40">
      <w:pPr>
        <w:spacing w:before="240"/>
        <w:jc w:val="both"/>
        <w:rPr>
          <w:rStyle w:val="markedcontent"/>
          <w:color w:val="000000" w:themeColor="text1"/>
        </w:rPr>
      </w:pPr>
      <w:r w:rsidRPr="00464975">
        <w:rPr>
          <w:rStyle w:val="markedcontent"/>
          <w:color w:val="000000" w:themeColor="text1"/>
        </w:rPr>
        <w:t xml:space="preserve">There is no requirement for the Kneebalancer application to </w:t>
      </w:r>
      <w:r w:rsidR="00666E98">
        <w:rPr>
          <w:rStyle w:val="markedcontent"/>
          <w:color w:val="000000" w:themeColor="text1"/>
        </w:rPr>
        <w:t xml:space="preserve">work </w:t>
      </w:r>
      <w:r w:rsidR="006B1EE5">
        <w:rPr>
          <w:rStyle w:val="markedcontent"/>
          <w:color w:val="000000" w:themeColor="text1"/>
        </w:rPr>
        <w:t xml:space="preserve">in an environment </w:t>
      </w:r>
      <w:r w:rsidR="00666E98">
        <w:rPr>
          <w:rStyle w:val="markedcontent"/>
          <w:color w:val="000000" w:themeColor="text1"/>
        </w:rPr>
        <w:t>or</w:t>
      </w:r>
      <w:r w:rsidRPr="00464975">
        <w:rPr>
          <w:rStyle w:val="markedcontent"/>
          <w:color w:val="000000" w:themeColor="text1"/>
        </w:rPr>
        <w:t xml:space="preserve"> function </w:t>
      </w:r>
      <w:r w:rsidR="00666E98">
        <w:rPr>
          <w:rStyle w:val="markedcontent"/>
          <w:color w:val="000000" w:themeColor="text1"/>
        </w:rPr>
        <w:t xml:space="preserve">other than </w:t>
      </w:r>
      <w:r w:rsidRPr="00464975">
        <w:rPr>
          <w:rStyle w:val="markedcontent"/>
          <w:color w:val="000000" w:themeColor="text1"/>
        </w:rPr>
        <w:t xml:space="preserve">iOS </w:t>
      </w:r>
      <w:r w:rsidR="006B1EE5">
        <w:rPr>
          <w:rStyle w:val="markedcontent"/>
          <w:color w:val="000000" w:themeColor="text1"/>
        </w:rPr>
        <w:t>operating system</w:t>
      </w:r>
      <w:r w:rsidRPr="00464975">
        <w:rPr>
          <w:rStyle w:val="markedcontent"/>
          <w:color w:val="000000" w:themeColor="text1"/>
        </w:rPr>
        <w:t>.</w:t>
      </w:r>
      <w:r>
        <w:rPr>
          <w:rStyle w:val="markedcontent"/>
          <w:color w:val="000000" w:themeColor="text1"/>
        </w:rPr>
        <w:t xml:space="preserve"> </w:t>
      </w:r>
      <w:r w:rsidR="00414EB5">
        <w:rPr>
          <w:rStyle w:val="markedcontent"/>
          <w:color w:val="000000" w:themeColor="text1"/>
        </w:rPr>
        <w:t>Hence, t</w:t>
      </w:r>
      <w:r>
        <w:rPr>
          <w:rStyle w:val="markedcontent"/>
          <w:color w:val="000000" w:themeColor="text1"/>
        </w:rPr>
        <w:t xml:space="preserve">he application is designed to work completely within iOS </w:t>
      </w:r>
      <w:r>
        <w:rPr>
          <w:rStyle w:val="markedcontent"/>
          <w:color w:val="000000" w:themeColor="text1"/>
        </w:rPr>
        <w:lastRenderedPageBreak/>
        <w:t>device boundary. However, Stryker recommends the MPS user to follow some of the best security standards in order to run the application in a safe and secure environment as follows.</w:t>
      </w:r>
    </w:p>
    <w:p w14:paraId="7447324C" w14:textId="18799938" w:rsidR="00244429" w:rsidRDefault="00244429" w:rsidP="00067E40">
      <w:pPr>
        <w:pStyle w:val="ListParagraph"/>
        <w:numPr>
          <w:ilvl w:val="0"/>
          <w:numId w:val="64"/>
        </w:numPr>
        <w:spacing w:before="240"/>
        <w:jc w:val="both"/>
        <w:rPr>
          <w:rStyle w:val="markedcontent"/>
          <w:rFonts w:cstheme="minorHAnsi"/>
        </w:rPr>
      </w:pPr>
      <w:r>
        <w:rPr>
          <w:rStyle w:val="markedcontent"/>
          <w:rFonts w:eastAsia="Symbol" w:cstheme="minorHAnsi"/>
        </w:rPr>
        <w:t xml:space="preserve">MPS user login credentials should be secured. </w:t>
      </w:r>
      <w:r>
        <w:rPr>
          <w:rStyle w:val="markedcontent"/>
          <w:rFonts w:cstheme="minorHAnsi"/>
        </w:rPr>
        <w:t xml:space="preserve">Use complex password for the </w:t>
      </w:r>
      <w:r w:rsidRPr="001A670A">
        <w:rPr>
          <w:rStyle w:val="markedcontent"/>
          <w:rFonts w:cstheme="minorHAnsi"/>
        </w:rPr>
        <w:t>user account</w:t>
      </w:r>
      <w:r w:rsidR="001A670A">
        <w:rPr>
          <w:rStyle w:val="markedcontent"/>
          <w:rFonts w:cstheme="minorHAnsi"/>
        </w:rPr>
        <w:t xml:space="preserve"> as per Stryker policies</w:t>
      </w:r>
      <w:r>
        <w:rPr>
          <w:rStyle w:val="markedcontent"/>
          <w:rFonts w:cstheme="minorHAnsi"/>
        </w:rPr>
        <w:t>.</w:t>
      </w:r>
    </w:p>
    <w:p w14:paraId="2973DDC0" w14:textId="142DF1E5" w:rsidR="00244429" w:rsidRDefault="00244429" w:rsidP="00067E40">
      <w:pPr>
        <w:pStyle w:val="ListParagraph"/>
        <w:numPr>
          <w:ilvl w:val="0"/>
          <w:numId w:val="64"/>
        </w:numPr>
        <w:spacing w:before="240"/>
        <w:jc w:val="both"/>
        <w:rPr>
          <w:rStyle w:val="markedcontent"/>
          <w:rFonts w:cstheme="minorHAnsi"/>
        </w:rPr>
      </w:pPr>
      <w:r>
        <w:rPr>
          <w:rStyle w:val="markedcontent"/>
          <w:rFonts w:eastAsia="Symbol" w:cstheme="minorHAnsi"/>
        </w:rPr>
        <w:t>Do not install unnecessary applications in iOS device. Avoid any third</w:t>
      </w:r>
      <w:r w:rsidR="000630B4">
        <w:rPr>
          <w:rStyle w:val="markedcontent"/>
          <w:rFonts w:eastAsia="Symbol" w:cstheme="minorHAnsi"/>
        </w:rPr>
        <w:t>-</w:t>
      </w:r>
      <w:r>
        <w:rPr>
          <w:rStyle w:val="markedcontent"/>
          <w:rFonts w:eastAsia="Symbol" w:cstheme="minorHAnsi"/>
        </w:rPr>
        <w:t>party application installation.</w:t>
      </w:r>
      <w:r>
        <w:rPr>
          <w:rStyle w:val="markedcontent"/>
          <w:rFonts w:cstheme="minorHAnsi"/>
        </w:rPr>
        <w:t xml:space="preserve"> </w:t>
      </w:r>
    </w:p>
    <w:p w14:paraId="69142C22" w14:textId="77777777" w:rsidR="000630B4" w:rsidRDefault="00244429" w:rsidP="00067E40">
      <w:pPr>
        <w:pStyle w:val="ListParagraph"/>
        <w:numPr>
          <w:ilvl w:val="0"/>
          <w:numId w:val="64"/>
        </w:numPr>
        <w:spacing w:before="240"/>
        <w:jc w:val="both"/>
        <w:rPr>
          <w:rFonts w:cstheme="minorHAnsi"/>
        </w:rPr>
      </w:pPr>
      <w:r>
        <w:rPr>
          <w:rStyle w:val="markedcontent"/>
          <w:rFonts w:cstheme="minorHAnsi"/>
        </w:rPr>
        <w:t xml:space="preserve">Do not click on any suspicious links, documents while using the device. </w:t>
      </w:r>
    </w:p>
    <w:p w14:paraId="35B64F2F" w14:textId="408EB658" w:rsidR="000630B4" w:rsidRDefault="00C5503E" w:rsidP="00067E40">
      <w:pPr>
        <w:pStyle w:val="ListParagraph"/>
        <w:numPr>
          <w:ilvl w:val="0"/>
          <w:numId w:val="64"/>
        </w:numPr>
        <w:spacing w:before="240"/>
        <w:jc w:val="both"/>
        <w:rPr>
          <w:rFonts w:cstheme="minorHAnsi"/>
        </w:rPr>
      </w:pPr>
      <w:r w:rsidRPr="000630B4">
        <w:rPr>
          <w:rStyle w:val="markedcontent"/>
          <w:rFonts w:cstheme="minorHAnsi"/>
        </w:rPr>
        <w:t xml:space="preserve">Timely </w:t>
      </w:r>
      <w:r w:rsidR="00466DDA" w:rsidRPr="000630B4">
        <w:rPr>
          <w:rStyle w:val="markedcontent"/>
          <w:rFonts w:cstheme="minorHAnsi"/>
        </w:rPr>
        <w:t>update</w:t>
      </w:r>
      <w:r w:rsidRPr="000630B4">
        <w:rPr>
          <w:rStyle w:val="markedcontent"/>
          <w:rFonts w:cstheme="minorHAnsi"/>
        </w:rPr>
        <w:t xml:space="preserve"> of the </w:t>
      </w:r>
      <w:r w:rsidR="000630B4">
        <w:rPr>
          <w:rStyle w:val="markedcontent"/>
          <w:rFonts w:cstheme="minorHAnsi"/>
        </w:rPr>
        <w:t xml:space="preserve">operating system and </w:t>
      </w:r>
      <w:r w:rsidR="00EF3F16">
        <w:rPr>
          <w:rStyle w:val="markedcontent"/>
          <w:rFonts w:cstheme="minorHAnsi"/>
        </w:rPr>
        <w:t>Kneebalancer</w:t>
      </w:r>
      <w:r w:rsidR="000630B4">
        <w:rPr>
          <w:rStyle w:val="markedcontent"/>
          <w:rFonts w:cstheme="minorHAnsi"/>
        </w:rPr>
        <w:t xml:space="preserve"> application </w:t>
      </w:r>
      <w:r w:rsidRPr="000630B4">
        <w:rPr>
          <w:rStyle w:val="markedcontent"/>
          <w:rFonts w:cstheme="minorHAnsi"/>
        </w:rPr>
        <w:t>to prevent danger of using vulnerable software/OS</w:t>
      </w:r>
      <w:r w:rsidR="00030202">
        <w:rPr>
          <w:rStyle w:val="markedcontent"/>
          <w:rFonts w:cstheme="minorHAnsi"/>
        </w:rPr>
        <w:t>.</w:t>
      </w:r>
    </w:p>
    <w:p w14:paraId="6CB9B929" w14:textId="1FD1C3F1" w:rsidR="00716D0F" w:rsidRDefault="00E878D3" w:rsidP="00067E40">
      <w:pPr>
        <w:pStyle w:val="ListParagraph"/>
        <w:numPr>
          <w:ilvl w:val="0"/>
          <w:numId w:val="64"/>
        </w:numPr>
        <w:spacing w:before="240"/>
        <w:jc w:val="both"/>
        <w:rPr>
          <w:rStyle w:val="markedcontent"/>
          <w:rFonts w:cstheme="minorHAnsi"/>
        </w:rPr>
      </w:pPr>
      <w:r w:rsidRPr="000630B4">
        <w:rPr>
          <w:rStyle w:val="markedcontent"/>
          <w:rFonts w:cstheme="minorHAnsi"/>
        </w:rPr>
        <w:t>Security awareness training</w:t>
      </w:r>
      <w:r w:rsidR="00A5109E">
        <w:rPr>
          <w:rStyle w:val="markedcontent"/>
          <w:rFonts w:cstheme="minorHAnsi"/>
        </w:rPr>
        <w:t xml:space="preserve"> </w:t>
      </w:r>
      <w:r w:rsidR="00A5109E" w:rsidRPr="0016533D">
        <w:rPr>
          <w:rStyle w:val="markedcontent"/>
          <w:rFonts w:cstheme="minorHAnsi"/>
        </w:rPr>
        <w:t>is required for MPS user</w:t>
      </w:r>
      <w:r w:rsidRPr="000630B4">
        <w:rPr>
          <w:rStyle w:val="markedcontent"/>
          <w:rFonts w:cstheme="minorHAnsi"/>
        </w:rPr>
        <w:t>.</w:t>
      </w:r>
    </w:p>
    <w:p w14:paraId="5ED7A619" w14:textId="347FF30B" w:rsidR="00457C61" w:rsidRPr="00457C61" w:rsidRDefault="00457C61" w:rsidP="00457C61">
      <w:pPr>
        <w:spacing w:before="240"/>
        <w:rPr>
          <w:rFonts w:cstheme="minorHAnsi"/>
        </w:rPr>
      </w:pPr>
    </w:p>
    <w:p w14:paraId="1CF217A2" w14:textId="2E50DBE6" w:rsidR="00E2559B" w:rsidRPr="00457D32" w:rsidRDefault="009642D4" w:rsidP="75DF715C">
      <w:pPr>
        <w:pStyle w:val="Heading1"/>
        <w:numPr>
          <w:ilvl w:val="1"/>
          <w:numId w:val="5"/>
        </w:numPr>
        <w:spacing w:before="120"/>
      </w:pPr>
      <w:bookmarkStart w:id="10" w:name="_Toc114668717"/>
      <w:r>
        <w:t>Network</w:t>
      </w:r>
      <w:r w:rsidR="00AD1AD4">
        <w:t xml:space="preserve">, Data </w:t>
      </w:r>
      <w:r w:rsidR="00484BA3">
        <w:t>Flow Diagram</w:t>
      </w:r>
      <w:bookmarkEnd w:id="10"/>
      <w:r w:rsidR="00484BA3">
        <w:t xml:space="preserve"> </w:t>
      </w:r>
    </w:p>
    <w:p w14:paraId="7765E2A1" w14:textId="1773327C" w:rsidR="003410D1" w:rsidRDefault="713E16AA" w:rsidP="00E2559B">
      <w:pPr>
        <w:rPr>
          <w:rFonts w:eastAsia="Calibri" w:cs="Arial"/>
        </w:rPr>
      </w:pPr>
      <w:r w:rsidRPr="77540921">
        <w:rPr>
          <w:rFonts w:eastAsia="Calibri" w:cs="Arial"/>
        </w:rPr>
        <w:t>High level data flow diagram.</w:t>
      </w:r>
      <w:r w:rsidR="00E2559B">
        <w:rPr>
          <w:rFonts w:eastAsia="Calibri" w:cs="Arial"/>
        </w:rPr>
        <w:t xml:space="preserve"> </w:t>
      </w:r>
    </w:p>
    <w:p w14:paraId="7243F3BF" w14:textId="6301CA41" w:rsidR="008355DD" w:rsidRPr="00744740" w:rsidRDefault="00E2559B" w:rsidP="00744740">
      <w:r>
        <w:rPr>
          <w:noProof/>
        </w:rPr>
        <w:drawing>
          <wp:inline distT="0" distB="0" distL="0" distR="0" wp14:anchorId="30E070CC" wp14:editId="01B73140">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21775DE3" w14:textId="77777777"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14:paraId="4B7D78FB" w14:textId="7E5CAC4E" w:rsidR="00A606E6" w:rsidRDefault="00A606E6" w:rsidP="00B87784">
      <w:pPr>
        <w:pStyle w:val="Heading1"/>
        <w:ind w:left="284"/>
        <w:rPr>
          <w:color w:val="000000" w:themeColor="text1"/>
        </w:rPr>
      </w:pPr>
      <w:bookmarkStart w:id="11" w:name="_Toc114668718"/>
      <w:r w:rsidRPr="003D4E96">
        <w:rPr>
          <w:color w:val="000000" w:themeColor="text1"/>
        </w:rPr>
        <w:t>MANAGEMENT OF P</w:t>
      </w:r>
      <w:r w:rsidR="00A2231D" w:rsidRPr="003D4E96">
        <w:rPr>
          <w:color w:val="000000" w:themeColor="text1"/>
        </w:rPr>
        <w:t>II</w:t>
      </w:r>
      <w:r w:rsidR="001034E8" w:rsidRPr="003D4E96">
        <w:rPr>
          <w:color w:val="000000" w:themeColor="text1"/>
        </w:rPr>
        <w:t xml:space="preserve"> and PHI</w:t>
      </w:r>
      <w:bookmarkEnd w:id="11"/>
    </w:p>
    <w:p w14:paraId="217AAA64" w14:textId="55CC50C8" w:rsidR="00620461" w:rsidRPr="00431120" w:rsidRDefault="00431120" w:rsidP="00067E40">
      <w:pPr>
        <w:pStyle w:val="FormInstructions"/>
        <w:jc w:val="both"/>
        <w:rPr>
          <w:rFonts w:ascii="Cambria" w:eastAsiaTheme="minorEastAsia" w:hAnsi="Cambria" w:cstheme="minorBidi"/>
          <w:i w:val="0"/>
          <w:vanish w:val="0"/>
          <w:color w:val="000000" w:themeColor="text1"/>
          <w:sz w:val="22"/>
        </w:rPr>
      </w:pPr>
      <w:r w:rsidRPr="00D040DD">
        <w:rPr>
          <w:rFonts w:ascii="Cambria" w:eastAsiaTheme="minorEastAsia" w:hAnsi="Cambria" w:cstheme="minorBidi"/>
          <w:i w:val="0"/>
          <w:vanish w:val="0"/>
          <w:color w:val="000000" w:themeColor="text1"/>
          <w:sz w:val="22"/>
        </w:rPr>
        <w:t>Kneebalancer application does not collect or</w:t>
      </w:r>
      <w:r w:rsidR="00BF78AF">
        <w:rPr>
          <w:rFonts w:ascii="Cambria" w:eastAsiaTheme="minorEastAsia" w:hAnsi="Cambria" w:cstheme="minorBidi"/>
          <w:i w:val="0"/>
          <w:vanish w:val="0"/>
          <w:color w:val="000000" w:themeColor="text1"/>
          <w:sz w:val="22"/>
        </w:rPr>
        <w:t xml:space="preserve"> store</w:t>
      </w:r>
      <w:r w:rsidRPr="00D040DD">
        <w:rPr>
          <w:rFonts w:ascii="Cambria" w:eastAsiaTheme="minorEastAsia" w:hAnsi="Cambria" w:cstheme="minorBidi"/>
          <w:i w:val="0"/>
          <w:vanish w:val="0"/>
          <w:color w:val="000000" w:themeColor="text1"/>
          <w:sz w:val="22"/>
        </w:rPr>
        <w:t xml:space="preserve"> any PII or PHI. Thus, no P</w:t>
      </w:r>
      <w:r w:rsidR="00B039BF">
        <w:rPr>
          <w:rFonts w:ascii="Cambria" w:eastAsiaTheme="minorEastAsia" w:hAnsi="Cambria" w:cstheme="minorBidi"/>
          <w:i w:val="0"/>
          <w:vanish w:val="0"/>
          <w:color w:val="000000" w:themeColor="text1"/>
          <w:sz w:val="22"/>
        </w:rPr>
        <w:t xml:space="preserve">atient </w:t>
      </w:r>
      <w:r w:rsidRPr="00D040DD">
        <w:rPr>
          <w:rFonts w:ascii="Cambria" w:eastAsiaTheme="minorEastAsia" w:hAnsi="Cambria" w:cstheme="minorBidi"/>
          <w:i w:val="0"/>
          <w:vanish w:val="0"/>
          <w:color w:val="000000" w:themeColor="text1"/>
          <w:sz w:val="22"/>
        </w:rPr>
        <w:t>I</w:t>
      </w:r>
      <w:r w:rsidR="00B039BF">
        <w:rPr>
          <w:rFonts w:ascii="Cambria" w:eastAsiaTheme="minorEastAsia" w:hAnsi="Cambria" w:cstheme="minorBidi"/>
          <w:i w:val="0"/>
          <w:vanish w:val="0"/>
          <w:color w:val="000000" w:themeColor="text1"/>
          <w:sz w:val="22"/>
        </w:rPr>
        <w:t>den</w:t>
      </w:r>
      <w:r w:rsidR="007D3476">
        <w:rPr>
          <w:rFonts w:ascii="Cambria" w:eastAsiaTheme="minorEastAsia" w:hAnsi="Cambria" w:cstheme="minorBidi"/>
          <w:i w:val="0"/>
          <w:vanish w:val="0"/>
          <w:color w:val="000000" w:themeColor="text1"/>
          <w:sz w:val="22"/>
        </w:rPr>
        <w:t>t</w:t>
      </w:r>
      <w:r w:rsidR="00B039BF">
        <w:rPr>
          <w:rFonts w:ascii="Cambria" w:eastAsiaTheme="minorEastAsia" w:hAnsi="Cambria" w:cstheme="minorBidi"/>
          <w:i w:val="0"/>
          <w:vanish w:val="0"/>
          <w:color w:val="000000" w:themeColor="text1"/>
          <w:sz w:val="22"/>
        </w:rPr>
        <w:t>ification</w:t>
      </w:r>
      <w:r w:rsidR="00AE08E1">
        <w:rPr>
          <w:rFonts w:ascii="Cambria" w:eastAsiaTheme="minorEastAsia" w:hAnsi="Cambria" w:cstheme="minorBidi"/>
          <w:i w:val="0"/>
          <w:vanish w:val="0"/>
          <w:color w:val="000000" w:themeColor="text1"/>
          <w:sz w:val="22"/>
        </w:rPr>
        <w:t xml:space="preserve"> Information</w:t>
      </w:r>
      <w:r w:rsidRPr="00D040DD">
        <w:rPr>
          <w:rFonts w:ascii="Cambria" w:eastAsiaTheme="minorEastAsia" w:hAnsi="Cambria" w:cstheme="minorBidi"/>
          <w:i w:val="0"/>
          <w:vanish w:val="0"/>
          <w:color w:val="000000" w:themeColor="text1"/>
          <w:sz w:val="22"/>
        </w:rPr>
        <w:t xml:space="preserve"> or P</w:t>
      </w:r>
      <w:r w:rsidR="00B039BF">
        <w:rPr>
          <w:rFonts w:ascii="Cambria" w:eastAsiaTheme="minorEastAsia" w:hAnsi="Cambria" w:cstheme="minorBidi"/>
          <w:i w:val="0"/>
          <w:vanish w:val="0"/>
          <w:color w:val="000000" w:themeColor="text1"/>
          <w:sz w:val="22"/>
        </w:rPr>
        <w:t xml:space="preserve">atient </w:t>
      </w:r>
      <w:r w:rsidRPr="00D040DD">
        <w:rPr>
          <w:rFonts w:ascii="Cambria" w:eastAsiaTheme="minorEastAsia" w:hAnsi="Cambria" w:cstheme="minorBidi"/>
          <w:i w:val="0"/>
          <w:vanish w:val="0"/>
          <w:color w:val="000000" w:themeColor="text1"/>
          <w:sz w:val="22"/>
        </w:rPr>
        <w:t>H</w:t>
      </w:r>
      <w:r w:rsidR="00B039BF">
        <w:rPr>
          <w:rFonts w:ascii="Cambria" w:eastAsiaTheme="minorEastAsia" w:hAnsi="Cambria" w:cstheme="minorBidi"/>
          <w:i w:val="0"/>
          <w:vanish w:val="0"/>
          <w:color w:val="000000" w:themeColor="text1"/>
          <w:sz w:val="22"/>
        </w:rPr>
        <w:t xml:space="preserve">ealth </w:t>
      </w:r>
      <w:r w:rsidRPr="00D040DD">
        <w:rPr>
          <w:rFonts w:ascii="Cambria" w:eastAsiaTheme="minorEastAsia" w:hAnsi="Cambria" w:cstheme="minorBidi"/>
          <w:i w:val="0"/>
          <w:vanish w:val="0"/>
          <w:color w:val="000000" w:themeColor="text1"/>
          <w:sz w:val="22"/>
        </w:rPr>
        <w:t>I</w:t>
      </w:r>
      <w:r w:rsidR="00B039BF">
        <w:rPr>
          <w:rFonts w:ascii="Cambria" w:eastAsiaTheme="minorEastAsia" w:hAnsi="Cambria" w:cstheme="minorBidi"/>
          <w:i w:val="0"/>
          <w:vanish w:val="0"/>
          <w:color w:val="000000" w:themeColor="text1"/>
          <w:sz w:val="22"/>
        </w:rPr>
        <w:t>nformation</w:t>
      </w:r>
      <w:r w:rsidRPr="00D040DD">
        <w:rPr>
          <w:rFonts w:ascii="Cambria" w:eastAsiaTheme="minorEastAsia" w:hAnsi="Cambria" w:cstheme="minorBidi"/>
          <w:i w:val="0"/>
          <w:vanish w:val="0"/>
          <w:color w:val="000000" w:themeColor="text1"/>
          <w:sz w:val="22"/>
        </w:rPr>
        <w:t xml:space="preserve"> is created</w:t>
      </w:r>
      <w:r w:rsidR="008C7DFA">
        <w:rPr>
          <w:rFonts w:ascii="Cambria" w:eastAsiaTheme="minorEastAsia" w:hAnsi="Cambria" w:cstheme="minorBidi"/>
          <w:i w:val="0"/>
          <w:vanish w:val="0"/>
          <w:color w:val="000000" w:themeColor="text1"/>
          <w:sz w:val="22"/>
        </w:rPr>
        <w:t>/</w:t>
      </w:r>
      <w:r w:rsidRPr="00D040DD">
        <w:rPr>
          <w:rFonts w:ascii="Cambria" w:eastAsiaTheme="minorEastAsia" w:hAnsi="Cambria" w:cstheme="minorBidi"/>
          <w:i w:val="0"/>
          <w:vanish w:val="0"/>
          <w:color w:val="000000" w:themeColor="text1"/>
          <w:sz w:val="22"/>
        </w:rPr>
        <w:t>stored</w:t>
      </w:r>
      <w:r w:rsidR="008C7DFA">
        <w:rPr>
          <w:rFonts w:ascii="Cambria" w:eastAsiaTheme="minorEastAsia" w:hAnsi="Cambria" w:cstheme="minorBidi"/>
          <w:i w:val="0"/>
          <w:vanish w:val="0"/>
          <w:color w:val="000000" w:themeColor="text1"/>
          <w:sz w:val="22"/>
        </w:rPr>
        <w:t>/processed</w:t>
      </w:r>
      <w:r w:rsidRPr="00D040DD">
        <w:rPr>
          <w:rFonts w:ascii="Cambria" w:eastAsiaTheme="minorEastAsia" w:hAnsi="Cambria" w:cstheme="minorBidi"/>
          <w:i w:val="0"/>
          <w:vanish w:val="0"/>
          <w:color w:val="000000" w:themeColor="text1"/>
          <w:sz w:val="22"/>
        </w:rPr>
        <w:t xml:space="preserve"> in the </w:t>
      </w:r>
      <w:r w:rsidRPr="00EA3BFD">
        <w:rPr>
          <w:rFonts w:ascii="Cambria" w:eastAsiaTheme="minorEastAsia" w:hAnsi="Cambria" w:cstheme="minorBidi"/>
          <w:i w:val="0"/>
          <w:vanish w:val="0"/>
          <w:color w:val="000000" w:themeColor="text1"/>
          <w:sz w:val="22"/>
        </w:rPr>
        <w:t>device.</w:t>
      </w:r>
      <w:r>
        <w:rPr>
          <w:rFonts w:ascii="Cambria" w:eastAsiaTheme="minorEastAsia" w:hAnsi="Cambria" w:cstheme="minorBidi"/>
          <w:i w:val="0"/>
          <w:vanish w:val="0"/>
          <w:color w:val="000000" w:themeColor="text1"/>
          <w:sz w:val="22"/>
        </w:rPr>
        <w:t xml:space="preserve"> </w:t>
      </w:r>
    </w:p>
    <w:p w14:paraId="3F67E6B9" w14:textId="6D92040A" w:rsidR="77540921" w:rsidRPr="00536B79" w:rsidRDefault="77540921" w:rsidP="77540921">
      <w:pPr>
        <w:pStyle w:val="FormInstructions"/>
        <w:spacing w:before="120"/>
        <w:rPr>
          <w:iCs/>
          <w:color w:val="000000" w:themeColor="text1"/>
          <w:szCs w:val="18"/>
        </w:rPr>
      </w:pPr>
    </w:p>
    <w:p w14:paraId="7744AB25" w14:textId="226F7E55" w:rsidR="6CB7B325" w:rsidRPr="00536B79" w:rsidRDefault="6CB7B32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PII: </w:t>
      </w:r>
    </w:p>
    <w:p w14:paraId="674CFD27" w14:textId="584C2415" w:rsidR="2B5C9857" w:rsidRPr="00536B79" w:rsidRDefault="2B5C9857"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read and process PII across the workflows.  Application </w:t>
      </w:r>
      <w:r w:rsidR="0618593D" w:rsidRPr="00536B79">
        <w:rPr>
          <w:rFonts w:ascii="Cambria" w:eastAsiaTheme="minorEastAsia" w:hAnsi="Cambria" w:cstheme="minorBidi"/>
          <w:i w:val="0"/>
          <w:color w:val="000000" w:themeColor="text1"/>
          <w:sz w:val="22"/>
        </w:rPr>
        <w:t>has</w:t>
      </w:r>
      <w:r w:rsidRPr="00536B79">
        <w:rPr>
          <w:rFonts w:ascii="Cambria" w:eastAsiaTheme="minorEastAsia" w:hAnsi="Cambria" w:cstheme="minorBidi"/>
          <w:i w:val="0"/>
          <w:color w:val="000000" w:themeColor="text1"/>
          <w:sz w:val="22"/>
        </w:rPr>
        <w:t xml:space="preserve"> </w:t>
      </w:r>
      <w:r w:rsidR="4DC9F953" w:rsidRPr="00536B79">
        <w:rPr>
          <w:rFonts w:ascii="Cambria" w:eastAsiaTheme="minorEastAsia" w:hAnsi="Cambria" w:cstheme="minorBidi"/>
          <w:i w:val="0"/>
          <w:color w:val="000000" w:themeColor="text1"/>
          <w:sz w:val="22"/>
        </w:rPr>
        <w:t>the ability</w:t>
      </w:r>
      <w:r w:rsidRPr="00536B79">
        <w:rPr>
          <w:rFonts w:ascii="Cambria" w:eastAsiaTheme="minorEastAsia" w:hAnsi="Cambria" w:cstheme="minorBidi"/>
          <w:i w:val="0"/>
          <w:color w:val="000000" w:themeColor="text1"/>
          <w:sz w:val="22"/>
        </w:rPr>
        <w:t xml:space="preserve"> to import DICOM data containing PII. During the further workflow application have ability to </w:t>
      </w:r>
      <w:r w:rsidR="30C1FAD5" w:rsidRPr="00536B79">
        <w:rPr>
          <w:rFonts w:ascii="Cambria" w:eastAsiaTheme="minorEastAsia" w:hAnsi="Cambria" w:cstheme="minorBidi"/>
          <w:i w:val="0"/>
          <w:color w:val="000000" w:themeColor="text1"/>
          <w:sz w:val="22"/>
        </w:rPr>
        <w:t>update and include PII data in planning summary document. Application does not update the source DICOM data.</w:t>
      </w:r>
      <w:r w:rsidR="6FAD57D9" w:rsidRPr="00536B79">
        <w:rPr>
          <w:rFonts w:ascii="Cambria" w:eastAsiaTheme="minorEastAsia" w:hAnsi="Cambria" w:cstheme="minorBidi"/>
          <w:i w:val="0"/>
          <w:color w:val="000000" w:themeColor="text1"/>
          <w:sz w:val="22"/>
        </w:rPr>
        <w:t xml:space="preserve"> </w:t>
      </w:r>
      <w:r w:rsidR="30C1FAD5" w:rsidRPr="00536B79">
        <w:rPr>
          <w:rFonts w:ascii="Cambria" w:eastAsiaTheme="minorEastAsia" w:hAnsi="Cambria" w:cstheme="minorBidi"/>
          <w:i w:val="0"/>
          <w:color w:val="000000" w:themeColor="text1"/>
          <w:sz w:val="22"/>
        </w:rPr>
        <w:t>As a part of safety measures application shows PII on each workflow step.</w:t>
      </w:r>
      <w:r w:rsidR="499A67F4" w:rsidRPr="00536B79">
        <w:rPr>
          <w:rFonts w:ascii="Cambria" w:eastAsiaTheme="minorEastAsia" w:hAnsi="Cambria" w:cstheme="minorBidi"/>
          <w:i w:val="0"/>
          <w:color w:val="000000" w:themeColor="text1"/>
          <w:sz w:val="22"/>
        </w:rPr>
        <w:t xml:space="preserve"> Application also maintains the previous case lists on local drive. This case list file is encrypted and stored on windows user directory.</w:t>
      </w:r>
    </w:p>
    <w:p w14:paraId="0E1B95A1" w14:textId="74E52E8A"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6D1654B8" w14:textId="7C6F932C" w:rsidR="61C57122" w:rsidRPr="00536B79" w:rsidRDefault="61C57122"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PII data is stored in windows user directory and is not accessible to other users.</w:t>
      </w:r>
    </w:p>
    <w:p w14:paraId="122A8151" w14:textId="023114BE"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Data Security measures: </w:t>
      </w:r>
    </w:p>
    <w:p w14:paraId="3E0BAFA2" w14:textId="6722B8B1" w:rsidR="61C57122" w:rsidRPr="00536B79" w:rsidRDefault="61C57122"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Files stored on the local drive containing PII is encrypted with </w:t>
      </w:r>
      <w:r w:rsidR="2E370832" w:rsidRPr="00536B79">
        <w:rPr>
          <w:rFonts w:ascii="Cambria" w:eastAsiaTheme="minorEastAsia" w:hAnsi="Cambria" w:cstheme="minorBidi"/>
          <w:i w:val="0"/>
          <w:color w:val="000000" w:themeColor="text1"/>
          <w:sz w:val="22"/>
        </w:rPr>
        <w:t>256-bit</w:t>
      </w:r>
      <w:r w:rsidRPr="00536B79">
        <w:rPr>
          <w:rFonts w:ascii="Cambria" w:eastAsiaTheme="minorEastAsia" w:hAnsi="Cambria" w:cstheme="minorBidi"/>
          <w:i w:val="0"/>
          <w:color w:val="000000" w:themeColor="text1"/>
          <w:sz w:val="22"/>
        </w:rPr>
        <w:t xml:space="preserve"> </w:t>
      </w:r>
      <w:r w:rsidR="0A069A28" w:rsidRPr="00536B79">
        <w:rPr>
          <w:rFonts w:ascii="Cambria" w:eastAsiaTheme="minorEastAsia" w:hAnsi="Cambria" w:cstheme="minorBidi"/>
          <w:i w:val="0"/>
          <w:color w:val="000000" w:themeColor="text1"/>
          <w:sz w:val="22"/>
        </w:rPr>
        <w:t>AES (Advanced Encryption Standard)</w:t>
      </w:r>
      <w:r w:rsidRPr="00536B79">
        <w:rPr>
          <w:rFonts w:ascii="Cambria" w:eastAsiaTheme="minorEastAsia" w:hAnsi="Cambria" w:cstheme="minorBidi"/>
          <w:i w:val="0"/>
          <w:color w:val="000000" w:themeColor="text1"/>
          <w:sz w:val="22"/>
        </w:rPr>
        <w:t xml:space="preserve">. </w:t>
      </w:r>
      <w:r w:rsidR="14902458" w:rsidRPr="00536B79">
        <w:rPr>
          <w:rFonts w:ascii="Cambria" w:eastAsiaTheme="minorEastAsia" w:hAnsi="Cambria" w:cstheme="minorBidi"/>
          <w:i w:val="0"/>
          <w:color w:val="000000" w:themeColor="text1"/>
          <w:sz w:val="22"/>
        </w:rPr>
        <w:t xml:space="preserve">Only authorized </w:t>
      </w:r>
      <w:r w:rsidR="7B594910"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having Thor Application can decrypt the files. Other </w:t>
      </w:r>
      <w:r w:rsidR="0FAFA7A2"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can use their key to decrypt files.</w:t>
      </w:r>
    </w:p>
    <w:p w14:paraId="5BD35E07" w14:textId="59B14AEA" w:rsidR="4A4FFE88" w:rsidRPr="00536B79" w:rsidRDefault="4A4FFE88" w:rsidP="07AF43B3">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 xml:space="preserve">Audit logs containing the PII </w:t>
      </w:r>
      <w:r w:rsidR="2A326BD7" w:rsidRPr="00536B79">
        <w:rPr>
          <w:rFonts w:ascii="Cambria" w:eastAsiaTheme="minorEastAsia" w:hAnsi="Cambria" w:cstheme="minorBidi"/>
          <w:i w:val="0"/>
          <w:color w:val="000000" w:themeColor="text1"/>
          <w:sz w:val="22"/>
        </w:rPr>
        <w:t>are</w:t>
      </w:r>
      <w:r w:rsidRPr="00536B79">
        <w:rPr>
          <w:rFonts w:ascii="Cambria" w:eastAsiaTheme="minorEastAsia" w:hAnsi="Cambria" w:cstheme="minorBidi"/>
          <w:i w:val="0"/>
          <w:color w:val="000000" w:themeColor="text1"/>
          <w:sz w:val="22"/>
        </w:rPr>
        <w:t xml:space="preserve"> encrypted. Decryption of the audit log is handled by Stryker on request from authorities.</w:t>
      </w:r>
    </w:p>
    <w:p w14:paraId="766F53C9" w14:textId="0D499435" w:rsidR="5F0F3B85" w:rsidRPr="00536B79" w:rsidRDefault="5F0F3B8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Data Anonymization measures:</w:t>
      </w:r>
    </w:p>
    <w:p w14:paraId="77A8EDB5" w14:textId="19E402DC" w:rsidR="5F0F3B85" w:rsidRPr="00536B79" w:rsidRDefault="5F0F3B85"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Application have ability to anonymize the PII shown on the application GUI on demand.</w:t>
      </w:r>
    </w:p>
    <w:p w14:paraId="3CB1152C" w14:textId="7FAD88D7" w:rsidR="77540921" w:rsidRPr="00536B79" w:rsidRDefault="77540921" w:rsidP="77540921">
      <w:pPr>
        <w:pStyle w:val="FormInstructions"/>
        <w:spacing w:before="120"/>
        <w:rPr>
          <w:iCs/>
          <w:color w:val="000000" w:themeColor="text1"/>
          <w:szCs w:val="18"/>
        </w:rPr>
      </w:pPr>
    </w:p>
    <w:p w14:paraId="3E380C5F" w14:textId="1F6DF13F" w:rsidR="08119AB4" w:rsidRPr="00536B79" w:rsidRDefault="08119AB4"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PHI: </w:t>
      </w:r>
    </w:p>
    <w:p w14:paraId="4B9BB298" w14:textId="5AC0B67E" w:rsidR="08119AB4" w:rsidRPr="00536B79" w:rsidRDefault="08119AB4"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have ability to read, process and update the PHI. However, </w:t>
      </w:r>
      <w:r w:rsidR="72AEED12" w:rsidRPr="00536B79">
        <w:rPr>
          <w:rFonts w:ascii="Cambria" w:eastAsiaTheme="minorEastAsia" w:hAnsi="Cambria" w:cstheme="minorBidi"/>
          <w:i w:val="0"/>
          <w:color w:val="000000" w:themeColor="text1"/>
          <w:sz w:val="22"/>
        </w:rPr>
        <w:t>the application</w:t>
      </w:r>
      <w:r w:rsidRPr="00536B79">
        <w:rPr>
          <w:rFonts w:ascii="Cambria" w:eastAsiaTheme="minorEastAsia" w:hAnsi="Cambria" w:cstheme="minorBidi"/>
          <w:i w:val="0"/>
          <w:color w:val="000000" w:themeColor="text1"/>
          <w:sz w:val="22"/>
        </w:rPr>
        <w:t xml:space="preserve"> does not update the source DICOM data. PHI </w:t>
      </w:r>
      <w:r w:rsidR="46E43257" w:rsidRPr="00536B79">
        <w:rPr>
          <w:rFonts w:ascii="Cambria" w:eastAsiaTheme="minorEastAsia" w:hAnsi="Cambria" w:cstheme="minorBidi"/>
          <w:i w:val="0"/>
          <w:color w:val="000000" w:themeColor="text1"/>
          <w:sz w:val="22"/>
        </w:rPr>
        <w:t xml:space="preserve">is stored in MITK files and planning summary </w:t>
      </w:r>
      <w:r w:rsidR="28D82F48" w:rsidRPr="00536B79">
        <w:rPr>
          <w:rFonts w:ascii="Cambria" w:eastAsiaTheme="minorEastAsia" w:hAnsi="Cambria" w:cstheme="minorBidi"/>
          <w:i w:val="0"/>
          <w:color w:val="000000" w:themeColor="text1"/>
          <w:sz w:val="22"/>
        </w:rPr>
        <w:t>files</w:t>
      </w:r>
      <w:r w:rsidR="46E43257" w:rsidRPr="00536B79">
        <w:rPr>
          <w:rFonts w:ascii="Cambria" w:eastAsiaTheme="minorEastAsia" w:hAnsi="Cambria" w:cstheme="minorBidi"/>
          <w:i w:val="0"/>
          <w:color w:val="000000" w:themeColor="text1"/>
          <w:sz w:val="22"/>
        </w:rPr>
        <w:t>.</w:t>
      </w:r>
    </w:p>
    <w:p w14:paraId="04B7A981" w14:textId="74E52E8A" w:rsidR="46E43257" w:rsidRPr="00536B79" w:rsidRDefault="46E43257"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2BB85499" w14:textId="27243D65" w:rsidR="46E43257" w:rsidRPr="00536B79" w:rsidRDefault="46E43257" w:rsidP="77540921">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PHI data is stored in windows user directory and is not accessible to other users.</w:t>
      </w:r>
    </w:p>
    <w:p w14:paraId="62F9D37C" w14:textId="35DA8A5C" w:rsidR="77540921" w:rsidRPr="00536B79" w:rsidRDefault="77540921" w:rsidP="77540921">
      <w:pPr>
        <w:pStyle w:val="FormInstructions"/>
        <w:spacing w:before="120"/>
        <w:rPr>
          <w:iCs/>
          <w:color w:val="000000" w:themeColor="text1"/>
          <w:szCs w:val="18"/>
        </w:rPr>
      </w:pPr>
    </w:p>
    <w:p w14:paraId="1E4CFABD" w14:textId="5ACC1200" w:rsidR="77540921" w:rsidRPr="00536B79" w:rsidRDefault="77540921" w:rsidP="77540921">
      <w:pPr>
        <w:pStyle w:val="FormInstructions"/>
        <w:spacing w:before="120"/>
        <w:rPr>
          <w:iCs/>
          <w:color w:val="000000" w:themeColor="text1"/>
          <w:szCs w:val="18"/>
        </w:rPr>
      </w:pPr>
    </w:p>
    <w:p w14:paraId="39D1F394" w14:textId="259B8291" w:rsidR="770710AB" w:rsidRDefault="770710AB" w:rsidP="77540921">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The display of PII (e.g., video display, etc.)</w:t>
      </w:r>
    </w:p>
    <w:p w14:paraId="5A4BF526" w14:textId="1E1A6A8F" w:rsidR="770710AB" w:rsidRDefault="770710AB" w:rsidP="77540921">
      <w:pPr>
        <w:pStyle w:val="FormInstructions"/>
        <w:spacing w:before="120"/>
        <w:ind w:left="7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displays PII information on workflow steps as a part of safety measures. Application have ability to anonymize the PII data on display.</w:t>
      </w:r>
    </w:p>
    <w:p w14:paraId="1E977366" w14:textId="4626D8D9" w:rsidR="770710AB" w:rsidRDefault="770710AB"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Generation of hardcopy reports or images containing PII</w:t>
      </w:r>
    </w:p>
    <w:p w14:paraId="31D8250A" w14:textId="386CC6F5" w:rsidR="770710AB" w:rsidRDefault="770710AB"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 xml:space="preserve">               Application includes the PII data in planning summary document which can be printed or transmitted.</w:t>
      </w:r>
    </w:p>
    <w:p w14:paraId="404750C6" w14:textId="7406538A" w:rsidR="77540921" w:rsidRDefault="77540921" w:rsidP="77540921">
      <w:pPr>
        <w:pStyle w:val="FormInstructions"/>
        <w:spacing w:before="120"/>
        <w:rPr>
          <w:iCs/>
          <w:szCs w:val="18"/>
        </w:rPr>
      </w:pPr>
    </w:p>
    <w:p w14:paraId="50F3F403" w14:textId="77777777" w:rsidR="00A47ADC" w:rsidRPr="00A47ADC" w:rsidRDefault="00A47ADC" w:rsidP="00A47ADC">
      <w:pPr>
        <w:pStyle w:val="ListParagraph"/>
        <w:spacing w:before="120" w:after="0"/>
        <w:ind w:left="1077"/>
        <w:rPr>
          <w:rFonts w:eastAsia="Times New Roman" w:cs="Calibri"/>
          <w:color w:val="000000"/>
          <w:lang w:eastAsia="de-DE"/>
        </w:rPr>
      </w:pPr>
    </w:p>
    <w:p w14:paraId="67D296C9" w14:textId="32E8B8AE" w:rsidR="00B834AE" w:rsidRPr="009C7C0D" w:rsidRDefault="00152D07" w:rsidP="00AD0D38">
      <w:pPr>
        <w:pStyle w:val="Heading1"/>
        <w:spacing w:before="120"/>
        <w:ind w:left="284"/>
      </w:pPr>
      <w:bookmarkStart w:id="12" w:name="_Toc114668719"/>
      <w:r>
        <w:lastRenderedPageBreak/>
        <w:t>AUTOMATIC LOGOFF</w:t>
      </w:r>
      <w:bookmarkEnd w:id="12"/>
    </w:p>
    <w:p w14:paraId="29A4CEEC" w14:textId="2756855E" w:rsidR="00F31764" w:rsidRDefault="00750AC1" w:rsidP="00067E40">
      <w:pPr>
        <w:jc w:val="both"/>
        <w:rPr>
          <w:rFonts w:eastAsia="Times New Roman" w:cs="Calibri"/>
          <w:color w:val="000000"/>
          <w:lang w:eastAsia="de-DE"/>
        </w:rPr>
      </w:pPr>
      <w:r>
        <w:rPr>
          <w:rFonts w:eastAsia="Times New Roman" w:cs="Calibri"/>
          <w:color w:val="000000"/>
          <w:lang w:eastAsia="de-DE"/>
        </w:rPr>
        <w:t>Kneebalancer a</w:t>
      </w:r>
      <w:r w:rsidR="00B9075E" w:rsidRPr="00D345DF">
        <w:rPr>
          <w:rFonts w:eastAsia="Times New Roman" w:cs="Calibri"/>
          <w:color w:val="000000"/>
          <w:lang w:eastAsia="de-DE"/>
        </w:rPr>
        <w:t>pplication do</w:t>
      </w:r>
      <w:r>
        <w:rPr>
          <w:rFonts w:eastAsia="Times New Roman" w:cs="Calibri"/>
          <w:color w:val="000000"/>
          <w:lang w:eastAsia="de-DE"/>
        </w:rPr>
        <w:t>es</w:t>
      </w:r>
      <w:r w:rsidR="00B9075E" w:rsidRPr="00D345DF">
        <w:rPr>
          <w:rFonts w:eastAsia="Times New Roman" w:cs="Calibri"/>
          <w:color w:val="000000"/>
          <w:lang w:eastAsia="de-DE"/>
        </w:rPr>
        <w:t xml:space="preserve"> not </w:t>
      </w:r>
      <w:r>
        <w:rPr>
          <w:rFonts w:eastAsia="Times New Roman" w:cs="Calibri"/>
          <w:color w:val="000000"/>
          <w:lang w:eastAsia="de-DE"/>
        </w:rPr>
        <w:t xml:space="preserve">have an ability to </w:t>
      </w:r>
      <w:r w:rsidR="00B9075E" w:rsidRPr="00D345DF">
        <w:rPr>
          <w:rFonts w:eastAsia="Times New Roman" w:cs="Calibri"/>
          <w:color w:val="000000"/>
          <w:lang w:eastAsia="de-DE"/>
        </w:rPr>
        <w:t xml:space="preserve">lock the device after being idle for certain time period. </w:t>
      </w:r>
      <w:r w:rsidR="000B49C8" w:rsidRPr="000B49C8">
        <w:rPr>
          <w:rFonts w:eastAsia="Times New Roman" w:cs="Calibri"/>
          <w:color w:val="000000"/>
          <w:lang w:eastAsia="de-DE"/>
        </w:rPr>
        <w:t>MPS users</w:t>
      </w:r>
      <w:r w:rsidR="00C5503E" w:rsidRPr="00D345DF">
        <w:rPr>
          <w:rFonts w:eastAsia="Times New Roman" w:cs="Calibri"/>
          <w:color w:val="000000"/>
          <w:lang w:eastAsia="de-DE"/>
        </w:rPr>
        <w:t xml:space="preserve"> are advised to configure iOS device to automatically lock the screen after a reasonable period of time </w:t>
      </w:r>
      <w:r w:rsidR="00C5503E" w:rsidRPr="00197FA4">
        <w:rPr>
          <w:rFonts w:eastAsia="Times New Roman" w:cs="Calibri"/>
          <w:color w:val="000000"/>
          <w:lang w:eastAsia="de-DE"/>
        </w:rPr>
        <w:t>as pe</w:t>
      </w:r>
      <w:r w:rsidR="005E1F62">
        <w:rPr>
          <w:rFonts w:eastAsia="Times New Roman" w:cs="Calibri"/>
          <w:color w:val="000000"/>
          <w:lang w:eastAsia="de-DE"/>
        </w:rPr>
        <w:t>r</w:t>
      </w:r>
      <w:r w:rsidR="00DA3A84">
        <w:rPr>
          <w:rFonts w:eastAsia="Times New Roman" w:cs="Calibri"/>
          <w:color w:val="000000"/>
          <w:lang w:eastAsia="de-DE"/>
        </w:rPr>
        <w:t xml:space="preserve"> Stryker</w:t>
      </w:r>
      <w:r w:rsidR="005E1F62">
        <w:rPr>
          <w:rFonts w:eastAsia="Times New Roman" w:cs="Calibri"/>
          <w:color w:val="000000"/>
          <w:lang w:eastAsia="de-DE"/>
        </w:rPr>
        <w:t xml:space="preserve"> IT policies.</w:t>
      </w:r>
    </w:p>
    <w:p w14:paraId="3D471BC0" w14:textId="77777777" w:rsidR="004E16AA" w:rsidRPr="009C7C0D" w:rsidRDefault="004E16AA" w:rsidP="00AD0D38">
      <w:pPr>
        <w:spacing w:before="120"/>
        <w:rPr>
          <w:rFonts w:eastAsia="Times New Roman" w:cs="Calibri"/>
          <w:color w:val="000000"/>
          <w:lang w:eastAsia="de-DE"/>
        </w:rPr>
      </w:pPr>
    </w:p>
    <w:p w14:paraId="1620AFC4" w14:textId="78BDE42F" w:rsidR="004D1679" w:rsidRDefault="00BA2A7F" w:rsidP="004D1679">
      <w:pPr>
        <w:pStyle w:val="Heading1"/>
        <w:spacing w:before="120"/>
        <w:ind w:left="284"/>
      </w:pPr>
      <w:bookmarkStart w:id="13" w:name="_Toc114668720"/>
      <w:r>
        <w:t>AUDIT CONTROLS</w:t>
      </w:r>
      <w:bookmarkEnd w:id="13"/>
    </w:p>
    <w:p w14:paraId="74C4F34C" w14:textId="6E7C1EF8" w:rsidR="00241062" w:rsidRDefault="004D1679" w:rsidP="00067E40">
      <w:pPr>
        <w:jc w:val="both"/>
      </w:pPr>
      <w:r>
        <w:t>The Kneebalancer application have ability to capture and store</w:t>
      </w:r>
      <w:r w:rsidR="00910AC9">
        <w:rPr>
          <w:rStyle w:val="CommentReference"/>
        </w:rPr>
        <w:t xml:space="preserve"> </w:t>
      </w:r>
      <w:r w:rsidR="00910AC9">
        <w:t>events such as application</w:t>
      </w:r>
      <w:r w:rsidR="000F371D">
        <w:t>’s</w:t>
      </w:r>
      <w:r w:rsidR="00910AC9">
        <w:t xml:space="preserve"> crash logs, case data logs, </w:t>
      </w:r>
      <w:r w:rsidR="00413D4F">
        <w:t xml:space="preserve">and </w:t>
      </w:r>
      <w:r w:rsidR="00910AC9">
        <w:t>device logs</w:t>
      </w:r>
      <w:r w:rsidR="00C8017D" w:rsidRPr="003B0E42">
        <w:t>.</w:t>
      </w:r>
      <w:r w:rsidRPr="003B0E42">
        <w:t xml:space="preserve"> </w:t>
      </w:r>
      <w:r w:rsidR="00FA3F02" w:rsidRPr="003B0E42">
        <w:t xml:space="preserve">These logs are stored </w:t>
      </w:r>
      <w:r w:rsidR="0077712D">
        <w:t>i</w:t>
      </w:r>
      <w:r w:rsidR="00FA3F02" w:rsidRPr="003B0E42">
        <w:t xml:space="preserve">n the </w:t>
      </w:r>
      <w:r w:rsidR="005A4BA0">
        <w:t>secured location</w:t>
      </w:r>
      <w:r w:rsidR="00FA3F02">
        <w:t xml:space="preserve"> </w:t>
      </w:r>
      <w:r w:rsidR="009F20E8">
        <w:t xml:space="preserve">and are </w:t>
      </w:r>
      <w:r w:rsidR="00FA3F02">
        <w:t xml:space="preserve">accessible to </w:t>
      </w:r>
      <w:r w:rsidR="00952CDF" w:rsidRPr="00846175">
        <w:t>the</w:t>
      </w:r>
      <w:r w:rsidR="00952CDF">
        <w:t xml:space="preserve"> </w:t>
      </w:r>
      <w:r w:rsidR="00642F4A">
        <w:t>Kneebalancer application</w:t>
      </w:r>
      <w:r w:rsidR="00DA28BE">
        <w:t>.</w:t>
      </w:r>
    </w:p>
    <w:p w14:paraId="5BB91B2F" w14:textId="024ECCD1" w:rsidR="00590682" w:rsidRPr="00413B74" w:rsidRDefault="003E4CF4" w:rsidP="00067E40">
      <w:pPr>
        <w:jc w:val="both"/>
      </w:pPr>
      <w:r>
        <w:t xml:space="preserve">The audit logs do not contain any sensitive information or PII or PHI. </w:t>
      </w:r>
      <w:r w:rsidR="00BF78AF">
        <w:rPr>
          <w:rStyle w:val="markedcontent"/>
          <w:color w:val="000000" w:themeColor="text1"/>
        </w:rPr>
        <w:t xml:space="preserve">MPS </w:t>
      </w:r>
      <w:r w:rsidR="00BF78AF" w:rsidRPr="00466DDA">
        <w:rPr>
          <w:rStyle w:val="markedcontent"/>
          <w:color w:val="000000" w:themeColor="text1"/>
        </w:rPr>
        <w:t>user</w:t>
      </w:r>
      <w:r w:rsidR="00BF78AF">
        <w:rPr>
          <w:rStyle w:val="markedcontent"/>
          <w:color w:val="000000" w:themeColor="text1"/>
        </w:rPr>
        <w:t>s</w:t>
      </w:r>
      <w:r w:rsidR="00241062">
        <w:t xml:space="preserve"> are not required to take any special measures to protect these lo</w:t>
      </w:r>
      <w:r w:rsidR="003B56F5">
        <w:t xml:space="preserve">gs. </w:t>
      </w:r>
      <w:r w:rsidR="004251A6">
        <w:t>T</w:t>
      </w:r>
      <w:r w:rsidR="004251A6" w:rsidRPr="00F40811">
        <w:t xml:space="preserve">he </w:t>
      </w:r>
      <w:r w:rsidR="004251A6" w:rsidRPr="003B0E42">
        <w:t xml:space="preserve">audit logs are </w:t>
      </w:r>
      <w:r w:rsidR="006A108A" w:rsidRPr="003B0E42">
        <w:t>uploaded along with case data</w:t>
      </w:r>
      <w:r w:rsidR="004251A6" w:rsidRPr="003B0E42">
        <w:t xml:space="preserve"> and stored in</w:t>
      </w:r>
      <w:r w:rsidR="00AD3D7C" w:rsidRPr="003B0E42">
        <w:t xml:space="preserve"> Stryker’s cloud</w:t>
      </w:r>
      <w:r w:rsidR="004251A6" w:rsidRPr="00F40811">
        <w:t xml:space="preserve"> with the security and encryption as provided by the </w:t>
      </w:r>
      <w:r w:rsidR="00AD3D7C">
        <w:t xml:space="preserve">Microsoft </w:t>
      </w:r>
      <w:r w:rsidR="004251A6" w:rsidRPr="00F40811">
        <w:t>Azure</w:t>
      </w:r>
      <w:r w:rsidR="004251A6">
        <w:t>.</w:t>
      </w:r>
      <w:r w:rsidR="00835353">
        <w:t xml:space="preserve"> </w:t>
      </w:r>
      <w:r w:rsidR="00835353" w:rsidRPr="003B0E42">
        <w:t xml:space="preserve">These logs </w:t>
      </w:r>
      <w:r w:rsidR="00B30E23" w:rsidRPr="003B0E42">
        <w:t>are removed</w:t>
      </w:r>
      <w:r w:rsidR="00835353" w:rsidRPr="003B0E42">
        <w:t xml:space="preserve"> from the device </w:t>
      </w:r>
      <w:r w:rsidR="00444F4E">
        <w:t>after uploading to</w:t>
      </w:r>
      <w:r w:rsidR="000630B4" w:rsidRPr="003B0E42">
        <w:t xml:space="preserve"> the </w:t>
      </w:r>
      <w:r w:rsidR="00AD3D7C" w:rsidRPr="003B0E42">
        <w:t>Stryker’s cloud</w:t>
      </w:r>
      <w:r w:rsidR="000630B4" w:rsidRPr="003B0E42">
        <w:t xml:space="preserve">. </w:t>
      </w:r>
    </w:p>
    <w:p w14:paraId="429007E9" w14:textId="2A8C4DD6"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14:paraId="105A72F5" w14:textId="22E1F8AD" w:rsidR="00223504" w:rsidRPr="0067270F" w:rsidRDefault="00311F5D" w:rsidP="00223504">
      <w:pPr>
        <w:pStyle w:val="Heading1"/>
        <w:spacing w:before="120"/>
        <w:ind w:left="284"/>
        <w:rPr>
          <w:color w:val="000000" w:themeColor="text1"/>
        </w:rPr>
      </w:pPr>
      <w:bookmarkStart w:id="14" w:name="_Toc114668721"/>
      <w:r w:rsidRPr="00736638">
        <w:rPr>
          <w:color w:val="000000" w:themeColor="text1"/>
        </w:rPr>
        <w:t>AUTHORIZATION</w:t>
      </w:r>
      <w:bookmarkEnd w:id="14"/>
    </w:p>
    <w:p w14:paraId="5A72CD5A" w14:textId="64C5D3CB" w:rsidR="006D19A4" w:rsidRDefault="006D19A4" w:rsidP="00067E40">
      <w:pPr>
        <w:jc w:val="both"/>
      </w:pPr>
      <w:r>
        <w:t>Kneebalancer application can be installed via authorized entity of Stryker only</w:t>
      </w:r>
      <w:r w:rsidR="00902C89">
        <w:t xml:space="preserve">. </w:t>
      </w:r>
      <w:r>
        <w:t xml:space="preserve">The application can be installed from the </w:t>
      </w:r>
      <w:r w:rsidR="00F55673">
        <w:t>Stryker store</w:t>
      </w:r>
      <w:r>
        <w:t xml:space="preserve"> on the Stryker devices only. </w:t>
      </w:r>
      <w:r w:rsidR="003E3DCC" w:rsidRPr="003E3DCC">
        <w:t xml:space="preserve">Stryker admin must give permissions for the MPS user to install the Kneebalancer application through </w:t>
      </w:r>
      <w:r w:rsidR="00F55673">
        <w:t>Stryker store</w:t>
      </w:r>
      <w:r w:rsidR="00902C89" w:rsidRPr="003E3DCC">
        <w:t>.</w:t>
      </w:r>
      <w:r w:rsidR="00902C89">
        <w:t xml:space="preserve"> After installation, the Kneebalancer application is enabled for single user </w:t>
      </w:r>
      <w:r w:rsidR="00292F90">
        <w:t>i.e.,</w:t>
      </w:r>
      <w:r w:rsidR="00902C89">
        <w:t xml:space="preserve"> the MPS user of the device. Hence, no authorization is required to access the application. Case data created by the single MPS user is uploaded on Stryker’s cloud using the MPS user’s Stryker credentials.</w:t>
      </w:r>
    </w:p>
    <w:p w14:paraId="7449D064" w14:textId="57B6AD2B" w:rsidR="001006F4" w:rsidRDefault="001006F4" w:rsidP="00067E40">
      <w:pPr>
        <w:jc w:val="both"/>
      </w:pPr>
      <w:r>
        <w:t xml:space="preserve">As the Kneebalancer application is enabled for the </w:t>
      </w:r>
      <w:r w:rsidR="006F6752">
        <w:t>authorized</w:t>
      </w:r>
      <w:r w:rsidR="001141C6">
        <w:t xml:space="preserve"> (MPS)</w:t>
      </w:r>
      <w:r>
        <w:t xml:space="preserve"> user</w:t>
      </w:r>
      <w:r w:rsidR="006F6752">
        <w:t xml:space="preserve">. Hence, </w:t>
      </w:r>
      <w:r>
        <w:t>there is no requirement of role-based access control within the application.</w:t>
      </w:r>
    </w:p>
    <w:p w14:paraId="717EE522" w14:textId="72B34490"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14:paraId="797A225F" w14:textId="77777777" w:rsidR="001C3ACD" w:rsidRPr="001F281E" w:rsidRDefault="001C3ACD" w:rsidP="004229B4">
      <w:pPr>
        <w:rPr>
          <w:i/>
          <w:vanish/>
          <w:lang w:eastAsia="de-DE"/>
        </w:rPr>
      </w:pPr>
    </w:p>
    <w:p w14:paraId="6C6DA83D" w14:textId="45DC1283"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60DEE646" w14:textId="6650ECAD" w:rsidR="002C3032" w:rsidRDefault="002C3032" w:rsidP="00AD0D38">
      <w:pPr>
        <w:pStyle w:val="Heading1"/>
        <w:spacing w:before="120"/>
        <w:ind w:left="284"/>
      </w:pPr>
      <w:bookmarkStart w:id="15" w:name="_Toc114668722"/>
      <w:r>
        <w:t>CYBER SECURITY PRODUCT UPGRADES</w:t>
      </w:r>
      <w:bookmarkEnd w:id="15"/>
    </w:p>
    <w:p w14:paraId="5DD699AF" w14:textId="45F3C611" w:rsidR="00ED2080" w:rsidRDefault="00ED2080" w:rsidP="00067E40">
      <w:pPr>
        <w:spacing w:after="120"/>
        <w:ind w:left="129" w:hanging="14"/>
        <w:jc w:val="both"/>
      </w:pPr>
      <w:r>
        <w:rPr>
          <w:b/>
          <w:i/>
        </w:rPr>
        <w:t>Existing Security Features:</w:t>
      </w:r>
      <w:r>
        <w:rPr>
          <w:i/>
        </w:rPr>
        <w:t xml:space="preserve"> </w:t>
      </w:r>
      <w:r>
        <w:t xml:space="preserve">The Kneebalancer application does not have any updates installation policy implemented. Hence, the </w:t>
      </w:r>
      <w:r w:rsidR="00BF78AF">
        <w:rPr>
          <w:rStyle w:val="markedcontent"/>
          <w:color w:val="000000" w:themeColor="text1"/>
        </w:rPr>
        <w:t xml:space="preserve">MPS </w:t>
      </w:r>
      <w:r>
        <w:t xml:space="preserve">users </w:t>
      </w:r>
      <w:r w:rsidR="00BF78AF">
        <w:t>will not</w:t>
      </w:r>
      <w:r>
        <w:t xml:space="preserve"> get any notification of online updates. If Stryker identifies any potential vulnerabilities which require</w:t>
      </w:r>
      <w:r w:rsidR="003B0B3D">
        <w:t>s</w:t>
      </w:r>
      <w:r>
        <w:t xml:space="preserve"> an </w:t>
      </w:r>
      <w:r w:rsidRPr="005B41FE">
        <w:t>update</w:t>
      </w:r>
      <w:r w:rsidR="00721C19" w:rsidRPr="005B41FE">
        <w:t xml:space="preserve"> of the application</w:t>
      </w:r>
      <w:r w:rsidR="005B41FE" w:rsidRPr="005B41FE">
        <w:t>,</w:t>
      </w:r>
      <w:r w:rsidRPr="005B41FE">
        <w:t xml:space="preserve"> new version of the </w:t>
      </w:r>
      <w:r w:rsidR="001615E6" w:rsidRPr="005B41FE">
        <w:t>Kneebalancer</w:t>
      </w:r>
      <w:r w:rsidR="009D7A80" w:rsidRPr="005B41FE">
        <w:t xml:space="preserve"> </w:t>
      </w:r>
      <w:r w:rsidRPr="005B41FE">
        <w:t>application will be released</w:t>
      </w:r>
      <w:r>
        <w:t xml:space="preserve"> and </w:t>
      </w:r>
      <w:r w:rsidR="009E0F39">
        <w:t>MPS users</w:t>
      </w:r>
      <w:r>
        <w:t xml:space="preserve"> will be informed about the action to be taken at their end.</w:t>
      </w:r>
    </w:p>
    <w:p w14:paraId="0CD2BDEC" w14:textId="2305C3EF" w:rsidR="00ED2080" w:rsidRDefault="00ED2080" w:rsidP="00067E40">
      <w:pPr>
        <w:spacing w:after="120"/>
        <w:ind w:left="129" w:hanging="14"/>
        <w:jc w:val="both"/>
        <w:rPr>
          <w:sz w:val="20"/>
        </w:rPr>
      </w:pPr>
      <w:r>
        <w:rPr>
          <w:b/>
          <w:i/>
        </w:rPr>
        <w:t>Recommendation for</w:t>
      </w:r>
      <w:r w:rsidR="009E0F39">
        <w:rPr>
          <w:b/>
          <w:i/>
        </w:rPr>
        <w:t xml:space="preserve"> MPS user</w:t>
      </w:r>
      <w:r w:rsidR="00BF78AF">
        <w:rPr>
          <w:b/>
          <w:i/>
        </w:rPr>
        <w:t>s:</w:t>
      </w:r>
      <w:r>
        <w:t xml:space="preserve"> </w:t>
      </w:r>
      <w:r>
        <w:rPr>
          <w:szCs w:val="24"/>
        </w:rPr>
        <w:t>Any information regarding cyber security product upgrades can be requested from Stryker.</w:t>
      </w:r>
      <w:r>
        <w:t xml:space="preserve"> </w:t>
      </w:r>
    </w:p>
    <w:p w14:paraId="28722F94" w14:textId="77777777" w:rsidR="00E43915" w:rsidRPr="00E43915" w:rsidRDefault="00E43915" w:rsidP="002F1610">
      <w:pPr>
        <w:rPr>
          <w:color w:val="000000" w:themeColor="text1"/>
        </w:rPr>
      </w:pPr>
    </w:p>
    <w:p w14:paraId="30B71FD4" w14:textId="334E932E" w:rsidR="00172F9C" w:rsidRDefault="00172F9C" w:rsidP="00172F9C">
      <w:pPr>
        <w:pStyle w:val="Heading1"/>
        <w:spacing w:before="120"/>
        <w:ind w:left="284"/>
      </w:pPr>
      <w:bookmarkStart w:id="16" w:name="_Toc59610169"/>
      <w:bookmarkStart w:id="17" w:name="_Toc114668723"/>
      <w:r>
        <w:t>HEALTH DATA DE-IDENTIFICATION</w:t>
      </w:r>
      <w:bookmarkEnd w:id="16"/>
      <w:bookmarkEnd w:id="17"/>
    </w:p>
    <w:p w14:paraId="578D8D6C" w14:textId="68711F1B" w:rsidR="00172F9C" w:rsidRDefault="00172F9C" w:rsidP="00067E40">
      <w:pPr>
        <w:pStyle w:val="FormInstructions"/>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Kneebalancer </w:t>
      </w:r>
      <w:r w:rsidRPr="00593739">
        <w:rPr>
          <w:rFonts w:ascii="Cambria" w:eastAsiaTheme="minorHAnsi" w:hAnsi="Cambria" w:cstheme="minorBidi"/>
          <w:i w:val="0"/>
          <w:vanish w:val="0"/>
          <w:color w:val="auto"/>
          <w:sz w:val="22"/>
        </w:rPr>
        <w:t>does</w:t>
      </w:r>
      <w:r>
        <w:rPr>
          <w:rFonts w:ascii="Cambria" w:eastAsiaTheme="minorHAnsi" w:hAnsi="Cambria" w:cstheme="minorBidi"/>
          <w:i w:val="0"/>
          <w:vanish w:val="0"/>
          <w:color w:val="auto"/>
          <w:sz w:val="22"/>
        </w:rPr>
        <w:t xml:space="preserve"> not</w:t>
      </w:r>
      <w:r w:rsidRPr="00593739">
        <w:rPr>
          <w:rFonts w:ascii="Cambria" w:eastAsiaTheme="minorHAnsi" w:hAnsi="Cambria" w:cstheme="minorBidi"/>
          <w:i w:val="0"/>
          <w:vanish w:val="0"/>
          <w:color w:val="auto"/>
          <w:sz w:val="22"/>
        </w:rPr>
        <w:t xml:space="preserve"> </w:t>
      </w:r>
      <w:r>
        <w:rPr>
          <w:rFonts w:ascii="Cambria" w:eastAsiaTheme="minorHAnsi" w:hAnsi="Cambria" w:cstheme="minorBidi"/>
          <w:i w:val="0"/>
          <w:vanish w:val="0"/>
          <w:color w:val="auto"/>
          <w:sz w:val="22"/>
        </w:rPr>
        <w:t>collect/store/process any health data</w:t>
      </w:r>
      <w:r w:rsidRPr="00593739">
        <w:rPr>
          <w:rFonts w:ascii="Cambria" w:eastAsiaTheme="minorHAnsi" w:hAnsi="Cambria" w:cstheme="minorBidi"/>
          <w:i w:val="0"/>
          <w:vanish w:val="0"/>
          <w:color w:val="auto"/>
          <w:sz w:val="22"/>
        </w:rPr>
        <w:t>. Hence</w:t>
      </w:r>
      <w:r>
        <w:rPr>
          <w:rFonts w:ascii="Cambria" w:eastAsiaTheme="minorHAnsi" w:hAnsi="Cambria" w:cstheme="minorBidi"/>
          <w:i w:val="0"/>
          <w:vanish w:val="0"/>
          <w:color w:val="auto"/>
          <w:sz w:val="22"/>
        </w:rPr>
        <w:t>, option for the health data de-identification is not require</w:t>
      </w:r>
      <w:r w:rsidR="001C2A7E">
        <w:rPr>
          <w:rFonts w:ascii="Cambria" w:eastAsiaTheme="minorHAnsi" w:hAnsi="Cambria" w:cstheme="minorBidi"/>
          <w:i w:val="0"/>
          <w:vanish w:val="0"/>
          <w:color w:val="auto"/>
          <w:sz w:val="22"/>
        </w:rPr>
        <w:t>d.</w:t>
      </w:r>
      <w:r>
        <w:rPr>
          <w:rStyle w:val="markedcontent"/>
          <w:color w:val="000000" w:themeColor="text1"/>
        </w:rPr>
        <w:t xml:space="preserve">MPS </w:t>
      </w:r>
      <w:r w:rsidRPr="00466DDA">
        <w:rPr>
          <w:rStyle w:val="markedcontent"/>
          <w:color w:val="000000" w:themeColor="text1"/>
        </w:rPr>
        <w:t xml:space="preserve">user </w:t>
      </w:r>
      <w:r>
        <w:rPr>
          <w:rStyle w:val="markedcontent"/>
          <w:color w:val="000000" w:themeColor="text1"/>
        </w:rPr>
        <w:t xml:space="preserve">MPS </w:t>
      </w:r>
      <w:r w:rsidRPr="00466DDA">
        <w:rPr>
          <w:rStyle w:val="markedcontent"/>
          <w:color w:val="000000" w:themeColor="text1"/>
        </w:rPr>
        <w:t xml:space="preserve">user </w:t>
      </w:r>
    </w:p>
    <w:p w14:paraId="56C32F04" w14:textId="77777777" w:rsidR="00252C14" w:rsidRPr="009C7C0D" w:rsidRDefault="00252C14" w:rsidP="00172F9C">
      <w:pPr>
        <w:pStyle w:val="FormInstructions"/>
        <w:spacing w:before="120"/>
        <w:rPr>
          <w:rFonts w:ascii="Cambria" w:eastAsia="Times New Roman" w:hAnsi="Cambria" w:cs="Calibri"/>
          <w:i w:val="0"/>
          <w:vanish w:val="0"/>
          <w:color w:val="000000"/>
          <w:sz w:val="22"/>
          <w:lang w:eastAsia="de-DE"/>
        </w:rPr>
      </w:pPr>
    </w:p>
    <w:p w14:paraId="601927F0" w14:textId="12D73B09" w:rsidR="30F29C19" w:rsidRPr="00B33812" w:rsidRDefault="00484EA7" w:rsidP="30F29C19">
      <w:pPr>
        <w:pStyle w:val="Heading1"/>
        <w:spacing w:before="120"/>
        <w:ind w:left="284"/>
        <w:rPr>
          <w:color w:val="000000" w:themeColor="text1"/>
        </w:rPr>
      </w:pPr>
      <w:bookmarkStart w:id="18" w:name="_Toc114668724"/>
      <w:r w:rsidRPr="00042C59">
        <w:rPr>
          <w:color w:val="000000" w:themeColor="text1"/>
        </w:rPr>
        <w:t>DATA BACKUP</w:t>
      </w:r>
      <w:r w:rsidRPr="00B33812">
        <w:rPr>
          <w:color w:val="000000" w:themeColor="text1"/>
        </w:rPr>
        <w:t xml:space="preserve"> AND DISASTER RECOVERY</w:t>
      </w:r>
      <w:bookmarkEnd w:id="18"/>
    </w:p>
    <w:p w14:paraId="0DC198DD" w14:textId="3BC09AFE" w:rsidR="00A354E9" w:rsidRDefault="00746BCA" w:rsidP="00067E40">
      <w:pPr>
        <w:pStyle w:val="NormalWeb"/>
        <w:spacing w:before="0" w:beforeAutospacing="0" w:after="0" w:afterAutospacing="0" w:line="276" w:lineRule="auto"/>
        <w:jc w:val="both"/>
        <w:rPr>
          <w:rFonts w:ascii="Cambria" w:hAnsi="Cambria" w:cstheme="minorBidi"/>
          <w:sz w:val="22"/>
          <w:szCs w:val="22"/>
        </w:rPr>
      </w:pPr>
      <w:r w:rsidRPr="00955D4B">
        <w:rPr>
          <w:rFonts w:ascii="Cambria" w:eastAsiaTheme="minorHAnsi" w:hAnsi="Cambria" w:cstheme="minorBidi"/>
          <w:sz w:val="22"/>
          <w:szCs w:val="22"/>
        </w:rPr>
        <w:t>The Kneebalancer application does not contain any online or offline mode of data on device or its recovery</w:t>
      </w:r>
      <w:r w:rsidR="004D1C3E" w:rsidRPr="00955D4B">
        <w:rPr>
          <w:rFonts w:ascii="Cambria" w:eastAsiaTheme="minorHAnsi" w:hAnsi="Cambria" w:cstheme="minorBidi"/>
          <w:sz w:val="22"/>
          <w:szCs w:val="22"/>
        </w:rPr>
        <w:t xml:space="preserve">. </w:t>
      </w:r>
      <w:r w:rsidR="004D1C3E" w:rsidRPr="00427E5F">
        <w:rPr>
          <w:rFonts w:ascii="Cambria" w:eastAsiaTheme="minorHAnsi" w:hAnsi="Cambria" w:cstheme="minorBidi"/>
          <w:sz w:val="22"/>
          <w:szCs w:val="22"/>
        </w:rPr>
        <w:t>The case data gets uploaded on the</w:t>
      </w:r>
      <w:r w:rsidR="008552CA" w:rsidRPr="00427E5F">
        <w:rPr>
          <w:rFonts w:ascii="Cambria" w:eastAsiaTheme="minorHAnsi" w:hAnsi="Cambria" w:cstheme="minorBidi"/>
          <w:sz w:val="22"/>
          <w:szCs w:val="22"/>
        </w:rPr>
        <w:t xml:space="preserve"> Stryker’s cloud</w:t>
      </w:r>
      <w:r w:rsidR="004D1C3E" w:rsidRPr="00955D4B">
        <w:rPr>
          <w:rFonts w:ascii="Cambria" w:eastAsiaTheme="minorHAnsi" w:hAnsi="Cambria" w:cstheme="minorBidi"/>
          <w:sz w:val="22"/>
          <w:szCs w:val="22"/>
        </w:rPr>
        <w:t xml:space="preserve">. </w:t>
      </w:r>
    </w:p>
    <w:p w14:paraId="03D6B328" w14:textId="77777777" w:rsidR="00E025CB" w:rsidRPr="00A354E9" w:rsidRDefault="00E025CB" w:rsidP="00E025CB">
      <w:pPr>
        <w:pStyle w:val="NormalWeb"/>
        <w:spacing w:before="0" w:beforeAutospacing="0" w:after="0" w:afterAutospacing="0" w:line="276" w:lineRule="auto"/>
        <w:rPr>
          <w:rFonts w:ascii="Cambria" w:hAnsi="Cambria" w:cstheme="minorBidi"/>
          <w:sz w:val="22"/>
          <w:szCs w:val="22"/>
        </w:rPr>
      </w:pPr>
    </w:p>
    <w:p w14:paraId="0359FF06" w14:textId="6CFC6F99" w:rsidR="30F29C19" w:rsidRPr="003B6885" w:rsidRDefault="001A63AB" w:rsidP="30F29C19">
      <w:pPr>
        <w:pStyle w:val="Heading1"/>
        <w:spacing w:before="120"/>
        <w:ind w:left="284"/>
        <w:rPr>
          <w:color w:val="000000" w:themeColor="text1"/>
        </w:rPr>
      </w:pPr>
      <w:bookmarkStart w:id="19" w:name="_Toc114668725"/>
      <w:r w:rsidRPr="003B6885">
        <w:rPr>
          <w:color w:val="000000" w:themeColor="text1"/>
        </w:rPr>
        <w:t>EMERGENCY ACCESS</w:t>
      </w:r>
      <w:bookmarkEnd w:id="19"/>
      <w:r w:rsidRPr="003B6885">
        <w:rPr>
          <w:color w:val="000000" w:themeColor="text1"/>
        </w:rPr>
        <w:t xml:space="preserve"> </w:t>
      </w:r>
    </w:p>
    <w:p w14:paraId="02EFC5AC" w14:textId="325E143E" w:rsidR="00924870" w:rsidRDefault="00593739" w:rsidP="00067E40">
      <w:pPr>
        <w:spacing w:after="0"/>
        <w:jc w:val="both"/>
      </w:pPr>
      <w:r>
        <w:t>Kneebalancer application</w:t>
      </w:r>
      <w:r w:rsidRPr="00593739">
        <w:t xml:space="preserve"> doesn’t contain </w:t>
      </w:r>
      <w:r w:rsidR="00E926B4">
        <w:t xml:space="preserve">any </w:t>
      </w:r>
      <w:r w:rsidR="003A176F">
        <w:t>patient</w:t>
      </w:r>
      <w:r w:rsidR="00E926B4">
        <w:t>’s</w:t>
      </w:r>
      <w:r w:rsidR="003A176F">
        <w:t xml:space="preserve"> </w:t>
      </w:r>
      <w:r w:rsidRPr="00593739">
        <w:t>personal</w:t>
      </w:r>
      <w:r w:rsidR="003A176F">
        <w:t xml:space="preserve"> details</w:t>
      </w:r>
      <w:r w:rsidRPr="00593739">
        <w:t>. Hence no option for the device user</w:t>
      </w:r>
      <w:r w:rsidR="006D194D">
        <w:t xml:space="preserve"> (MPS)</w:t>
      </w:r>
      <w:r w:rsidRPr="00593739">
        <w:t xml:space="preserve"> to access personally identifiable information in case of a medical emergency that requires immediate access to stored personally identifiable information.</w:t>
      </w:r>
    </w:p>
    <w:p w14:paraId="5A752DEA" w14:textId="77777777" w:rsidR="00F77983" w:rsidRPr="00835353" w:rsidRDefault="00F77983" w:rsidP="00F77983">
      <w:pPr>
        <w:spacing w:after="0"/>
      </w:pPr>
    </w:p>
    <w:p w14:paraId="6B5D762C" w14:textId="60517DA9" w:rsidR="00866B61" w:rsidRPr="00FF75E5" w:rsidRDefault="00295B94" w:rsidP="00AD0D38">
      <w:pPr>
        <w:pStyle w:val="Heading1"/>
        <w:spacing w:before="120"/>
        <w:ind w:left="284"/>
        <w:rPr>
          <w:color w:val="000000" w:themeColor="text1"/>
        </w:rPr>
      </w:pPr>
      <w:bookmarkStart w:id="20" w:name="_Toc114668726"/>
      <w:r w:rsidRPr="00FF75E5">
        <w:rPr>
          <w:color w:val="000000" w:themeColor="text1"/>
        </w:rPr>
        <w:t>HEALTH DATA INTEGRITY AND AUTHENTICITY</w:t>
      </w:r>
      <w:bookmarkEnd w:id="20"/>
    </w:p>
    <w:p w14:paraId="1BE52B68" w14:textId="643F69BA" w:rsidR="000464A5" w:rsidRDefault="00593739" w:rsidP="00067E40">
      <w:pPr>
        <w:pStyle w:val="FormInstructions"/>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Kneebalancer application</w:t>
      </w:r>
      <w:r w:rsidRPr="00593739">
        <w:rPr>
          <w:rFonts w:ascii="Cambria" w:eastAsiaTheme="minorHAnsi" w:hAnsi="Cambria" w:cstheme="minorBidi"/>
          <w:i w:val="0"/>
          <w:vanish w:val="0"/>
          <w:color w:val="auto"/>
          <w:sz w:val="22"/>
        </w:rPr>
        <w:t xml:space="preserve"> </w:t>
      </w:r>
      <w:r w:rsidR="00651648">
        <w:rPr>
          <w:rFonts w:ascii="Cambria" w:eastAsiaTheme="minorHAnsi" w:hAnsi="Cambria" w:cstheme="minorBidi"/>
          <w:i w:val="0"/>
          <w:vanish w:val="0"/>
          <w:color w:val="auto"/>
          <w:sz w:val="22"/>
        </w:rPr>
        <w:t xml:space="preserve">do not store </w:t>
      </w:r>
      <w:r w:rsidRPr="00593739">
        <w:rPr>
          <w:rFonts w:ascii="Cambria" w:eastAsiaTheme="minorHAnsi" w:hAnsi="Cambria" w:cstheme="minorBidi"/>
          <w:i w:val="0"/>
          <w:vanish w:val="0"/>
          <w:color w:val="auto"/>
          <w:sz w:val="22"/>
        </w:rPr>
        <w:t xml:space="preserve">any </w:t>
      </w:r>
      <w:r w:rsidR="00651648">
        <w:rPr>
          <w:rFonts w:ascii="Cambria" w:eastAsiaTheme="minorHAnsi" w:hAnsi="Cambria" w:cstheme="minorBidi"/>
          <w:i w:val="0"/>
          <w:vanish w:val="0"/>
          <w:color w:val="auto"/>
          <w:sz w:val="22"/>
        </w:rPr>
        <w:t xml:space="preserve">kind of health data </w:t>
      </w:r>
      <w:r w:rsidRPr="00593739">
        <w:rPr>
          <w:rFonts w:ascii="Cambria" w:eastAsiaTheme="minorHAnsi" w:hAnsi="Cambria" w:cstheme="minorBidi"/>
          <w:i w:val="0"/>
          <w:vanish w:val="0"/>
          <w:color w:val="auto"/>
          <w:sz w:val="22"/>
        </w:rPr>
        <w:t xml:space="preserve">on the </w:t>
      </w:r>
      <w:r w:rsidR="00651648">
        <w:rPr>
          <w:rFonts w:ascii="Cambria" w:eastAsiaTheme="minorHAnsi" w:hAnsi="Cambria" w:cstheme="minorBidi"/>
          <w:i w:val="0"/>
          <w:vanish w:val="0"/>
          <w:color w:val="auto"/>
          <w:sz w:val="22"/>
        </w:rPr>
        <w:t>device. Hence, health data integrity and authenticity is not applicable in case of Kneebalancer application.</w:t>
      </w:r>
      <w:r w:rsidR="00BF78AF" w:rsidRPr="001F1906">
        <w:rPr>
          <w:rStyle w:val="markedcontent"/>
          <w:strike/>
          <w:color w:val="000000" w:themeColor="text1"/>
          <w:highlight w:val="yellow"/>
        </w:rPr>
        <w:t>MPS user</w:t>
      </w:r>
    </w:p>
    <w:p w14:paraId="6FC8012C" w14:textId="77777777" w:rsidR="00651648" w:rsidRPr="00651648" w:rsidRDefault="00651648" w:rsidP="00593739">
      <w:pPr>
        <w:pStyle w:val="FormInstructions"/>
        <w:spacing w:before="120"/>
        <w:rPr>
          <w:rFonts w:ascii="Cambria" w:eastAsia="Times New Roman" w:hAnsi="Cambria" w:cs="Calibri"/>
          <w:i w:val="0"/>
          <w:vanish w:val="0"/>
          <w:color w:val="000000"/>
          <w:sz w:val="22"/>
          <w:lang w:eastAsia="de-DE"/>
        </w:rPr>
      </w:pPr>
    </w:p>
    <w:p w14:paraId="5E8F03B3" w14:textId="510A4728" w:rsidR="00722614" w:rsidRPr="00B27F7F" w:rsidRDefault="000464A5" w:rsidP="00722614">
      <w:pPr>
        <w:pStyle w:val="Heading1"/>
        <w:spacing w:before="120"/>
        <w:ind w:left="284"/>
      </w:pPr>
      <w:bookmarkStart w:id="21" w:name="_Toc114668727"/>
      <w:r>
        <w:t>MALWARE DETECTION/PROTECTION</w:t>
      </w:r>
      <w:bookmarkEnd w:id="21"/>
    </w:p>
    <w:p w14:paraId="78F01BBF" w14:textId="647F8916" w:rsidR="00512DB7" w:rsidRDefault="00C4769D" w:rsidP="00067E40">
      <w:pPr>
        <w:jc w:val="both"/>
      </w:pPr>
      <w:r>
        <w:rPr>
          <w:b/>
          <w:i/>
        </w:rPr>
        <w:t>Existing Security Features:</w:t>
      </w:r>
      <w:r>
        <w:rPr>
          <w:i/>
        </w:rPr>
        <w:t xml:space="preserve"> </w:t>
      </w:r>
      <w:r w:rsidR="00512DB7" w:rsidRPr="00722614">
        <w:t>By default, the standalone Kneebalancer application does</w:t>
      </w:r>
      <w:r w:rsidR="00252359">
        <w:t>n’</w:t>
      </w:r>
      <w:r w:rsidR="00512DB7" w:rsidRPr="00722614">
        <w:t>t have any malware detection features and</w:t>
      </w:r>
      <w:r w:rsidR="004F3CE8">
        <w:t xml:space="preserve"> </w:t>
      </w:r>
      <w:r w:rsidR="00751FEB">
        <w:t xml:space="preserve">it is the </w:t>
      </w:r>
      <w:r w:rsidR="004F3CE8">
        <w:t>responsibility of</w:t>
      </w:r>
      <w:r w:rsidR="00751FEB">
        <w:t xml:space="preserve"> </w:t>
      </w:r>
      <w:r w:rsidR="004F3CE8">
        <w:t>Stryker</w:t>
      </w:r>
      <w:r w:rsidR="00751FEB">
        <w:t>,</w:t>
      </w:r>
      <w:r w:rsidR="004F3CE8">
        <w:t xml:space="preserve"> as the</w:t>
      </w:r>
      <w:r w:rsidR="007752D2">
        <w:t xml:space="preserve"> device is</w:t>
      </w:r>
      <w:r w:rsidR="004F3CE8">
        <w:t xml:space="preserve"> owned by the Stryker.</w:t>
      </w:r>
      <w:r w:rsidR="00512DB7" w:rsidRPr="00722614">
        <w:t xml:space="preserve"> To protect against the malware below points are recommended:</w:t>
      </w:r>
    </w:p>
    <w:p w14:paraId="1025100F" w14:textId="4E5655CD" w:rsidR="00C4769D" w:rsidRPr="00722614" w:rsidRDefault="00C4769D" w:rsidP="00067E40">
      <w:pPr>
        <w:jc w:val="both"/>
      </w:pPr>
      <w:r>
        <w:rPr>
          <w:b/>
          <w:i/>
        </w:rPr>
        <w:t>Recommendation for MPS users:</w:t>
      </w:r>
    </w:p>
    <w:p w14:paraId="4B2E2465" w14:textId="3EB29FBD" w:rsidR="00512DB7" w:rsidRPr="00722614" w:rsidRDefault="00512DB7" w:rsidP="00067E40">
      <w:pPr>
        <w:pStyle w:val="ListParagraph"/>
        <w:numPr>
          <w:ilvl w:val="0"/>
          <w:numId w:val="31"/>
        </w:numPr>
        <w:jc w:val="both"/>
      </w:pPr>
      <w:r w:rsidRPr="00722614">
        <w:t xml:space="preserve">Keep your iOS device and installed </w:t>
      </w:r>
      <w:r w:rsidR="0081671C" w:rsidRPr="00722614">
        <w:t>application updated</w:t>
      </w:r>
      <w:r w:rsidR="0036412B" w:rsidRPr="00722614">
        <w:t>.</w:t>
      </w:r>
    </w:p>
    <w:p w14:paraId="061CD2BA" w14:textId="71413F6A" w:rsidR="0081671C" w:rsidRPr="00722614" w:rsidRDefault="0081671C" w:rsidP="00067E40">
      <w:pPr>
        <w:pStyle w:val="ListParagraph"/>
        <w:numPr>
          <w:ilvl w:val="0"/>
          <w:numId w:val="31"/>
        </w:numPr>
        <w:jc w:val="both"/>
      </w:pPr>
      <w:r w:rsidRPr="00722614">
        <w:t>Use strong password/pin code to lock</w:t>
      </w:r>
      <w:r w:rsidR="00583CF3">
        <w:t>/unlock</w:t>
      </w:r>
      <w:r w:rsidRPr="00722614">
        <w:t xml:space="preserve"> the device</w:t>
      </w:r>
      <w:r w:rsidR="00A71EE0">
        <w:t>.</w:t>
      </w:r>
    </w:p>
    <w:p w14:paraId="7758E262" w14:textId="5E482B20" w:rsidR="0081671C" w:rsidRPr="00722614" w:rsidRDefault="0081671C" w:rsidP="00067E40">
      <w:pPr>
        <w:pStyle w:val="ListParagraph"/>
        <w:numPr>
          <w:ilvl w:val="0"/>
          <w:numId w:val="31"/>
        </w:numPr>
        <w:jc w:val="both"/>
      </w:pPr>
      <w:r w:rsidRPr="00722614">
        <w:t xml:space="preserve">Do not click on any URLs or download anything </w:t>
      </w:r>
      <w:r w:rsidR="0036412B" w:rsidRPr="00722614">
        <w:t>from the internet or received via airdrop</w:t>
      </w:r>
      <w:r w:rsidR="00A71EE0">
        <w:t>.</w:t>
      </w:r>
    </w:p>
    <w:p w14:paraId="22F853E5" w14:textId="11AB61FD" w:rsidR="0081671C" w:rsidRPr="00722614" w:rsidRDefault="00156E3F" w:rsidP="00067E40">
      <w:pPr>
        <w:pStyle w:val="ListParagraph"/>
        <w:numPr>
          <w:ilvl w:val="0"/>
          <w:numId w:val="31"/>
        </w:numPr>
        <w:jc w:val="both"/>
      </w:pPr>
      <w:r w:rsidRPr="00722614">
        <w:t>Limit your file-sharing over internet or locally via airdrop</w:t>
      </w:r>
      <w:r w:rsidR="00A71EE0">
        <w:t>.</w:t>
      </w:r>
    </w:p>
    <w:p w14:paraId="5B26EB4D" w14:textId="1C2A738D" w:rsidR="009320B5" w:rsidRDefault="00156E3F" w:rsidP="00067E40">
      <w:pPr>
        <w:pStyle w:val="ListParagraph"/>
        <w:numPr>
          <w:ilvl w:val="0"/>
          <w:numId w:val="31"/>
        </w:numPr>
        <w:spacing w:after="0"/>
        <w:jc w:val="both"/>
      </w:pPr>
      <w:r w:rsidRPr="00722614">
        <w:t>Be careful about opening email attachments</w:t>
      </w:r>
      <w:r w:rsidR="00E14A0C">
        <w:t xml:space="preserve"> from unknown persons/external sources</w:t>
      </w:r>
      <w:r w:rsidRPr="00722614">
        <w:t>.</w:t>
      </w:r>
    </w:p>
    <w:p w14:paraId="62B7D799" w14:textId="77777777" w:rsidR="006D2E24" w:rsidRPr="00B1305F" w:rsidRDefault="006D2E24" w:rsidP="006D2E24">
      <w:pPr>
        <w:spacing w:after="0"/>
      </w:pPr>
    </w:p>
    <w:p w14:paraId="43302E80" w14:textId="0C7F158D" w:rsidR="00043E8E" w:rsidRPr="00FF75E5" w:rsidRDefault="00EF6D73" w:rsidP="00AD0D38">
      <w:pPr>
        <w:pStyle w:val="Heading1"/>
        <w:spacing w:before="120"/>
        <w:ind w:left="284"/>
        <w:rPr>
          <w:color w:val="000000" w:themeColor="text1"/>
        </w:rPr>
      </w:pPr>
      <w:bookmarkStart w:id="22" w:name="_Toc114668728"/>
      <w:r w:rsidRPr="00FF75E5">
        <w:rPr>
          <w:color w:val="000000" w:themeColor="text1"/>
        </w:rPr>
        <w:t>NODE AUTHENTICATION</w:t>
      </w:r>
      <w:bookmarkEnd w:id="22"/>
    </w:p>
    <w:p w14:paraId="71D4B1AF" w14:textId="01962A16" w:rsidR="00E82C2F" w:rsidRDefault="00E82C2F" w:rsidP="00067E40">
      <w:pPr>
        <w:jc w:val="both"/>
        <w:rPr>
          <w:rFonts w:eastAsia="Times New Roman" w:cs="Calibri"/>
          <w:color w:val="000000" w:themeColor="text1"/>
          <w:lang w:eastAsia="de-DE"/>
        </w:rPr>
      </w:pPr>
      <w:r>
        <w:rPr>
          <w:rFonts w:eastAsia="Times New Roman" w:cs="Calibri"/>
          <w:color w:val="000000" w:themeColor="text1"/>
          <w:lang w:eastAsia="de-DE"/>
        </w:rPr>
        <w:t>Node authentication is required when communication happens between multiple devices within the environment. The Kneebalancer application does not require to communicate with multiple devices. Hence, node authentication is not required in the Kneebalancer application.</w:t>
      </w:r>
    </w:p>
    <w:p w14:paraId="2CD115AC" w14:textId="77777777" w:rsidR="00E16F20" w:rsidRPr="00B473D5" w:rsidRDefault="00E16F20" w:rsidP="00B473D5">
      <w:pPr>
        <w:spacing w:before="120"/>
        <w:rPr>
          <w:rFonts w:eastAsia="Times New Roman" w:cs="Calibri"/>
          <w:color w:val="000000" w:themeColor="text1"/>
          <w:lang w:eastAsia="de-DE"/>
        </w:rPr>
      </w:pPr>
    </w:p>
    <w:p w14:paraId="4E88A5AC" w14:textId="128340BD" w:rsidR="00DD418D" w:rsidRPr="005F0231" w:rsidRDefault="000D0BBB" w:rsidP="00E52193">
      <w:pPr>
        <w:pStyle w:val="Heading1"/>
        <w:spacing w:before="120"/>
        <w:ind w:left="284"/>
        <w:rPr>
          <w:color w:val="000000" w:themeColor="text1"/>
        </w:rPr>
      </w:pPr>
      <w:bookmarkStart w:id="23" w:name="_Toc114668729"/>
      <w:r w:rsidRPr="003B4E49">
        <w:rPr>
          <w:color w:val="000000" w:themeColor="text1"/>
        </w:rPr>
        <w:t>CONNECTIVITY CAPABILITIES</w:t>
      </w:r>
      <w:bookmarkEnd w:id="23"/>
    </w:p>
    <w:p w14:paraId="516998DB" w14:textId="54E64197" w:rsidR="00E16F20" w:rsidRDefault="00E16F20" w:rsidP="00067E40">
      <w:pPr>
        <w:jc w:val="both"/>
      </w:pPr>
      <w:r>
        <w:t xml:space="preserve">The Kneebalancer application has the ability to connect to the network for </w:t>
      </w:r>
      <w:r w:rsidR="00504AE2">
        <w:t>uploading case data</w:t>
      </w:r>
      <w:r>
        <w:t xml:space="preserve">. </w:t>
      </w:r>
    </w:p>
    <w:p w14:paraId="7CB93D6B" w14:textId="6E14FDF4" w:rsidR="00F93CAB" w:rsidRDefault="00102D95" w:rsidP="00AD0D38">
      <w:pPr>
        <w:pStyle w:val="Heading1"/>
        <w:numPr>
          <w:ilvl w:val="1"/>
          <w:numId w:val="5"/>
        </w:numPr>
        <w:spacing w:before="120"/>
      </w:pPr>
      <w:bookmarkStart w:id="24" w:name="_Toc114668730"/>
      <w:r>
        <w:t>C</w:t>
      </w:r>
      <w:r w:rsidR="000E47AB">
        <w:t xml:space="preserve">ommunication </w:t>
      </w:r>
      <w:r w:rsidR="00CE0BC3">
        <w:t>P</w:t>
      </w:r>
      <w:r>
        <w:t>rovisions</w:t>
      </w:r>
      <w:bookmarkEnd w:id="24"/>
    </w:p>
    <w:p w14:paraId="62AF5476" w14:textId="137F8274" w:rsidR="00D451AE" w:rsidRDefault="00D451AE" w:rsidP="00067E40">
      <w:pPr>
        <w:jc w:val="both"/>
      </w:pPr>
      <w:r>
        <w:t xml:space="preserve">The </w:t>
      </w:r>
      <w:r w:rsidR="00824EC4">
        <w:t xml:space="preserve">Kneebalancer </w:t>
      </w:r>
      <w:r>
        <w:t xml:space="preserve">application has ability to connect to network via wireless connectivity </w:t>
      </w:r>
      <w:r w:rsidR="009F2EA2">
        <w:t xml:space="preserve">feature. The connection is made in order to communicate </w:t>
      </w:r>
      <w:r w:rsidR="009F2EA2" w:rsidRPr="00D43009">
        <w:t>with</w:t>
      </w:r>
      <w:r w:rsidR="00AD3D7C" w:rsidRPr="00D43009">
        <w:t xml:space="preserve"> Stryker’s cloud</w:t>
      </w:r>
      <w:r w:rsidR="009F2EA2" w:rsidRPr="00D43009">
        <w:t xml:space="preserve"> </w:t>
      </w:r>
      <w:r w:rsidR="009F2EA2">
        <w:t xml:space="preserve">to store case data, audit/debug logs </w:t>
      </w:r>
      <w:r w:rsidR="009F2EA2" w:rsidRPr="00D43009">
        <w:t>on the</w:t>
      </w:r>
      <w:r w:rsidR="00AD3D7C" w:rsidRPr="00D43009">
        <w:t xml:space="preserve"> Stryker’s cloud</w:t>
      </w:r>
      <w:r w:rsidR="009F2EA2" w:rsidRPr="00D43009">
        <w:t>.</w:t>
      </w:r>
      <w:r w:rsidR="009F2EA2">
        <w:t xml:space="preserve"> </w:t>
      </w:r>
      <w:r w:rsidR="00D70F6A">
        <w:t>The</w:t>
      </w:r>
      <w:r w:rsidR="00824EC4" w:rsidRPr="00824EC4">
        <w:t xml:space="preserve"> </w:t>
      </w:r>
      <w:r w:rsidR="00824EC4">
        <w:t>Kneebalancer</w:t>
      </w:r>
      <w:r w:rsidR="00D70F6A">
        <w:t xml:space="preserve"> application has ability to make API calls back and forth to </w:t>
      </w:r>
      <w:r w:rsidR="00D70F6A">
        <w:lastRenderedPageBreak/>
        <w:t>transfer the data mentioned above.</w:t>
      </w:r>
      <w:r w:rsidR="003A3A62">
        <w:t xml:space="preserve"> These API calls are used to upload case data to </w:t>
      </w:r>
      <w:r w:rsidR="003A3A62" w:rsidRPr="00D43009">
        <w:t>the</w:t>
      </w:r>
      <w:r w:rsidR="00AD3D7C" w:rsidRPr="00D43009">
        <w:t xml:space="preserve"> Stryker’s cloud</w:t>
      </w:r>
      <w:r w:rsidR="00AD6F2E">
        <w:t>.</w:t>
      </w:r>
      <w:r w:rsidR="00F40811">
        <w:t xml:space="preserve"> T</w:t>
      </w:r>
      <w:r w:rsidR="00F40811" w:rsidRPr="00F40811">
        <w:t xml:space="preserve">he data is transmitted and stored </w:t>
      </w:r>
      <w:r w:rsidR="00AD3D7C">
        <w:t>on</w:t>
      </w:r>
      <w:r w:rsidR="00F40811" w:rsidRPr="00F40811">
        <w:t xml:space="preserve"> </w:t>
      </w:r>
      <w:r w:rsidR="00AD3D7C" w:rsidRPr="00D43009">
        <w:t>Stryker’s cloud</w:t>
      </w:r>
      <w:r w:rsidR="00AD3D7C" w:rsidRPr="00F40811">
        <w:t xml:space="preserve"> </w:t>
      </w:r>
      <w:r w:rsidR="00F40811" w:rsidRPr="00F40811">
        <w:t>with the security and encryption as provided by the</w:t>
      </w:r>
      <w:r w:rsidR="00192F42">
        <w:t xml:space="preserve"> cloud service provider</w:t>
      </w:r>
      <w:r w:rsidR="00AD3D7C">
        <w:t>.</w:t>
      </w:r>
    </w:p>
    <w:p w14:paraId="1930F97B" w14:textId="1564E5B9" w:rsidR="009320B5" w:rsidRPr="00F05331" w:rsidRDefault="009320B5" w:rsidP="00AD6F2E">
      <w:pPr>
        <w:pStyle w:val="FormInstructions"/>
        <w:spacing w:before="120"/>
        <w:rPr>
          <w:rFonts w:ascii="Cambria" w:eastAsiaTheme="minorHAnsi" w:hAnsi="Cambria" w:cstheme="minorBidi"/>
          <w:i w:val="0"/>
          <w:vanish w:val="0"/>
          <w:color w:val="0070C0"/>
          <w:sz w:val="22"/>
        </w:rPr>
      </w:pPr>
    </w:p>
    <w:p w14:paraId="4E13E4C4" w14:textId="57552C9C" w:rsidR="009F3A69" w:rsidRDefault="009F3A69" w:rsidP="00AD0D38">
      <w:pPr>
        <w:pStyle w:val="Heading1"/>
        <w:spacing w:before="120"/>
        <w:ind w:left="284"/>
      </w:pPr>
      <w:bookmarkStart w:id="25" w:name="_Toc114668731"/>
      <w:r>
        <w:t>PERSON AUTHENTICATION</w:t>
      </w:r>
      <w:bookmarkEnd w:id="25"/>
    </w:p>
    <w:p w14:paraId="620D6BBE" w14:textId="19303DAF" w:rsidR="00BF28C1" w:rsidRDefault="00BF28C1" w:rsidP="00067E40">
      <w:pPr>
        <w:jc w:val="both"/>
      </w:pPr>
      <w:r w:rsidRPr="00BF28C1">
        <w:t xml:space="preserve">Only the Stryker's iOS </w:t>
      </w:r>
      <w:r>
        <w:t xml:space="preserve">devices </w:t>
      </w:r>
      <w:r w:rsidRPr="00BF28C1">
        <w:t>can be used to install the Kneebalancer application</w:t>
      </w:r>
      <w:r>
        <w:t xml:space="preserve"> </w:t>
      </w:r>
      <w:r w:rsidR="00876BAB">
        <w:t xml:space="preserve">via </w:t>
      </w:r>
      <w:r w:rsidR="00F55673">
        <w:t>Stryker store</w:t>
      </w:r>
      <w:r w:rsidR="00876BAB">
        <w:t>.</w:t>
      </w:r>
      <w:r>
        <w:t xml:space="preserve"> Moreover,</w:t>
      </w:r>
      <w:r w:rsidR="00876BAB">
        <w:t xml:space="preserve"> </w:t>
      </w:r>
      <w:r w:rsidR="00876BAB" w:rsidRPr="003E3DCC">
        <w:t xml:space="preserve">Stryker admin must </w:t>
      </w:r>
      <w:r w:rsidR="001A03C8" w:rsidRPr="003E3DCC">
        <w:t>give permissions for</w:t>
      </w:r>
      <w:r w:rsidR="00C72BD3" w:rsidRPr="003E3DCC">
        <w:t xml:space="preserve"> the MPS user to</w:t>
      </w:r>
      <w:r w:rsidR="001A03C8" w:rsidRPr="003E3DCC">
        <w:t xml:space="preserve"> </w:t>
      </w:r>
      <w:r w:rsidR="00876BAB" w:rsidRPr="003E3DCC">
        <w:t>install the Kneebalancer application</w:t>
      </w:r>
      <w:r w:rsidR="001A03C8" w:rsidRPr="003E3DCC">
        <w:t xml:space="preserve"> through </w:t>
      </w:r>
      <w:r w:rsidR="00F55673">
        <w:t>Stryker store</w:t>
      </w:r>
      <w:r w:rsidR="00876BAB" w:rsidRPr="003E3DCC">
        <w:t>.</w:t>
      </w:r>
      <w:r w:rsidR="00876BAB">
        <w:t xml:space="preserve"> </w:t>
      </w:r>
    </w:p>
    <w:p w14:paraId="7ED092C4" w14:textId="69696BED" w:rsidR="009320B5" w:rsidRPr="00876BAB" w:rsidRDefault="00FF06C1" w:rsidP="00067E40">
      <w:pPr>
        <w:jc w:val="both"/>
        <w:rPr>
          <w:rFonts w:eastAsia="Calibri" w:cs="Arial"/>
        </w:rPr>
      </w:pPr>
      <w:r>
        <w:t>During the case data upload</w:t>
      </w:r>
      <w:r w:rsidR="00F00150">
        <w:t xml:space="preserve"> to Stryker</w:t>
      </w:r>
      <w:r w:rsidR="004461F5">
        <w:t>’s</w:t>
      </w:r>
      <w:r w:rsidR="00F00150">
        <w:t xml:space="preserve"> cloud</w:t>
      </w:r>
      <w:r>
        <w:t xml:space="preserve">, </w:t>
      </w:r>
      <w:r w:rsidR="00674CF7" w:rsidRPr="009B4A56">
        <w:t xml:space="preserve">Kneebalancer </w:t>
      </w:r>
      <w:r w:rsidR="002666C6" w:rsidRPr="009B4A56">
        <w:rPr>
          <w:rFonts w:eastAsia="Calibri" w:cs="Arial"/>
        </w:rPr>
        <w:t xml:space="preserve">application has the ability to authenticate </w:t>
      </w:r>
      <w:r w:rsidR="000032FB" w:rsidRPr="009B4A56">
        <w:rPr>
          <w:rFonts w:eastAsia="Calibri" w:cs="Arial"/>
        </w:rPr>
        <w:t xml:space="preserve">the </w:t>
      </w:r>
      <w:r w:rsidR="00BF28C1" w:rsidRPr="009B4A56">
        <w:rPr>
          <w:rFonts w:eastAsia="Calibri" w:cs="Arial"/>
        </w:rPr>
        <w:t xml:space="preserve">MPS </w:t>
      </w:r>
      <w:r w:rsidR="002666C6" w:rsidRPr="009B4A56">
        <w:rPr>
          <w:rFonts w:eastAsia="Calibri" w:cs="Arial"/>
        </w:rPr>
        <w:t xml:space="preserve">user. </w:t>
      </w:r>
      <w:r w:rsidR="00BE6187" w:rsidRPr="009B4A56">
        <w:rPr>
          <w:rFonts w:eastAsia="Calibri" w:cs="Arial"/>
        </w:rPr>
        <w:t>This authentication</w:t>
      </w:r>
      <w:r w:rsidR="00876BAB" w:rsidRPr="009B4A56">
        <w:rPr>
          <w:rFonts w:eastAsia="Calibri" w:cs="Arial"/>
        </w:rPr>
        <w:t xml:space="preserve"> is done via Stryker’s credentials of the MPS user</w:t>
      </w:r>
      <w:r w:rsidR="00FC44EF" w:rsidRPr="009B4A56">
        <w:rPr>
          <w:rFonts w:eastAsia="Calibri" w:cs="Arial"/>
        </w:rPr>
        <w:t>.</w:t>
      </w:r>
      <w:r w:rsidR="00940141" w:rsidRPr="002874AB">
        <w:rPr>
          <w:rFonts w:eastAsia="Calibri" w:cs="Arial"/>
          <w:highlight w:val="yellow"/>
        </w:rPr>
        <w:t xml:space="preserve"> </w:t>
      </w:r>
    </w:p>
    <w:p w14:paraId="38F0E9A4" w14:textId="77777777"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14:paraId="42DDD448" w14:textId="1CBE7558" w:rsidR="004255BF" w:rsidRDefault="004255BF" w:rsidP="00AD0D38">
      <w:pPr>
        <w:pStyle w:val="Heading1"/>
        <w:spacing w:before="120"/>
        <w:ind w:left="284"/>
      </w:pPr>
      <w:bookmarkStart w:id="26" w:name="_Toc114668732"/>
      <w:r>
        <w:t>PHYSICAL LOCKS</w:t>
      </w:r>
      <w:bookmarkEnd w:id="26"/>
    </w:p>
    <w:p w14:paraId="6D742B86" w14:textId="42521EE8" w:rsidR="009320B5" w:rsidRDefault="00BC20BC" w:rsidP="00067E40">
      <w:pPr>
        <w:jc w:val="both"/>
      </w:pPr>
      <w:r>
        <w:t>Physical locks are not required for this product.</w:t>
      </w:r>
    </w:p>
    <w:p w14:paraId="372D3E65" w14:textId="77777777" w:rsidR="00FC4A4C" w:rsidRPr="00033BB7" w:rsidRDefault="00FC4A4C" w:rsidP="004F7BF9">
      <w:pPr>
        <w:rPr>
          <w:rFonts w:eastAsia="Times New Roman" w:cs="Calibri"/>
          <w:color w:val="000000"/>
          <w:lang w:eastAsia="de-DE"/>
        </w:rPr>
      </w:pPr>
    </w:p>
    <w:p w14:paraId="377F1EF5" w14:textId="261EBE04" w:rsidR="005331F4" w:rsidRPr="00B062EE" w:rsidRDefault="00601D52" w:rsidP="00DD3549">
      <w:pPr>
        <w:pStyle w:val="Heading1"/>
        <w:spacing w:before="120"/>
        <w:ind w:left="284"/>
        <w:rPr>
          <w:color w:val="000000" w:themeColor="text1"/>
        </w:rPr>
      </w:pPr>
      <w:bookmarkStart w:id="27" w:name="_Toc114668733"/>
      <w:r w:rsidRPr="00B062EE">
        <w:rPr>
          <w:color w:val="000000" w:themeColor="text1"/>
        </w:rPr>
        <w:t>ROADMAP FOR THIRD PARTY COMPONENTS IN DEVICE LIFE CYCLE</w:t>
      </w:r>
      <w:bookmarkEnd w:id="27"/>
      <w:r w:rsidRPr="00B062EE">
        <w:rPr>
          <w:color w:val="000000" w:themeColor="text1"/>
        </w:rPr>
        <w:t xml:space="preserve"> </w:t>
      </w:r>
    </w:p>
    <w:p w14:paraId="60D4E286" w14:textId="2E2C5498" w:rsidR="008D147E" w:rsidRDefault="008D147E" w:rsidP="00067E40">
      <w:pPr>
        <w:spacing w:before="120"/>
        <w:jc w:val="both"/>
        <w:rPr>
          <w:color w:val="000000" w:themeColor="text1"/>
        </w:rPr>
      </w:pPr>
      <w:r w:rsidRPr="008D147E">
        <w:rPr>
          <w:b/>
          <w:bCs/>
          <w:color w:val="000000" w:themeColor="text1"/>
        </w:rPr>
        <w:t>Recommendation for MPS user:</w:t>
      </w:r>
      <w:r w:rsidRPr="008D147E">
        <w:rPr>
          <w:color w:val="000000" w:themeColor="text1"/>
        </w:rPr>
        <w:t xml:space="preserve"> Any information regarding Roadmap for Third Party Components in Device Life Cycle can be requested from Stryker.</w:t>
      </w:r>
    </w:p>
    <w:p w14:paraId="75B61552" w14:textId="77777777" w:rsidR="00836E03" w:rsidRPr="00B062EE" w:rsidRDefault="00836E03" w:rsidP="00632E96">
      <w:pPr>
        <w:spacing w:before="120"/>
        <w:rPr>
          <w:color w:val="000000" w:themeColor="text1"/>
        </w:rPr>
      </w:pPr>
    </w:p>
    <w:p w14:paraId="57B60A87" w14:textId="68F61287" w:rsidR="003129DE" w:rsidRPr="00BF6678" w:rsidRDefault="003129DE" w:rsidP="003129DE">
      <w:pPr>
        <w:pStyle w:val="Heading1"/>
        <w:spacing w:before="120"/>
        <w:ind w:left="284"/>
      </w:pPr>
      <w:bookmarkStart w:id="28" w:name="_Toc114668734"/>
      <w:bookmarkStart w:id="29" w:name="_Toc59610185"/>
      <w:r w:rsidRPr="00BF6678">
        <w:t>SOFTWARE BILL OF MATERIALS</w:t>
      </w:r>
      <w:bookmarkEnd w:id="28"/>
      <w:r w:rsidRPr="00BF6678">
        <w:t xml:space="preserve"> </w:t>
      </w:r>
      <w:bookmarkEnd w:id="29"/>
    </w:p>
    <w:p w14:paraId="1C19A0AD" w14:textId="3E0DED51" w:rsidR="008353B9" w:rsidRDefault="008D147E" w:rsidP="00067E40">
      <w:pPr>
        <w:jc w:val="both"/>
      </w:pPr>
      <w:r w:rsidRPr="00951EEF">
        <w:t>It is addressed in the Software Architecture Document (SAD)</w:t>
      </w:r>
      <w:r w:rsidR="004F7BF9" w:rsidRPr="00951EEF">
        <w:t>.</w:t>
      </w:r>
    </w:p>
    <w:p w14:paraId="614F3A24" w14:textId="77777777" w:rsidR="002959C6" w:rsidRPr="008D147E" w:rsidRDefault="002959C6" w:rsidP="003129DE">
      <w:pPr>
        <w:rPr>
          <w:strike/>
        </w:rPr>
      </w:pPr>
    </w:p>
    <w:p w14:paraId="79167608" w14:textId="1E944423" w:rsidR="007F25DC" w:rsidRPr="00595D70" w:rsidRDefault="00870208" w:rsidP="00595D70">
      <w:pPr>
        <w:pStyle w:val="Heading1"/>
        <w:spacing w:before="120"/>
        <w:ind w:left="284"/>
      </w:pPr>
      <w:bookmarkStart w:id="30" w:name="_Toc114668735"/>
      <w:r>
        <w:t xml:space="preserve">SYSTEM AND APPLICATION </w:t>
      </w:r>
      <w:r w:rsidRPr="00BC1B52">
        <w:t>HARDENING</w:t>
      </w:r>
      <w:bookmarkEnd w:id="30"/>
    </w:p>
    <w:p w14:paraId="53A84639" w14:textId="74B69A02" w:rsidR="009320B5" w:rsidRDefault="00595D70" w:rsidP="00067E40">
      <w:pPr>
        <w:pStyle w:val="NormalWeb"/>
        <w:spacing w:before="0" w:beforeAutospacing="0" w:after="0" w:afterAutospacing="0" w:line="276" w:lineRule="auto"/>
        <w:jc w:val="both"/>
        <w:rPr>
          <w:rFonts w:ascii="Cambria" w:eastAsiaTheme="minorHAnsi" w:hAnsi="Cambria" w:cstheme="minorBidi"/>
          <w:sz w:val="22"/>
          <w:szCs w:val="22"/>
        </w:rPr>
      </w:pPr>
      <w:r w:rsidRPr="00A71EEC">
        <w:rPr>
          <w:rFonts w:ascii="Cambria" w:eastAsiaTheme="minorHAnsi" w:hAnsi="Cambria" w:cstheme="minorBidi"/>
          <w:sz w:val="22"/>
          <w:szCs w:val="22"/>
        </w:rPr>
        <w:t xml:space="preserve">Stryker had performed the security testing and security code review of Kneebalancer application. Kneebalancer application is hardened by eliminating any vulnerability or flaw, which can lead to security issue. </w:t>
      </w:r>
      <w:r w:rsidR="00CE495C" w:rsidRPr="00BA274F">
        <w:rPr>
          <w:rFonts w:ascii="Cambria" w:eastAsiaTheme="minorHAnsi" w:hAnsi="Cambria" w:cstheme="minorBidi"/>
          <w:sz w:val="22"/>
          <w:szCs w:val="22"/>
        </w:rPr>
        <w:t>Kneebalancer application runs on a Stryker provided mobile device</w:t>
      </w:r>
      <w:r w:rsidR="00BA274F" w:rsidRPr="00BA274F">
        <w:rPr>
          <w:rFonts w:ascii="Cambria" w:eastAsiaTheme="minorHAnsi" w:hAnsi="Cambria" w:cstheme="minorBidi"/>
          <w:sz w:val="22"/>
          <w:szCs w:val="22"/>
        </w:rPr>
        <w:t>, hence Stryker policies are applicable and hardened as per procedures.</w:t>
      </w:r>
    </w:p>
    <w:p w14:paraId="3112969E" w14:textId="77777777" w:rsidR="00884B01" w:rsidRPr="00884B01" w:rsidRDefault="00884B01" w:rsidP="00884B01">
      <w:pPr>
        <w:pStyle w:val="NormalWeb"/>
        <w:spacing w:before="0" w:beforeAutospacing="0" w:after="0" w:afterAutospacing="0" w:line="276" w:lineRule="auto"/>
        <w:rPr>
          <w:rFonts w:ascii="Cambria" w:eastAsiaTheme="minorHAnsi" w:hAnsi="Cambria" w:cstheme="minorBidi"/>
          <w:sz w:val="22"/>
          <w:szCs w:val="22"/>
        </w:rPr>
      </w:pPr>
    </w:p>
    <w:p w14:paraId="6F6464F7" w14:textId="29847C4A" w:rsidR="00E63C32" w:rsidRPr="00B23B0B" w:rsidRDefault="00C63505" w:rsidP="00AD0D38">
      <w:pPr>
        <w:pStyle w:val="Heading1"/>
        <w:spacing w:before="120"/>
        <w:ind w:left="284"/>
        <w:rPr>
          <w:color w:val="000000" w:themeColor="text1"/>
        </w:rPr>
      </w:pPr>
      <w:bookmarkStart w:id="31" w:name="_Toc114668736"/>
      <w:r w:rsidRPr="00B23B0B">
        <w:rPr>
          <w:color w:val="000000" w:themeColor="text1"/>
        </w:rPr>
        <w:t>HEALTH DATA STORAGE CONFIDENTIALITY</w:t>
      </w:r>
      <w:bookmarkEnd w:id="31"/>
    </w:p>
    <w:p w14:paraId="4FD34ED8" w14:textId="6190A548" w:rsidR="003450B4" w:rsidRDefault="007C369A" w:rsidP="00067E40">
      <w:pPr>
        <w:pStyle w:val="FormInstructions"/>
        <w:jc w:val="both"/>
        <w:rPr>
          <w:rFonts w:ascii="Cambria" w:eastAsiaTheme="minorHAnsi" w:hAnsi="Cambria" w:cstheme="minorBidi"/>
          <w:i w:val="0"/>
          <w:vanish w:val="0"/>
          <w:color w:val="000000" w:themeColor="text1"/>
          <w:sz w:val="22"/>
        </w:rPr>
      </w:pPr>
      <w:r>
        <w:rPr>
          <w:rFonts w:ascii="Cambria" w:eastAsiaTheme="minorHAnsi" w:hAnsi="Cambria" w:cstheme="minorBidi"/>
          <w:i w:val="0"/>
          <w:vanish w:val="0"/>
          <w:color w:val="000000" w:themeColor="text1"/>
          <w:sz w:val="22"/>
        </w:rPr>
        <w:t xml:space="preserve">The Kneebalancer application does not collect/store/process any health data. Hence, health data storage confidentiality </w:t>
      </w:r>
      <w:r w:rsidR="00BA1D00">
        <w:rPr>
          <w:rFonts w:ascii="Cambria" w:eastAsiaTheme="minorHAnsi" w:hAnsi="Cambria" w:cstheme="minorBidi"/>
          <w:i w:val="0"/>
          <w:vanish w:val="0"/>
          <w:color w:val="000000" w:themeColor="text1"/>
          <w:sz w:val="22"/>
        </w:rPr>
        <w:t>doesn’t get considered/applie</w:t>
      </w:r>
      <w:r w:rsidR="00A253BC">
        <w:rPr>
          <w:rFonts w:ascii="Cambria" w:eastAsiaTheme="minorHAnsi" w:hAnsi="Cambria" w:cstheme="minorBidi"/>
          <w:i w:val="0"/>
          <w:vanish w:val="0"/>
          <w:color w:val="000000" w:themeColor="text1"/>
          <w:sz w:val="22"/>
        </w:rPr>
        <w:t>s</w:t>
      </w:r>
      <w:r w:rsidR="00BA1D00">
        <w:rPr>
          <w:rFonts w:ascii="Cambria" w:eastAsiaTheme="minorHAnsi" w:hAnsi="Cambria" w:cstheme="minorBidi"/>
          <w:i w:val="0"/>
          <w:vanish w:val="0"/>
          <w:color w:val="000000" w:themeColor="text1"/>
          <w:sz w:val="22"/>
        </w:rPr>
        <w:t xml:space="preserve"> for</w:t>
      </w:r>
      <w:r>
        <w:rPr>
          <w:rFonts w:ascii="Cambria" w:eastAsiaTheme="minorHAnsi" w:hAnsi="Cambria" w:cstheme="minorBidi"/>
          <w:i w:val="0"/>
          <w:vanish w:val="0"/>
          <w:color w:val="000000" w:themeColor="text1"/>
          <w:sz w:val="22"/>
        </w:rPr>
        <w:t xml:space="preserve"> Kneebalancer application.</w:t>
      </w:r>
    </w:p>
    <w:p w14:paraId="20D69D19" w14:textId="77777777" w:rsidR="007C369A" w:rsidRPr="00DD3549" w:rsidRDefault="007C369A" w:rsidP="004C1BAE">
      <w:pPr>
        <w:pStyle w:val="FormInstructions"/>
        <w:spacing w:before="120"/>
        <w:rPr>
          <w:rFonts w:ascii="Cambria" w:eastAsiaTheme="minorHAnsi" w:hAnsi="Cambria" w:cstheme="minorBidi"/>
          <w:i w:val="0"/>
          <w:vanish w:val="0"/>
          <w:color w:val="000000" w:themeColor="text1"/>
          <w:sz w:val="22"/>
        </w:rPr>
      </w:pPr>
    </w:p>
    <w:p w14:paraId="73FD328A" w14:textId="79DDBB05" w:rsidR="006334D0" w:rsidRPr="002F650D" w:rsidRDefault="00967CAF" w:rsidP="00DD3549">
      <w:pPr>
        <w:pStyle w:val="Heading1"/>
        <w:spacing w:before="120"/>
        <w:ind w:left="284"/>
        <w:rPr>
          <w:color w:val="000000" w:themeColor="text1"/>
        </w:rPr>
      </w:pPr>
      <w:bookmarkStart w:id="32" w:name="_Toc114668737"/>
      <w:r w:rsidRPr="002F650D">
        <w:rPr>
          <w:color w:val="000000" w:themeColor="text1"/>
        </w:rPr>
        <w:lastRenderedPageBreak/>
        <w:t>TRANSMISSION CONFIDENTIALITY</w:t>
      </w:r>
      <w:bookmarkEnd w:id="32"/>
    </w:p>
    <w:p w14:paraId="6789BF38" w14:textId="5577D4A7" w:rsidR="001D26BB" w:rsidRDefault="001D26BB" w:rsidP="00067E40">
      <w:pPr>
        <w:spacing w:before="100" w:beforeAutospacing="1" w:after="0" w:line="240" w:lineRule="auto"/>
        <w:jc w:val="both"/>
        <w:rPr>
          <w:rFonts w:cstheme="minorHAnsi"/>
        </w:rPr>
      </w:pPr>
      <w:r>
        <w:rPr>
          <w:rFonts w:cstheme="minorHAnsi"/>
        </w:rPr>
        <w:t xml:space="preserve">Kneebalancer application transmits the data over the </w:t>
      </w:r>
      <w:r w:rsidR="00DA18E8">
        <w:rPr>
          <w:rFonts w:cstheme="minorHAnsi"/>
        </w:rPr>
        <w:t>internet</w:t>
      </w:r>
      <w:r>
        <w:rPr>
          <w:rFonts w:cstheme="minorHAnsi"/>
        </w:rPr>
        <w:t xml:space="preserve"> via </w:t>
      </w:r>
      <w:r w:rsidR="00BC7A4A">
        <w:rPr>
          <w:rFonts w:cstheme="minorHAnsi"/>
        </w:rPr>
        <w:t>pre-identified end point</w:t>
      </w:r>
      <w:r w:rsidR="0002583C">
        <w:rPr>
          <w:rFonts w:cstheme="minorHAnsi"/>
        </w:rPr>
        <w:t xml:space="preserve"> (Stryker’s cloud)</w:t>
      </w:r>
      <w:r w:rsidR="00BC7A4A">
        <w:rPr>
          <w:rFonts w:cstheme="minorHAnsi"/>
        </w:rPr>
        <w:t xml:space="preserve"> </w:t>
      </w:r>
      <w:r w:rsidR="000E2689">
        <w:rPr>
          <w:rFonts w:cstheme="minorHAnsi"/>
        </w:rPr>
        <w:t xml:space="preserve">configured </w:t>
      </w:r>
      <w:r>
        <w:rPr>
          <w:rFonts w:cstheme="minorHAnsi"/>
        </w:rPr>
        <w:t xml:space="preserve">API calls. These API calls are transmitted over secure channel. The data transmission happens over the network and the encryption for the data is provided by </w:t>
      </w:r>
      <w:r w:rsidR="0002009C">
        <w:rPr>
          <w:rFonts w:cstheme="minorHAnsi"/>
        </w:rPr>
        <w:t>Stryker’s</w:t>
      </w:r>
      <w:r>
        <w:rPr>
          <w:rFonts w:cstheme="minorHAnsi"/>
        </w:rPr>
        <w:t xml:space="preserve"> cloud.</w:t>
      </w:r>
    </w:p>
    <w:p w14:paraId="2C5CC945" w14:textId="77777777" w:rsidR="004607CF" w:rsidRPr="00092B63" w:rsidRDefault="004607CF" w:rsidP="004607CF">
      <w:pPr>
        <w:spacing w:before="100" w:beforeAutospacing="1" w:after="0" w:line="240" w:lineRule="auto"/>
        <w:rPr>
          <w:rFonts w:eastAsia="Times New Roman" w:cstheme="minorHAnsi"/>
        </w:rPr>
      </w:pPr>
    </w:p>
    <w:p w14:paraId="74E68B9D" w14:textId="7AED40D5" w:rsidR="00950B77" w:rsidRPr="003D19A4" w:rsidRDefault="009A2CDA" w:rsidP="00AD0D38">
      <w:pPr>
        <w:pStyle w:val="Heading1"/>
        <w:spacing w:before="120"/>
        <w:ind w:left="284"/>
        <w:rPr>
          <w:color w:val="000000" w:themeColor="text1"/>
        </w:rPr>
      </w:pPr>
      <w:bookmarkStart w:id="33" w:name="_Toc114668738"/>
      <w:r w:rsidRPr="003D19A4">
        <w:rPr>
          <w:color w:val="000000" w:themeColor="text1"/>
        </w:rPr>
        <w:t>TRANSMISSION INTEGRITY</w:t>
      </w:r>
      <w:bookmarkEnd w:id="33"/>
    </w:p>
    <w:p w14:paraId="3CD539A6" w14:textId="75EECE82" w:rsidR="00125114" w:rsidRDefault="00912EAF" w:rsidP="00067E40">
      <w:pPr>
        <w:jc w:val="both"/>
        <w:rPr>
          <w:rFonts w:eastAsia="Times New Roman" w:cstheme="minorHAnsi"/>
        </w:rPr>
      </w:pPr>
      <w:r>
        <w:rPr>
          <w:rFonts w:eastAsia="Times New Roman" w:cstheme="minorHAnsi"/>
        </w:rPr>
        <w:t xml:space="preserve">The Kneebalancer application uploads case data to the </w:t>
      </w:r>
      <w:r w:rsidRPr="00354A16">
        <w:rPr>
          <w:rFonts w:eastAsia="Times New Roman" w:cstheme="minorHAnsi"/>
        </w:rPr>
        <w:t xml:space="preserve">Stryker’s </w:t>
      </w:r>
      <w:r w:rsidRPr="00354A16">
        <w:t>cloud</w:t>
      </w:r>
      <w:r>
        <w:t xml:space="preserve"> after the authentication through a secure HTTPS network</w:t>
      </w:r>
      <w:r>
        <w:rPr>
          <w:rFonts w:eastAsia="Times New Roman" w:cstheme="minorHAnsi"/>
        </w:rPr>
        <w:t>.</w:t>
      </w:r>
    </w:p>
    <w:p w14:paraId="65755A1E" w14:textId="77777777" w:rsidR="00147B2B" w:rsidRPr="00A068B3" w:rsidRDefault="00147B2B" w:rsidP="00AD0D38">
      <w:pPr>
        <w:spacing w:before="120"/>
        <w:rPr>
          <w:rFonts w:eastAsia="Times New Roman" w:cs="Calibri"/>
          <w:b/>
          <w:bCs/>
          <w:color w:val="FF0000"/>
          <w:lang w:eastAsia="de-DE"/>
        </w:rPr>
      </w:pPr>
    </w:p>
    <w:p w14:paraId="0A658611" w14:textId="00C9C0C6" w:rsidR="00587B2B" w:rsidRPr="00086EA3" w:rsidRDefault="005F1432" w:rsidP="00AD0D38">
      <w:pPr>
        <w:pStyle w:val="Heading1"/>
        <w:spacing w:before="120"/>
        <w:ind w:left="284"/>
        <w:rPr>
          <w:color w:val="000000" w:themeColor="text1"/>
        </w:rPr>
      </w:pPr>
      <w:bookmarkStart w:id="34" w:name="_Toc114668739"/>
      <w:r w:rsidRPr="00086EA3">
        <w:rPr>
          <w:color w:val="000000" w:themeColor="text1"/>
        </w:rPr>
        <w:t>REMOTE SERVICE</w:t>
      </w:r>
      <w:bookmarkEnd w:id="34"/>
      <w:r w:rsidRPr="00086EA3">
        <w:rPr>
          <w:color w:val="000000" w:themeColor="text1"/>
        </w:rPr>
        <w:t xml:space="preserve"> </w:t>
      </w:r>
    </w:p>
    <w:p w14:paraId="43019378" w14:textId="5948DBC2" w:rsidR="00141720" w:rsidRDefault="00C02CDC" w:rsidP="00067E40">
      <w:pPr>
        <w:jc w:val="both"/>
        <w:rPr>
          <w:rFonts w:eastAsia="Times New Roman" w:cs="Calibri"/>
          <w:b/>
          <w:bCs/>
          <w:color w:val="00B050"/>
          <w:lang w:eastAsia="de-DE"/>
        </w:rPr>
      </w:pPr>
      <w:r>
        <w:t>Kneebalancer application doesn</w:t>
      </w:r>
      <w:r w:rsidR="00A255E9">
        <w:t>’</w:t>
      </w:r>
      <w:r>
        <w:t xml:space="preserve">t require remote service for </w:t>
      </w:r>
      <w:r w:rsidR="00E32C3B">
        <w:t xml:space="preserve">any </w:t>
      </w:r>
      <w:r>
        <w:t xml:space="preserve">functionality </w:t>
      </w:r>
      <w:r w:rsidR="00E32C3B">
        <w:t xml:space="preserve">or for </w:t>
      </w:r>
      <w:r>
        <w:t>the application itself.</w:t>
      </w:r>
    </w:p>
    <w:p w14:paraId="118E3D7F" w14:textId="77777777" w:rsidR="00E32C3B" w:rsidRPr="00E32C3B" w:rsidRDefault="00E32C3B" w:rsidP="00B57AD9">
      <w:pPr>
        <w:rPr>
          <w:rFonts w:eastAsia="Times New Roman" w:cs="Calibri"/>
          <w:b/>
          <w:bCs/>
          <w:color w:val="00B050"/>
          <w:lang w:eastAsia="de-DE"/>
        </w:rPr>
      </w:pPr>
    </w:p>
    <w:p w14:paraId="661AFB98" w14:textId="5807B548" w:rsidR="002E180A" w:rsidRPr="002C20D7" w:rsidRDefault="002E180A" w:rsidP="002E180A">
      <w:pPr>
        <w:pStyle w:val="Heading1"/>
        <w:spacing w:before="120"/>
        <w:ind w:left="284"/>
        <w:rPr>
          <w:color w:val="000000" w:themeColor="text1"/>
        </w:rPr>
      </w:pPr>
      <w:bookmarkStart w:id="35" w:name="_Toc114668740"/>
      <w:r w:rsidRPr="002C20D7">
        <w:rPr>
          <w:color w:val="000000" w:themeColor="text1"/>
        </w:rPr>
        <w:t>SECURITY PROGRAM INTEGRATION</w:t>
      </w:r>
      <w:bookmarkEnd w:id="35"/>
    </w:p>
    <w:p w14:paraId="76C13D67" w14:textId="2BDDFC3C" w:rsidR="00D23ED1" w:rsidRPr="00D23ED1" w:rsidRDefault="00D23ED1" w:rsidP="00067E40">
      <w:pPr>
        <w:jc w:val="both"/>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configuration guid</w:t>
      </w:r>
      <w:r w:rsidR="00F01098">
        <w:rPr>
          <w:rFonts w:eastAsia="Times New Roman" w:cs="Calibri"/>
          <w:color w:val="000000" w:themeColor="text1"/>
          <w:lang w:eastAsia="de-DE"/>
        </w:rPr>
        <w:t>elines for</w:t>
      </w:r>
      <w:r w:rsidR="00F34321">
        <w:rPr>
          <w:rFonts w:eastAsia="Times New Roman" w:cs="Calibri"/>
          <w:color w:val="000000" w:themeColor="text1"/>
          <w:lang w:eastAsia="de-DE"/>
        </w:rPr>
        <w:t xml:space="preserve"> </w:t>
      </w:r>
      <w:r w:rsidR="00B90FCE">
        <w:rPr>
          <w:rFonts w:eastAsia="Times New Roman" w:cs="Calibri"/>
          <w:color w:val="000000" w:themeColor="text1"/>
          <w:lang w:eastAsia="de-DE"/>
        </w:rPr>
        <w:t xml:space="preserve">the </w:t>
      </w:r>
      <w:r w:rsidR="00FE69AB">
        <w:rPr>
          <w:rStyle w:val="markedcontent"/>
          <w:color w:val="000000" w:themeColor="text1"/>
        </w:rPr>
        <w:t xml:space="preserve">MPS </w:t>
      </w:r>
      <w:r w:rsidR="00FE69AB" w:rsidRPr="00593739">
        <w:t>user</w:t>
      </w:r>
      <w:r w:rsidR="00FE69AB">
        <w:t>s</w:t>
      </w:r>
      <w:r w:rsidR="00FE69AB" w:rsidRPr="001220DF">
        <w:t xml:space="preserve"> </w:t>
      </w:r>
      <w:r w:rsidR="00B90FCE">
        <w:rPr>
          <w:rFonts w:eastAsia="Times New Roman" w:cs="Calibri"/>
          <w:color w:val="000000" w:themeColor="text1"/>
          <w:lang w:eastAsia="de-DE"/>
        </w:rPr>
        <w:t xml:space="preserve">to </w:t>
      </w:r>
      <w:r w:rsidR="00F01098">
        <w:rPr>
          <w:rFonts w:eastAsia="Times New Roman" w:cs="Calibri"/>
          <w:color w:val="000000" w:themeColor="text1"/>
          <w:lang w:eastAsia="de-DE"/>
        </w:rPr>
        <w:t>enable/</w:t>
      </w:r>
      <w:r w:rsidR="00B90FCE">
        <w:rPr>
          <w:rFonts w:eastAsia="Times New Roman" w:cs="Calibri"/>
          <w:color w:val="000000" w:themeColor="text1"/>
          <w:lang w:eastAsia="de-DE"/>
        </w:rPr>
        <w:t xml:space="preserve">achieve compliance </w:t>
      </w:r>
      <w:r w:rsidR="00F01098">
        <w:rPr>
          <w:rFonts w:eastAsia="Times New Roman" w:cs="Calibri"/>
          <w:color w:val="000000" w:themeColor="text1"/>
          <w:lang w:eastAsia="de-DE"/>
        </w:rPr>
        <w:t xml:space="preserve">during the </w:t>
      </w:r>
      <w:r w:rsidR="00EB3C17">
        <w:rPr>
          <w:rFonts w:eastAsia="Times New Roman" w:cs="Calibri"/>
          <w:color w:val="000000" w:themeColor="text1"/>
          <w:lang w:eastAsia="de-DE"/>
        </w:rPr>
        <w:t>product</w:t>
      </w:r>
      <w:r w:rsidR="00F01098">
        <w:rPr>
          <w:rFonts w:eastAsia="Times New Roman" w:cs="Calibri"/>
          <w:color w:val="000000" w:themeColor="text1"/>
          <w:lang w:eastAsia="de-DE"/>
        </w:rPr>
        <w:t>/application integration</w:t>
      </w:r>
      <w:r w:rsidR="00EB3C17">
        <w:rPr>
          <w:rFonts w:eastAsia="Times New Roman" w:cs="Calibri"/>
          <w:color w:val="000000" w:themeColor="text1"/>
          <w:lang w:eastAsia="de-DE"/>
        </w:rPr>
        <w:t>.</w:t>
      </w:r>
    </w:p>
    <w:p w14:paraId="4FC28AA6" w14:textId="45D91791" w:rsidR="00EB3C17" w:rsidRDefault="00EB3C17" w:rsidP="00EB3C17">
      <w:pPr>
        <w:pStyle w:val="Heading1"/>
        <w:numPr>
          <w:ilvl w:val="1"/>
          <w:numId w:val="5"/>
        </w:numPr>
        <w:spacing w:before="120"/>
      </w:pPr>
      <w:bookmarkStart w:id="36" w:name="_Toc114668741"/>
      <w:r>
        <w:t>Vulnerability Management</w:t>
      </w:r>
      <w:bookmarkEnd w:id="36"/>
    </w:p>
    <w:p w14:paraId="62C265B6" w14:textId="12496EFA" w:rsidR="0010131F" w:rsidRPr="007837FC" w:rsidRDefault="00CF133B" w:rsidP="00067E40">
      <w:pPr>
        <w:jc w:val="both"/>
        <w:rPr>
          <w:rFonts w:eastAsia="Times New Roman" w:cs="Calibri"/>
          <w:color w:val="000000" w:themeColor="text1"/>
          <w:lang w:eastAsia="de-DE"/>
        </w:rPr>
      </w:pPr>
      <w:r>
        <w:t xml:space="preserve">When Stryker obtains vulnerability information through surveillance or other sources, an assessment of the vulnerability’s exploitability and impact is </w:t>
      </w:r>
      <w:r w:rsidRPr="004D15E0">
        <w:t>conducted. Based on t</w:t>
      </w:r>
      <w:r w:rsidR="006C341C">
        <w:t>he</w:t>
      </w:r>
      <w:r w:rsidRPr="004D15E0">
        <w:t xml:space="preserve"> assessment</w:t>
      </w:r>
      <w:r w:rsidR="006C341C">
        <w:t xml:space="preserve"> report</w:t>
      </w:r>
      <w:r w:rsidR="00775AC6">
        <w:t>,</w:t>
      </w:r>
      <w:r w:rsidRPr="004D15E0">
        <w:t xml:space="preserve"> Stryker determines if further actions </w:t>
      </w:r>
      <w:r w:rsidR="009D15DA">
        <w:t>similar to</w:t>
      </w:r>
      <w:r w:rsidRPr="004D15E0">
        <w:t xml:space="preserve"> providing security updates and/or providing </w:t>
      </w:r>
      <w:r w:rsidR="00FA3A2F">
        <w:t xml:space="preserve">information to the </w:t>
      </w:r>
      <w:r w:rsidR="00FA3A2F" w:rsidRPr="00C001A8">
        <w:rPr>
          <w:rStyle w:val="markedcontent"/>
          <w:color w:val="000000" w:themeColor="text1"/>
        </w:rPr>
        <w:t xml:space="preserve">MPS </w:t>
      </w:r>
      <w:r w:rsidR="00FA3A2F" w:rsidRPr="00C001A8">
        <w:t>users in targeted time</w:t>
      </w:r>
      <w:r w:rsidRPr="004D15E0">
        <w:t xml:space="preserve">. </w:t>
      </w:r>
      <w:r>
        <w:t>Vulnerability information may also be requested from Stryker at any time.</w:t>
      </w:r>
    </w:p>
    <w:p w14:paraId="587DB446" w14:textId="266B900B" w:rsidR="00FD0479" w:rsidRPr="00536B79" w:rsidRDefault="008B1A91" w:rsidP="00FD0479">
      <w:pPr>
        <w:pStyle w:val="Heading1"/>
        <w:numPr>
          <w:ilvl w:val="1"/>
          <w:numId w:val="5"/>
        </w:numPr>
        <w:spacing w:before="120"/>
        <w:rPr>
          <w:color w:val="000000" w:themeColor="text1"/>
        </w:rPr>
      </w:pPr>
      <w:bookmarkStart w:id="37" w:name="_Toc114668742"/>
      <w:r w:rsidRPr="00536B79">
        <w:rPr>
          <w:color w:val="000000" w:themeColor="text1"/>
        </w:rPr>
        <w:t>Incident Response</w:t>
      </w:r>
      <w:bookmarkEnd w:id="37"/>
    </w:p>
    <w:p w14:paraId="75C55FC7" w14:textId="007F5C71" w:rsidR="0007341C" w:rsidRPr="00A03372" w:rsidRDefault="00A068B3" w:rsidP="00A66A09">
      <w:pPr>
        <w:pStyle w:val="ListParagraph"/>
        <w:numPr>
          <w:ilvl w:val="0"/>
          <w:numId w:val="61"/>
        </w:numPr>
        <w:shd w:val="clear" w:color="auto" w:fill="FFFFFF"/>
        <w:spacing w:before="100" w:beforeAutospacing="1"/>
        <w:ind w:left="720"/>
        <w:jc w:val="both"/>
      </w:pPr>
      <w:r w:rsidRPr="00A03372">
        <w:rPr>
          <w:b/>
          <w:i/>
        </w:rPr>
        <w:t>Recommendation for</w:t>
      </w:r>
      <w:r w:rsidR="00FE69AB" w:rsidRPr="00A03372">
        <w:rPr>
          <w:rStyle w:val="markedcontent"/>
          <w:color w:val="000000" w:themeColor="text1"/>
        </w:rPr>
        <w:t xml:space="preserve"> </w:t>
      </w:r>
      <w:r w:rsidR="00FE69AB" w:rsidRPr="00A03372">
        <w:rPr>
          <w:rStyle w:val="markedcontent"/>
          <w:b/>
          <w:bCs/>
          <w:i/>
          <w:iCs/>
          <w:color w:val="000000" w:themeColor="text1"/>
        </w:rPr>
        <w:t xml:space="preserve">MPS </w:t>
      </w:r>
      <w:r w:rsidR="00FE69AB" w:rsidRPr="00A03372">
        <w:rPr>
          <w:b/>
          <w:bCs/>
          <w:i/>
          <w:iCs/>
        </w:rPr>
        <w:t>user</w:t>
      </w:r>
      <w:r w:rsidRPr="00A03372">
        <w:rPr>
          <w:b/>
          <w:i/>
        </w:rPr>
        <w:t>:</w:t>
      </w:r>
      <w:r w:rsidRPr="00A03372">
        <w:t xml:space="preserve"> </w:t>
      </w:r>
      <w:r w:rsidR="00FE69AB" w:rsidRPr="00A03372">
        <w:t xml:space="preserve">MPS </w:t>
      </w:r>
      <w:r w:rsidR="00355DAE" w:rsidRPr="00A03372">
        <w:t>users</w:t>
      </w:r>
      <w:r w:rsidR="00FE69AB" w:rsidRPr="00A03372">
        <w:t xml:space="preserve"> </w:t>
      </w:r>
      <w:r w:rsidR="00BE7D58" w:rsidRPr="00A03372">
        <w:t xml:space="preserve">is recommended to be up to date with the software being used and latest Stryker provided hardware device. MPS </w:t>
      </w:r>
      <w:r w:rsidR="00BE7D58" w:rsidRPr="00593739">
        <w:t>user</w:t>
      </w:r>
      <w:r w:rsidR="00BE7D58">
        <w:t>s role is limited to incident reporting &amp; not responsible for the remediation</w:t>
      </w:r>
      <w:r w:rsidR="00BE7D58" w:rsidRPr="00A03372">
        <w:t xml:space="preserve">. </w:t>
      </w:r>
      <w:r w:rsidR="00BE7D58">
        <w:t>Please reach out to Stryker Customer Care for incident response. Whenever severe malware is detected, please reach out to Stryker technical team.</w:t>
      </w:r>
    </w:p>
    <w:p w14:paraId="10D03797" w14:textId="3CC75A42" w:rsidR="00EB3C17" w:rsidRDefault="007161BF" w:rsidP="00067E40">
      <w:pPr>
        <w:pStyle w:val="Heading1"/>
        <w:numPr>
          <w:ilvl w:val="1"/>
          <w:numId w:val="5"/>
        </w:numPr>
        <w:spacing w:before="120"/>
        <w:jc w:val="both"/>
      </w:pPr>
      <w:bookmarkStart w:id="38" w:name="_Toc114668743"/>
      <w:r>
        <w:t>Security Testing</w:t>
      </w:r>
      <w:bookmarkEnd w:id="38"/>
    </w:p>
    <w:p w14:paraId="28AC888D" w14:textId="71B74603" w:rsidR="00B55338" w:rsidRPr="000F6A12" w:rsidRDefault="59035476" w:rsidP="00067E40">
      <w:pPr>
        <w:jc w:val="both"/>
        <w:rPr>
          <w:rFonts w:eastAsia="Calibri" w:cs="Arial"/>
          <w:color w:val="0070C0"/>
          <w:lang w:eastAsia="de-DE"/>
        </w:rPr>
      </w:pPr>
      <w:r w:rsidRPr="3B5D6DE9">
        <w:rPr>
          <w:rFonts w:eastAsiaTheme="minorEastAsia"/>
        </w:rPr>
        <w:t>The product is installed on a</w:t>
      </w:r>
      <w:r w:rsidR="00A068B3">
        <w:rPr>
          <w:rFonts w:eastAsiaTheme="minorEastAsia"/>
        </w:rPr>
        <w:t>n</w:t>
      </w:r>
      <w:r w:rsidRPr="3B5D6DE9">
        <w:rPr>
          <w:rFonts w:eastAsiaTheme="minorEastAsia"/>
        </w:rPr>
        <w:t xml:space="preserve"> </w:t>
      </w:r>
      <w:r w:rsidR="000F6A12">
        <w:rPr>
          <w:rFonts w:eastAsiaTheme="minorEastAsia"/>
        </w:rPr>
        <w:t xml:space="preserve">iOS </w:t>
      </w:r>
      <w:r w:rsidRPr="3B5D6DE9">
        <w:rPr>
          <w:rFonts w:eastAsiaTheme="minorEastAsia"/>
        </w:rPr>
        <w:t>operating system, and Stryker has evaluated that standard security testing methodologies commonly employed for the Operating System type are appropriate. No special procedures for security testing are required beyond those typically applied to the Operating System.</w:t>
      </w:r>
    </w:p>
    <w:p w14:paraId="29860CAD" w14:textId="691939B9" w:rsidR="00EB3C17" w:rsidRDefault="00253D6C" w:rsidP="00EB3C17">
      <w:pPr>
        <w:pStyle w:val="Heading1"/>
        <w:numPr>
          <w:ilvl w:val="1"/>
          <w:numId w:val="5"/>
        </w:numPr>
        <w:spacing w:before="120"/>
      </w:pPr>
      <w:bookmarkStart w:id="39" w:name="_Toc114668744"/>
      <w:r>
        <w:lastRenderedPageBreak/>
        <w:t>Scanning</w:t>
      </w:r>
      <w:bookmarkEnd w:id="39"/>
    </w:p>
    <w:p w14:paraId="28611734" w14:textId="6327D5D2" w:rsidR="00A57C50" w:rsidRPr="00E46EBC" w:rsidRDefault="00313BF1" w:rsidP="00774EBB">
      <w:pPr>
        <w:ind w:left="360"/>
        <w:jc w:val="both"/>
      </w:pPr>
      <w:r>
        <w:t>Scanning is not required for this product</w:t>
      </w:r>
      <w:r w:rsidR="00F5391E">
        <w:t>.</w:t>
      </w:r>
      <w:r>
        <w:t xml:space="preserve"> </w:t>
      </w:r>
    </w:p>
    <w:p w14:paraId="0F946D1B" w14:textId="3DFD0F60" w:rsidR="000A4613" w:rsidRPr="000A4613" w:rsidRDefault="002C088A" w:rsidP="000A4613">
      <w:pPr>
        <w:pStyle w:val="Heading1"/>
        <w:numPr>
          <w:ilvl w:val="1"/>
          <w:numId w:val="5"/>
        </w:numPr>
        <w:spacing w:before="120"/>
        <w:rPr>
          <w:color w:val="000000" w:themeColor="text1"/>
        </w:rPr>
      </w:pPr>
      <w:bookmarkStart w:id="40" w:name="_Toc114668745"/>
      <w:r w:rsidRPr="00536B79">
        <w:rPr>
          <w:color w:val="000000" w:themeColor="text1"/>
        </w:rPr>
        <w:t>Risk Management</w:t>
      </w:r>
      <w:bookmarkEnd w:id="40"/>
    </w:p>
    <w:p w14:paraId="434A0F75" w14:textId="66D8356D" w:rsidR="00536B79" w:rsidRPr="00E5395A" w:rsidRDefault="00337424" w:rsidP="00067E40">
      <w:pPr>
        <w:spacing w:line="256" w:lineRule="auto"/>
        <w:jc w:val="both"/>
        <w:rPr>
          <w:rFonts w:eastAsia="Times New Roman" w:cstheme="minorHAnsi"/>
          <w:lang w:eastAsia="de-DE"/>
        </w:rPr>
      </w:pPr>
      <w:r w:rsidRPr="00E5395A">
        <w:rPr>
          <w:rFonts w:eastAsia="Times New Roman" w:cstheme="minorHAnsi"/>
          <w:lang w:eastAsia="de-DE"/>
        </w:rPr>
        <w:t xml:space="preserve">As a part of Risk management, </w:t>
      </w:r>
      <w:r w:rsidR="00536B79" w:rsidRPr="00E5395A">
        <w:rPr>
          <w:rFonts w:eastAsia="Times New Roman" w:cstheme="minorHAnsi"/>
          <w:lang w:eastAsia="de-DE"/>
        </w:rPr>
        <w:t xml:space="preserve">Risk assessment </w:t>
      </w:r>
      <w:r w:rsidRPr="00E5395A">
        <w:rPr>
          <w:rFonts w:eastAsia="Times New Roman" w:cstheme="minorHAnsi"/>
          <w:lang w:eastAsia="de-DE"/>
        </w:rPr>
        <w:t xml:space="preserve">is </w:t>
      </w:r>
      <w:r w:rsidR="00536B79" w:rsidRPr="00E5395A">
        <w:rPr>
          <w:rFonts w:eastAsia="Times New Roman" w:cstheme="minorHAnsi"/>
          <w:lang w:eastAsia="de-DE"/>
        </w:rPr>
        <w:t xml:space="preserve">conducted within the organization </w:t>
      </w:r>
      <w:r w:rsidRPr="00E5395A">
        <w:rPr>
          <w:rFonts w:eastAsia="Times New Roman" w:cstheme="minorHAnsi"/>
          <w:lang w:eastAsia="de-DE"/>
        </w:rPr>
        <w:t xml:space="preserve">(Stryker) </w:t>
      </w:r>
      <w:r w:rsidR="00536B79" w:rsidRPr="00E5395A">
        <w:rPr>
          <w:rFonts w:eastAsia="Times New Roman" w:cstheme="minorHAnsi"/>
          <w:lang w:eastAsia="de-DE"/>
        </w:rPr>
        <w:t>to identify the gaps and plan</w:t>
      </w:r>
      <w:r w:rsidR="00B43B9D">
        <w:rPr>
          <w:rFonts w:eastAsia="Times New Roman" w:cstheme="minorHAnsi"/>
          <w:lang w:eastAsia="de-DE"/>
        </w:rPr>
        <w:t>ned</w:t>
      </w:r>
      <w:r w:rsidR="00536B79" w:rsidRPr="00E5395A">
        <w:rPr>
          <w:rFonts w:eastAsia="Times New Roman" w:cstheme="minorHAnsi"/>
          <w:lang w:eastAsia="de-DE"/>
        </w:rPr>
        <w:t xml:space="preserve"> improvements</w:t>
      </w:r>
      <w:r w:rsidRPr="00E5395A">
        <w:rPr>
          <w:rFonts w:eastAsia="Times New Roman" w:cstheme="minorHAnsi"/>
          <w:lang w:eastAsia="de-DE"/>
        </w:rPr>
        <w:t xml:space="preserve"> incorporated.</w:t>
      </w:r>
    </w:p>
    <w:p w14:paraId="677058BD" w14:textId="5A3A04AA" w:rsidR="00EB3C17" w:rsidRDefault="0001278E" w:rsidP="00EB3C17">
      <w:pPr>
        <w:pStyle w:val="Heading1"/>
        <w:numPr>
          <w:ilvl w:val="1"/>
          <w:numId w:val="5"/>
        </w:numPr>
        <w:spacing w:before="120"/>
      </w:pPr>
      <w:bookmarkStart w:id="41" w:name="_Toc114668746"/>
      <w:r>
        <w:t>Training and Awareness</w:t>
      </w:r>
      <w:bookmarkEnd w:id="41"/>
    </w:p>
    <w:p w14:paraId="3F14529E" w14:textId="1A89004C" w:rsidR="32C6796C" w:rsidRPr="00622C49" w:rsidRDefault="00D07BEC" w:rsidP="00067E40">
      <w:pPr>
        <w:spacing w:beforeAutospacing="1" w:afterAutospacing="1" w:line="240" w:lineRule="auto"/>
        <w:jc w:val="both"/>
        <w:rPr>
          <w:rFonts w:eastAsia="Times New Roman"/>
          <w:lang w:val="en-IN"/>
        </w:rPr>
      </w:pPr>
      <w:r>
        <w:rPr>
          <w:rFonts w:eastAsia="Times New Roman"/>
        </w:rPr>
        <w:t xml:space="preserve">On needed basis, if required Stryker can provide the </w:t>
      </w:r>
      <w:r w:rsidR="005911FF">
        <w:rPr>
          <w:rFonts w:eastAsia="Times New Roman"/>
        </w:rPr>
        <w:t>t</w:t>
      </w:r>
      <w:r>
        <w:rPr>
          <w:rFonts w:eastAsia="Times New Roman"/>
        </w:rPr>
        <w:t xml:space="preserve">raining for the MPS user. However, this manual can be referred for security awareness with Kneebalancer application. </w:t>
      </w:r>
    </w:p>
    <w:p w14:paraId="2C4DE8C2" w14:textId="190FCD41" w:rsidR="00C402DD" w:rsidRPr="00604A85" w:rsidRDefault="00C402DD" w:rsidP="0019234A">
      <w:pPr>
        <w:pStyle w:val="ListParagraph"/>
        <w:numPr>
          <w:ilvl w:val="0"/>
          <w:numId w:val="1"/>
        </w:numPr>
        <w:jc w:val="both"/>
      </w:pPr>
      <w:r>
        <w:t>Try to avoid</w:t>
      </w:r>
      <w:r w:rsidRPr="00E46EBC">
        <w:t xml:space="preserve"> install</w:t>
      </w:r>
      <w:r>
        <w:t>ing</w:t>
      </w:r>
      <w:r w:rsidRPr="00E46EBC">
        <w:t xml:space="preserve"> applications </w:t>
      </w:r>
      <w:r>
        <w:t>other than the legitimate Stryker store</w:t>
      </w:r>
      <w:r w:rsidR="000A4631">
        <w:t>.</w:t>
      </w:r>
    </w:p>
    <w:p w14:paraId="20294089" w14:textId="63B71128" w:rsidR="00E728BF" w:rsidRPr="00FC7BB7" w:rsidRDefault="000F3429" w:rsidP="00067E40">
      <w:pPr>
        <w:pStyle w:val="ListParagraph"/>
        <w:numPr>
          <w:ilvl w:val="0"/>
          <w:numId w:val="1"/>
        </w:numPr>
        <w:spacing w:beforeAutospacing="1" w:afterAutospacing="1" w:line="240" w:lineRule="auto"/>
        <w:jc w:val="both"/>
        <w:rPr>
          <w:strike/>
        </w:rPr>
      </w:pPr>
      <w:r>
        <w:t>MPS user should abide to Stryker security policies and follow procedures such as u</w:t>
      </w:r>
      <w:r w:rsidR="00E728BF" w:rsidRPr="00604A85">
        <w:t xml:space="preserve">se strong pin or passcode to </w:t>
      </w:r>
      <w:r w:rsidR="00B21904">
        <w:t>lock/</w:t>
      </w:r>
      <w:r w:rsidR="00E728BF" w:rsidRPr="00604A85">
        <w:t xml:space="preserve">unlock the </w:t>
      </w:r>
      <w:r>
        <w:t xml:space="preserve">MPS user </w:t>
      </w:r>
      <w:r w:rsidR="00E728BF" w:rsidRPr="00604A85">
        <w:t>device.</w:t>
      </w:r>
    </w:p>
    <w:p w14:paraId="5455422C" w14:textId="700EBB5A" w:rsidR="00AE255C" w:rsidRPr="00281158" w:rsidRDefault="004D412E" w:rsidP="00281158">
      <w:pPr>
        <w:pStyle w:val="ListParagraph"/>
        <w:numPr>
          <w:ilvl w:val="0"/>
          <w:numId w:val="1"/>
        </w:numPr>
        <w:spacing w:beforeAutospacing="1" w:afterAutospacing="1" w:line="240" w:lineRule="auto"/>
        <w:jc w:val="both"/>
      </w:pPr>
      <w:r w:rsidRPr="00604A85">
        <w:rPr>
          <w:rFonts w:eastAsia="Calibri" w:cs="Arial"/>
        </w:rPr>
        <w:t xml:space="preserve">While </w:t>
      </w:r>
      <w:r w:rsidR="00E728BF" w:rsidRPr="00604A85">
        <w:rPr>
          <w:rFonts w:eastAsia="Calibri" w:cs="Arial"/>
        </w:rPr>
        <w:t xml:space="preserve">device is connected to the internet, do not click on any unknown </w:t>
      </w:r>
      <w:r w:rsidR="003A437C" w:rsidRPr="00604A85">
        <w:rPr>
          <w:rFonts w:eastAsia="Calibri" w:cs="Arial"/>
        </w:rPr>
        <w:t>link,</w:t>
      </w:r>
      <w:r w:rsidR="00E728BF" w:rsidRPr="00604A85">
        <w:rPr>
          <w:rFonts w:eastAsia="Calibri" w:cs="Arial"/>
        </w:rPr>
        <w:t xml:space="preserve"> or do not download any files that may be a potential security threat to the </w:t>
      </w:r>
      <w:r w:rsidR="00D13EDC">
        <w:rPr>
          <w:rFonts w:eastAsia="Calibri" w:cs="Arial"/>
        </w:rPr>
        <w:t>device</w:t>
      </w:r>
      <w:r w:rsidR="00E728BF" w:rsidRPr="00604A85">
        <w:rPr>
          <w:rFonts w:eastAsia="Calibri" w:cs="Arial"/>
        </w:rPr>
        <w:t xml:space="preserve"> as well as to the application.</w:t>
      </w:r>
    </w:p>
    <w:p w14:paraId="4F4CF941" w14:textId="77777777" w:rsidR="004B4431" w:rsidRPr="00C76504" w:rsidRDefault="004B4431" w:rsidP="00C76504">
      <w:pPr>
        <w:pStyle w:val="ListParagraph"/>
        <w:spacing w:beforeAutospacing="1" w:afterAutospacing="1" w:line="240" w:lineRule="auto"/>
      </w:pPr>
    </w:p>
    <w:p w14:paraId="3201B6D8" w14:textId="1A0753B2" w:rsidR="3A306C47" w:rsidRPr="00C76504" w:rsidRDefault="00E60F60" w:rsidP="3A306C47">
      <w:pPr>
        <w:pStyle w:val="Heading1"/>
        <w:spacing w:before="120"/>
        <w:ind w:left="284"/>
        <w:rPr>
          <w:color w:val="000000" w:themeColor="text1"/>
        </w:rPr>
      </w:pPr>
      <w:bookmarkStart w:id="42" w:name="_Toc114668747"/>
      <w:r w:rsidRPr="00536B79">
        <w:rPr>
          <w:color w:val="000000" w:themeColor="text1"/>
        </w:rPr>
        <w:t>SECURE DECOMMISSIONING</w:t>
      </w:r>
      <w:bookmarkEnd w:id="42"/>
    </w:p>
    <w:p w14:paraId="3E791CF0" w14:textId="1438CD49" w:rsidR="00BD377D" w:rsidRPr="00875FA4" w:rsidRDefault="001723D1" w:rsidP="004A4669">
      <w:pPr>
        <w:jc w:val="both"/>
      </w:pPr>
      <w:r w:rsidRPr="00875FA4">
        <w:t xml:space="preserve">For secure decommissioning of Kneebalancer refer </w:t>
      </w:r>
      <w:r w:rsidR="00516C3D" w:rsidRPr="00875FA4">
        <w:t xml:space="preserve">to </w:t>
      </w:r>
      <w:r w:rsidR="004A4669" w:rsidRPr="00875FA4">
        <w:t>User Manual</w:t>
      </w:r>
      <w:r w:rsidR="006D03E2" w:rsidRPr="00875FA4">
        <w:t>.</w:t>
      </w:r>
      <w:r w:rsidR="004A4669" w:rsidRPr="00875FA4">
        <w:t xml:space="preserve"> </w:t>
      </w:r>
    </w:p>
    <w:p w14:paraId="351F8122" w14:textId="1E55FB9E" w:rsidR="00277F93" w:rsidRPr="00875FA4" w:rsidRDefault="00BD377D" w:rsidP="007D67D2">
      <w:pPr>
        <w:jc w:val="both"/>
      </w:pPr>
      <w:r w:rsidRPr="00875FA4">
        <w:t>In case of any further info</w:t>
      </w:r>
      <w:r w:rsidR="00AC6B73" w:rsidRPr="00875FA4">
        <w:t>rmation</w:t>
      </w:r>
      <w:r w:rsidRPr="00875FA4">
        <w:t xml:space="preserve"> required</w:t>
      </w:r>
      <w:r w:rsidR="00A43FFD" w:rsidRPr="00875FA4">
        <w:t>,</w:t>
      </w:r>
      <w:r w:rsidR="00AC6B73" w:rsidRPr="00AC6B73">
        <w:t xml:space="preserve"> </w:t>
      </w:r>
      <w:r w:rsidR="00AC6B73">
        <w:t>please reach out to Stryker Customer Care for secured decommissioning of Stryker owned Kneebalancer components such as (device)</w:t>
      </w:r>
      <w:r w:rsidR="007D67D2" w:rsidRPr="00875FA4">
        <w:t>.</w:t>
      </w:r>
    </w:p>
    <w:p w14:paraId="1AEC7B54" w14:textId="3DD19182" w:rsidR="096009DC" w:rsidRDefault="096009DC" w:rsidP="096009DC">
      <w:pPr>
        <w:spacing w:before="120"/>
        <w:rPr>
          <w:rFonts w:eastAsia="Calibri" w:cs="Arial"/>
          <w:color w:val="0070C0"/>
          <w:lang w:eastAsia="de-DE"/>
        </w:rPr>
      </w:pPr>
    </w:p>
    <w:sectPr w:rsidR="096009DC" w:rsidSect="009252C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12F8" w14:textId="77777777" w:rsidR="00902D22" w:rsidRDefault="00902D22" w:rsidP="001B7D31">
      <w:pPr>
        <w:spacing w:after="0" w:line="240" w:lineRule="auto"/>
      </w:pPr>
      <w:r>
        <w:separator/>
      </w:r>
    </w:p>
  </w:endnote>
  <w:endnote w:type="continuationSeparator" w:id="0">
    <w:p w14:paraId="29255604" w14:textId="77777777" w:rsidR="00902D22" w:rsidRDefault="00902D22" w:rsidP="001B7D31">
      <w:pPr>
        <w:spacing w:after="0" w:line="240" w:lineRule="auto"/>
      </w:pPr>
      <w:r>
        <w:continuationSeparator/>
      </w:r>
    </w:p>
  </w:endnote>
  <w:endnote w:type="continuationNotice" w:id="1">
    <w:p w14:paraId="71A597EC" w14:textId="77777777" w:rsidR="00902D22" w:rsidRDefault="00902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Humanist Slabserif 712 Std Roma">
    <w:altName w:val="Times New Roman"/>
    <w:panose1 w:val="00000000000000000000"/>
    <w:charset w:val="00"/>
    <w:family w:val="roman"/>
    <w:notTrueType/>
    <w:pitch w:val="default"/>
  </w:font>
  <w:font w:name="Futura For Stryker">
    <w:altName w:val="Century Gothic"/>
    <w:panose1 w:val="00000000000000000000"/>
    <w:charset w:val="00"/>
    <w:family w:val="swiss"/>
    <w:notTrueType/>
    <w:pitch w:val="variable"/>
    <w:sig w:usb0="A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ED7C" w14:textId="77777777" w:rsidR="00F53D60" w:rsidRDefault="00F53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84A9" w14:textId="7CF00E73" w:rsidR="00356D55" w:rsidRPr="001B7D31" w:rsidRDefault="00356D55">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356D55" w:rsidRPr="00CF1C55" w14:paraId="5501CF6E" w14:textId="77777777" w:rsidTr="009252CD">
      <w:trPr>
        <w:jc w:val="center"/>
      </w:trPr>
      <w:tc>
        <w:tcPr>
          <w:tcW w:w="2700" w:type="dxa"/>
        </w:tcPr>
        <w:p w14:paraId="6198FCE4" w14:textId="77777777" w:rsidR="00356D55" w:rsidRDefault="00356D55" w:rsidP="004B2F1A">
          <w:pPr>
            <w:pStyle w:val="NormalWeb"/>
            <w:rPr>
              <w:rFonts w:ascii="Cambria" w:hAnsi="Cambria"/>
              <w:snapToGrid w:val="0"/>
              <w:sz w:val="16"/>
              <w:szCs w:val="14"/>
            </w:rPr>
          </w:pPr>
          <w:bookmarkStart w:id="43"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14:paraId="452AAB31" w14:textId="77777777" w:rsidR="00356D55" w:rsidRPr="00E4475E" w:rsidRDefault="00356D55" w:rsidP="004B2F1A">
          <w:pPr>
            <w:pStyle w:val="NormalWeb"/>
            <w:rPr>
              <w:rFonts w:ascii="Cambria" w:hAnsi="Cambria"/>
              <w:sz w:val="16"/>
              <w:szCs w:val="14"/>
            </w:rPr>
          </w:pPr>
        </w:p>
      </w:tc>
      <w:tc>
        <w:tcPr>
          <w:tcW w:w="6570" w:type="dxa"/>
        </w:tcPr>
        <w:p w14:paraId="10F65404" w14:textId="30012513" w:rsidR="00356D55" w:rsidRPr="00E4475E" w:rsidRDefault="00356D55"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43"/>
  <w:p w14:paraId="417F8EB8" w14:textId="2ADA956D" w:rsidR="00356D55" w:rsidRPr="003C1D90" w:rsidRDefault="00356D55"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Pr>
        <w:bCs/>
        <w:noProof/>
        <w:sz w:val="16"/>
        <w:szCs w:val="16"/>
      </w:rPr>
      <w:t>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Pr>
        <w:bCs/>
        <w:noProof/>
        <w:sz w:val="16"/>
        <w:szCs w:val="16"/>
      </w:rPr>
      <w:t>1</w:t>
    </w:r>
    <w:r w:rsidRPr="003C1D90">
      <w:rPr>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5B7A" w14:textId="77777777" w:rsidR="00F53D60" w:rsidRDefault="00F53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B1FC" w14:textId="77777777" w:rsidR="00902D22" w:rsidRDefault="00902D22" w:rsidP="001B7D31">
      <w:pPr>
        <w:spacing w:after="0" w:line="240" w:lineRule="auto"/>
      </w:pPr>
      <w:r>
        <w:separator/>
      </w:r>
    </w:p>
  </w:footnote>
  <w:footnote w:type="continuationSeparator" w:id="0">
    <w:p w14:paraId="15F83FE2" w14:textId="77777777" w:rsidR="00902D22" w:rsidRDefault="00902D22" w:rsidP="001B7D31">
      <w:pPr>
        <w:spacing w:after="0" w:line="240" w:lineRule="auto"/>
      </w:pPr>
      <w:r>
        <w:continuationSeparator/>
      </w:r>
    </w:p>
  </w:footnote>
  <w:footnote w:type="continuationNotice" w:id="1">
    <w:p w14:paraId="6EB20466" w14:textId="77777777" w:rsidR="00902D22" w:rsidRDefault="00902D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6F4C" w14:textId="77777777" w:rsidR="00F53D60" w:rsidRDefault="00F53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356D55" w14:paraId="4650F561" w14:textId="77777777" w:rsidTr="1F3B7EAB">
      <w:tc>
        <w:tcPr>
          <w:tcW w:w="2515" w:type="dxa"/>
          <w:vMerge w:val="restart"/>
        </w:tcPr>
        <w:p w14:paraId="05C5019B" w14:textId="77777777" w:rsidR="00356D55" w:rsidRDefault="00356D55" w:rsidP="001B7D31">
          <w:r>
            <w:rPr>
              <w:noProof/>
            </w:rPr>
            <w:drawing>
              <wp:inline distT="0" distB="0" distL="0" distR="0" wp14:anchorId="6CFE9DF1" wp14:editId="08FAB133">
                <wp:extent cx="1335024" cy="36576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14:paraId="71DB51E6" w14:textId="77777777" w:rsidR="00356D55" w:rsidRDefault="00356D55" w:rsidP="001B7D31">
          <w:r>
            <w:t>Document number:</w:t>
          </w:r>
        </w:p>
      </w:tc>
      <w:tc>
        <w:tcPr>
          <w:tcW w:w="4770" w:type="dxa"/>
        </w:tcPr>
        <w:p w14:paraId="05E1E669" w14:textId="08BD4731" w:rsidR="00356D55" w:rsidRPr="00DE2615" w:rsidRDefault="00F53D60" w:rsidP="001B7D31">
          <w:r>
            <w:t>D007010075</w:t>
          </w:r>
        </w:p>
      </w:tc>
    </w:tr>
    <w:tr w:rsidR="00356D55" w14:paraId="30C1CBEB" w14:textId="77777777" w:rsidTr="1F3B7EAB">
      <w:tc>
        <w:tcPr>
          <w:tcW w:w="2515" w:type="dxa"/>
          <w:vMerge/>
        </w:tcPr>
        <w:p w14:paraId="2AE25CA9" w14:textId="77777777" w:rsidR="00356D55" w:rsidRDefault="00356D55" w:rsidP="001B7D31"/>
      </w:tc>
      <w:tc>
        <w:tcPr>
          <w:tcW w:w="2160" w:type="dxa"/>
        </w:tcPr>
        <w:p w14:paraId="490991BE" w14:textId="77777777" w:rsidR="00356D55" w:rsidRDefault="00356D55" w:rsidP="001B7D31">
          <w:r>
            <w:t>Name:</w:t>
          </w:r>
        </w:p>
      </w:tc>
      <w:tc>
        <w:tcPr>
          <w:tcW w:w="4770" w:type="dxa"/>
        </w:tcPr>
        <w:p w14:paraId="0F28F168" w14:textId="760C090C" w:rsidR="00356D55" w:rsidRPr="00DE2615" w:rsidRDefault="00356D55" w:rsidP="00DE2615">
          <w:r>
            <w:t>Security Operations Manual (SOM)</w:t>
          </w:r>
        </w:p>
      </w:tc>
    </w:tr>
    <w:tr w:rsidR="00356D55" w14:paraId="7254AFCE" w14:textId="77777777" w:rsidTr="1F3B7EAB">
      <w:tc>
        <w:tcPr>
          <w:tcW w:w="2515" w:type="dxa"/>
          <w:vMerge/>
        </w:tcPr>
        <w:p w14:paraId="15B8C580" w14:textId="77777777" w:rsidR="00356D55" w:rsidRDefault="00356D55" w:rsidP="001B7D31"/>
      </w:tc>
      <w:tc>
        <w:tcPr>
          <w:tcW w:w="2160" w:type="dxa"/>
        </w:tcPr>
        <w:p w14:paraId="6C7D6BC8" w14:textId="77777777" w:rsidR="00356D55" w:rsidRDefault="00356D55" w:rsidP="001B7D31">
          <w:r>
            <w:t>Revision:</w:t>
          </w:r>
        </w:p>
      </w:tc>
      <w:tc>
        <w:tcPr>
          <w:tcW w:w="4770" w:type="dxa"/>
        </w:tcPr>
        <w:p w14:paraId="229CBEE9" w14:textId="10867DE7" w:rsidR="00356D55" w:rsidRPr="00DE2615" w:rsidRDefault="000A7194" w:rsidP="001B7D31">
          <w:r>
            <w:t>01</w:t>
          </w:r>
        </w:p>
      </w:tc>
    </w:tr>
    <w:tr w:rsidR="00356D55" w14:paraId="587DD34E" w14:textId="77777777" w:rsidTr="1F3B7EAB">
      <w:tc>
        <w:tcPr>
          <w:tcW w:w="9445" w:type="dxa"/>
          <w:gridSpan w:val="3"/>
        </w:tcPr>
        <w:p w14:paraId="35E976C2" w14:textId="10836FB1" w:rsidR="00356D55" w:rsidRPr="001B7D31" w:rsidRDefault="003D7A60" w:rsidP="00435649">
          <w:pPr>
            <w:rPr>
              <w:b/>
              <w:sz w:val="32"/>
              <w:szCs w:val="32"/>
            </w:rPr>
          </w:pPr>
          <w:r>
            <w:rPr>
              <w:b/>
              <w:sz w:val="32"/>
              <w:szCs w:val="32"/>
            </w:rPr>
            <w:t>Manual</w:t>
          </w:r>
        </w:p>
      </w:tc>
    </w:tr>
  </w:tbl>
  <w:p w14:paraId="6E204793" w14:textId="77777777" w:rsidR="00356D55" w:rsidRPr="009252CD" w:rsidRDefault="00356D55" w:rsidP="009252CD">
    <w:pPr>
      <w:spacing w:after="0"/>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CC72" w14:textId="77777777" w:rsidR="00F53D60" w:rsidRDefault="00F53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7D4"/>
    <w:multiLevelType w:val="hybridMultilevel"/>
    <w:tmpl w:val="587C25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73BA"/>
    <w:multiLevelType w:val="multilevel"/>
    <w:tmpl w:val="CC5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14D4"/>
    <w:multiLevelType w:val="hybridMultilevel"/>
    <w:tmpl w:val="9BF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5703D"/>
    <w:multiLevelType w:val="hybridMultilevel"/>
    <w:tmpl w:val="609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A2077"/>
    <w:multiLevelType w:val="hybridMultilevel"/>
    <w:tmpl w:val="658C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42B9C"/>
    <w:multiLevelType w:val="multilevel"/>
    <w:tmpl w:val="835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973D7"/>
    <w:multiLevelType w:val="multilevel"/>
    <w:tmpl w:val="B400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905CA"/>
    <w:multiLevelType w:val="multilevel"/>
    <w:tmpl w:val="A0402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436A1"/>
    <w:multiLevelType w:val="multilevel"/>
    <w:tmpl w:val="E6E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4BD3"/>
    <w:multiLevelType w:val="hybridMultilevel"/>
    <w:tmpl w:val="27A6795A"/>
    <w:lvl w:ilvl="0" w:tplc="81D08CD4">
      <w:numFmt w:val="bullet"/>
      <w:lvlText w:val="•"/>
      <w:lvlJc w:val="left"/>
      <w:pPr>
        <w:ind w:left="1069"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2255BB"/>
    <w:multiLevelType w:val="multilevel"/>
    <w:tmpl w:val="803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14256"/>
    <w:multiLevelType w:val="hybridMultilevel"/>
    <w:tmpl w:val="338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10A19"/>
    <w:multiLevelType w:val="hybridMultilevel"/>
    <w:tmpl w:val="10FA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9749F"/>
    <w:multiLevelType w:val="hybridMultilevel"/>
    <w:tmpl w:val="A9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73AE9"/>
    <w:multiLevelType w:val="hybridMultilevel"/>
    <w:tmpl w:val="6D36348E"/>
    <w:lvl w:ilvl="0" w:tplc="798A1B34">
      <w:start w:val="1"/>
      <w:numFmt w:val="bullet"/>
      <w:lvlText w:val=""/>
      <w:lvlJc w:val="left"/>
      <w:pPr>
        <w:ind w:left="720" w:hanging="360"/>
      </w:pPr>
      <w:rPr>
        <w:rFonts w:ascii="Symbol" w:hAnsi="Symbol" w:hint="default"/>
      </w:rPr>
    </w:lvl>
    <w:lvl w:ilvl="1" w:tplc="030422D2">
      <w:start w:val="1"/>
      <w:numFmt w:val="bullet"/>
      <w:lvlText w:val="o"/>
      <w:lvlJc w:val="left"/>
      <w:pPr>
        <w:ind w:left="1440" w:hanging="360"/>
      </w:pPr>
      <w:rPr>
        <w:rFonts w:ascii="Courier New" w:hAnsi="Courier New" w:hint="default"/>
      </w:rPr>
    </w:lvl>
    <w:lvl w:ilvl="2" w:tplc="312E20C4">
      <w:start w:val="1"/>
      <w:numFmt w:val="bullet"/>
      <w:lvlText w:val=""/>
      <w:lvlJc w:val="left"/>
      <w:pPr>
        <w:ind w:left="2160" w:hanging="360"/>
      </w:pPr>
      <w:rPr>
        <w:rFonts w:ascii="Wingdings" w:hAnsi="Wingdings" w:hint="default"/>
      </w:rPr>
    </w:lvl>
    <w:lvl w:ilvl="3" w:tplc="58367FF6">
      <w:start w:val="1"/>
      <w:numFmt w:val="bullet"/>
      <w:lvlText w:val=""/>
      <w:lvlJc w:val="left"/>
      <w:pPr>
        <w:ind w:left="2880" w:hanging="360"/>
      </w:pPr>
      <w:rPr>
        <w:rFonts w:ascii="Symbol" w:hAnsi="Symbol" w:hint="default"/>
      </w:rPr>
    </w:lvl>
    <w:lvl w:ilvl="4" w:tplc="7910B7D2">
      <w:start w:val="1"/>
      <w:numFmt w:val="bullet"/>
      <w:lvlText w:val="o"/>
      <w:lvlJc w:val="left"/>
      <w:pPr>
        <w:ind w:left="3600" w:hanging="360"/>
      </w:pPr>
      <w:rPr>
        <w:rFonts w:ascii="Courier New" w:hAnsi="Courier New" w:hint="default"/>
      </w:rPr>
    </w:lvl>
    <w:lvl w:ilvl="5" w:tplc="6FAC9878">
      <w:start w:val="1"/>
      <w:numFmt w:val="bullet"/>
      <w:lvlText w:val=""/>
      <w:lvlJc w:val="left"/>
      <w:pPr>
        <w:ind w:left="4320" w:hanging="360"/>
      </w:pPr>
      <w:rPr>
        <w:rFonts w:ascii="Wingdings" w:hAnsi="Wingdings" w:hint="default"/>
      </w:rPr>
    </w:lvl>
    <w:lvl w:ilvl="6" w:tplc="D6949342">
      <w:start w:val="1"/>
      <w:numFmt w:val="bullet"/>
      <w:lvlText w:val=""/>
      <w:lvlJc w:val="left"/>
      <w:pPr>
        <w:ind w:left="5040" w:hanging="360"/>
      </w:pPr>
      <w:rPr>
        <w:rFonts w:ascii="Symbol" w:hAnsi="Symbol" w:hint="default"/>
      </w:rPr>
    </w:lvl>
    <w:lvl w:ilvl="7" w:tplc="D6A2AB82">
      <w:start w:val="1"/>
      <w:numFmt w:val="bullet"/>
      <w:lvlText w:val="o"/>
      <w:lvlJc w:val="left"/>
      <w:pPr>
        <w:ind w:left="5760" w:hanging="360"/>
      </w:pPr>
      <w:rPr>
        <w:rFonts w:ascii="Courier New" w:hAnsi="Courier New" w:hint="default"/>
      </w:rPr>
    </w:lvl>
    <w:lvl w:ilvl="8" w:tplc="0680C108">
      <w:start w:val="1"/>
      <w:numFmt w:val="bullet"/>
      <w:lvlText w:val=""/>
      <w:lvlJc w:val="left"/>
      <w:pPr>
        <w:ind w:left="6480" w:hanging="360"/>
      </w:pPr>
      <w:rPr>
        <w:rFonts w:ascii="Wingdings" w:hAnsi="Wingdings" w:hint="default"/>
      </w:rPr>
    </w:lvl>
  </w:abstractNum>
  <w:abstractNum w:abstractNumId="15" w15:restartNumberingAfterBreak="0">
    <w:nsid w:val="28F50188"/>
    <w:multiLevelType w:val="hybridMultilevel"/>
    <w:tmpl w:val="F8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844C8"/>
    <w:multiLevelType w:val="hybridMultilevel"/>
    <w:tmpl w:val="CA8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813F0"/>
    <w:multiLevelType w:val="multilevel"/>
    <w:tmpl w:val="1C24D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D4EE0"/>
    <w:multiLevelType w:val="hybridMultilevel"/>
    <w:tmpl w:val="BC2A4F70"/>
    <w:lvl w:ilvl="0" w:tplc="04B62206">
      <w:numFmt w:val="bullet"/>
      <w:lvlText w:val="-"/>
      <w:lvlJc w:val="left"/>
      <w:pPr>
        <w:ind w:left="720" w:hanging="360"/>
      </w:pPr>
      <w:rPr>
        <w:rFonts w:ascii="Cambria" w:eastAsia="Times New Roman"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8057AB"/>
    <w:multiLevelType w:val="multilevel"/>
    <w:tmpl w:val="EF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93EFF"/>
    <w:multiLevelType w:val="multilevel"/>
    <w:tmpl w:val="EF9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30C6F"/>
    <w:multiLevelType w:val="hybridMultilevel"/>
    <w:tmpl w:val="7372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80EC9"/>
    <w:multiLevelType w:val="multilevel"/>
    <w:tmpl w:val="CDC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5160A"/>
    <w:multiLevelType w:val="multilevel"/>
    <w:tmpl w:val="84BE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528C1"/>
    <w:multiLevelType w:val="hybridMultilevel"/>
    <w:tmpl w:val="7B7E1860"/>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5" w15:restartNumberingAfterBreak="0">
    <w:nsid w:val="35F77651"/>
    <w:multiLevelType w:val="hybridMultilevel"/>
    <w:tmpl w:val="80C47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84E580E"/>
    <w:multiLevelType w:val="hybridMultilevel"/>
    <w:tmpl w:val="93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B67148"/>
    <w:multiLevelType w:val="hybridMultilevel"/>
    <w:tmpl w:val="593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13365B"/>
    <w:multiLevelType w:val="hybridMultilevel"/>
    <w:tmpl w:val="F8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6F44EA"/>
    <w:multiLevelType w:val="hybridMultilevel"/>
    <w:tmpl w:val="2200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2" w15:restartNumberingAfterBreak="0">
    <w:nsid w:val="3FFE2F3C"/>
    <w:multiLevelType w:val="hybridMultilevel"/>
    <w:tmpl w:val="7A6A9F72"/>
    <w:lvl w:ilvl="0" w:tplc="3626AF76">
      <w:start w:val="1"/>
      <w:numFmt w:val="bullet"/>
      <w:lvlText w:val=""/>
      <w:lvlJc w:val="left"/>
      <w:pPr>
        <w:ind w:left="720" w:hanging="360"/>
      </w:pPr>
      <w:rPr>
        <w:rFonts w:ascii="Symbol" w:hAnsi="Symbol" w:hint="default"/>
      </w:rPr>
    </w:lvl>
    <w:lvl w:ilvl="1" w:tplc="DB6EA546">
      <w:start w:val="1"/>
      <w:numFmt w:val="bullet"/>
      <w:lvlText w:val="o"/>
      <w:lvlJc w:val="left"/>
      <w:pPr>
        <w:ind w:left="1440" w:hanging="360"/>
      </w:pPr>
      <w:rPr>
        <w:rFonts w:ascii="Courier New" w:hAnsi="Courier New" w:hint="default"/>
      </w:rPr>
    </w:lvl>
    <w:lvl w:ilvl="2" w:tplc="E4C02270">
      <w:start w:val="1"/>
      <w:numFmt w:val="bullet"/>
      <w:lvlText w:val=""/>
      <w:lvlJc w:val="left"/>
      <w:pPr>
        <w:ind w:left="2160" w:hanging="360"/>
      </w:pPr>
      <w:rPr>
        <w:rFonts w:ascii="Wingdings" w:hAnsi="Wingdings" w:hint="default"/>
      </w:rPr>
    </w:lvl>
    <w:lvl w:ilvl="3" w:tplc="97F64092">
      <w:start w:val="1"/>
      <w:numFmt w:val="bullet"/>
      <w:lvlText w:val=""/>
      <w:lvlJc w:val="left"/>
      <w:pPr>
        <w:ind w:left="2880" w:hanging="360"/>
      </w:pPr>
      <w:rPr>
        <w:rFonts w:ascii="Symbol" w:hAnsi="Symbol" w:hint="default"/>
      </w:rPr>
    </w:lvl>
    <w:lvl w:ilvl="4" w:tplc="99B64B2E">
      <w:start w:val="1"/>
      <w:numFmt w:val="bullet"/>
      <w:lvlText w:val="o"/>
      <w:lvlJc w:val="left"/>
      <w:pPr>
        <w:ind w:left="3600" w:hanging="360"/>
      </w:pPr>
      <w:rPr>
        <w:rFonts w:ascii="Courier New" w:hAnsi="Courier New" w:hint="default"/>
      </w:rPr>
    </w:lvl>
    <w:lvl w:ilvl="5" w:tplc="74E26F68">
      <w:start w:val="1"/>
      <w:numFmt w:val="bullet"/>
      <w:lvlText w:val=""/>
      <w:lvlJc w:val="left"/>
      <w:pPr>
        <w:ind w:left="4320" w:hanging="360"/>
      </w:pPr>
      <w:rPr>
        <w:rFonts w:ascii="Wingdings" w:hAnsi="Wingdings" w:hint="default"/>
      </w:rPr>
    </w:lvl>
    <w:lvl w:ilvl="6" w:tplc="5C0A6CDA">
      <w:start w:val="1"/>
      <w:numFmt w:val="bullet"/>
      <w:lvlText w:val=""/>
      <w:lvlJc w:val="left"/>
      <w:pPr>
        <w:ind w:left="5040" w:hanging="360"/>
      </w:pPr>
      <w:rPr>
        <w:rFonts w:ascii="Symbol" w:hAnsi="Symbol" w:hint="default"/>
      </w:rPr>
    </w:lvl>
    <w:lvl w:ilvl="7" w:tplc="49EC4230">
      <w:start w:val="1"/>
      <w:numFmt w:val="bullet"/>
      <w:lvlText w:val="o"/>
      <w:lvlJc w:val="left"/>
      <w:pPr>
        <w:ind w:left="5760" w:hanging="360"/>
      </w:pPr>
      <w:rPr>
        <w:rFonts w:ascii="Courier New" w:hAnsi="Courier New" w:hint="default"/>
      </w:rPr>
    </w:lvl>
    <w:lvl w:ilvl="8" w:tplc="785A7390">
      <w:start w:val="1"/>
      <w:numFmt w:val="bullet"/>
      <w:lvlText w:val=""/>
      <w:lvlJc w:val="left"/>
      <w:pPr>
        <w:ind w:left="6480" w:hanging="360"/>
      </w:pPr>
      <w:rPr>
        <w:rFonts w:ascii="Wingdings" w:hAnsi="Wingdings" w:hint="default"/>
      </w:rPr>
    </w:lvl>
  </w:abstractNum>
  <w:abstractNum w:abstractNumId="33"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4124480C"/>
    <w:multiLevelType w:val="hybridMultilevel"/>
    <w:tmpl w:val="DC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5456DF"/>
    <w:multiLevelType w:val="hybridMultilevel"/>
    <w:tmpl w:val="03D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CF44E6"/>
    <w:multiLevelType w:val="hybridMultilevel"/>
    <w:tmpl w:val="F5F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B52D3E"/>
    <w:multiLevelType w:val="hybridMultilevel"/>
    <w:tmpl w:val="9E3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5E1E33"/>
    <w:multiLevelType w:val="hybridMultilevel"/>
    <w:tmpl w:val="6652DEE4"/>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1"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2F134CF"/>
    <w:multiLevelType w:val="hybridMultilevel"/>
    <w:tmpl w:val="4E9AD110"/>
    <w:lvl w:ilvl="0" w:tplc="EDAA1D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5EE46FC"/>
    <w:multiLevelType w:val="hybridMultilevel"/>
    <w:tmpl w:val="E3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3D2A5D"/>
    <w:multiLevelType w:val="multilevel"/>
    <w:tmpl w:val="F2A8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F2226"/>
    <w:multiLevelType w:val="hybridMultilevel"/>
    <w:tmpl w:val="0B7623B0"/>
    <w:lvl w:ilvl="0" w:tplc="D1287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694A6F"/>
    <w:multiLevelType w:val="multilevel"/>
    <w:tmpl w:val="83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023E5"/>
    <w:multiLevelType w:val="hybridMultilevel"/>
    <w:tmpl w:val="6988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DC6B30"/>
    <w:multiLevelType w:val="multilevel"/>
    <w:tmpl w:val="CF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AF1B3C"/>
    <w:multiLevelType w:val="hybridMultilevel"/>
    <w:tmpl w:val="CFBABF6C"/>
    <w:lvl w:ilvl="0" w:tplc="3626AF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AB20FD"/>
    <w:multiLevelType w:val="multilevel"/>
    <w:tmpl w:val="91E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D56D86"/>
    <w:multiLevelType w:val="hybridMultilevel"/>
    <w:tmpl w:val="D6528B4C"/>
    <w:lvl w:ilvl="0" w:tplc="61849FD6">
      <w:start w:val="1"/>
      <w:numFmt w:val="bullet"/>
      <w:lvlText w:val=""/>
      <w:lvlJc w:val="left"/>
      <w:pPr>
        <w:ind w:left="720" w:hanging="360"/>
      </w:pPr>
      <w:rPr>
        <w:rFonts w:ascii="Symbol" w:hAnsi="Symbol" w:hint="default"/>
      </w:rPr>
    </w:lvl>
    <w:lvl w:ilvl="1" w:tplc="47DC215A">
      <w:start w:val="1"/>
      <w:numFmt w:val="bullet"/>
      <w:lvlText w:val="o"/>
      <w:lvlJc w:val="left"/>
      <w:pPr>
        <w:ind w:left="1440" w:hanging="360"/>
      </w:pPr>
      <w:rPr>
        <w:rFonts w:ascii="Courier New" w:hAnsi="Courier New" w:hint="default"/>
      </w:rPr>
    </w:lvl>
    <w:lvl w:ilvl="2" w:tplc="D0F288EC">
      <w:start w:val="1"/>
      <w:numFmt w:val="bullet"/>
      <w:lvlText w:val=""/>
      <w:lvlJc w:val="left"/>
      <w:pPr>
        <w:ind w:left="2160" w:hanging="360"/>
      </w:pPr>
      <w:rPr>
        <w:rFonts w:ascii="Wingdings" w:hAnsi="Wingdings" w:hint="default"/>
      </w:rPr>
    </w:lvl>
    <w:lvl w:ilvl="3" w:tplc="3DCC4C32">
      <w:start w:val="1"/>
      <w:numFmt w:val="bullet"/>
      <w:lvlText w:val=""/>
      <w:lvlJc w:val="left"/>
      <w:pPr>
        <w:ind w:left="2880" w:hanging="360"/>
      </w:pPr>
      <w:rPr>
        <w:rFonts w:ascii="Symbol" w:hAnsi="Symbol" w:hint="default"/>
      </w:rPr>
    </w:lvl>
    <w:lvl w:ilvl="4" w:tplc="AF340036">
      <w:start w:val="1"/>
      <w:numFmt w:val="bullet"/>
      <w:lvlText w:val="o"/>
      <w:lvlJc w:val="left"/>
      <w:pPr>
        <w:ind w:left="3600" w:hanging="360"/>
      </w:pPr>
      <w:rPr>
        <w:rFonts w:ascii="Courier New" w:hAnsi="Courier New" w:hint="default"/>
      </w:rPr>
    </w:lvl>
    <w:lvl w:ilvl="5" w:tplc="917A8982">
      <w:start w:val="1"/>
      <w:numFmt w:val="bullet"/>
      <w:lvlText w:val=""/>
      <w:lvlJc w:val="left"/>
      <w:pPr>
        <w:ind w:left="4320" w:hanging="360"/>
      </w:pPr>
      <w:rPr>
        <w:rFonts w:ascii="Wingdings" w:hAnsi="Wingdings" w:hint="default"/>
      </w:rPr>
    </w:lvl>
    <w:lvl w:ilvl="6" w:tplc="AB2E6F04">
      <w:start w:val="1"/>
      <w:numFmt w:val="bullet"/>
      <w:lvlText w:val=""/>
      <w:lvlJc w:val="left"/>
      <w:pPr>
        <w:ind w:left="5040" w:hanging="360"/>
      </w:pPr>
      <w:rPr>
        <w:rFonts w:ascii="Symbol" w:hAnsi="Symbol" w:hint="default"/>
      </w:rPr>
    </w:lvl>
    <w:lvl w:ilvl="7" w:tplc="4D564BAC">
      <w:start w:val="1"/>
      <w:numFmt w:val="bullet"/>
      <w:lvlText w:val="o"/>
      <w:lvlJc w:val="left"/>
      <w:pPr>
        <w:ind w:left="5760" w:hanging="360"/>
      </w:pPr>
      <w:rPr>
        <w:rFonts w:ascii="Courier New" w:hAnsi="Courier New" w:hint="default"/>
      </w:rPr>
    </w:lvl>
    <w:lvl w:ilvl="8" w:tplc="8A0C8D7E">
      <w:start w:val="1"/>
      <w:numFmt w:val="bullet"/>
      <w:lvlText w:val=""/>
      <w:lvlJc w:val="left"/>
      <w:pPr>
        <w:ind w:left="6480" w:hanging="360"/>
      </w:pPr>
      <w:rPr>
        <w:rFonts w:ascii="Wingdings" w:hAnsi="Wingdings" w:hint="default"/>
      </w:rPr>
    </w:lvl>
  </w:abstractNum>
  <w:abstractNum w:abstractNumId="54" w15:restartNumberingAfterBreak="0">
    <w:nsid w:val="6D3D15BE"/>
    <w:multiLevelType w:val="multilevel"/>
    <w:tmpl w:val="B4A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0564E6"/>
    <w:multiLevelType w:val="multilevel"/>
    <w:tmpl w:val="3F20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7D7129"/>
    <w:multiLevelType w:val="multilevel"/>
    <w:tmpl w:val="B0C05524"/>
    <w:lvl w:ilvl="0">
      <w:start w:val="1"/>
      <w:numFmt w:val="decimal"/>
      <w:pStyle w:val="Heading1"/>
      <w:lvlText w:val="%1."/>
      <w:lvlJc w:val="left"/>
      <w:pPr>
        <w:ind w:left="3336"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7" w15:restartNumberingAfterBreak="0">
    <w:nsid w:val="70D72967"/>
    <w:multiLevelType w:val="multilevel"/>
    <w:tmpl w:val="0A56D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64124D"/>
    <w:multiLevelType w:val="hybridMultilevel"/>
    <w:tmpl w:val="A75CE6A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9" w15:restartNumberingAfterBreak="0">
    <w:nsid w:val="77204D19"/>
    <w:multiLevelType w:val="multilevel"/>
    <w:tmpl w:val="F77C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4E0BDF"/>
    <w:multiLevelType w:val="multilevel"/>
    <w:tmpl w:val="158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D74D6"/>
    <w:multiLevelType w:val="multilevel"/>
    <w:tmpl w:val="EC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48466C"/>
    <w:multiLevelType w:val="hybridMultilevel"/>
    <w:tmpl w:val="A31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6B0C91"/>
    <w:multiLevelType w:val="multilevel"/>
    <w:tmpl w:val="8FF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4010D"/>
    <w:multiLevelType w:val="multilevel"/>
    <w:tmpl w:val="FC2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53"/>
  </w:num>
  <w:num w:numId="4">
    <w:abstractNumId w:val="37"/>
  </w:num>
  <w:num w:numId="5">
    <w:abstractNumId w:val="56"/>
  </w:num>
  <w:num w:numId="6">
    <w:abstractNumId w:val="33"/>
  </w:num>
  <w:num w:numId="7">
    <w:abstractNumId w:val="27"/>
  </w:num>
  <w:num w:numId="8">
    <w:abstractNumId w:val="31"/>
  </w:num>
  <w:num w:numId="9">
    <w:abstractNumId w:val="41"/>
  </w:num>
  <w:num w:numId="10">
    <w:abstractNumId w:val="43"/>
  </w:num>
  <w:num w:numId="11">
    <w:abstractNumId w:val="50"/>
  </w:num>
  <w:num w:numId="12">
    <w:abstractNumId w:val="39"/>
  </w:num>
  <w:num w:numId="13">
    <w:abstractNumId w:val="34"/>
  </w:num>
  <w:num w:numId="14">
    <w:abstractNumId w:val="62"/>
  </w:num>
  <w:num w:numId="15">
    <w:abstractNumId w:val="60"/>
  </w:num>
  <w:num w:numId="16">
    <w:abstractNumId w:val="61"/>
  </w:num>
  <w:num w:numId="17">
    <w:abstractNumId w:val="10"/>
  </w:num>
  <w:num w:numId="18">
    <w:abstractNumId w:val="64"/>
  </w:num>
  <w:num w:numId="19">
    <w:abstractNumId w:val="8"/>
  </w:num>
  <w:num w:numId="20">
    <w:abstractNumId w:val="23"/>
  </w:num>
  <w:num w:numId="21">
    <w:abstractNumId w:val="55"/>
  </w:num>
  <w:num w:numId="22">
    <w:abstractNumId w:val="45"/>
  </w:num>
  <w:num w:numId="23">
    <w:abstractNumId w:val="17"/>
  </w:num>
  <w:num w:numId="24">
    <w:abstractNumId w:val="54"/>
  </w:num>
  <w:num w:numId="25">
    <w:abstractNumId w:val="7"/>
  </w:num>
  <w:num w:numId="26">
    <w:abstractNumId w:val="52"/>
  </w:num>
  <w:num w:numId="27">
    <w:abstractNumId w:val="6"/>
  </w:num>
  <w:num w:numId="28">
    <w:abstractNumId w:val="57"/>
  </w:num>
  <w:num w:numId="29">
    <w:abstractNumId w:val="2"/>
  </w:num>
  <w:num w:numId="30">
    <w:abstractNumId w:val="44"/>
  </w:num>
  <w:num w:numId="31">
    <w:abstractNumId w:val="35"/>
  </w:num>
  <w:num w:numId="32">
    <w:abstractNumId w:val="47"/>
  </w:num>
  <w:num w:numId="33">
    <w:abstractNumId w:val="1"/>
  </w:num>
  <w:num w:numId="34">
    <w:abstractNumId w:val="19"/>
  </w:num>
  <w:num w:numId="35">
    <w:abstractNumId w:val="5"/>
  </w:num>
  <w:num w:numId="36">
    <w:abstractNumId w:val="59"/>
  </w:num>
  <w:num w:numId="37">
    <w:abstractNumId w:val="38"/>
  </w:num>
  <w:num w:numId="38">
    <w:abstractNumId w:val="12"/>
  </w:num>
  <w:num w:numId="39">
    <w:abstractNumId w:val="22"/>
  </w:num>
  <w:num w:numId="40">
    <w:abstractNumId w:val="26"/>
  </w:num>
  <w:num w:numId="41">
    <w:abstractNumId w:val="20"/>
  </w:num>
  <w:num w:numId="42">
    <w:abstractNumId w:val="49"/>
  </w:num>
  <w:num w:numId="43">
    <w:abstractNumId w:val="63"/>
  </w:num>
  <w:num w:numId="44">
    <w:abstractNumId w:val="21"/>
  </w:num>
  <w:num w:numId="45">
    <w:abstractNumId w:val="30"/>
  </w:num>
  <w:num w:numId="46">
    <w:abstractNumId w:val="29"/>
  </w:num>
  <w:num w:numId="47">
    <w:abstractNumId w:val="13"/>
  </w:num>
  <w:num w:numId="48">
    <w:abstractNumId w:val="11"/>
  </w:num>
  <w:num w:numId="49">
    <w:abstractNumId w:val="16"/>
  </w:num>
  <w:num w:numId="50">
    <w:abstractNumId w:val="15"/>
  </w:num>
  <w:num w:numId="51">
    <w:abstractNumId w:val="36"/>
  </w:num>
  <w:num w:numId="52">
    <w:abstractNumId w:val="3"/>
  </w:num>
  <w:num w:numId="53">
    <w:abstractNumId w:val="46"/>
  </w:num>
  <w:num w:numId="54">
    <w:abstractNumId w:val="28"/>
  </w:num>
  <w:num w:numId="55">
    <w:abstractNumId w:val="18"/>
  </w:num>
  <w:num w:numId="56">
    <w:abstractNumId w:val="24"/>
  </w:num>
  <w:num w:numId="57">
    <w:abstractNumId w:val="40"/>
  </w:num>
  <w:num w:numId="58">
    <w:abstractNumId w:val="4"/>
  </w:num>
  <w:num w:numId="59">
    <w:abstractNumId w:val="51"/>
  </w:num>
  <w:num w:numId="60">
    <w:abstractNumId w:val="48"/>
  </w:num>
  <w:num w:numId="61">
    <w:abstractNumId w:val="9"/>
  </w:num>
  <w:num w:numId="62">
    <w:abstractNumId w:val="58"/>
  </w:num>
  <w:num w:numId="63">
    <w:abstractNumId w:val="42"/>
  </w:num>
  <w:num w:numId="64">
    <w:abstractNumId w:val="25"/>
  </w:num>
  <w:num w:numId="65">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sDAxN7Y0NTUxMbVU0lEKTi0uzszPAykwrQUApg7fSSwAAAA="/>
  </w:docVars>
  <w:rsids>
    <w:rsidRoot w:val="00A20FB2"/>
    <w:rsid w:val="000008F7"/>
    <w:rsid w:val="0000188F"/>
    <w:rsid w:val="00001C97"/>
    <w:rsid w:val="0000220D"/>
    <w:rsid w:val="00002997"/>
    <w:rsid w:val="00002C5C"/>
    <w:rsid w:val="000032FB"/>
    <w:rsid w:val="00003CA0"/>
    <w:rsid w:val="00004CE7"/>
    <w:rsid w:val="00004D54"/>
    <w:rsid w:val="00005864"/>
    <w:rsid w:val="00005E0F"/>
    <w:rsid w:val="00006440"/>
    <w:rsid w:val="00006715"/>
    <w:rsid w:val="00006A48"/>
    <w:rsid w:val="000073EE"/>
    <w:rsid w:val="00007A58"/>
    <w:rsid w:val="000106E3"/>
    <w:rsid w:val="00010911"/>
    <w:rsid w:val="00012028"/>
    <w:rsid w:val="00012506"/>
    <w:rsid w:val="0001278E"/>
    <w:rsid w:val="0001285F"/>
    <w:rsid w:val="00012995"/>
    <w:rsid w:val="00013199"/>
    <w:rsid w:val="000135FA"/>
    <w:rsid w:val="00013705"/>
    <w:rsid w:val="000138A2"/>
    <w:rsid w:val="0001457C"/>
    <w:rsid w:val="00015588"/>
    <w:rsid w:val="00015B18"/>
    <w:rsid w:val="00016327"/>
    <w:rsid w:val="000163AB"/>
    <w:rsid w:val="000163CA"/>
    <w:rsid w:val="00016BCF"/>
    <w:rsid w:val="00016CF3"/>
    <w:rsid w:val="0001722D"/>
    <w:rsid w:val="00017B62"/>
    <w:rsid w:val="00017DC6"/>
    <w:rsid w:val="0002009C"/>
    <w:rsid w:val="00020B3D"/>
    <w:rsid w:val="00020B8A"/>
    <w:rsid w:val="00020D62"/>
    <w:rsid w:val="00020DB1"/>
    <w:rsid w:val="000213C5"/>
    <w:rsid w:val="000218D6"/>
    <w:rsid w:val="000221F3"/>
    <w:rsid w:val="00022A6A"/>
    <w:rsid w:val="00023AE1"/>
    <w:rsid w:val="00023C9C"/>
    <w:rsid w:val="000242CE"/>
    <w:rsid w:val="00025468"/>
    <w:rsid w:val="0002583C"/>
    <w:rsid w:val="00026014"/>
    <w:rsid w:val="000260DF"/>
    <w:rsid w:val="00026692"/>
    <w:rsid w:val="000270DB"/>
    <w:rsid w:val="000274F6"/>
    <w:rsid w:val="000276A6"/>
    <w:rsid w:val="00027BA3"/>
    <w:rsid w:val="00027E1D"/>
    <w:rsid w:val="00030202"/>
    <w:rsid w:val="00030B86"/>
    <w:rsid w:val="000310E9"/>
    <w:rsid w:val="00031AB9"/>
    <w:rsid w:val="00032212"/>
    <w:rsid w:val="00032BEA"/>
    <w:rsid w:val="00033BB7"/>
    <w:rsid w:val="00034C26"/>
    <w:rsid w:val="00034EFF"/>
    <w:rsid w:val="00035465"/>
    <w:rsid w:val="00035755"/>
    <w:rsid w:val="000357F7"/>
    <w:rsid w:val="00035DAF"/>
    <w:rsid w:val="00036CF7"/>
    <w:rsid w:val="00037A17"/>
    <w:rsid w:val="00037C9D"/>
    <w:rsid w:val="000401CD"/>
    <w:rsid w:val="0004042F"/>
    <w:rsid w:val="00040C21"/>
    <w:rsid w:val="00041281"/>
    <w:rsid w:val="0004248A"/>
    <w:rsid w:val="00042C59"/>
    <w:rsid w:val="00042C74"/>
    <w:rsid w:val="00042E3D"/>
    <w:rsid w:val="00043099"/>
    <w:rsid w:val="00043B6D"/>
    <w:rsid w:val="00043E8E"/>
    <w:rsid w:val="0004461C"/>
    <w:rsid w:val="000451E0"/>
    <w:rsid w:val="00045366"/>
    <w:rsid w:val="000457E1"/>
    <w:rsid w:val="00045E41"/>
    <w:rsid w:val="000464A5"/>
    <w:rsid w:val="00047092"/>
    <w:rsid w:val="00047790"/>
    <w:rsid w:val="00050180"/>
    <w:rsid w:val="00050580"/>
    <w:rsid w:val="00050AC9"/>
    <w:rsid w:val="00050FC3"/>
    <w:rsid w:val="00051910"/>
    <w:rsid w:val="00052809"/>
    <w:rsid w:val="00053074"/>
    <w:rsid w:val="00053AC1"/>
    <w:rsid w:val="00053EB5"/>
    <w:rsid w:val="00053EFA"/>
    <w:rsid w:val="000540CA"/>
    <w:rsid w:val="00054A85"/>
    <w:rsid w:val="000551A2"/>
    <w:rsid w:val="00055804"/>
    <w:rsid w:val="00055AFE"/>
    <w:rsid w:val="0005705C"/>
    <w:rsid w:val="00057412"/>
    <w:rsid w:val="00057745"/>
    <w:rsid w:val="000578E5"/>
    <w:rsid w:val="00057A6C"/>
    <w:rsid w:val="00057D6A"/>
    <w:rsid w:val="000600B8"/>
    <w:rsid w:val="00060206"/>
    <w:rsid w:val="00060E3E"/>
    <w:rsid w:val="00060FF3"/>
    <w:rsid w:val="000610A3"/>
    <w:rsid w:val="000630B4"/>
    <w:rsid w:val="0006458B"/>
    <w:rsid w:val="0006603A"/>
    <w:rsid w:val="000665F2"/>
    <w:rsid w:val="0006684E"/>
    <w:rsid w:val="00066BA7"/>
    <w:rsid w:val="00067D94"/>
    <w:rsid w:val="00067E40"/>
    <w:rsid w:val="0007032E"/>
    <w:rsid w:val="00070706"/>
    <w:rsid w:val="00070E9C"/>
    <w:rsid w:val="000725CD"/>
    <w:rsid w:val="00072E1E"/>
    <w:rsid w:val="0007341C"/>
    <w:rsid w:val="00073661"/>
    <w:rsid w:val="00074F58"/>
    <w:rsid w:val="000761F9"/>
    <w:rsid w:val="0007678D"/>
    <w:rsid w:val="0008087F"/>
    <w:rsid w:val="0008104B"/>
    <w:rsid w:val="0008104E"/>
    <w:rsid w:val="0008124A"/>
    <w:rsid w:val="000816A6"/>
    <w:rsid w:val="000836A8"/>
    <w:rsid w:val="00083C73"/>
    <w:rsid w:val="00084837"/>
    <w:rsid w:val="000848F3"/>
    <w:rsid w:val="00084A86"/>
    <w:rsid w:val="00084C9A"/>
    <w:rsid w:val="000852BC"/>
    <w:rsid w:val="00086AE7"/>
    <w:rsid w:val="00086EA3"/>
    <w:rsid w:val="000873C6"/>
    <w:rsid w:val="00087AC7"/>
    <w:rsid w:val="00087C84"/>
    <w:rsid w:val="0009236D"/>
    <w:rsid w:val="00092820"/>
    <w:rsid w:val="00092B63"/>
    <w:rsid w:val="00092BC8"/>
    <w:rsid w:val="000939B9"/>
    <w:rsid w:val="00093B50"/>
    <w:rsid w:val="000940B0"/>
    <w:rsid w:val="00095BEE"/>
    <w:rsid w:val="00096417"/>
    <w:rsid w:val="000965F1"/>
    <w:rsid w:val="00097138"/>
    <w:rsid w:val="000A0522"/>
    <w:rsid w:val="000A083B"/>
    <w:rsid w:val="000A0EBB"/>
    <w:rsid w:val="000A151E"/>
    <w:rsid w:val="000A21A0"/>
    <w:rsid w:val="000A397C"/>
    <w:rsid w:val="000A42FB"/>
    <w:rsid w:val="000A4613"/>
    <w:rsid w:val="000A4631"/>
    <w:rsid w:val="000A46EA"/>
    <w:rsid w:val="000A615D"/>
    <w:rsid w:val="000A658E"/>
    <w:rsid w:val="000A6994"/>
    <w:rsid w:val="000A7194"/>
    <w:rsid w:val="000A7CD8"/>
    <w:rsid w:val="000B009A"/>
    <w:rsid w:val="000B1C4C"/>
    <w:rsid w:val="000B1D70"/>
    <w:rsid w:val="000B227C"/>
    <w:rsid w:val="000B2680"/>
    <w:rsid w:val="000B28CF"/>
    <w:rsid w:val="000B2E07"/>
    <w:rsid w:val="000B3879"/>
    <w:rsid w:val="000B3AE0"/>
    <w:rsid w:val="000B4061"/>
    <w:rsid w:val="000B49C8"/>
    <w:rsid w:val="000B53D3"/>
    <w:rsid w:val="000B5917"/>
    <w:rsid w:val="000B6296"/>
    <w:rsid w:val="000C02F5"/>
    <w:rsid w:val="000C0ED1"/>
    <w:rsid w:val="000C114D"/>
    <w:rsid w:val="000C1708"/>
    <w:rsid w:val="000C1976"/>
    <w:rsid w:val="000C2E07"/>
    <w:rsid w:val="000C302C"/>
    <w:rsid w:val="000C3743"/>
    <w:rsid w:val="000C39A5"/>
    <w:rsid w:val="000C4F4C"/>
    <w:rsid w:val="000C57BC"/>
    <w:rsid w:val="000C6631"/>
    <w:rsid w:val="000D022E"/>
    <w:rsid w:val="000D0BBB"/>
    <w:rsid w:val="000D0CA9"/>
    <w:rsid w:val="000D2287"/>
    <w:rsid w:val="000D3F69"/>
    <w:rsid w:val="000D45BD"/>
    <w:rsid w:val="000D4AC4"/>
    <w:rsid w:val="000D5073"/>
    <w:rsid w:val="000D51E6"/>
    <w:rsid w:val="000D53C7"/>
    <w:rsid w:val="000D6C44"/>
    <w:rsid w:val="000D6D9B"/>
    <w:rsid w:val="000D7549"/>
    <w:rsid w:val="000D7615"/>
    <w:rsid w:val="000D7F3D"/>
    <w:rsid w:val="000E1C66"/>
    <w:rsid w:val="000E2472"/>
    <w:rsid w:val="000E254F"/>
    <w:rsid w:val="000E266D"/>
    <w:rsid w:val="000E2689"/>
    <w:rsid w:val="000E2C99"/>
    <w:rsid w:val="000E33E3"/>
    <w:rsid w:val="000E3B96"/>
    <w:rsid w:val="000E4251"/>
    <w:rsid w:val="000E47AB"/>
    <w:rsid w:val="000E4A17"/>
    <w:rsid w:val="000E5043"/>
    <w:rsid w:val="000E515B"/>
    <w:rsid w:val="000E5357"/>
    <w:rsid w:val="000E5571"/>
    <w:rsid w:val="000E615D"/>
    <w:rsid w:val="000E697C"/>
    <w:rsid w:val="000E6B82"/>
    <w:rsid w:val="000E6D18"/>
    <w:rsid w:val="000E6DC9"/>
    <w:rsid w:val="000E70C3"/>
    <w:rsid w:val="000F0A8D"/>
    <w:rsid w:val="000F1BDF"/>
    <w:rsid w:val="000F20E6"/>
    <w:rsid w:val="000F3139"/>
    <w:rsid w:val="000F3429"/>
    <w:rsid w:val="000F371D"/>
    <w:rsid w:val="000F3BA4"/>
    <w:rsid w:val="000F3CE7"/>
    <w:rsid w:val="000F439D"/>
    <w:rsid w:val="000F4C95"/>
    <w:rsid w:val="000F5497"/>
    <w:rsid w:val="000F5B40"/>
    <w:rsid w:val="000F6A12"/>
    <w:rsid w:val="000F6D1A"/>
    <w:rsid w:val="000F723A"/>
    <w:rsid w:val="000F7941"/>
    <w:rsid w:val="001006F4"/>
    <w:rsid w:val="0010131F"/>
    <w:rsid w:val="001013F9"/>
    <w:rsid w:val="0010195F"/>
    <w:rsid w:val="00101F92"/>
    <w:rsid w:val="00102D95"/>
    <w:rsid w:val="00102E99"/>
    <w:rsid w:val="001034E8"/>
    <w:rsid w:val="00103B83"/>
    <w:rsid w:val="00106710"/>
    <w:rsid w:val="0010770C"/>
    <w:rsid w:val="00107762"/>
    <w:rsid w:val="00110971"/>
    <w:rsid w:val="00110AB7"/>
    <w:rsid w:val="00110B46"/>
    <w:rsid w:val="00111065"/>
    <w:rsid w:val="0011164C"/>
    <w:rsid w:val="00111A78"/>
    <w:rsid w:val="00112560"/>
    <w:rsid w:val="001125A8"/>
    <w:rsid w:val="00112F0F"/>
    <w:rsid w:val="00113A67"/>
    <w:rsid w:val="00113F8E"/>
    <w:rsid w:val="001141C6"/>
    <w:rsid w:val="00114EF7"/>
    <w:rsid w:val="0011609A"/>
    <w:rsid w:val="001164DA"/>
    <w:rsid w:val="0011681B"/>
    <w:rsid w:val="00120519"/>
    <w:rsid w:val="001207D8"/>
    <w:rsid w:val="001220DF"/>
    <w:rsid w:val="00122BB6"/>
    <w:rsid w:val="001232D3"/>
    <w:rsid w:val="00124DC3"/>
    <w:rsid w:val="0012501F"/>
    <w:rsid w:val="00125114"/>
    <w:rsid w:val="00125ED9"/>
    <w:rsid w:val="001265D6"/>
    <w:rsid w:val="00126F09"/>
    <w:rsid w:val="001272CE"/>
    <w:rsid w:val="00127496"/>
    <w:rsid w:val="00127742"/>
    <w:rsid w:val="00127FAF"/>
    <w:rsid w:val="00130307"/>
    <w:rsid w:val="00130F3C"/>
    <w:rsid w:val="0013120D"/>
    <w:rsid w:val="00131506"/>
    <w:rsid w:val="0013250B"/>
    <w:rsid w:val="00132924"/>
    <w:rsid w:val="00132E3A"/>
    <w:rsid w:val="0013444B"/>
    <w:rsid w:val="00134FEC"/>
    <w:rsid w:val="001351BD"/>
    <w:rsid w:val="001351C2"/>
    <w:rsid w:val="00135439"/>
    <w:rsid w:val="001373AE"/>
    <w:rsid w:val="0013759E"/>
    <w:rsid w:val="0014099A"/>
    <w:rsid w:val="00141720"/>
    <w:rsid w:val="00141D5D"/>
    <w:rsid w:val="00143164"/>
    <w:rsid w:val="00143D31"/>
    <w:rsid w:val="00143E87"/>
    <w:rsid w:val="00143E9D"/>
    <w:rsid w:val="00143FF4"/>
    <w:rsid w:val="001446A3"/>
    <w:rsid w:val="00144A85"/>
    <w:rsid w:val="00146A03"/>
    <w:rsid w:val="00147A3B"/>
    <w:rsid w:val="00147B2B"/>
    <w:rsid w:val="0015043C"/>
    <w:rsid w:val="0015061D"/>
    <w:rsid w:val="00150D78"/>
    <w:rsid w:val="00150FBD"/>
    <w:rsid w:val="00151106"/>
    <w:rsid w:val="001511A6"/>
    <w:rsid w:val="00151316"/>
    <w:rsid w:val="00152D07"/>
    <w:rsid w:val="00154370"/>
    <w:rsid w:val="00154BC7"/>
    <w:rsid w:val="00154E6A"/>
    <w:rsid w:val="0015502E"/>
    <w:rsid w:val="00155128"/>
    <w:rsid w:val="001562E9"/>
    <w:rsid w:val="00156C92"/>
    <w:rsid w:val="00156E3F"/>
    <w:rsid w:val="0015775E"/>
    <w:rsid w:val="0015794C"/>
    <w:rsid w:val="00160461"/>
    <w:rsid w:val="00160F21"/>
    <w:rsid w:val="001615E6"/>
    <w:rsid w:val="00161797"/>
    <w:rsid w:val="00161B4D"/>
    <w:rsid w:val="00161F04"/>
    <w:rsid w:val="00162475"/>
    <w:rsid w:val="00162832"/>
    <w:rsid w:val="001640D4"/>
    <w:rsid w:val="0016533D"/>
    <w:rsid w:val="00165493"/>
    <w:rsid w:val="0016670C"/>
    <w:rsid w:val="001667AF"/>
    <w:rsid w:val="001671C4"/>
    <w:rsid w:val="001710D6"/>
    <w:rsid w:val="0017173A"/>
    <w:rsid w:val="00171834"/>
    <w:rsid w:val="001723D1"/>
    <w:rsid w:val="00172B2E"/>
    <w:rsid w:val="00172F69"/>
    <w:rsid w:val="00172F9C"/>
    <w:rsid w:val="00173691"/>
    <w:rsid w:val="001737BF"/>
    <w:rsid w:val="00174040"/>
    <w:rsid w:val="001761B3"/>
    <w:rsid w:val="00176A64"/>
    <w:rsid w:val="001825DD"/>
    <w:rsid w:val="00182822"/>
    <w:rsid w:val="00183A02"/>
    <w:rsid w:val="00185549"/>
    <w:rsid w:val="00186AFB"/>
    <w:rsid w:val="00187564"/>
    <w:rsid w:val="001879E9"/>
    <w:rsid w:val="00187BC9"/>
    <w:rsid w:val="00187F84"/>
    <w:rsid w:val="00187FD8"/>
    <w:rsid w:val="00191471"/>
    <w:rsid w:val="0019176A"/>
    <w:rsid w:val="0019234A"/>
    <w:rsid w:val="00192F16"/>
    <w:rsid w:val="00192F42"/>
    <w:rsid w:val="0019475C"/>
    <w:rsid w:val="001949AF"/>
    <w:rsid w:val="0019504B"/>
    <w:rsid w:val="001954F8"/>
    <w:rsid w:val="00195526"/>
    <w:rsid w:val="00195720"/>
    <w:rsid w:val="0019691C"/>
    <w:rsid w:val="00196A2C"/>
    <w:rsid w:val="00197FA4"/>
    <w:rsid w:val="001A03C8"/>
    <w:rsid w:val="001A0C09"/>
    <w:rsid w:val="001A1364"/>
    <w:rsid w:val="001A1845"/>
    <w:rsid w:val="001A1BA7"/>
    <w:rsid w:val="001A1F5B"/>
    <w:rsid w:val="001A2757"/>
    <w:rsid w:val="001A389D"/>
    <w:rsid w:val="001A3B7A"/>
    <w:rsid w:val="001A3C2A"/>
    <w:rsid w:val="001A40C6"/>
    <w:rsid w:val="001A40F9"/>
    <w:rsid w:val="001A4371"/>
    <w:rsid w:val="001A4375"/>
    <w:rsid w:val="001A488C"/>
    <w:rsid w:val="001A494C"/>
    <w:rsid w:val="001A499C"/>
    <w:rsid w:val="001A5004"/>
    <w:rsid w:val="001A59EB"/>
    <w:rsid w:val="001A63AB"/>
    <w:rsid w:val="001A670A"/>
    <w:rsid w:val="001A68F3"/>
    <w:rsid w:val="001A6C27"/>
    <w:rsid w:val="001A7978"/>
    <w:rsid w:val="001B0AD5"/>
    <w:rsid w:val="001B2040"/>
    <w:rsid w:val="001B209F"/>
    <w:rsid w:val="001B266C"/>
    <w:rsid w:val="001B289E"/>
    <w:rsid w:val="001B3255"/>
    <w:rsid w:val="001B353D"/>
    <w:rsid w:val="001B3902"/>
    <w:rsid w:val="001B3A55"/>
    <w:rsid w:val="001B4C7D"/>
    <w:rsid w:val="001B61DC"/>
    <w:rsid w:val="001B6A86"/>
    <w:rsid w:val="001B6A8A"/>
    <w:rsid w:val="001B73BF"/>
    <w:rsid w:val="001B7D25"/>
    <w:rsid w:val="001B7D31"/>
    <w:rsid w:val="001C01E9"/>
    <w:rsid w:val="001C18AD"/>
    <w:rsid w:val="001C271C"/>
    <w:rsid w:val="001C28CE"/>
    <w:rsid w:val="001C298A"/>
    <w:rsid w:val="001C2A7E"/>
    <w:rsid w:val="001C343B"/>
    <w:rsid w:val="001C3ACD"/>
    <w:rsid w:val="001C51CA"/>
    <w:rsid w:val="001C6D82"/>
    <w:rsid w:val="001D0566"/>
    <w:rsid w:val="001D05EE"/>
    <w:rsid w:val="001D06B4"/>
    <w:rsid w:val="001D180A"/>
    <w:rsid w:val="001D1B9A"/>
    <w:rsid w:val="001D26BB"/>
    <w:rsid w:val="001D2C6D"/>
    <w:rsid w:val="001D2EDA"/>
    <w:rsid w:val="001D2F3C"/>
    <w:rsid w:val="001D3210"/>
    <w:rsid w:val="001D392A"/>
    <w:rsid w:val="001D51CF"/>
    <w:rsid w:val="001E13AB"/>
    <w:rsid w:val="001E14B0"/>
    <w:rsid w:val="001E167C"/>
    <w:rsid w:val="001E1A30"/>
    <w:rsid w:val="001E225E"/>
    <w:rsid w:val="001E2547"/>
    <w:rsid w:val="001E2A78"/>
    <w:rsid w:val="001E3477"/>
    <w:rsid w:val="001E35C8"/>
    <w:rsid w:val="001E3A28"/>
    <w:rsid w:val="001E3E44"/>
    <w:rsid w:val="001E497D"/>
    <w:rsid w:val="001E4F30"/>
    <w:rsid w:val="001E6427"/>
    <w:rsid w:val="001E65D6"/>
    <w:rsid w:val="001E6C80"/>
    <w:rsid w:val="001E72AA"/>
    <w:rsid w:val="001E75DB"/>
    <w:rsid w:val="001E7A00"/>
    <w:rsid w:val="001E7C2B"/>
    <w:rsid w:val="001E7F5B"/>
    <w:rsid w:val="001F007D"/>
    <w:rsid w:val="001F00E9"/>
    <w:rsid w:val="001F1790"/>
    <w:rsid w:val="001F1906"/>
    <w:rsid w:val="001F2199"/>
    <w:rsid w:val="001F281E"/>
    <w:rsid w:val="001F2B46"/>
    <w:rsid w:val="001F2BD9"/>
    <w:rsid w:val="001F323B"/>
    <w:rsid w:val="001F3613"/>
    <w:rsid w:val="001F443D"/>
    <w:rsid w:val="001F457F"/>
    <w:rsid w:val="001F4611"/>
    <w:rsid w:val="001F51E4"/>
    <w:rsid w:val="001F67B7"/>
    <w:rsid w:val="001F6C75"/>
    <w:rsid w:val="001F6DFF"/>
    <w:rsid w:val="001F7724"/>
    <w:rsid w:val="001F7957"/>
    <w:rsid w:val="00200025"/>
    <w:rsid w:val="00200EF5"/>
    <w:rsid w:val="002011E1"/>
    <w:rsid w:val="0020168A"/>
    <w:rsid w:val="00201857"/>
    <w:rsid w:val="00204359"/>
    <w:rsid w:val="002062E3"/>
    <w:rsid w:val="0020638F"/>
    <w:rsid w:val="002067BB"/>
    <w:rsid w:val="00206865"/>
    <w:rsid w:val="0021008A"/>
    <w:rsid w:val="00210B2F"/>
    <w:rsid w:val="002110B9"/>
    <w:rsid w:val="00213AB1"/>
    <w:rsid w:val="00213F7D"/>
    <w:rsid w:val="00214AAC"/>
    <w:rsid w:val="00214B57"/>
    <w:rsid w:val="00215010"/>
    <w:rsid w:val="0021583B"/>
    <w:rsid w:val="002164C1"/>
    <w:rsid w:val="0021693D"/>
    <w:rsid w:val="00216F45"/>
    <w:rsid w:val="002173B5"/>
    <w:rsid w:val="00217C88"/>
    <w:rsid w:val="0022013E"/>
    <w:rsid w:val="00220268"/>
    <w:rsid w:val="00220BF5"/>
    <w:rsid w:val="00220FA0"/>
    <w:rsid w:val="002211DB"/>
    <w:rsid w:val="00221577"/>
    <w:rsid w:val="00222057"/>
    <w:rsid w:val="00222938"/>
    <w:rsid w:val="00222C17"/>
    <w:rsid w:val="00222CC6"/>
    <w:rsid w:val="00223504"/>
    <w:rsid w:val="00224FD7"/>
    <w:rsid w:val="00225283"/>
    <w:rsid w:val="00225C3F"/>
    <w:rsid w:val="0022616A"/>
    <w:rsid w:val="002262CA"/>
    <w:rsid w:val="00226DF1"/>
    <w:rsid w:val="00230622"/>
    <w:rsid w:val="00230AD5"/>
    <w:rsid w:val="0023200C"/>
    <w:rsid w:val="0023277A"/>
    <w:rsid w:val="00232EC9"/>
    <w:rsid w:val="00233CD6"/>
    <w:rsid w:val="00233CFE"/>
    <w:rsid w:val="0023453C"/>
    <w:rsid w:val="002348A3"/>
    <w:rsid w:val="00234FEC"/>
    <w:rsid w:val="002352A9"/>
    <w:rsid w:val="002352D0"/>
    <w:rsid w:val="00235599"/>
    <w:rsid w:val="00235751"/>
    <w:rsid w:val="00235B80"/>
    <w:rsid w:val="00237244"/>
    <w:rsid w:val="00237A8B"/>
    <w:rsid w:val="00240778"/>
    <w:rsid w:val="00241062"/>
    <w:rsid w:val="002415D4"/>
    <w:rsid w:val="002420B3"/>
    <w:rsid w:val="002424BE"/>
    <w:rsid w:val="00242DF3"/>
    <w:rsid w:val="0024304C"/>
    <w:rsid w:val="00244429"/>
    <w:rsid w:val="00244DA6"/>
    <w:rsid w:val="0024549A"/>
    <w:rsid w:val="00246091"/>
    <w:rsid w:val="00246174"/>
    <w:rsid w:val="00246284"/>
    <w:rsid w:val="002469E1"/>
    <w:rsid w:val="00246B79"/>
    <w:rsid w:val="00246C83"/>
    <w:rsid w:val="0024736A"/>
    <w:rsid w:val="00247476"/>
    <w:rsid w:val="00247AB6"/>
    <w:rsid w:val="00250225"/>
    <w:rsid w:val="0025084E"/>
    <w:rsid w:val="00250F73"/>
    <w:rsid w:val="0025111C"/>
    <w:rsid w:val="00251204"/>
    <w:rsid w:val="00251376"/>
    <w:rsid w:val="00252359"/>
    <w:rsid w:val="00252C14"/>
    <w:rsid w:val="0025369E"/>
    <w:rsid w:val="002538C9"/>
    <w:rsid w:val="00253CAD"/>
    <w:rsid w:val="00253D14"/>
    <w:rsid w:val="00253D6C"/>
    <w:rsid w:val="00253FFB"/>
    <w:rsid w:val="002540C8"/>
    <w:rsid w:val="00254424"/>
    <w:rsid w:val="002544FD"/>
    <w:rsid w:val="0025561C"/>
    <w:rsid w:val="00255B20"/>
    <w:rsid w:val="00257C8A"/>
    <w:rsid w:val="0026040E"/>
    <w:rsid w:val="002604CB"/>
    <w:rsid w:val="0026162C"/>
    <w:rsid w:val="00261986"/>
    <w:rsid w:val="00261B07"/>
    <w:rsid w:val="00262E0C"/>
    <w:rsid w:val="0026357C"/>
    <w:rsid w:val="00263745"/>
    <w:rsid w:val="002648EF"/>
    <w:rsid w:val="00264B29"/>
    <w:rsid w:val="002653AE"/>
    <w:rsid w:val="002666C6"/>
    <w:rsid w:val="00267543"/>
    <w:rsid w:val="002676E4"/>
    <w:rsid w:val="0027080B"/>
    <w:rsid w:val="00270A0A"/>
    <w:rsid w:val="00271D55"/>
    <w:rsid w:val="0027215A"/>
    <w:rsid w:val="00272569"/>
    <w:rsid w:val="00272A9B"/>
    <w:rsid w:val="00272BC4"/>
    <w:rsid w:val="00272D5B"/>
    <w:rsid w:val="00273352"/>
    <w:rsid w:val="002735AF"/>
    <w:rsid w:val="00273FB1"/>
    <w:rsid w:val="00275B63"/>
    <w:rsid w:val="00275E12"/>
    <w:rsid w:val="002764F9"/>
    <w:rsid w:val="00276C9A"/>
    <w:rsid w:val="00276F03"/>
    <w:rsid w:val="002771E6"/>
    <w:rsid w:val="002772C1"/>
    <w:rsid w:val="00277751"/>
    <w:rsid w:val="00277F93"/>
    <w:rsid w:val="00280962"/>
    <w:rsid w:val="00281158"/>
    <w:rsid w:val="002817EE"/>
    <w:rsid w:val="00281B42"/>
    <w:rsid w:val="00282310"/>
    <w:rsid w:val="002830D7"/>
    <w:rsid w:val="002830F5"/>
    <w:rsid w:val="00283F2F"/>
    <w:rsid w:val="002850F9"/>
    <w:rsid w:val="00285698"/>
    <w:rsid w:val="002874AB"/>
    <w:rsid w:val="00287BA3"/>
    <w:rsid w:val="0029020A"/>
    <w:rsid w:val="002903D9"/>
    <w:rsid w:val="002905F7"/>
    <w:rsid w:val="00291361"/>
    <w:rsid w:val="002915CC"/>
    <w:rsid w:val="0029166D"/>
    <w:rsid w:val="0029167C"/>
    <w:rsid w:val="0029274C"/>
    <w:rsid w:val="00292CC7"/>
    <w:rsid w:val="00292D55"/>
    <w:rsid w:val="00292F90"/>
    <w:rsid w:val="0029340F"/>
    <w:rsid w:val="00294021"/>
    <w:rsid w:val="00294D2D"/>
    <w:rsid w:val="002959C6"/>
    <w:rsid w:val="00295B94"/>
    <w:rsid w:val="00296496"/>
    <w:rsid w:val="00296899"/>
    <w:rsid w:val="00296A91"/>
    <w:rsid w:val="002A0631"/>
    <w:rsid w:val="002A0964"/>
    <w:rsid w:val="002A0D9C"/>
    <w:rsid w:val="002A1413"/>
    <w:rsid w:val="002A1A33"/>
    <w:rsid w:val="002A28EF"/>
    <w:rsid w:val="002A2E07"/>
    <w:rsid w:val="002A3094"/>
    <w:rsid w:val="002A30CD"/>
    <w:rsid w:val="002A3F18"/>
    <w:rsid w:val="002A60DC"/>
    <w:rsid w:val="002A6C6D"/>
    <w:rsid w:val="002B00C9"/>
    <w:rsid w:val="002B01F0"/>
    <w:rsid w:val="002B04FE"/>
    <w:rsid w:val="002B056F"/>
    <w:rsid w:val="002B065B"/>
    <w:rsid w:val="002B09FB"/>
    <w:rsid w:val="002B111A"/>
    <w:rsid w:val="002B1199"/>
    <w:rsid w:val="002B34C3"/>
    <w:rsid w:val="002B40F1"/>
    <w:rsid w:val="002B4375"/>
    <w:rsid w:val="002B4C2D"/>
    <w:rsid w:val="002B4EC3"/>
    <w:rsid w:val="002B708C"/>
    <w:rsid w:val="002B746C"/>
    <w:rsid w:val="002B7B07"/>
    <w:rsid w:val="002C088A"/>
    <w:rsid w:val="002C20D7"/>
    <w:rsid w:val="002C2F06"/>
    <w:rsid w:val="002C3032"/>
    <w:rsid w:val="002C3CC1"/>
    <w:rsid w:val="002C4D4B"/>
    <w:rsid w:val="002C5363"/>
    <w:rsid w:val="002C5A2F"/>
    <w:rsid w:val="002C5A8C"/>
    <w:rsid w:val="002C60FF"/>
    <w:rsid w:val="002C6C43"/>
    <w:rsid w:val="002C6C47"/>
    <w:rsid w:val="002C76FA"/>
    <w:rsid w:val="002C7D29"/>
    <w:rsid w:val="002D0B21"/>
    <w:rsid w:val="002D13F1"/>
    <w:rsid w:val="002D359F"/>
    <w:rsid w:val="002D582C"/>
    <w:rsid w:val="002D582F"/>
    <w:rsid w:val="002D59F0"/>
    <w:rsid w:val="002D5C3D"/>
    <w:rsid w:val="002D62B7"/>
    <w:rsid w:val="002D6666"/>
    <w:rsid w:val="002D6CAD"/>
    <w:rsid w:val="002D6DE5"/>
    <w:rsid w:val="002D733F"/>
    <w:rsid w:val="002D7ACE"/>
    <w:rsid w:val="002E0922"/>
    <w:rsid w:val="002E180A"/>
    <w:rsid w:val="002E1FF3"/>
    <w:rsid w:val="002E24D1"/>
    <w:rsid w:val="002E26CC"/>
    <w:rsid w:val="002E27D2"/>
    <w:rsid w:val="002E2BBF"/>
    <w:rsid w:val="002E3FBD"/>
    <w:rsid w:val="002E4A26"/>
    <w:rsid w:val="002E55CD"/>
    <w:rsid w:val="002E58E6"/>
    <w:rsid w:val="002E6437"/>
    <w:rsid w:val="002E6B37"/>
    <w:rsid w:val="002E6DCF"/>
    <w:rsid w:val="002E74B2"/>
    <w:rsid w:val="002F0B2C"/>
    <w:rsid w:val="002F151F"/>
    <w:rsid w:val="002F1610"/>
    <w:rsid w:val="002F17CF"/>
    <w:rsid w:val="002F2809"/>
    <w:rsid w:val="002F287D"/>
    <w:rsid w:val="002F28F1"/>
    <w:rsid w:val="002F2AB0"/>
    <w:rsid w:val="002F2ED4"/>
    <w:rsid w:val="002F3477"/>
    <w:rsid w:val="002F4875"/>
    <w:rsid w:val="002F518E"/>
    <w:rsid w:val="002F52A2"/>
    <w:rsid w:val="002F560F"/>
    <w:rsid w:val="002F5FF3"/>
    <w:rsid w:val="002F62E2"/>
    <w:rsid w:val="002F650D"/>
    <w:rsid w:val="002F6755"/>
    <w:rsid w:val="002F77DB"/>
    <w:rsid w:val="002F787D"/>
    <w:rsid w:val="002F78E5"/>
    <w:rsid w:val="002F794D"/>
    <w:rsid w:val="00300E59"/>
    <w:rsid w:val="00302055"/>
    <w:rsid w:val="00302971"/>
    <w:rsid w:val="00302986"/>
    <w:rsid w:val="0030336E"/>
    <w:rsid w:val="00304822"/>
    <w:rsid w:val="00305243"/>
    <w:rsid w:val="00305656"/>
    <w:rsid w:val="00306A28"/>
    <w:rsid w:val="003118F4"/>
    <w:rsid w:val="00311F2C"/>
    <w:rsid w:val="00311F5D"/>
    <w:rsid w:val="00312612"/>
    <w:rsid w:val="003129DE"/>
    <w:rsid w:val="00313BF1"/>
    <w:rsid w:val="00313E82"/>
    <w:rsid w:val="00314008"/>
    <w:rsid w:val="0031412B"/>
    <w:rsid w:val="00316624"/>
    <w:rsid w:val="00316D9B"/>
    <w:rsid w:val="00317D1F"/>
    <w:rsid w:val="00317E3C"/>
    <w:rsid w:val="00317E98"/>
    <w:rsid w:val="00320E08"/>
    <w:rsid w:val="00320FB8"/>
    <w:rsid w:val="00321550"/>
    <w:rsid w:val="0032427C"/>
    <w:rsid w:val="0032469B"/>
    <w:rsid w:val="00324AA5"/>
    <w:rsid w:val="00324F21"/>
    <w:rsid w:val="0032549C"/>
    <w:rsid w:val="00325EA4"/>
    <w:rsid w:val="00326DD5"/>
    <w:rsid w:val="00330B21"/>
    <w:rsid w:val="00331320"/>
    <w:rsid w:val="003327F9"/>
    <w:rsid w:val="00332E52"/>
    <w:rsid w:val="00333F56"/>
    <w:rsid w:val="00334891"/>
    <w:rsid w:val="00334B81"/>
    <w:rsid w:val="00336A7D"/>
    <w:rsid w:val="00336EFF"/>
    <w:rsid w:val="00337034"/>
    <w:rsid w:val="00337424"/>
    <w:rsid w:val="003401CD"/>
    <w:rsid w:val="00340998"/>
    <w:rsid w:val="00340BF4"/>
    <w:rsid w:val="00340C13"/>
    <w:rsid w:val="00340F64"/>
    <w:rsid w:val="00340F70"/>
    <w:rsid w:val="003410D1"/>
    <w:rsid w:val="00342515"/>
    <w:rsid w:val="00342EB9"/>
    <w:rsid w:val="00343275"/>
    <w:rsid w:val="00343408"/>
    <w:rsid w:val="003436C2"/>
    <w:rsid w:val="003450B4"/>
    <w:rsid w:val="0034632B"/>
    <w:rsid w:val="003465BA"/>
    <w:rsid w:val="003468E5"/>
    <w:rsid w:val="0034700A"/>
    <w:rsid w:val="00350BD4"/>
    <w:rsid w:val="00350F57"/>
    <w:rsid w:val="00351476"/>
    <w:rsid w:val="0035238E"/>
    <w:rsid w:val="003525D3"/>
    <w:rsid w:val="00352865"/>
    <w:rsid w:val="00352C04"/>
    <w:rsid w:val="00352C2D"/>
    <w:rsid w:val="00353763"/>
    <w:rsid w:val="00353FE1"/>
    <w:rsid w:val="00354A16"/>
    <w:rsid w:val="00354BB0"/>
    <w:rsid w:val="00355DAE"/>
    <w:rsid w:val="0035668D"/>
    <w:rsid w:val="00356D55"/>
    <w:rsid w:val="0035720B"/>
    <w:rsid w:val="0035742D"/>
    <w:rsid w:val="00357B14"/>
    <w:rsid w:val="00360710"/>
    <w:rsid w:val="00361477"/>
    <w:rsid w:val="003622D9"/>
    <w:rsid w:val="0036405C"/>
    <w:rsid w:val="0036412B"/>
    <w:rsid w:val="00364A41"/>
    <w:rsid w:val="003655C0"/>
    <w:rsid w:val="00365F2F"/>
    <w:rsid w:val="003670C1"/>
    <w:rsid w:val="00367F4E"/>
    <w:rsid w:val="00370992"/>
    <w:rsid w:val="00371123"/>
    <w:rsid w:val="0037114D"/>
    <w:rsid w:val="003715A8"/>
    <w:rsid w:val="00373276"/>
    <w:rsid w:val="00373853"/>
    <w:rsid w:val="00374B06"/>
    <w:rsid w:val="00374D6F"/>
    <w:rsid w:val="00374DEF"/>
    <w:rsid w:val="00375CC0"/>
    <w:rsid w:val="0037608C"/>
    <w:rsid w:val="0037670C"/>
    <w:rsid w:val="00376CEC"/>
    <w:rsid w:val="00376F90"/>
    <w:rsid w:val="00377227"/>
    <w:rsid w:val="003773DD"/>
    <w:rsid w:val="003774C8"/>
    <w:rsid w:val="003777FE"/>
    <w:rsid w:val="00377BC3"/>
    <w:rsid w:val="00380189"/>
    <w:rsid w:val="003804FC"/>
    <w:rsid w:val="00381071"/>
    <w:rsid w:val="003816CE"/>
    <w:rsid w:val="00381862"/>
    <w:rsid w:val="003818CB"/>
    <w:rsid w:val="003818D7"/>
    <w:rsid w:val="00381A4F"/>
    <w:rsid w:val="00381F70"/>
    <w:rsid w:val="00382730"/>
    <w:rsid w:val="00382AA5"/>
    <w:rsid w:val="00383524"/>
    <w:rsid w:val="00384101"/>
    <w:rsid w:val="00384A7E"/>
    <w:rsid w:val="00385713"/>
    <w:rsid w:val="003857BD"/>
    <w:rsid w:val="003861CA"/>
    <w:rsid w:val="0038638C"/>
    <w:rsid w:val="003870CA"/>
    <w:rsid w:val="00387205"/>
    <w:rsid w:val="003874DA"/>
    <w:rsid w:val="00387592"/>
    <w:rsid w:val="00387787"/>
    <w:rsid w:val="00390020"/>
    <w:rsid w:val="00391183"/>
    <w:rsid w:val="00391E5A"/>
    <w:rsid w:val="0039275D"/>
    <w:rsid w:val="00392D0B"/>
    <w:rsid w:val="0039375A"/>
    <w:rsid w:val="00393D1D"/>
    <w:rsid w:val="00394944"/>
    <w:rsid w:val="0039517F"/>
    <w:rsid w:val="003954A8"/>
    <w:rsid w:val="003959A0"/>
    <w:rsid w:val="00396327"/>
    <w:rsid w:val="003A047A"/>
    <w:rsid w:val="003A06E8"/>
    <w:rsid w:val="003A0D31"/>
    <w:rsid w:val="003A0F45"/>
    <w:rsid w:val="003A161F"/>
    <w:rsid w:val="003A176F"/>
    <w:rsid w:val="003A18B8"/>
    <w:rsid w:val="003A22D8"/>
    <w:rsid w:val="003A2618"/>
    <w:rsid w:val="003A31BA"/>
    <w:rsid w:val="003A35DF"/>
    <w:rsid w:val="003A3A62"/>
    <w:rsid w:val="003A4065"/>
    <w:rsid w:val="003A437C"/>
    <w:rsid w:val="003A44C6"/>
    <w:rsid w:val="003A44EE"/>
    <w:rsid w:val="003A4FDF"/>
    <w:rsid w:val="003A52FE"/>
    <w:rsid w:val="003A563F"/>
    <w:rsid w:val="003A6C2F"/>
    <w:rsid w:val="003A6DE5"/>
    <w:rsid w:val="003B04BF"/>
    <w:rsid w:val="003B0B3D"/>
    <w:rsid w:val="003B0E42"/>
    <w:rsid w:val="003B11BD"/>
    <w:rsid w:val="003B30D0"/>
    <w:rsid w:val="003B30D3"/>
    <w:rsid w:val="003B4219"/>
    <w:rsid w:val="003B4E49"/>
    <w:rsid w:val="003B4F1A"/>
    <w:rsid w:val="003B56F5"/>
    <w:rsid w:val="003B6279"/>
    <w:rsid w:val="003B6885"/>
    <w:rsid w:val="003B76C4"/>
    <w:rsid w:val="003B7F0A"/>
    <w:rsid w:val="003C001A"/>
    <w:rsid w:val="003C06CF"/>
    <w:rsid w:val="003C0784"/>
    <w:rsid w:val="003C147A"/>
    <w:rsid w:val="003C14F8"/>
    <w:rsid w:val="003C1D90"/>
    <w:rsid w:val="003C24F9"/>
    <w:rsid w:val="003C26C8"/>
    <w:rsid w:val="003C428F"/>
    <w:rsid w:val="003C4E43"/>
    <w:rsid w:val="003C537B"/>
    <w:rsid w:val="003C5E4A"/>
    <w:rsid w:val="003C5FB2"/>
    <w:rsid w:val="003C62AC"/>
    <w:rsid w:val="003C6E66"/>
    <w:rsid w:val="003D04A5"/>
    <w:rsid w:val="003D089A"/>
    <w:rsid w:val="003D12FB"/>
    <w:rsid w:val="003D19A4"/>
    <w:rsid w:val="003D1E81"/>
    <w:rsid w:val="003D20FB"/>
    <w:rsid w:val="003D2FDD"/>
    <w:rsid w:val="003D38A1"/>
    <w:rsid w:val="003D4659"/>
    <w:rsid w:val="003D4918"/>
    <w:rsid w:val="003D49DB"/>
    <w:rsid w:val="003D4E96"/>
    <w:rsid w:val="003D6845"/>
    <w:rsid w:val="003D7831"/>
    <w:rsid w:val="003D7A60"/>
    <w:rsid w:val="003E072B"/>
    <w:rsid w:val="003E189E"/>
    <w:rsid w:val="003E2506"/>
    <w:rsid w:val="003E2525"/>
    <w:rsid w:val="003E3DCC"/>
    <w:rsid w:val="003E3F16"/>
    <w:rsid w:val="003E4CF4"/>
    <w:rsid w:val="003E5014"/>
    <w:rsid w:val="003E6A89"/>
    <w:rsid w:val="003E7957"/>
    <w:rsid w:val="003E7AC8"/>
    <w:rsid w:val="003F0E10"/>
    <w:rsid w:val="003F155A"/>
    <w:rsid w:val="003F1B1E"/>
    <w:rsid w:val="003F1F15"/>
    <w:rsid w:val="003F1FC6"/>
    <w:rsid w:val="003F34A8"/>
    <w:rsid w:val="003F37C9"/>
    <w:rsid w:val="003F4776"/>
    <w:rsid w:val="003F5146"/>
    <w:rsid w:val="003F59CD"/>
    <w:rsid w:val="003F5FAA"/>
    <w:rsid w:val="003F669B"/>
    <w:rsid w:val="00400BCC"/>
    <w:rsid w:val="00400C16"/>
    <w:rsid w:val="00400FB3"/>
    <w:rsid w:val="00401AF1"/>
    <w:rsid w:val="0040309F"/>
    <w:rsid w:val="00403126"/>
    <w:rsid w:val="00403C32"/>
    <w:rsid w:val="00403DB7"/>
    <w:rsid w:val="004046B1"/>
    <w:rsid w:val="00404AA2"/>
    <w:rsid w:val="00406157"/>
    <w:rsid w:val="0040697C"/>
    <w:rsid w:val="0040758B"/>
    <w:rsid w:val="004103DB"/>
    <w:rsid w:val="004105C9"/>
    <w:rsid w:val="004107EB"/>
    <w:rsid w:val="0041094E"/>
    <w:rsid w:val="00412675"/>
    <w:rsid w:val="00412A45"/>
    <w:rsid w:val="00413378"/>
    <w:rsid w:val="00413B74"/>
    <w:rsid w:val="00413D4F"/>
    <w:rsid w:val="00414EB5"/>
    <w:rsid w:val="00415321"/>
    <w:rsid w:val="00416269"/>
    <w:rsid w:val="00416C2D"/>
    <w:rsid w:val="00417FEE"/>
    <w:rsid w:val="00420745"/>
    <w:rsid w:val="00420EC1"/>
    <w:rsid w:val="00420F5E"/>
    <w:rsid w:val="0042206A"/>
    <w:rsid w:val="004229B4"/>
    <w:rsid w:val="00422A34"/>
    <w:rsid w:val="00422BBC"/>
    <w:rsid w:val="0042335C"/>
    <w:rsid w:val="0042385E"/>
    <w:rsid w:val="004238FC"/>
    <w:rsid w:val="004239CF"/>
    <w:rsid w:val="004241F3"/>
    <w:rsid w:val="00424CB7"/>
    <w:rsid w:val="004251A6"/>
    <w:rsid w:val="004255BF"/>
    <w:rsid w:val="004263FB"/>
    <w:rsid w:val="00426AC8"/>
    <w:rsid w:val="004271E4"/>
    <w:rsid w:val="00427E5F"/>
    <w:rsid w:val="00431120"/>
    <w:rsid w:val="0043313A"/>
    <w:rsid w:val="00433637"/>
    <w:rsid w:val="00434122"/>
    <w:rsid w:val="00434295"/>
    <w:rsid w:val="00434BEA"/>
    <w:rsid w:val="00434C99"/>
    <w:rsid w:val="00435649"/>
    <w:rsid w:val="00436E49"/>
    <w:rsid w:val="00437618"/>
    <w:rsid w:val="00437ADF"/>
    <w:rsid w:val="00437AE3"/>
    <w:rsid w:val="00437E65"/>
    <w:rsid w:val="00437EBA"/>
    <w:rsid w:val="00440823"/>
    <w:rsid w:val="004415B9"/>
    <w:rsid w:val="00442406"/>
    <w:rsid w:val="004424A5"/>
    <w:rsid w:val="004426D8"/>
    <w:rsid w:val="00443169"/>
    <w:rsid w:val="004431F8"/>
    <w:rsid w:val="00444B47"/>
    <w:rsid w:val="00444F4E"/>
    <w:rsid w:val="00445270"/>
    <w:rsid w:val="00445475"/>
    <w:rsid w:val="00446191"/>
    <w:rsid w:val="004461F5"/>
    <w:rsid w:val="0044659A"/>
    <w:rsid w:val="0044780E"/>
    <w:rsid w:val="004501B1"/>
    <w:rsid w:val="0045099E"/>
    <w:rsid w:val="004512C1"/>
    <w:rsid w:val="00451419"/>
    <w:rsid w:val="00451DA1"/>
    <w:rsid w:val="00452142"/>
    <w:rsid w:val="004527FE"/>
    <w:rsid w:val="00454F7F"/>
    <w:rsid w:val="0045506B"/>
    <w:rsid w:val="004563F6"/>
    <w:rsid w:val="00456A62"/>
    <w:rsid w:val="00456AF0"/>
    <w:rsid w:val="00456E0C"/>
    <w:rsid w:val="004570A1"/>
    <w:rsid w:val="00457C61"/>
    <w:rsid w:val="00457CEE"/>
    <w:rsid w:val="00457D32"/>
    <w:rsid w:val="00460533"/>
    <w:rsid w:val="0046071E"/>
    <w:rsid w:val="004607CF"/>
    <w:rsid w:val="004619CB"/>
    <w:rsid w:val="00462636"/>
    <w:rsid w:val="00462723"/>
    <w:rsid w:val="00463697"/>
    <w:rsid w:val="00463C40"/>
    <w:rsid w:val="0046435E"/>
    <w:rsid w:val="00464975"/>
    <w:rsid w:val="00464AFE"/>
    <w:rsid w:val="00465177"/>
    <w:rsid w:val="00466DDA"/>
    <w:rsid w:val="00467113"/>
    <w:rsid w:val="0046725B"/>
    <w:rsid w:val="00467868"/>
    <w:rsid w:val="00467B9F"/>
    <w:rsid w:val="00467D22"/>
    <w:rsid w:val="004707A1"/>
    <w:rsid w:val="00471582"/>
    <w:rsid w:val="00475020"/>
    <w:rsid w:val="0047562B"/>
    <w:rsid w:val="00475EEA"/>
    <w:rsid w:val="004774A9"/>
    <w:rsid w:val="0047752F"/>
    <w:rsid w:val="00477D9F"/>
    <w:rsid w:val="0047D912"/>
    <w:rsid w:val="004806B3"/>
    <w:rsid w:val="00480845"/>
    <w:rsid w:val="004811C0"/>
    <w:rsid w:val="004818B2"/>
    <w:rsid w:val="00482516"/>
    <w:rsid w:val="00482D54"/>
    <w:rsid w:val="00482EE5"/>
    <w:rsid w:val="00483038"/>
    <w:rsid w:val="0048305C"/>
    <w:rsid w:val="00484BA3"/>
    <w:rsid w:val="00484EA7"/>
    <w:rsid w:val="00485036"/>
    <w:rsid w:val="00485532"/>
    <w:rsid w:val="00485781"/>
    <w:rsid w:val="0048608A"/>
    <w:rsid w:val="00486AA5"/>
    <w:rsid w:val="00486E17"/>
    <w:rsid w:val="00487082"/>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E5C"/>
    <w:rsid w:val="004A14E5"/>
    <w:rsid w:val="004A17B1"/>
    <w:rsid w:val="004A2779"/>
    <w:rsid w:val="004A3058"/>
    <w:rsid w:val="004A33C2"/>
    <w:rsid w:val="004A43E4"/>
    <w:rsid w:val="004A4669"/>
    <w:rsid w:val="004A5348"/>
    <w:rsid w:val="004A5903"/>
    <w:rsid w:val="004A5DF2"/>
    <w:rsid w:val="004A678C"/>
    <w:rsid w:val="004A732E"/>
    <w:rsid w:val="004A7891"/>
    <w:rsid w:val="004A7CD6"/>
    <w:rsid w:val="004A7D18"/>
    <w:rsid w:val="004B0260"/>
    <w:rsid w:val="004B0426"/>
    <w:rsid w:val="004B0C81"/>
    <w:rsid w:val="004B19D3"/>
    <w:rsid w:val="004B1C31"/>
    <w:rsid w:val="004B1E29"/>
    <w:rsid w:val="004B2865"/>
    <w:rsid w:val="004B2F1A"/>
    <w:rsid w:val="004B36A1"/>
    <w:rsid w:val="004B3C3B"/>
    <w:rsid w:val="004B41AF"/>
    <w:rsid w:val="004B4431"/>
    <w:rsid w:val="004B4582"/>
    <w:rsid w:val="004B4744"/>
    <w:rsid w:val="004B5238"/>
    <w:rsid w:val="004B52ED"/>
    <w:rsid w:val="004B5AF5"/>
    <w:rsid w:val="004B5D1C"/>
    <w:rsid w:val="004B6962"/>
    <w:rsid w:val="004B6D32"/>
    <w:rsid w:val="004B73C7"/>
    <w:rsid w:val="004B7EE6"/>
    <w:rsid w:val="004C01D9"/>
    <w:rsid w:val="004C092E"/>
    <w:rsid w:val="004C0ED7"/>
    <w:rsid w:val="004C1562"/>
    <w:rsid w:val="004C1BAE"/>
    <w:rsid w:val="004C282C"/>
    <w:rsid w:val="004C2EAC"/>
    <w:rsid w:val="004C399F"/>
    <w:rsid w:val="004C427C"/>
    <w:rsid w:val="004C547D"/>
    <w:rsid w:val="004C5785"/>
    <w:rsid w:val="004C629F"/>
    <w:rsid w:val="004C6402"/>
    <w:rsid w:val="004C671A"/>
    <w:rsid w:val="004C7BC7"/>
    <w:rsid w:val="004D15E0"/>
    <w:rsid w:val="004D1679"/>
    <w:rsid w:val="004D1879"/>
    <w:rsid w:val="004D18F8"/>
    <w:rsid w:val="004D1C3E"/>
    <w:rsid w:val="004D1C5E"/>
    <w:rsid w:val="004D1D80"/>
    <w:rsid w:val="004D31BE"/>
    <w:rsid w:val="004D3C50"/>
    <w:rsid w:val="004D412E"/>
    <w:rsid w:val="004D42C6"/>
    <w:rsid w:val="004D4447"/>
    <w:rsid w:val="004D48DF"/>
    <w:rsid w:val="004D505A"/>
    <w:rsid w:val="004D6126"/>
    <w:rsid w:val="004D6227"/>
    <w:rsid w:val="004D7530"/>
    <w:rsid w:val="004D77AD"/>
    <w:rsid w:val="004D79B3"/>
    <w:rsid w:val="004D7F17"/>
    <w:rsid w:val="004E16AA"/>
    <w:rsid w:val="004E2C74"/>
    <w:rsid w:val="004E3E86"/>
    <w:rsid w:val="004E42AA"/>
    <w:rsid w:val="004E55B9"/>
    <w:rsid w:val="004E5C0C"/>
    <w:rsid w:val="004E7058"/>
    <w:rsid w:val="004E7100"/>
    <w:rsid w:val="004E75DC"/>
    <w:rsid w:val="004F15E0"/>
    <w:rsid w:val="004F1644"/>
    <w:rsid w:val="004F2475"/>
    <w:rsid w:val="004F2A8C"/>
    <w:rsid w:val="004F37E1"/>
    <w:rsid w:val="004F3CE8"/>
    <w:rsid w:val="004F49E9"/>
    <w:rsid w:val="004F5087"/>
    <w:rsid w:val="004F5A14"/>
    <w:rsid w:val="004F5B36"/>
    <w:rsid w:val="004F68EA"/>
    <w:rsid w:val="004F7497"/>
    <w:rsid w:val="004F79BE"/>
    <w:rsid w:val="004F7BF9"/>
    <w:rsid w:val="00500562"/>
    <w:rsid w:val="00501400"/>
    <w:rsid w:val="00502B4B"/>
    <w:rsid w:val="00502FCA"/>
    <w:rsid w:val="00503146"/>
    <w:rsid w:val="005035F5"/>
    <w:rsid w:val="005036D2"/>
    <w:rsid w:val="00504234"/>
    <w:rsid w:val="005042DB"/>
    <w:rsid w:val="0050433D"/>
    <w:rsid w:val="00504801"/>
    <w:rsid w:val="00504813"/>
    <w:rsid w:val="00504AE2"/>
    <w:rsid w:val="005050B1"/>
    <w:rsid w:val="00505DA5"/>
    <w:rsid w:val="005068B4"/>
    <w:rsid w:val="00506A57"/>
    <w:rsid w:val="0051005B"/>
    <w:rsid w:val="005107FA"/>
    <w:rsid w:val="00510FB3"/>
    <w:rsid w:val="005120C5"/>
    <w:rsid w:val="005124B3"/>
    <w:rsid w:val="00512DB7"/>
    <w:rsid w:val="00513A8E"/>
    <w:rsid w:val="005147E8"/>
    <w:rsid w:val="00514D08"/>
    <w:rsid w:val="0051662C"/>
    <w:rsid w:val="00516C3D"/>
    <w:rsid w:val="005172A6"/>
    <w:rsid w:val="005204B2"/>
    <w:rsid w:val="00520672"/>
    <w:rsid w:val="005219D1"/>
    <w:rsid w:val="00521D2A"/>
    <w:rsid w:val="00522AF0"/>
    <w:rsid w:val="00522C49"/>
    <w:rsid w:val="0052331D"/>
    <w:rsid w:val="005237F4"/>
    <w:rsid w:val="00524F6A"/>
    <w:rsid w:val="0052529D"/>
    <w:rsid w:val="00525415"/>
    <w:rsid w:val="0052584E"/>
    <w:rsid w:val="005259B1"/>
    <w:rsid w:val="00525C5C"/>
    <w:rsid w:val="005268A5"/>
    <w:rsid w:val="00526B09"/>
    <w:rsid w:val="005271A5"/>
    <w:rsid w:val="005271DD"/>
    <w:rsid w:val="005277E3"/>
    <w:rsid w:val="005279E2"/>
    <w:rsid w:val="00530AE4"/>
    <w:rsid w:val="00531331"/>
    <w:rsid w:val="005329F1"/>
    <w:rsid w:val="005331C9"/>
    <w:rsid w:val="005331F4"/>
    <w:rsid w:val="0053345D"/>
    <w:rsid w:val="0053370E"/>
    <w:rsid w:val="00534893"/>
    <w:rsid w:val="00534B77"/>
    <w:rsid w:val="0053505A"/>
    <w:rsid w:val="0053518B"/>
    <w:rsid w:val="005353DC"/>
    <w:rsid w:val="00536B79"/>
    <w:rsid w:val="0053758C"/>
    <w:rsid w:val="00537650"/>
    <w:rsid w:val="00537BD5"/>
    <w:rsid w:val="0054008F"/>
    <w:rsid w:val="00540A4D"/>
    <w:rsid w:val="005416F3"/>
    <w:rsid w:val="00541908"/>
    <w:rsid w:val="005419B1"/>
    <w:rsid w:val="00543259"/>
    <w:rsid w:val="0054637A"/>
    <w:rsid w:val="005471ED"/>
    <w:rsid w:val="00547957"/>
    <w:rsid w:val="00550547"/>
    <w:rsid w:val="0055107E"/>
    <w:rsid w:val="00551444"/>
    <w:rsid w:val="00551DF4"/>
    <w:rsid w:val="005530D4"/>
    <w:rsid w:val="00553505"/>
    <w:rsid w:val="0055360B"/>
    <w:rsid w:val="0055371C"/>
    <w:rsid w:val="00555CE7"/>
    <w:rsid w:val="00555D2B"/>
    <w:rsid w:val="00560014"/>
    <w:rsid w:val="00561158"/>
    <w:rsid w:val="00561BFB"/>
    <w:rsid w:val="00561C06"/>
    <w:rsid w:val="0056255F"/>
    <w:rsid w:val="0056270D"/>
    <w:rsid w:val="00563C78"/>
    <w:rsid w:val="005650A7"/>
    <w:rsid w:val="00565563"/>
    <w:rsid w:val="00565ADE"/>
    <w:rsid w:val="0057005F"/>
    <w:rsid w:val="0057006A"/>
    <w:rsid w:val="005709D7"/>
    <w:rsid w:val="00570D65"/>
    <w:rsid w:val="00571C6D"/>
    <w:rsid w:val="00571D10"/>
    <w:rsid w:val="00572495"/>
    <w:rsid w:val="00572B93"/>
    <w:rsid w:val="00572CFD"/>
    <w:rsid w:val="00574B24"/>
    <w:rsid w:val="00575D39"/>
    <w:rsid w:val="00575D92"/>
    <w:rsid w:val="005762F6"/>
    <w:rsid w:val="00576672"/>
    <w:rsid w:val="0057739F"/>
    <w:rsid w:val="00577C07"/>
    <w:rsid w:val="00577D18"/>
    <w:rsid w:val="00580FB1"/>
    <w:rsid w:val="00582A3D"/>
    <w:rsid w:val="0058354F"/>
    <w:rsid w:val="00583CF3"/>
    <w:rsid w:val="00584AC1"/>
    <w:rsid w:val="00584B7C"/>
    <w:rsid w:val="00585A05"/>
    <w:rsid w:val="00585FCF"/>
    <w:rsid w:val="00586912"/>
    <w:rsid w:val="005878D9"/>
    <w:rsid w:val="00587B2B"/>
    <w:rsid w:val="00587DA1"/>
    <w:rsid w:val="00590682"/>
    <w:rsid w:val="005908E3"/>
    <w:rsid w:val="00590A97"/>
    <w:rsid w:val="005911FF"/>
    <w:rsid w:val="00591778"/>
    <w:rsid w:val="00592416"/>
    <w:rsid w:val="00593139"/>
    <w:rsid w:val="00593739"/>
    <w:rsid w:val="00593A60"/>
    <w:rsid w:val="00593ACC"/>
    <w:rsid w:val="00593B21"/>
    <w:rsid w:val="00593F81"/>
    <w:rsid w:val="005946CB"/>
    <w:rsid w:val="005946E8"/>
    <w:rsid w:val="00594761"/>
    <w:rsid w:val="00595344"/>
    <w:rsid w:val="005957FC"/>
    <w:rsid w:val="00595D70"/>
    <w:rsid w:val="005963C0"/>
    <w:rsid w:val="00596A60"/>
    <w:rsid w:val="00596B92"/>
    <w:rsid w:val="00596F2D"/>
    <w:rsid w:val="00596F3A"/>
    <w:rsid w:val="005973E0"/>
    <w:rsid w:val="00597957"/>
    <w:rsid w:val="00597EBE"/>
    <w:rsid w:val="005A0864"/>
    <w:rsid w:val="005A1512"/>
    <w:rsid w:val="005A1B61"/>
    <w:rsid w:val="005A1C0E"/>
    <w:rsid w:val="005A25C1"/>
    <w:rsid w:val="005A4184"/>
    <w:rsid w:val="005A4BA0"/>
    <w:rsid w:val="005A51BE"/>
    <w:rsid w:val="005A5470"/>
    <w:rsid w:val="005A5FAE"/>
    <w:rsid w:val="005A65FE"/>
    <w:rsid w:val="005A7673"/>
    <w:rsid w:val="005B0393"/>
    <w:rsid w:val="005B0529"/>
    <w:rsid w:val="005B0A5A"/>
    <w:rsid w:val="005B1281"/>
    <w:rsid w:val="005B2301"/>
    <w:rsid w:val="005B2869"/>
    <w:rsid w:val="005B2DFA"/>
    <w:rsid w:val="005B3792"/>
    <w:rsid w:val="005B4052"/>
    <w:rsid w:val="005B419D"/>
    <w:rsid w:val="005B41FE"/>
    <w:rsid w:val="005B4437"/>
    <w:rsid w:val="005B4EC2"/>
    <w:rsid w:val="005B61A6"/>
    <w:rsid w:val="005B64CC"/>
    <w:rsid w:val="005C0D79"/>
    <w:rsid w:val="005C2133"/>
    <w:rsid w:val="005C21CF"/>
    <w:rsid w:val="005C359F"/>
    <w:rsid w:val="005C3975"/>
    <w:rsid w:val="005C42EB"/>
    <w:rsid w:val="005C4586"/>
    <w:rsid w:val="005C5880"/>
    <w:rsid w:val="005C5AC0"/>
    <w:rsid w:val="005C5BD3"/>
    <w:rsid w:val="005C649B"/>
    <w:rsid w:val="005C6576"/>
    <w:rsid w:val="005C73C4"/>
    <w:rsid w:val="005C7B1A"/>
    <w:rsid w:val="005C7DD8"/>
    <w:rsid w:val="005D02D6"/>
    <w:rsid w:val="005D04AD"/>
    <w:rsid w:val="005D05D8"/>
    <w:rsid w:val="005D0C8F"/>
    <w:rsid w:val="005D0FC4"/>
    <w:rsid w:val="005D10B2"/>
    <w:rsid w:val="005D1233"/>
    <w:rsid w:val="005D164C"/>
    <w:rsid w:val="005D2867"/>
    <w:rsid w:val="005D2B4A"/>
    <w:rsid w:val="005D2BBF"/>
    <w:rsid w:val="005D2BD0"/>
    <w:rsid w:val="005D3301"/>
    <w:rsid w:val="005D3529"/>
    <w:rsid w:val="005D3AC1"/>
    <w:rsid w:val="005D4128"/>
    <w:rsid w:val="005D4B92"/>
    <w:rsid w:val="005D528C"/>
    <w:rsid w:val="005D6810"/>
    <w:rsid w:val="005D77F6"/>
    <w:rsid w:val="005D7C92"/>
    <w:rsid w:val="005D7F10"/>
    <w:rsid w:val="005D7F39"/>
    <w:rsid w:val="005E1241"/>
    <w:rsid w:val="005E141F"/>
    <w:rsid w:val="005E1F62"/>
    <w:rsid w:val="005E2A30"/>
    <w:rsid w:val="005E2F54"/>
    <w:rsid w:val="005E4B97"/>
    <w:rsid w:val="005E4D1A"/>
    <w:rsid w:val="005E54BA"/>
    <w:rsid w:val="005E7260"/>
    <w:rsid w:val="005E7ECE"/>
    <w:rsid w:val="005F0231"/>
    <w:rsid w:val="005F11C8"/>
    <w:rsid w:val="005F1432"/>
    <w:rsid w:val="005F2FD2"/>
    <w:rsid w:val="005F2FE4"/>
    <w:rsid w:val="005F31F7"/>
    <w:rsid w:val="005F3AA8"/>
    <w:rsid w:val="005F3D61"/>
    <w:rsid w:val="005F3FEB"/>
    <w:rsid w:val="005F40B0"/>
    <w:rsid w:val="005F48C4"/>
    <w:rsid w:val="005F4AF4"/>
    <w:rsid w:val="005F59FF"/>
    <w:rsid w:val="005F5AB3"/>
    <w:rsid w:val="005F604B"/>
    <w:rsid w:val="005F6F8A"/>
    <w:rsid w:val="005F749F"/>
    <w:rsid w:val="005F76A7"/>
    <w:rsid w:val="005F77B1"/>
    <w:rsid w:val="005F790F"/>
    <w:rsid w:val="005F7B6B"/>
    <w:rsid w:val="006012B6"/>
    <w:rsid w:val="00601AAB"/>
    <w:rsid w:val="00601AD4"/>
    <w:rsid w:val="00601D52"/>
    <w:rsid w:val="0060238D"/>
    <w:rsid w:val="006024D1"/>
    <w:rsid w:val="006029B2"/>
    <w:rsid w:val="00602BB6"/>
    <w:rsid w:val="00603766"/>
    <w:rsid w:val="006041C4"/>
    <w:rsid w:val="00604419"/>
    <w:rsid w:val="0060492F"/>
    <w:rsid w:val="00604A85"/>
    <w:rsid w:val="006065D9"/>
    <w:rsid w:val="006072CE"/>
    <w:rsid w:val="006074DD"/>
    <w:rsid w:val="006102CE"/>
    <w:rsid w:val="006112EB"/>
    <w:rsid w:val="00611F6F"/>
    <w:rsid w:val="006128DA"/>
    <w:rsid w:val="00612A4F"/>
    <w:rsid w:val="00612C73"/>
    <w:rsid w:val="00612EC0"/>
    <w:rsid w:val="00613A42"/>
    <w:rsid w:val="006159A0"/>
    <w:rsid w:val="00615F1E"/>
    <w:rsid w:val="00616189"/>
    <w:rsid w:val="0061678D"/>
    <w:rsid w:val="006168B2"/>
    <w:rsid w:val="006170C3"/>
    <w:rsid w:val="00617C3F"/>
    <w:rsid w:val="00617F06"/>
    <w:rsid w:val="00620461"/>
    <w:rsid w:val="00620F17"/>
    <w:rsid w:val="00621F00"/>
    <w:rsid w:val="00622616"/>
    <w:rsid w:val="00622C49"/>
    <w:rsid w:val="00624904"/>
    <w:rsid w:val="0062590F"/>
    <w:rsid w:val="006270B9"/>
    <w:rsid w:val="0062740F"/>
    <w:rsid w:val="006276FC"/>
    <w:rsid w:val="006277CB"/>
    <w:rsid w:val="00630035"/>
    <w:rsid w:val="00631A15"/>
    <w:rsid w:val="00631AF7"/>
    <w:rsid w:val="00631FAD"/>
    <w:rsid w:val="00632565"/>
    <w:rsid w:val="00632D40"/>
    <w:rsid w:val="00632E96"/>
    <w:rsid w:val="00633173"/>
    <w:rsid w:val="006334D0"/>
    <w:rsid w:val="00634057"/>
    <w:rsid w:val="00634296"/>
    <w:rsid w:val="00634620"/>
    <w:rsid w:val="00634EEE"/>
    <w:rsid w:val="006353FF"/>
    <w:rsid w:val="006361E6"/>
    <w:rsid w:val="00636389"/>
    <w:rsid w:val="00636594"/>
    <w:rsid w:val="006369D6"/>
    <w:rsid w:val="00637A9A"/>
    <w:rsid w:val="00637D6B"/>
    <w:rsid w:val="0064048E"/>
    <w:rsid w:val="006404C9"/>
    <w:rsid w:val="00640806"/>
    <w:rsid w:val="00640976"/>
    <w:rsid w:val="00640979"/>
    <w:rsid w:val="00640DB2"/>
    <w:rsid w:val="00640FFC"/>
    <w:rsid w:val="00641DE8"/>
    <w:rsid w:val="006425A2"/>
    <w:rsid w:val="00642953"/>
    <w:rsid w:val="00642F4A"/>
    <w:rsid w:val="006455EF"/>
    <w:rsid w:val="00645667"/>
    <w:rsid w:val="006459D8"/>
    <w:rsid w:val="0064713D"/>
    <w:rsid w:val="0064714D"/>
    <w:rsid w:val="00647382"/>
    <w:rsid w:val="00650729"/>
    <w:rsid w:val="0065080C"/>
    <w:rsid w:val="00650955"/>
    <w:rsid w:val="00651648"/>
    <w:rsid w:val="00652447"/>
    <w:rsid w:val="00653E4B"/>
    <w:rsid w:val="00654D4E"/>
    <w:rsid w:val="00654F89"/>
    <w:rsid w:val="006562AE"/>
    <w:rsid w:val="0065668A"/>
    <w:rsid w:val="006573DA"/>
    <w:rsid w:val="00657CB7"/>
    <w:rsid w:val="00660BE9"/>
    <w:rsid w:val="00661F47"/>
    <w:rsid w:val="00662596"/>
    <w:rsid w:val="0066274D"/>
    <w:rsid w:val="00662773"/>
    <w:rsid w:val="00663409"/>
    <w:rsid w:val="00663514"/>
    <w:rsid w:val="00664658"/>
    <w:rsid w:val="0066500C"/>
    <w:rsid w:val="006656EA"/>
    <w:rsid w:val="00665B8B"/>
    <w:rsid w:val="00665B90"/>
    <w:rsid w:val="00665CD6"/>
    <w:rsid w:val="00666407"/>
    <w:rsid w:val="0066657E"/>
    <w:rsid w:val="00666AB6"/>
    <w:rsid w:val="00666B36"/>
    <w:rsid w:val="00666E98"/>
    <w:rsid w:val="00667102"/>
    <w:rsid w:val="00667589"/>
    <w:rsid w:val="00667EEA"/>
    <w:rsid w:val="00667FD1"/>
    <w:rsid w:val="0067096A"/>
    <w:rsid w:val="00670A86"/>
    <w:rsid w:val="00670A92"/>
    <w:rsid w:val="00670C40"/>
    <w:rsid w:val="00670D08"/>
    <w:rsid w:val="00671563"/>
    <w:rsid w:val="00671568"/>
    <w:rsid w:val="006722A8"/>
    <w:rsid w:val="00672593"/>
    <w:rsid w:val="0067270F"/>
    <w:rsid w:val="006749F5"/>
    <w:rsid w:val="00674CF7"/>
    <w:rsid w:val="00675514"/>
    <w:rsid w:val="00676251"/>
    <w:rsid w:val="006775F9"/>
    <w:rsid w:val="00677791"/>
    <w:rsid w:val="0068168C"/>
    <w:rsid w:val="00681CD9"/>
    <w:rsid w:val="00682434"/>
    <w:rsid w:val="00682B94"/>
    <w:rsid w:val="00683CFE"/>
    <w:rsid w:val="00684335"/>
    <w:rsid w:val="0068630E"/>
    <w:rsid w:val="00686515"/>
    <w:rsid w:val="00686903"/>
    <w:rsid w:val="00686B32"/>
    <w:rsid w:val="00687363"/>
    <w:rsid w:val="00690E09"/>
    <w:rsid w:val="006919DA"/>
    <w:rsid w:val="006921AE"/>
    <w:rsid w:val="006922A7"/>
    <w:rsid w:val="00692601"/>
    <w:rsid w:val="00692948"/>
    <w:rsid w:val="00692C77"/>
    <w:rsid w:val="0069342E"/>
    <w:rsid w:val="00693D06"/>
    <w:rsid w:val="00693D69"/>
    <w:rsid w:val="006951BC"/>
    <w:rsid w:val="00696D06"/>
    <w:rsid w:val="00696FA1"/>
    <w:rsid w:val="0069792F"/>
    <w:rsid w:val="00697986"/>
    <w:rsid w:val="006A071E"/>
    <w:rsid w:val="006A08FE"/>
    <w:rsid w:val="006A0DFD"/>
    <w:rsid w:val="006A108A"/>
    <w:rsid w:val="006A12C0"/>
    <w:rsid w:val="006A281B"/>
    <w:rsid w:val="006A36D9"/>
    <w:rsid w:val="006A40C7"/>
    <w:rsid w:val="006A4A9F"/>
    <w:rsid w:val="006A4FC2"/>
    <w:rsid w:val="006A58A4"/>
    <w:rsid w:val="006A5F4B"/>
    <w:rsid w:val="006A6BB1"/>
    <w:rsid w:val="006A6EF7"/>
    <w:rsid w:val="006A773F"/>
    <w:rsid w:val="006A79C2"/>
    <w:rsid w:val="006A7EC1"/>
    <w:rsid w:val="006A7EC3"/>
    <w:rsid w:val="006A7F9B"/>
    <w:rsid w:val="006B051D"/>
    <w:rsid w:val="006B08FC"/>
    <w:rsid w:val="006B12F8"/>
    <w:rsid w:val="006B140A"/>
    <w:rsid w:val="006B1D4F"/>
    <w:rsid w:val="006B1EE5"/>
    <w:rsid w:val="006B225B"/>
    <w:rsid w:val="006B29D5"/>
    <w:rsid w:val="006B2A6A"/>
    <w:rsid w:val="006B2BFE"/>
    <w:rsid w:val="006B306D"/>
    <w:rsid w:val="006B3B7C"/>
    <w:rsid w:val="006B3C77"/>
    <w:rsid w:val="006B5324"/>
    <w:rsid w:val="006B6C32"/>
    <w:rsid w:val="006B6D74"/>
    <w:rsid w:val="006B716E"/>
    <w:rsid w:val="006B7599"/>
    <w:rsid w:val="006B773C"/>
    <w:rsid w:val="006C0AD9"/>
    <w:rsid w:val="006C2308"/>
    <w:rsid w:val="006C3403"/>
    <w:rsid w:val="006C341C"/>
    <w:rsid w:val="006C3A60"/>
    <w:rsid w:val="006C412C"/>
    <w:rsid w:val="006C429B"/>
    <w:rsid w:val="006C4F09"/>
    <w:rsid w:val="006C5276"/>
    <w:rsid w:val="006C54C4"/>
    <w:rsid w:val="006C59E6"/>
    <w:rsid w:val="006C612F"/>
    <w:rsid w:val="006C6C18"/>
    <w:rsid w:val="006C6D19"/>
    <w:rsid w:val="006C75FE"/>
    <w:rsid w:val="006C7A90"/>
    <w:rsid w:val="006D0045"/>
    <w:rsid w:val="006D03E2"/>
    <w:rsid w:val="006D03FF"/>
    <w:rsid w:val="006D0498"/>
    <w:rsid w:val="006D0FE1"/>
    <w:rsid w:val="006D1410"/>
    <w:rsid w:val="006D194D"/>
    <w:rsid w:val="006D19A4"/>
    <w:rsid w:val="006D22E1"/>
    <w:rsid w:val="006D25A6"/>
    <w:rsid w:val="006D2E24"/>
    <w:rsid w:val="006D2FA3"/>
    <w:rsid w:val="006D3748"/>
    <w:rsid w:val="006D3C4D"/>
    <w:rsid w:val="006D4411"/>
    <w:rsid w:val="006D60BD"/>
    <w:rsid w:val="006E0055"/>
    <w:rsid w:val="006E0ADA"/>
    <w:rsid w:val="006E2AEB"/>
    <w:rsid w:val="006E2B01"/>
    <w:rsid w:val="006E374A"/>
    <w:rsid w:val="006E3A22"/>
    <w:rsid w:val="006E43E3"/>
    <w:rsid w:val="006E51D7"/>
    <w:rsid w:val="006E56A0"/>
    <w:rsid w:val="006E6617"/>
    <w:rsid w:val="006E6A83"/>
    <w:rsid w:val="006E6D5D"/>
    <w:rsid w:val="006F1919"/>
    <w:rsid w:val="006F2BEC"/>
    <w:rsid w:val="006F2EFA"/>
    <w:rsid w:val="006F39F4"/>
    <w:rsid w:val="006F3E8D"/>
    <w:rsid w:val="006F484E"/>
    <w:rsid w:val="006F5F8F"/>
    <w:rsid w:val="006F6752"/>
    <w:rsid w:val="006F6C16"/>
    <w:rsid w:val="00700004"/>
    <w:rsid w:val="00700875"/>
    <w:rsid w:val="00701254"/>
    <w:rsid w:val="00701AC8"/>
    <w:rsid w:val="007021CF"/>
    <w:rsid w:val="00703949"/>
    <w:rsid w:val="00703F6A"/>
    <w:rsid w:val="007047BE"/>
    <w:rsid w:val="00704EFD"/>
    <w:rsid w:val="00704F8F"/>
    <w:rsid w:val="00706BDD"/>
    <w:rsid w:val="00706E69"/>
    <w:rsid w:val="007071F5"/>
    <w:rsid w:val="0071057C"/>
    <w:rsid w:val="00710A85"/>
    <w:rsid w:val="007111CF"/>
    <w:rsid w:val="007143C9"/>
    <w:rsid w:val="00714A56"/>
    <w:rsid w:val="00715016"/>
    <w:rsid w:val="007152B1"/>
    <w:rsid w:val="00715621"/>
    <w:rsid w:val="00715C16"/>
    <w:rsid w:val="00715C47"/>
    <w:rsid w:val="007161BF"/>
    <w:rsid w:val="007161E3"/>
    <w:rsid w:val="007167FD"/>
    <w:rsid w:val="00716A29"/>
    <w:rsid w:val="00716D0F"/>
    <w:rsid w:val="0071793E"/>
    <w:rsid w:val="00720870"/>
    <w:rsid w:val="007210B3"/>
    <w:rsid w:val="0072148F"/>
    <w:rsid w:val="00721C19"/>
    <w:rsid w:val="00721CE4"/>
    <w:rsid w:val="00722614"/>
    <w:rsid w:val="0072299D"/>
    <w:rsid w:val="00722EC0"/>
    <w:rsid w:val="007246BF"/>
    <w:rsid w:val="007253EF"/>
    <w:rsid w:val="00725709"/>
    <w:rsid w:val="00726249"/>
    <w:rsid w:val="007264A6"/>
    <w:rsid w:val="00727307"/>
    <w:rsid w:val="00727FF1"/>
    <w:rsid w:val="007307B5"/>
    <w:rsid w:val="0073081B"/>
    <w:rsid w:val="007318B7"/>
    <w:rsid w:val="00731DB9"/>
    <w:rsid w:val="0073261B"/>
    <w:rsid w:val="00732F38"/>
    <w:rsid w:val="00733002"/>
    <w:rsid w:val="00734857"/>
    <w:rsid w:val="0073553F"/>
    <w:rsid w:val="00735CE8"/>
    <w:rsid w:val="00736008"/>
    <w:rsid w:val="007361F7"/>
    <w:rsid w:val="00736638"/>
    <w:rsid w:val="00736BD1"/>
    <w:rsid w:val="00737289"/>
    <w:rsid w:val="007375AF"/>
    <w:rsid w:val="007378E1"/>
    <w:rsid w:val="00741BB7"/>
    <w:rsid w:val="00741C47"/>
    <w:rsid w:val="007421CE"/>
    <w:rsid w:val="00742A03"/>
    <w:rsid w:val="007436D1"/>
    <w:rsid w:val="00743BFF"/>
    <w:rsid w:val="007442D4"/>
    <w:rsid w:val="00744740"/>
    <w:rsid w:val="00745713"/>
    <w:rsid w:val="00746015"/>
    <w:rsid w:val="00746440"/>
    <w:rsid w:val="0074648A"/>
    <w:rsid w:val="00746BCA"/>
    <w:rsid w:val="0074728B"/>
    <w:rsid w:val="00747669"/>
    <w:rsid w:val="0074772F"/>
    <w:rsid w:val="0075062F"/>
    <w:rsid w:val="00750AC1"/>
    <w:rsid w:val="007512DD"/>
    <w:rsid w:val="00751CD4"/>
    <w:rsid w:val="00751F37"/>
    <w:rsid w:val="00751FEB"/>
    <w:rsid w:val="00752086"/>
    <w:rsid w:val="00752379"/>
    <w:rsid w:val="0075243D"/>
    <w:rsid w:val="00752EB4"/>
    <w:rsid w:val="00753B78"/>
    <w:rsid w:val="00754150"/>
    <w:rsid w:val="00754786"/>
    <w:rsid w:val="00754BFC"/>
    <w:rsid w:val="00754C13"/>
    <w:rsid w:val="007555A5"/>
    <w:rsid w:val="007561F3"/>
    <w:rsid w:val="007574EA"/>
    <w:rsid w:val="00757F5F"/>
    <w:rsid w:val="00760933"/>
    <w:rsid w:val="00760A65"/>
    <w:rsid w:val="00760AEF"/>
    <w:rsid w:val="00760F61"/>
    <w:rsid w:val="00761182"/>
    <w:rsid w:val="0076125A"/>
    <w:rsid w:val="00761795"/>
    <w:rsid w:val="00761FA6"/>
    <w:rsid w:val="00763651"/>
    <w:rsid w:val="00763A44"/>
    <w:rsid w:val="00764E18"/>
    <w:rsid w:val="0076520A"/>
    <w:rsid w:val="00765667"/>
    <w:rsid w:val="00765EAE"/>
    <w:rsid w:val="007661C9"/>
    <w:rsid w:val="00766829"/>
    <w:rsid w:val="00766E7F"/>
    <w:rsid w:val="00767337"/>
    <w:rsid w:val="0077021C"/>
    <w:rsid w:val="00770334"/>
    <w:rsid w:val="00770ABE"/>
    <w:rsid w:val="00770FFE"/>
    <w:rsid w:val="007715DC"/>
    <w:rsid w:val="00771A46"/>
    <w:rsid w:val="00772303"/>
    <w:rsid w:val="00772357"/>
    <w:rsid w:val="0077314C"/>
    <w:rsid w:val="00773C8B"/>
    <w:rsid w:val="00774386"/>
    <w:rsid w:val="007748DE"/>
    <w:rsid w:val="0077499A"/>
    <w:rsid w:val="00774EBB"/>
    <w:rsid w:val="007752D2"/>
    <w:rsid w:val="007753A7"/>
    <w:rsid w:val="00775AC6"/>
    <w:rsid w:val="00775CE7"/>
    <w:rsid w:val="00775EE1"/>
    <w:rsid w:val="007761A4"/>
    <w:rsid w:val="007768AC"/>
    <w:rsid w:val="00776BFB"/>
    <w:rsid w:val="00776DF1"/>
    <w:rsid w:val="0077712D"/>
    <w:rsid w:val="00777305"/>
    <w:rsid w:val="0077734A"/>
    <w:rsid w:val="00780054"/>
    <w:rsid w:val="00780612"/>
    <w:rsid w:val="007815FA"/>
    <w:rsid w:val="00781ED1"/>
    <w:rsid w:val="007825D8"/>
    <w:rsid w:val="007837FC"/>
    <w:rsid w:val="00783A9D"/>
    <w:rsid w:val="00784E16"/>
    <w:rsid w:val="00784F58"/>
    <w:rsid w:val="007857B7"/>
    <w:rsid w:val="00786333"/>
    <w:rsid w:val="00786487"/>
    <w:rsid w:val="00786B7A"/>
    <w:rsid w:val="00786EED"/>
    <w:rsid w:val="007906D7"/>
    <w:rsid w:val="00790F86"/>
    <w:rsid w:val="00790FCE"/>
    <w:rsid w:val="007911A8"/>
    <w:rsid w:val="00791283"/>
    <w:rsid w:val="00791A97"/>
    <w:rsid w:val="00791EDB"/>
    <w:rsid w:val="007921C9"/>
    <w:rsid w:val="0079300F"/>
    <w:rsid w:val="00793AC5"/>
    <w:rsid w:val="00793F1B"/>
    <w:rsid w:val="00794243"/>
    <w:rsid w:val="00794AC1"/>
    <w:rsid w:val="00794CC1"/>
    <w:rsid w:val="00795B76"/>
    <w:rsid w:val="00796158"/>
    <w:rsid w:val="00796790"/>
    <w:rsid w:val="00796C92"/>
    <w:rsid w:val="00797B09"/>
    <w:rsid w:val="007A068F"/>
    <w:rsid w:val="007A07D8"/>
    <w:rsid w:val="007A0EDF"/>
    <w:rsid w:val="007A195C"/>
    <w:rsid w:val="007A27F6"/>
    <w:rsid w:val="007A29D5"/>
    <w:rsid w:val="007A2F54"/>
    <w:rsid w:val="007A3009"/>
    <w:rsid w:val="007A44F6"/>
    <w:rsid w:val="007A589E"/>
    <w:rsid w:val="007A61E5"/>
    <w:rsid w:val="007A66E5"/>
    <w:rsid w:val="007A7A82"/>
    <w:rsid w:val="007A7B98"/>
    <w:rsid w:val="007B02AB"/>
    <w:rsid w:val="007B0A72"/>
    <w:rsid w:val="007B1BB2"/>
    <w:rsid w:val="007B1F43"/>
    <w:rsid w:val="007B2044"/>
    <w:rsid w:val="007B2AC4"/>
    <w:rsid w:val="007B336F"/>
    <w:rsid w:val="007B3B20"/>
    <w:rsid w:val="007B667A"/>
    <w:rsid w:val="007B6D57"/>
    <w:rsid w:val="007B7965"/>
    <w:rsid w:val="007B7A02"/>
    <w:rsid w:val="007C0715"/>
    <w:rsid w:val="007C0B59"/>
    <w:rsid w:val="007C1215"/>
    <w:rsid w:val="007C129C"/>
    <w:rsid w:val="007C1BD5"/>
    <w:rsid w:val="007C2E02"/>
    <w:rsid w:val="007C356D"/>
    <w:rsid w:val="007C369A"/>
    <w:rsid w:val="007C377E"/>
    <w:rsid w:val="007C3B48"/>
    <w:rsid w:val="007C467F"/>
    <w:rsid w:val="007C6BF1"/>
    <w:rsid w:val="007C72BA"/>
    <w:rsid w:val="007C7B0F"/>
    <w:rsid w:val="007D066B"/>
    <w:rsid w:val="007D08CC"/>
    <w:rsid w:val="007D0FEF"/>
    <w:rsid w:val="007D10E2"/>
    <w:rsid w:val="007D1194"/>
    <w:rsid w:val="007D11EA"/>
    <w:rsid w:val="007D21D8"/>
    <w:rsid w:val="007D25F3"/>
    <w:rsid w:val="007D2632"/>
    <w:rsid w:val="007D2C02"/>
    <w:rsid w:val="007D2F15"/>
    <w:rsid w:val="007D32B0"/>
    <w:rsid w:val="007D3476"/>
    <w:rsid w:val="007D350D"/>
    <w:rsid w:val="007D41E0"/>
    <w:rsid w:val="007D46B2"/>
    <w:rsid w:val="007D4AAD"/>
    <w:rsid w:val="007D4ABB"/>
    <w:rsid w:val="007D5562"/>
    <w:rsid w:val="007D5863"/>
    <w:rsid w:val="007D5F6C"/>
    <w:rsid w:val="007D6577"/>
    <w:rsid w:val="007D66A2"/>
    <w:rsid w:val="007D67D2"/>
    <w:rsid w:val="007D7540"/>
    <w:rsid w:val="007D754D"/>
    <w:rsid w:val="007D7F3B"/>
    <w:rsid w:val="007E0694"/>
    <w:rsid w:val="007E0732"/>
    <w:rsid w:val="007E0875"/>
    <w:rsid w:val="007E1819"/>
    <w:rsid w:val="007E1E84"/>
    <w:rsid w:val="007E22EE"/>
    <w:rsid w:val="007E2734"/>
    <w:rsid w:val="007E2932"/>
    <w:rsid w:val="007E3555"/>
    <w:rsid w:val="007E36D8"/>
    <w:rsid w:val="007E3C29"/>
    <w:rsid w:val="007E6FDC"/>
    <w:rsid w:val="007E768B"/>
    <w:rsid w:val="007F0451"/>
    <w:rsid w:val="007F057E"/>
    <w:rsid w:val="007F1418"/>
    <w:rsid w:val="007F25DC"/>
    <w:rsid w:val="007F2958"/>
    <w:rsid w:val="007F2BA9"/>
    <w:rsid w:val="007F3565"/>
    <w:rsid w:val="007F38C6"/>
    <w:rsid w:val="007F38D8"/>
    <w:rsid w:val="007F394E"/>
    <w:rsid w:val="007F451A"/>
    <w:rsid w:val="007F4C00"/>
    <w:rsid w:val="007F4DA9"/>
    <w:rsid w:val="007F4F9B"/>
    <w:rsid w:val="007F5161"/>
    <w:rsid w:val="007F5458"/>
    <w:rsid w:val="007F5767"/>
    <w:rsid w:val="007F682A"/>
    <w:rsid w:val="007F6920"/>
    <w:rsid w:val="007F6D44"/>
    <w:rsid w:val="007F6EE8"/>
    <w:rsid w:val="00800CB5"/>
    <w:rsid w:val="00801042"/>
    <w:rsid w:val="0080282D"/>
    <w:rsid w:val="00803396"/>
    <w:rsid w:val="00803F69"/>
    <w:rsid w:val="00805A7F"/>
    <w:rsid w:val="00806150"/>
    <w:rsid w:val="008105C1"/>
    <w:rsid w:val="00810BD4"/>
    <w:rsid w:val="00811329"/>
    <w:rsid w:val="0081196D"/>
    <w:rsid w:val="00811C76"/>
    <w:rsid w:val="00812391"/>
    <w:rsid w:val="00813334"/>
    <w:rsid w:val="00813493"/>
    <w:rsid w:val="0081375D"/>
    <w:rsid w:val="008146DC"/>
    <w:rsid w:val="008147D3"/>
    <w:rsid w:val="0081549A"/>
    <w:rsid w:val="008162A5"/>
    <w:rsid w:val="0081645E"/>
    <w:rsid w:val="0081671C"/>
    <w:rsid w:val="00817115"/>
    <w:rsid w:val="00820F98"/>
    <w:rsid w:val="00821790"/>
    <w:rsid w:val="00821D15"/>
    <w:rsid w:val="00821F12"/>
    <w:rsid w:val="0082269D"/>
    <w:rsid w:val="00823214"/>
    <w:rsid w:val="00823527"/>
    <w:rsid w:val="00824C61"/>
    <w:rsid w:val="00824EC4"/>
    <w:rsid w:val="008254FC"/>
    <w:rsid w:val="00826C6E"/>
    <w:rsid w:val="008271E8"/>
    <w:rsid w:val="0082726C"/>
    <w:rsid w:val="008276CB"/>
    <w:rsid w:val="00827C55"/>
    <w:rsid w:val="008335F3"/>
    <w:rsid w:val="00835353"/>
    <w:rsid w:val="008353B9"/>
    <w:rsid w:val="008355DD"/>
    <w:rsid w:val="00836E03"/>
    <w:rsid w:val="00836E48"/>
    <w:rsid w:val="008379BB"/>
    <w:rsid w:val="0084074C"/>
    <w:rsid w:val="008408EB"/>
    <w:rsid w:val="00840D98"/>
    <w:rsid w:val="008411B8"/>
    <w:rsid w:val="0084137B"/>
    <w:rsid w:val="00841A48"/>
    <w:rsid w:val="00841E0C"/>
    <w:rsid w:val="008426A7"/>
    <w:rsid w:val="00842A61"/>
    <w:rsid w:val="00846174"/>
    <w:rsid w:val="00846175"/>
    <w:rsid w:val="008463A9"/>
    <w:rsid w:val="0084670D"/>
    <w:rsid w:val="00846DCA"/>
    <w:rsid w:val="00847439"/>
    <w:rsid w:val="008475CC"/>
    <w:rsid w:val="008477E2"/>
    <w:rsid w:val="0085020F"/>
    <w:rsid w:val="0085089B"/>
    <w:rsid w:val="008515D6"/>
    <w:rsid w:val="0085185E"/>
    <w:rsid w:val="00852BE9"/>
    <w:rsid w:val="00853609"/>
    <w:rsid w:val="008536E0"/>
    <w:rsid w:val="008538CF"/>
    <w:rsid w:val="00853E17"/>
    <w:rsid w:val="00854E6B"/>
    <w:rsid w:val="00854F61"/>
    <w:rsid w:val="008552CA"/>
    <w:rsid w:val="008559F7"/>
    <w:rsid w:val="00855B05"/>
    <w:rsid w:val="00857258"/>
    <w:rsid w:val="008603E3"/>
    <w:rsid w:val="008607E1"/>
    <w:rsid w:val="0086107E"/>
    <w:rsid w:val="00861839"/>
    <w:rsid w:val="0086193F"/>
    <w:rsid w:val="008633A5"/>
    <w:rsid w:val="00863A57"/>
    <w:rsid w:val="00863AEA"/>
    <w:rsid w:val="008642B5"/>
    <w:rsid w:val="008651DE"/>
    <w:rsid w:val="008653B4"/>
    <w:rsid w:val="00866055"/>
    <w:rsid w:val="00866144"/>
    <w:rsid w:val="0086683B"/>
    <w:rsid w:val="00866B61"/>
    <w:rsid w:val="0086727C"/>
    <w:rsid w:val="008673C5"/>
    <w:rsid w:val="008701D1"/>
    <w:rsid w:val="00870208"/>
    <w:rsid w:val="00870535"/>
    <w:rsid w:val="00870B83"/>
    <w:rsid w:val="00870CCE"/>
    <w:rsid w:val="008710E6"/>
    <w:rsid w:val="00871E6D"/>
    <w:rsid w:val="008720AE"/>
    <w:rsid w:val="008727F0"/>
    <w:rsid w:val="00872CF1"/>
    <w:rsid w:val="00873D07"/>
    <w:rsid w:val="00874239"/>
    <w:rsid w:val="00875FA4"/>
    <w:rsid w:val="008769AD"/>
    <w:rsid w:val="00876BAB"/>
    <w:rsid w:val="0087708C"/>
    <w:rsid w:val="00877129"/>
    <w:rsid w:val="00877DB6"/>
    <w:rsid w:val="00880192"/>
    <w:rsid w:val="008811F5"/>
    <w:rsid w:val="00882497"/>
    <w:rsid w:val="00882726"/>
    <w:rsid w:val="00883CBA"/>
    <w:rsid w:val="00883E7E"/>
    <w:rsid w:val="008847CC"/>
    <w:rsid w:val="00884A73"/>
    <w:rsid w:val="00884B01"/>
    <w:rsid w:val="00884C20"/>
    <w:rsid w:val="00884C6F"/>
    <w:rsid w:val="008852CA"/>
    <w:rsid w:val="008856D4"/>
    <w:rsid w:val="00885A70"/>
    <w:rsid w:val="0088602F"/>
    <w:rsid w:val="00886FE8"/>
    <w:rsid w:val="008873A7"/>
    <w:rsid w:val="0088759C"/>
    <w:rsid w:val="008878A9"/>
    <w:rsid w:val="00887945"/>
    <w:rsid w:val="00890A7A"/>
    <w:rsid w:val="0089100E"/>
    <w:rsid w:val="008914EF"/>
    <w:rsid w:val="00891C2D"/>
    <w:rsid w:val="008924CE"/>
    <w:rsid w:val="00892DFE"/>
    <w:rsid w:val="00892FAE"/>
    <w:rsid w:val="00893A1C"/>
    <w:rsid w:val="00894ABD"/>
    <w:rsid w:val="00895DA6"/>
    <w:rsid w:val="00897152"/>
    <w:rsid w:val="00897D7A"/>
    <w:rsid w:val="008A0553"/>
    <w:rsid w:val="008A11D9"/>
    <w:rsid w:val="008A178C"/>
    <w:rsid w:val="008A1986"/>
    <w:rsid w:val="008A33D3"/>
    <w:rsid w:val="008A36B5"/>
    <w:rsid w:val="008A4CB8"/>
    <w:rsid w:val="008A64B3"/>
    <w:rsid w:val="008A6918"/>
    <w:rsid w:val="008A7E12"/>
    <w:rsid w:val="008B027C"/>
    <w:rsid w:val="008B0517"/>
    <w:rsid w:val="008B06EC"/>
    <w:rsid w:val="008B0F11"/>
    <w:rsid w:val="008B1109"/>
    <w:rsid w:val="008B1A91"/>
    <w:rsid w:val="008B3BBF"/>
    <w:rsid w:val="008B3E08"/>
    <w:rsid w:val="008B3FC0"/>
    <w:rsid w:val="008B59DE"/>
    <w:rsid w:val="008B6684"/>
    <w:rsid w:val="008B6C5B"/>
    <w:rsid w:val="008B72A3"/>
    <w:rsid w:val="008B7EE1"/>
    <w:rsid w:val="008C12A6"/>
    <w:rsid w:val="008C1445"/>
    <w:rsid w:val="008C1D0B"/>
    <w:rsid w:val="008C1E78"/>
    <w:rsid w:val="008C2FD0"/>
    <w:rsid w:val="008C402D"/>
    <w:rsid w:val="008C4A88"/>
    <w:rsid w:val="008C4B75"/>
    <w:rsid w:val="008C54F8"/>
    <w:rsid w:val="008C56C4"/>
    <w:rsid w:val="008C576D"/>
    <w:rsid w:val="008C7192"/>
    <w:rsid w:val="008C7DFA"/>
    <w:rsid w:val="008C7E40"/>
    <w:rsid w:val="008D0793"/>
    <w:rsid w:val="008D0FD6"/>
    <w:rsid w:val="008D147E"/>
    <w:rsid w:val="008D20B1"/>
    <w:rsid w:val="008D4263"/>
    <w:rsid w:val="008D65AB"/>
    <w:rsid w:val="008D6FE5"/>
    <w:rsid w:val="008E0906"/>
    <w:rsid w:val="008E0AB0"/>
    <w:rsid w:val="008E0EBA"/>
    <w:rsid w:val="008E0FBD"/>
    <w:rsid w:val="008E2850"/>
    <w:rsid w:val="008E291A"/>
    <w:rsid w:val="008E2C62"/>
    <w:rsid w:val="008E2EDC"/>
    <w:rsid w:val="008E30AB"/>
    <w:rsid w:val="008E3F9A"/>
    <w:rsid w:val="008E462F"/>
    <w:rsid w:val="008E5EAA"/>
    <w:rsid w:val="008E7C2E"/>
    <w:rsid w:val="008E7CBF"/>
    <w:rsid w:val="008F07FD"/>
    <w:rsid w:val="008F0BD0"/>
    <w:rsid w:val="008F0CB8"/>
    <w:rsid w:val="008F10B1"/>
    <w:rsid w:val="008F111A"/>
    <w:rsid w:val="008F1687"/>
    <w:rsid w:val="008F18E9"/>
    <w:rsid w:val="008F1FAE"/>
    <w:rsid w:val="008F2159"/>
    <w:rsid w:val="008F397F"/>
    <w:rsid w:val="008F3C47"/>
    <w:rsid w:val="008F4597"/>
    <w:rsid w:val="008F52CE"/>
    <w:rsid w:val="008F588C"/>
    <w:rsid w:val="008F62B1"/>
    <w:rsid w:val="008F7EF3"/>
    <w:rsid w:val="0090057D"/>
    <w:rsid w:val="009007C9"/>
    <w:rsid w:val="00900C81"/>
    <w:rsid w:val="00901218"/>
    <w:rsid w:val="00901DB4"/>
    <w:rsid w:val="00902C89"/>
    <w:rsid w:val="00902D22"/>
    <w:rsid w:val="00902E85"/>
    <w:rsid w:val="0090425F"/>
    <w:rsid w:val="009048D4"/>
    <w:rsid w:val="009052FB"/>
    <w:rsid w:val="009058F2"/>
    <w:rsid w:val="00905B85"/>
    <w:rsid w:val="00906738"/>
    <w:rsid w:val="00906B18"/>
    <w:rsid w:val="00907B31"/>
    <w:rsid w:val="00910AC9"/>
    <w:rsid w:val="00910F38"/>
    <w:rsid w:val="00912569"/>
    <w:rsid w:val="009125CD"/>
    <w:rsid w:val="00912A05"/>
    <w:rsid w:val="00912EAF"/>
    <w:rsid w:val="0091335C"/>
    <w:rsid w:val="0091337C"/>
    <w:rsid w:val="00914365"/>
    <w:rsid w:val="00915B5B"/>
    <w:rsid w:val="0091661E"/>
    <w:rsid w:val="00916EB7"/>
    <w:rsid w:val="00917F0F"/>
    <w:rsid w:val="00920143"/>
    <w:rsid w:val="0092090B"/>
    <w:rsid w:val="00920AE3"/>
    <w:rsid w:val="00921A37"/>
    <w:rsid w:val="00921C61"/>
    <w:rsid w:val="0092281F"/>
    <w:rsid w:val="00922F41"/>
    <w:rsid w:val="00924584"/>
    <w:rsid w:val="00924870"/>
    <w:rsid w:val="00924C69"/>
    <w:rsid w:val="00925009"/>
    <w:rsid w:val="009252CD"/>
    <w:rsid w:val="00925DC1"/>
    <w:rsid w:val="009264F8"/>
    <w:rsid w:val="00927083"/>
    <w:rsid w:val="00927540"/>
    <w:rsid w:val="009311AA"/>
    <w:rsid w:val="009313F9"/>
    <w:rsid w:val="00931448"/>
    <w:rsid w:val="009320B5"/>
    <w:rsid w:val="009325D4"/>
    <w:rsid w:val="0093380D"/>
    <w:rsid w:val="00933A6D"/>
    <w:rsid w:val="00933E57"/>
    <w:rsid w:val="00934879"/>
    <w:rsid w:val="00934FCA"/>
    <w:rsid w:val="00937BCB"/>
    <w:rsid w:val="00940141"/>
    <w:rsid w:val="00940A14"/>
    <w:rsid w:val="00940C0A"/>
    <w:rsid w:val="00940EA3"/>
    <w:rsid w:val="00940F6E"/>
    <w:rsid w:val="00941232"/>
    <w:rsid w:val="00941D96"/>
    <w:rsid w:val="009426EF"/>
    <w:rsid w:val="009427DA"/>
    <w:rsid w:val="0094297C"/>
    <w:rsid w:val="00943278"/>
    <w:rsid w:val="0094361E"/>
    <w:rsid w:val="00945AF4"/>
    <w:rsid w:val="009464AF"/>
    <w:rsid w:val="00946E17"/>
    <w:rsid w:val="00947502"/>
    <w:rsid w:val="00947922"/>
    <w:rsid w:val="00950339"/>
    <w:rsid w:val="00950B15"/>
    <w:rsid w:val="00950B77"/>
    <w:rsid w:val="00951EEF"/>
    <w:rsid w:val="00952547"/>
    <w:rsid w:val="00952CDF"/>
    <w:rsid w:val="009530A7"/>
    <w:rsid w:val="0095384B"/>
    <w:rsid w:val="00953B1B"/>
    <w:rsid w:val="009542DC"/>
    <w:rsid w:val="00955382"/>
    <w:rsid w:val="00955D4B"/>
    <w:rsid w:val="009568EC"/>
    <w:rsid w:val="0095698D"/>
    <w:rsid w:val="00956DB3"/>
    <w:rsid w:val="00957412"/>
    <w:rsid w:val="00961407"/>
    <w:rsid w:val="00961625"/>
    <w:rsid w:val="009619AD"/>
    <w:rsid w:val="00961D26"/>
    <w:rsid w:val="009623B3"/>
    <w:rsid w:val="00963064"/>
    <w:rsid w:val="00963854"/>
    <w:rsid w:val="009642D4"/>
    <w:rsid w:val="00964439"/>
    <w:rsid w:val="00964589"/>
    <w:rsid w:val="00965D69"/>
    <w:rsid w:val="00966101"/>
    <w:rsid w:val="00967CAF"/>
    <w:rsid w:val="0097033C"/>
    <w:rsid w:val="00970AD0"/>
    <w:rsid w:val="00971478"/>
    <w:rsid w:val="00971740"/>
    <w:rsid w:val="009728F6"/>
    <w:rsid w:val="00972B68"/>
    <w:rsid w:val="00972EDF"/>
    <w:rsid w:val="0097317C"/>
    <w:rsid w:val="0097324B"/>
    <w:rsid w:val="00973A24"/>
    <w:rsid w:val="00973B87"/>
    <w:rsid w:val="00973D7D"/>
    <w:rsid w:val="0097445E"/>
    <w:rsid w:val="00976FC8"/>
    <w:rsid w:val="009775C7"/>
    <w:rsid w:val="009779C7"/>
    <w:rsid w:val="00977F5B"/>
    <w:rsid w:val="00980EFA"/>
    <w:rsid w:val="00980EFF"/>
    <w:rsid w:val="00981BC4"/>
    <w:rsid w:val="00981CE6"/>
    <w:rsid w:val="00982F9B"/>
    <w:rsid w:val="0098308D"/>
    <w:rsid w:val="009832E7"/>
    <w:rsid w:val="00983649"/>
    <w:rsid w:val="0098502B"/>
    <w:rsid w:val="009867E9"/>
    <w:rsid w:val="0098713F"/>
    <w:rsid w:val="0098771D"/>
    <w:rsid w:val="00987DAF"/>
    <w:rsid w:val="00990AEA"/>
    <w:rsid w:val="00991BBA"/>
    <w:rsid w:val="00991F3C"/>
    <w:rsid w:val="0099320E"/>
    <w:rsid w:val="009932D9"/>
    <w:rsid w:val="0099499E"/>
    <w:rsid w:val="00994D57"/>
    <w:rsid w:val="00994E9C"/>
    <w:rsid w:val="00995FC4"/>
    <w:rsid w:val="00996A1F"/>
    <w:rsid w:val="00997C2F"/>
    <w:rsid w:val="009A0228"/>
    <w:rsid w:val="009A10F4"/>
    <w:rsid w:val="009A1A69"/>
    <w:rsid w:val="009A1F24"/>
    <w:rsid w:val="009A20EC"/>
    <w:rsid w:val="009A2301"/>
    <w:rsid w:val="009A2CDA"/>
    <w:rsid w:val="009A3279"/>
    <w:rsid w:val="009A33E2"/>
    <w:rsid w:val="009A370C"/>
    <w:rsid w:val="009A3C14"/>
    <w:rsid w:val="009A430C"/>
    <w:rsid w:val="009A4993"/>
    <w:rsid w:val="009A511C"/>
    <w:rsid w:val="009A58FA"/>
    <w:rsid w:val="009A5C2C"/>
    <w:rsid w:val="009A6C74"/>
    <w:rsid w:val="009A6C95"/>
    <w:rsid w:val="009A711A"/>
    <w:rsid w:val="009A7BB3"/>
    <w:rsid w:val="009B04D8"/>
    <w:rsid w:val="009B04EF"/>
    <w:rsid w:val="009B050D"/>
    <w:rsid w:val="009B0E94"/>
    <w:rsid w:val="009B1036"/>
    <w:rsid w:val="009B3825"/>
    <w:rsid w:val="009B41F2"/>
    <w:rsid w:val="009B4A56"/>
    <w:rsid w:val="009B53E5"/>
    <w:rsid w:val="009B5855"/>
    <w:rsid w:val="009B5E50"/>
    <w:rsid w:val="009B64F4"/>
    <w:rsid w:val="009B667B"/>
    <w:rsid w:val="009B6701"/>
    <w:rsid w:val="009B6F81"/>
    <w:rsid w:val="009B7150"/>
    <w:rsid w:val="009B7A7A"/>
    <w:rsid w:val="009C0EA9"/>
    <w:rsid w:val="009C0F85"/>
    <w:rsid w:val="009C161F"/>
    <w:rsid w:val="009C2665"/>
    <w:rsid w:val="009C32B1"/>
    <w:rsid w:val="009C3FB0"/>
    <w:rsid w:val="009C4903"/>
    <w:rsid w:val="009C4C42"/>
    <w:rsid w:val="009C5B2C"/>
    <w:rsid w:val="009C60DB"/>
    <w:rsid w:val="009C6761"/>
    <w:rsid w:val="009C7C0D"/>
    <w:rsid w:val="009D0078"/>
    <w:rsid w:val="009D01B6"/>
    <w:rsid w:val="009D0971"/>
    <w:rsid w:val="009D15DA"/>
    <w:rsid w:val="009D19FA"/>
    <w:rsid w:val="009D282D"/>
    <w:rsid w:val="009D29BB"/>
    <w:rsid w:val="009D315B"/>
    <w:rsid w:val="009D31B7"/>
    <w:rsid w:val="009D36E4"/>
    <w:rsid w:val="009D3E41"/>
    <w:rsid w:val="009D4976"/>
    <w:rsid w:val="009D4AA5"/>
    <w:rsid w:val="009D59C6"/>
    <w:rsid w:val="009D617C"/>
    <w:rsid w:val="009D77F9"/>
    <w:rsid w:val="009D7A80"/>
    <w:rsid w:val="009E0608"/>
    <w:rsid w:val="009E0F39"/>
    <w:rsid w:val="009E1FED"/>
    <w:rsid w:val="009E2027"/>
    <w:rsid w:val="009E2A08"/>
    <w:rsid w:val="009E2E5B"/>
    <w:rsid w:val="009E3370"/>
    <w:rsid w:val="009E42A1"/>
    <w:rsid w:val="009E4505"/>
    <w:rsid w:val="009E48D4"/>
    <w:rsid w:val="009E6259"/>
    <w:rsid w:val="009E6CAB"/>
    <w:rsid w:val="009E743F"/>
    <w:rsid w:val="009E74A4"/>
    <w:rsid w:val="009E779D"/>
    <w:rsid w:val="009F0142"/>
    <w:rsid w:val="009F0AC5"/>
    <w:rsid w:val="009F1438"/>
    <w:rsid w:val="009F1F98"/>
    <w:rsid w:val="009F2023"/>
    <w:rsid w:val="009F20E8"/>
    <w:rsid w:val="009F2EA2"/>
    <w:rsid w:val="009F2F11"/>
    <w:rsid w:val="009F3053"/>
    <w:rsid w:val="009F3A69"/>
    <w:rsid w:val="009F4346"/>
    <w:rsid w:val="009F4ADB"/>
    <w:rsid w:val="009F4C5D"/>
    <w:rsid w:val="009F564F"/>
    <w:rsid w:val="009F587D"/>
    <w:rsid w:val="009F5F83"/>
    <w:rsid w:val="009F6022"/>
    <w:rsid w:val="009F6152"/>
    <w:rsid w:val="009F61F5"/>
    <w:rsid w:val="009F7BD0"/>
    <w:rsid w:val="00A00024"/>
    <w:rsid w:val="00A00624"/>
    <w:rsid w:val="00A01011"/>
    <w:rsid w:val="00A01890"/>
    <w:rsid w:val="00A03372"/>
    <w:rsid w:val="00A03624"/>
    <w:rsid w:val="00A03995"/>
    <w:rsid w:val="00A03A93"/>
    <w:rsid w:val="00A041D6"/>
    <w:rsid w:val="00A04DF5"/>
    <w:rsid w:val="00A05010"/>
    <w:rsid w:val="00A05115"/>
    <w:rsid w:val="00A062B7"/>
    <w:rsid w:val="00A067E2"/>
    <w:rsid w:val="00A068B3"/>
    <w:rsid w:val="00A06F69"/>
    <w:rsid w:val="00A07208"/>
    <w:rsid w:val="00A07698"/>
    <w:rsid w:val="00A07E6B"/>
    <w:rsid w:val="00A110FA"/>
    <w:rsid w:val="00A1155E"/>
    <w:rsid w:val="00A11EBF"/>
    <w:rsid w:val="00A123D1"/>
    <w:rsid w:val="00A125C2"/>
    <w:rsid w:val="00A12FCC"/>
    <w:rsid w:val="00A1355A"/>
    <w:rsid w:val="00A138E3"/>
    <w:rsid w:val="00A14D31"/>
    <w:rsid w:val="00A1535F"/>
    <w:rsid w:val="00A17544"/>
    <w:rsid w:val="00A17617"/>
    <w:rsid w:val="00A176ED"/>
    <w:rsid w:val="00A17ABE"/>
    <w:rsid w:val="00A17FAD"/>
    <w:rsid w:val="00A17FE3"/>
    <w:rsid w:val="00A204E7"/>
    <w:rsid w:val="00A20FB2"/>
    <w:rsid w:val="00A2129C"/>
    <w:rsid w:val="00A221BA"/>
    <w:rsid w:val="00A2230D"/>
    <w:rsid w:val="00A2231D"/>
    <w:rsid w:val="00A23423"/>
    <w:rsid w:val="00A2405E"/>
    <w:rsid w:val="00A24C47"/>
    <w:rsid w:val="00A253BC"/>
    <w:rsid w:val="00A255E9"/>
    <w:rsid w:val="00A25C2B"/>
    <w:rsid w:val="00A2641B"/>
    <w:rsid w:val="00A26909"/>
    <w:rsid w:val="00A275B2"/>
    <w:rsid w:val="00A27E09"/>
    <w:rsid w:val="00A30D5F"/>
    <w:rsid w:val="00A30E3C"/>
    <w:rsid w:val="00A314BD"/>
    <w:rsid w:val="00A31AB2"/>
    <w:rsid w:val="00A32512"/>
    <w:rsid w:val="00A3266F"/>
    <w:rsid w:val="00A32AC0"/>
    <w:rsid w:val="00A32B4E"/>
    <w:rsid w:val="00A34183"/>
    <w:rsid w:val="00A34586"/>
    <w:rsid w:val="00A34AE1"/>
    <w:rsid w:val="00A350BD"/>
    <w:rsid w:val="00A354E9"/>
    <w:rsid w:val="00A36C77"/>
    <w:rsid w:val="00A376C5"/>
    <w:rsid w:val="00A37962"/>
    <w:rsid w:val="00A37989"/>
    <w:rsid w:val="00A4002C"/>
    <w:rsid w:val="00A408D6"/>
    <w:rsid w:val="00A4116D"/>
    <w:rsid w:val="00A41829"/>
    <w:rsid w:val="00A43AFA"/>
    <w:rsid w:val="00A43FFD"/>
    <w:rsid w:val="00A44B9D"/>
    <w:rsid w:val="00A4775A"/>
    <w:rsid w:val="00A47ADC"/>
    <w:rsid w:val="00A50B57"/>
    <w:rsid w:val="00A5109E"/>
    <w:rsid w:val="00A51161"/>
    <w:rsid w:val="00A514A8"/>
    <w:rsid w:val="00A515F5"/>
    <w:rsid w:val="00A51F9E"/>
    <w:rsid w:val="00A52853"/>
    <w:rsid w:val="00A53439"/>
    <w:rsid w:val="00A536C9"/>
    <w:rsid w:val="00A53AEE"/>
    <w:rsid w:val="00A53DE0"/>
    <w:rsid w:val="00A545C6"/>
    <w:rsid w:val="00A548C5"/>
    <w:rsid w:val="00A54BED"/>
    <w:rsid w:val="00A54D2D"/>
    <w:rsid w:val="00A553F7"/>
    <w:rsid w:val="00A55B98"/>
    <w:rsid w:val="00A5627E"/>
    <w:rsid w:val="00A56890"/>
    <w:rsid w:val="00A574CF"/>
    <w:rsid w:val="00A57B4C"/>
    <w:rsid w:val="00A57C50"/>
    <w:rsid w:val="00A606E6"/>
    <w:rsid w:val="00A60C39"/>
    <w:rsid w:val="00A60CB3"/>
    <w:rsid w:val="00A60DD1"/>
    <w:rsid w:val="00A61728"/>
    <w:rsid w:val="00A619F0"/>
    <w:rsid w:val="00A645F4"/>
    <w:rsid w:val="00A6661B"/>
    <w:rsid w:val="00A66A09"/>
    <w:rsid w:val="00A67036"/>
    <w:rsid w:val="00A67811"/>
    <w:rsid w:val="00A67838"/>
    <w:rsid w:val="00A67BBF"/>
    <w:rsid w:val="00A70177"/>
    <w:rsid w:val="00A708FA"/>
    <w:rsid w:val="00A716EA"/>
    <w:rsid w:val="00A71E32"/>
    <w:rsid w:val="00A71EE0"/>
    <w:rsid w:val="00A71EEC"/>
    <w:rsid w:val="00A72072"/>
    <w:rsid w:val="00A74787"/>
    <w:rsid w:val="00A749DD"/>
    <w:rsid w:val="00A74A41"/>
    <w:rsid w:val="00A74F28"/>
    <w:rsid w:val="00A752F5"/>
    <w:rsid w:val="00A75BC6"/>
    <w:rsid w:val="00A76C75"/>
    <w:rsid w:val="00A77077"/>
    <w:rsid w:val="00A77600"/>
    <w:rsid w:val="00A8024D"/>
    <w:rsid w:val="00A8036F"/>
    <w:rsid w:val="00A80D89"/>
    <w:rsid w:val="00A81595"/>
    <w:rsid w:val="00A826D4"/>
    <w:rsid w:val="00A83304"/>
    <w:rsid w:val="00A84CC8"/>
    <w:rsid w:val="00A8562B"/>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4DE5"/>
    <w:rsid w:val="00A958D8"/>
    <w:rsid w:val="00A9650F"/>
    <w:rsid w:val="00A969C2"/>
    <w:rsid w:val="00A975DC"/>
    <w:rsid w:val="00A97668"/>
    <w:rsid w:val="00A9771B"/>
    <w:rsid w:val="00AA1998"/>
    <w:rsid w:val="00AA1B4B"/>
    <w:rsid w:val="00AA1E54"/>
    <w:rsid w:val="00AA2CCC"/>
    <w:rsid w:val="00AA3242"/>
    <w:rsid w:val="00AA411E"/>
    <w:rsid w:val="00AA46C5"/>
    <w:rsid w:val="00AA4BF8"/>
    <w:rsid w:val="00AA4CD5"/>
    <w:rsid w:val="00AA4DD8"/>
    <w:rsid w:val="00AA4E35"/>
    <w:rsid w:val="00AA6203"/>
    <w:rsid w:val="00AA668E"/>
    <w:rsid w:val="00AB0BA7"/>
    <w:rsid w:val="00AB1462"/>
    <w:rsid w:val="00AB1966"/>
    <w:rsid w:val="00AB1DB0"/>
    <w:rsid w:val="00AB22E3"/>
    <w:rsid w:val="00AB2BA8"/>
    <w:rsid w:val="00AB3ECF"/>
    <w:rsid w:val="00AB41C2"/>
    <w:rsid w:val="00AB4ACE"/>
    <w:rsid w:val="00AB6A8B"/>
    <w:rsid w:val="00AC0A11"/>
    <w:rsid w:val="00AC0CE5"/>
    <w:rsid w:val="00AC1210"/>
    <w:rsid w:val="00AC2813"/>
    <w:rsid w:val="00AC28B4"/>
    <w:rsid w:val="00AC3E94"/>
    <w:rsid w:val="00AC4053"/>
    <w:rsid w:val="00AC535E"/>
    <w:rsid w:val="00AC576F"/>
    <w:rsid w:val="00AC6B73"/>
    <w:rsid w:val="00AD033F"/>
    <w:rsid w:val="00AD0D38"/>
    <w:rsid w:val="00AD1AD4"/>
    <w:rsid w:val="00AD1E62"/>
    <w:rsid w:val="00AD20B1"/>
    <w:rsid w:val="00AD2325"/>
    <w:rsid w:val="00AD2F2D"/>
    <w:rsid w:val="00AD3D7C"/>
    <w:rsid w:val="00AD3E94"/>
    <w:rsid w:val="00AD50E6"/>
    <w:rsid w:val="00AD5110"/>
    <w:rsid w:val="00AD53C8"/>
    <w:rsid w:val="00AD542B"/>
    <w:rsid w:val="00AD5F4B"/>
    <w:rsid w:val="00AD6F2E"/>
    <w:rsid w:val="00AD7079"/>
    <w:rsid w:val="00AD72DD"/>
    <w:rsid w:val="00AD79BB"/>
    <w:rsid w:val="00AE08E1"/>
    <w:rsid w:val="00AE126F"/>
    <w:rsid w:val="00AE1EA5"/>
    <w:rsid w:val="00AE255C"/>
    <w:rsid w:val="00AE2B53"/>
    <w:rsid w:val="00AE3148"/>
    <w:rsid w:val="00AE31FA"/>
    <w:rsid w:val="00AE426E"/>
    <w:rsid w:val="00AE4743"/>
    <w:rsid w:val="00AE7810"/>
    <w:rsid w:val="00AF07B6"/>
    <w:rsid w:val="00AF0C82"/>
    <w:rsid w:val="00AF1119"/>
    <w:rsid w:val="00AF191D"/>
    <w:rsid w:val="00AF1EBF"/>
    <w:rsid w:val="00AF2A96"/>
    <w:rsid w:val="00AF2AC7"/>
    <w:rsid w:val="00AF387A"/>
    <w:rsid w:val="00AF3D37"/>
    <w:rsid w:val="00AF4212"/>
    <w:rsid w:val="00AF4A7F"/>
    <w:rsid w:val="00AF4AB3"/>
    <w:rsid w:val="00AF5FD6"/>
    <w:rsid w:val="00AF6E6E"/>
    <w:rsid w:val="00AF779E"/>
    <w:rsid w:val="00AF7911"/>
    <w:rsid w:val="00AF794B"/>
    <w:rsid w:val="00AF7C83"/>
    <w:rsid w:val="00B0007F"/>
    <w:rsid w:val="00B004E4"/>
    <w:rsid w:val="00B009CF"/>
    <w:rsid w:val="00B00EFF"/>
    <w:rsid w:val="00B0102E"/>
    <w:rsid w:val="00B01DE0"/>
    <w:rsid w:val="00B02280"/>
    <w:rsid w:val="00B034EC"/>
    <w:rsid w:val="00B039BF"/>
    <w:rsid w:val="00B04155"/>
    <w:rsid w:val="00B04188"/>
    <w:rsid w:val="00B04EAE"/>
    <w:rsid w:val="00B052F8"/>
    <w:rsid w:val="00B055A7"/>
    <w:rsid w:val="00B05C11"/>
    <w:rsid w:val="00B05C62"/>
    <w:rsid w:val="00B062EE"/>
    <w:rsid w:val="00B0674B"/>
    <w:rsid w:val="00B0771E"/>
    <w:rsid w:val="00B10F62"/>
    <w:rsid w:val="00B129E2"/>
    <w:rsid w:val="00B12D74"/>
    <w:rsid w:val="00B1305F"/>
    <w:rsid w:val="00B13610"/>
    <w:rsid w:val="00B13CC8"/>
    <w:rsid w:val="00B14051"/>
    <w:rsid w:val="00B14383"/>
    <w:rsid w:val="00B14446"/>
    <w:rsid w:val="00B15447"/>
    <w:rsid w:val="00B17442"/>
    <w:rsid w:val="00B1790E"/>
    <w:rsid w:val="00B17CCF"/>
    <w:rsid w:val="00B204DA"/>
    <w:rsid w:val="00B21420"/>
    <w:rsid w:val="00B21436"/>
    <w:rsid w:val="00B21904"/>
    <w:rsid w:val="00B228AD"/>
    <w:rsid w:val="00B22A46"/>
    <w:rsid w:val="00B22CD8"/>
    <w:rsid w:val="00B236EA"/>
    <w:rsid w:val="00B237CF"/>
    <w:rsid w:val="00B23B0B"/>
    <w:rsid w:val="00B23E05"/>
    <w:rsid w:val="00B264DE"/>
    <w:rsid w:val="00B26E39"/>
    <w:rsid w:val="00B27111"/>
    <w:rsid w:val="00B27A90"/>
    <w:rsid w:val="00B27F7F"/>
    <w:rsid w:val="00B309C8"/>
    <w:rsid w:val="00B30CD4"/>
    <w:rsid w:val="00B30DA2"/>
    <w:rsid w:val="00B30E23"/>
    <w:rsid w:val="00B31654"/>
    <w:rsid w:val="00B3306D"/>
    <w:rsid w:val="00B33621"/>
    <w:rsid w:val="00B33812"/>
    <w:rsid w:val="00B339B8"/>
    <w:rsid w:val="00B33AFC"/>
    <w:rsid w:val="00B33BAC"/>
    <w:rsid w:val="00B33BFC"/>
    <w:rsid w:val="00B33E9D"/>
    <w:rsid w:val="00B340BB"/>
    <w:rsid w:val="00B349AD"/>
    <w:rsid w:val="00B34CAE"/>
    <w:rsid w:val="00B34D80"/>
    <w:rsid w:val="00B351D3"/>
    <w:rsid w:val="00B3539C"/>
    <w:rsid w:val="00B357F4"/>
    <w:rsid w:val="00B3612F"/>
    <w:rsid w:val="00B37BAF"/>
    <w:rsid w:val="00B37DF4"/>
    <w:rsid w:val="00B40087"/>
    <w:rsid w:val="00B408C3"/>
    <w:rsid w:val="00B416E4"/>
    <w:rsid w:val="00B41AF0"/>
    <w:rsid w:val="00B43105"/>
    <w:rsid w:val="00B43B9D"/>
    <w:rsid w:val="00B43EAE"/>
    <w:rsid w:val="00B459F5"/>
    <w:rsid w:val="00B45EA3"/>
    <w:rsid w:val="00B46AA9"/>
    <w:rsid w:val="00B473D5"/>
    <w:rsid w:val="00B476DA"/>
    <w:rsid w:val="00B50007"/>
    <w:rsid w:val="00B500D9"/>
    <w:rsid w:val="00B50583"/>
    <w:rsid w:val="00B50678"/>
    <w:rsid w:val="00B50BC7"/>
    <w:rsid w:val="00B512F6"/>
    <w:rsid w:val="00B518C7"/>
    <w:rsid w:val="00B51CA7"/>
    <w:rsid w:val="00B52135"/>
    <w:rsid w:val="00B52962"/>
    <w:rsid w:val="00B52D5B"/>
    <w:rsid w:val="00B53E21"/>
    <w:rsid w:val="00B5400C"/>
    <w:rsid w:val="00B54E0E"/>
    <w:rsid w:val="00B550E7"/>
    <w:rsid w:val="00B55338"/>
    <w:rsid w:val="00B5559F"/>
    <w:rsid w:val="00B558F1"/>
    <w:rsid w:val="00B55939"/>
    <w:rsid w:val="00B56185"/>
    <w:rsid w:val="00B57251"/>
    <w:rsid w:val="00B57AD9"/>
    <w:rsid w:val="00B6061C"/>
    <w:rsid w:val="00B6208C"/>
    <w:rsid w:val="00B626F9"/>
    <w:rsid w:val="00B6338C"/>
    <w:rsid w:val="00B64848"/>
    <w:rsid w:val="00B64D1C"/>
    <w:rsid w:val="00B652C1"/>
    <w:rsid w:val="00B662EA"/>
    <w:rsid w:val="00B67A58"/>
    <w:rsid w:val="00B67ED5"/>
    <w:rsid w:val="00B70310"/>
    <w:rsid w:val="00B7261A"/>
    <w:rsid w:val="00B73288"/>
    <w:rsid w:val="00B7352C"/>
    <w:rsid w:val="00B73A49"/>
    <w:rsid w:val="00B73D84"/>
    <w:rsid w:val="00B7511C"/>
    <w:rsid w:val="00B75A72"/>
    <w:rsid w:val="00B75CA5"/>
    <w:rsid w:val="00B75E05"/>
    <w:rsid w:val="00B75E9E"/>
    <w:rsid w:val="00B76987"/>
    <w:rsid w:val="00B76A9C"/>
    <w:rsid w:val="00B779CB"/>
    <w:rsid w:val="00B77E43"/>
    <w:rsid w:val="00B80343"/>
    <w:rsid w:val="00B81EC9"/>
    <w:rsid w:val="00B82292"/>
    <w:rsid w:val="00B828F1"/>
    <w:rsid w:val="00B834AE"/>
    <w:rsid w:val="00B83EEE"/>
    <w:rsid w:val="00B83FB1"/>
    <w:rsid w:val="00B843BA"/>
    <w:rsid w:val="00B84F3A"/>
    <w:rsid w:val="00B85192"/>
    <w:rsid w:val="00B851DF"/>
    <w:rsid w:val="00B8650D"/>
    <w:rsid w:val="00B874DF"/>
    <w:rsid w:val="00B87784"/>
    <w:rsid w:val="00B87A10"/>
    <w:rsid w:val="00B87CF2"/>
    <w:rsid w:val="00B900DB"/>
    <w:rsid w:val="00B9075E"/>
    <w:rsid w:val="00B9078A"/>
    <w:rsid w:val="00B90F73"/>
    <w:rsid w:val="00B90FCE"/>
    <w:rsid w:val="00B91A72"/>
    <w:rsid w:val="00B923A3"/>
    <w:rsid w:val="00B926A1"/>
    <w:rsid w:val="00B92E02"/>
    <w:rsid w:val="00B93977"/>
    <w:rsid w:val="00B93A70"/>
    <w:rsid w:val="00B93D04"/>
    <w:rsid w:val="00B93FC6"/>
    <w:rsid w:val="00B942BE"/>
    <w:rsid w:val="00B948D1"/>
    <w:rsid w:val="00B94C3B"/>
    <w:rsid w:val="00B9566C"/>
    <w:rsid w:val="00B95B46"/>
    <w:rsid w:val="00B971EE"/>
    <w:rsid w:val="00B97BBC"/>
    <w:rsid w:val="00BA0849"/>
    <w:rsid w:val="00BA0F4D"/>
    <w:rsid w:val="00BA1D00"/>
    <w:rsid w:val="00BA274F"/>
    <w:rsid w:val="00BA2A7F"/>
    <w:rsid w:val="00BA32BA"/>
    <w:rsid w:val="00BA3645"/>
    <w:rsid w:val="00BA3742"/>
    <w:rsid w:val="00BA3DD8"/>
    <w:rsid w:val="00BA4122"/>
    <w:rsid w:val="00BA4208"/>
    <w:rsid w:val="00BA499C"/>
    <w:rsid w:val="00BA4E59"/>
    <w:rsid w:val="00BA523A"/>
    <w:rsid w:val="00BA5534"/>
    <w:rsid w:val="00BA60B0"/>
    <w:rsid w:val="00BA648A"/>
    <w:rsid w:val="00BA666C"/>
    <w:rsid w:val="00BA6940"/>
    <w:rsid w:val="00BA6A04"/>
    <w:rsid w:val="00BA7172"/>
    <w:rsid w:val="00BB0586"/>
    <w:rsid w:val="00BB0839"/>
    <w:rsid w:val="00BB15B9"/>
    <w:rsid w:val="00BB238C"/>
    <w:rsid w:val="00BB4BB2"/>
    <w:rsid w:val="00BB5110"/>
    <w:rsid w:val="00BB5CDB"/>
    <w:rsid w:val="00BB735B"/>
    <w:rsid w:val="00BB79ED"/>
    <w:rsid w:val="00BB7DE4"/>
    <w:rsid w:val="00BC02D8"/>
    <w:rsid w:val="00BC04A6"/>
    <w:rsid w:val="00BC09AF"/>
    <w:rsid w:val="00BC166F"/>
    <w:rsid w:val="00BC17E7"/>
    <w:rsid w:val="00BC1B52"/>
    <w:rsid w:val="00BC20BC"/>
    <w:rsid w:val="00BC304F"/>
    <w:rsid w:val="00BC3646"/>
    <w:rsid w:val="00BC3C69"/>
    <w:rsid w:val="00BC4A10"/>
    <w:rsid w:val="00BC4E49"/>
    <w:rsid w:val="00BC5389"/>
    <w:rsid w:val="00BC66D2"/>
    <w:rsid w:val="00BC72CE"/>
    <w:rsid w:val="00BC7333"/>
    <w:rsid w:val="00BC7A4A"/>
    <w:rsid w:val="00BC7D3B"/>
    <w:rsid w:val="00BC7D73"/>
    <w:rsid w:val="00BD0E80"/>
    <w:rsid w:val="00BD32AB"/>
    <w:rsid w:val="00BD3684"/>
    <w:rsid w:val="00BD377D"/>
    <w:rsid w:val="00BD4841"/>
    <w:rsid w:val="00BD4A2D"/>
    <w:rsid w:val="00BD4F2D"/>
    <w:rsid w:val="00BD5AA8"/>
    <w:rsid w:val="00BD678A"/>
    <w:rsid w:val="00BD6CEE"/>
    <w:rsid w:val="00BD71AD"/>
    <w:rsid w:val="00BD7EDF"/>
    <w:rsid w:val="00BE0E91"/>
    <w:rsid w:val="00BE10A4"/>
    <w:rsid w:val="00BE2E02"/>
    <w:rsid w:val="00BE387C"/>
    <w:rsid w:val="00BE487A"/>
    <w:rsid w:val="00BE50DF"/>
    <w:rsid w:val="00BE560E"/>
    <w:rsid w:val="00BE56C4"/>
    <w:rsid w:val="00BE580D"/>
    <w:rsid w:val="00BE5B83"/>
    <w:rsid w:val="00BE6187"/>
    <w:rsid w:val="00BE6E4D"/>
    <w:rsid w:val="00BE74B1"/>
    <w:rsid w:val="00BE7D58"/>
    <w:rsid w:val="00BF02F6"/>
    <w:rsid w:val="00BF04E2"/>
    <w:rsid w:val="00BF071A"/>
    <w:rsid w:val="00BF0B1A"/>
    <w:rsid w:val="00BF1210"/>
    <w:rsid w:val="00BF14AB"/>
    <w:rsid w:val="00BF1F24"/>
    <w:rsid w:val="00BF28C1"/>
    <w:rsid w:val="00BF3030"/>
    <w:rsid w:val="00BF3270"/>
    <w:rsid w:val="00BF3D37"/>
    <w:rsid w:val="00BF432C"/>
    <w:rsid w:val="00BF6678"/>
    <w:rsid w:val="00BF667F"/>
    <w:rsid w:val="00BF68F5"/>
    <w:rsid w:val="00BF7066"/>
    <w:rsid w:val="00BF71CC"/>
    <w:rsid w:val="00BF78AF"/>
    <w:rsid w:val="00C001A8"/>
    <w:rsid w:val="00C00F19"/>
    <w:rsid w:val="00C0230C"/>
    <w:rsid w:val="00C024E7"/>
    <w:rsid w:val="00C02B69"/>
    <w:rsid w:val="00C02CDC"/>
    <w:rsid w:val="00C04D2C"/>
    <w:rsid w:val="00C069C8"/>
    <w:rsid w:val="00C06E0F"/>
    <w:rsid w:val="00C075F9"/>
    <w:rsid w:val="00C076D2"/>
    <w:rsid w:val="00C07D39"/>
    <w:rsid w:val="00C07FC6"/>
    <w:rsid w:val="00C10077"/>
    <w:rsid w:val="00C1026B"/>
    <w:rsid w:val="00C10445"/>
    <w:rsid w:val="00C10E6A"/>
    <w:rsid w:val="00C11EB7"/>
    <w:rsid w:val="00C128E9"/>
    <w:rsid w:val="00C12B6F"/>
    <w:rsid w:val="00C12C0F"/>
    <w:rsid w:val="00C135D6"/>
    <w:rsid w:val="00C13FE4"/>
    <w:rsid w:val="00C1446F"/>
    <w:rsid w:val="00C14824"/>
    <w:rsid w:val="00C15134"/>
    <w:rsid w:val="00C15E60"/>
    <w:rsid w:val="00C15FD6"/>
    <w:rsid w:val="00C160CA"/>
    <w:rsid w:val="00C1640B"/>
    <w:rsid w:val="00C1641E"/>
    <w:rsid w:val="00C16B45"/>
    <w:rsid w:val="00C171CE"/>
    <w:rsid w:val="00C1749B"/>
    <w:rsid w:val="00C174D5"/>
    <w:rsid w:val="00C203D2"/>
    <w:rsid w:val="00C20D09"/>
    <w:rsid w:val="00C20E4E"/>
    <w:rsid w:val="00C20E5D"/>
    <w:rsid w:val="00C22065"/>
    <w:rsid w:val="00C22CFE"/>
    <w:rsid w:val="00C23B11"/>
    <w:rsid w:val="00C2409D"/>
    <w:rsid w:val="00C2488F"/>
    <w:rsid w:val="00C24CA2"/>
    <w:rsid w:val="00C24F77"/>
    <w:rsid w:val="00C257CA"/>
    <w:rsid w:val="00C25887"/>
    <w:rsid w:val="00C26368"/>
    <w:rsid w:val="00C3015A"/>
    <w:rsid w:val="00C3033B"/>
    <w:rsid w:val="00C313CC"/>
    <w:rsid w:val="00C3217D"/>
    <w:rsid w:val="00C32986"/>
    <w:rsid w:val="00C3348E"/>
    <w:rsid w:val="00C33ADD"/>
    <w:rsid w:val="00C34841"/>
    <w:rsid w:val="00C34A3F"/>
    <w:rsid w:val="00C34BF5"/>
    <w:rsid w:val="00C34BFA"/>
    <w:rsid w:val="00C35DF7"/>
    <w:rsid w:val="00C37BD4"/>
    <w:rsid w:val="00C37FD8"/>
    <w:rsid w:val="00C402DD"/>
    <w:rsid w:val="00C409EB"/>
    <w:rsid w:val="00C41056"/>
    <w:rsid w:val="00C418A2"/>
    <w:rsid w:val="00C41E2C"/>
    <w:rsid w:val="00C42714"/>
    <w:rsid w:val="00C43112"/>
    <w:rsid w:val="00C4384B"/>
    <w:rsid w:val="00C441C4"/>
    <w:rsid w:val="00C44DA7"/>
    <w:rsid w:val="00C44E85"/>
    <w:rsid w:val="00C44F89"/>
    <w:rsid w:val="00C45BB6"/>
    <w:rsid w:val="00C4719A"/>
    <w:rsid w:val="00C47313"/>
    <w:rsid w:val="00C4769D"/>
    <w:rsid w:val="00C47BBE"/>
    <w:rsid w:val="00C47C75"/>
    <w:rsid w:val="00C50AB6"/>
    <w:rsid w:val="00C50BA7"/>
    <w:rsid w:val="00C50E27"/>
    <w:rsid w:val="00C50F23"/>
    <w:rsid w:val="00C526F7"/>
    <w:rsid w:val="00C52A24"/>
    <w:rsid w:val="00C5503E"/>
    <w:rsid w:val="00C574A5"/>
    <w:rsid w:val="00C60052"/>
    <w:rsid w:val="00C61230"/>
    <w:rsid w:val="00C612D8"/>
    <w:rsid w:val="00C617BC"/>
    <w:rsid w:val="00C61D85"/>
    <w:rsid w:val="00C61F52"/>
    <w:rsid w:val="00C6204E"/>
    <w:rsid w:val="00C62739"/>
    <w:rsid w:val="00C630CE"/>
    <w:rsid w:val="00C63505"/>
    <w:rsid w:val="00C63F98"/>
    <w:rsid w:val="00C6405B"/>
    <w:rsid w:val="00C6497B"/>
    <w:rsid w:val="00C64E64"/>
    <w:rsid w:val="00C70CCA"/>
    <w:rsid w:val="00C719B2"/>
    <w:rsid w:val="00C71C85"/>
    <w:rsid w:val="00C72BD3"/>
    <w:rsid w:val="00C72FAF"/>
    <w:rsid w:val="00C73D00"/>
    <w:rsid w:val="00C74A5E"/>
    <w:rsid w:val="00C74E09"/>
    <w:rsid w:val="00C75003"/>
    <w:rsid w:val="00C7550C"/>
    <w:rsid w:val="00C75C7A"/>
    <w:rsid w:val="00C75CE1"/>
    <w:rsid w:val="00C7627E"/>
    <w:rsid w:val="00C763BA"/>
    <w:rsid w:val="00C76504"/>
    <w:rsid w:val="00C76931"/>
    <w:rsid w:val="00C76E10"/>
    <w:rsid w:val="00C7724B"/>
    <w:rsid w:val="00C7725D"/>
    <w:rsid w:val="00C800CB"/>
    <w:rsid w:val="00C8017D"/>
    <w:rsid w:val="00C80352"/>
    <w:rsid w:val="00C804B4"/>
    <w:rsid w:val="00C81F2C"/>
    <w:rsid w:val="00C821FB"/>
    <w:rsid w:val="00C8229E"/>
    <w:rsid w:val="00C8270A"/>
    <w:rsid w:val="00C82789"/>
    <w:rsid w:val="00C82A59"/>
    <w:rsid w:val="00C85268"/>
    <w:rsid w:val="00C8576C"/>
    <w:rsid w:val="00C859E9"/>
    <w:rsid w:val="00C85A21"/>
    <w:rsid w:val="00C85FB3"/>
    <w:rsid w:val="00C907F3"/>
    <w:rsid w:val="00C9128E"/>
    <w:rsid w:val="00C91A87"/>
    <w:rsid w:val="00C9324E"/>
    <w:rsid w:val="00C93DC5"/>
    <w:rsid w:val="00C93DED"/>
    <w:rsid w:val="00C9432E"/>
    <w:rsid w:val="00C945F9"/>
    <w:rsid w:val="00C948E7"/>
    <w:rsid w:val="00C94A6B"/>
    <w:rsid w:val="00C94DDC"/>
    <w:rsid w:val="00C967CE"/>
    <w:rsid w:val="00C9764A"/>
    <w:rsid w:val="00C97908"/>
    <w:rsid w:val="00C97F4C"/>
    <w:rsid w:val="00CA07AB"/>
    <w:rsid w:val="00CA1603"/>
    <w:rsid w:val="00CA3053"/>
    <w:rsid w:val="00CA3898"/>
    <w:rsid w:val="00CA40EF"/>
    <w:rsid w:val="00CA50D5"/>
    <w:rsid w:val="00CA5804"/>
    <w:rsid w:val="00CA5B08"/>
    <w:rsid w:val="00CA6498"/>
    <w:rsid w:val="00CA6F6B"/>
    <w:rsid w:val="00CA7061"/>
    <w:rsid w:val="00CA7513"/>
    <w:rsid w:val="00CA7DD0"/>
    <w:rsid w:val="00CB02B4"/>
    <w:rsid w:val="00CB21C0"/>
    <w:rsid w:val="00CB25CC"/>
    <w:rsid w:val="00CB2757"/>
    <w:rsid w:val="00CB2D86"/>
    <w:rsid w:val="00CB3507"/>
    <w:rsid w:val="00CB3E0C"/>
    <w:rsid w:val="00CB4EAA"/>
    <w:rsid w:val="00CB53EC"/>
    <w:rsid w:val="00CB5430"/>
    <w:rsid w:val="00CB665F"/>
    <w:rsid w:val="00CC05A9"/>
    <w:rsid w:val="00CC0F30"/>
    <w:rsid w:val="00CC1673"/>
    <w:rsid w:val="00CC234D"/>
    <w:rsid w:val="00CC2C19"/>
    <w:rsid w:val="00CC36C5"/>
    <w:rsid w:val="00CC3C1A"/>
    <w:rsid w:val="00CC4CE7"/>
    <w:rsid w:val="00CC4DA5"/>
    <w:rsid w:val="00CC5022"/>
    <w:rsid w:val="00CC50A5"/>
    <w:rsid w:val="00CC5684"/>
    <w:rsid w:val="00CC6D53"/>
    <w:rsid w:val="00CC70CA"/>
    <w:rsid w:val="00CD03FF"/>
    <w:rsid w:val="00CD095D"/>
    <w:rsid w:val="00CD1398"/>
    <w:rsid w:val="00CD140B"/>
    <w:rsid w:val="00CD2B0E"/>
    <w:rsid w:val="00CD2E7B"/>
    <w:rsid w:val="00CD34D7"/>
    <w:rsid w:val="00CD4146"/>
    <w:rsid w:val="00CD4B7F"/>
    <w:rsid w:val="00CD519C"/>
    <w:rsid w:val="00CD52B7"/>
    <w:rsid w:val="00CD5439"/>
    <w:rsid w:val="00CD5EDD"/>
    <w:rsid w:val="00CD6B4A"/>
    <w:rsid w:val="00CD6E96"/>
    <w:rsid w:val="00CD74AE"/>
    <w:rsid w:val="00CE03E2"/>
    <w:rsid w:val="00CE0A96"/>
    <w:rsid w:val="00CE0BC3"/>
    <w:rsid w:val="00CE12ED"/>
    <w:rsid w:val="00CE1AD9"/>
    <w:rsid w:val="00CE1BA4"/>
    <w:rsid w:val="00CE1BB3"/>
    <w:rsid w:val="00CE1F88"/>
    <w:rsid w:val="00CE22BC"/>
    <w:rsid w:val="00CE279E"/>
    <w:rsid w:val="00CE27B8"/>
    <w:rsid w:val="00CE4193"/>
    <w:rsid w:val="00CE495C"/>
    <w:rsid w:val="00CE5F55"/>
    <w:rsid w:val="00CE69C7"/>
    <w:rsid w:val="00CE6ACF"/>
    <w:rsid w:val="00CE6BED"/>
    <w:rsid w:val="00CE79D0"/>
    <w:rsid w:val="00CE7EE2"/>
    <w:rsid w:val="00CE7FC0"/>
    <w:rsid w:val="00CF0187"/>
    <w:rsid w:val="00CF05BF"/>
    <w:rsid w:val="00CF078F"/>
    <w:rsid w:val="00CF133B"/>
    <w:rsid w:val="00CF1AA4"/>
    <w:rsid w:val="00CF2583"/>
    <w:rsid w:val="00CF28F9"/>
    <w:rsid w:val="00CF2AE2"/>
    <w:rsid w:val="00CF308E"/>
    <w:rsid w:val="00CF33C5"/>
    <w:rsid w:val="00CF38F4"/>
    <w:rsid w:val="00CF4B61"/>
    <w:rsid w:val="00CF51F5"/>
    <w:rsid w:val="00CF5CB7"/>
    <w:rsid w:val="00CF62F4"/>
    <w:rsid w:val="00CF65C7"/>
    <w:rsid w:val="00CF67C6"/>
    <w:rsid w:val="00CF7006"/>
    <w:rsid w:val="00CF7918"/>
    <w:rsid w:val="00D00A2C"/>
    <w:rsid w:val="00D034DF"/>
    <w:rsid w:val="00D04089"/>
    <w:rsid w:val="00D055CB"/>
    <w:rsid w:val="00D06450"/>
    <w:rsid w:val="00D06493"/>
    <w:rsid w:val="00D06AD9"/>
    <w:rsid w:val="00D06CE5"/>
    <w:rsid w:val="00D0766B"/>
    <w:rsid w:val="00D07AA7"/>
    <w:rsid w:val="00D07BEC"/>
    <w:rsid w:val="00D105EE"/>
    <w:rsid w:val="00D117EA"/>
    <w:rsid w:val="00D13EDC"/>
    <w:rsid w:val="00D140E3"/>
    <w:rsid w:val="00D14109"/>
    <w:rsid w:val="00D142EE"/>
    <w:rsid w:val="00D146A8"/>
    <w:rsid w:val="00D14CBB"/>
    <w:rsid w:val="00D14EE1"/>
    <w:rsid w:val="00D15B2D"/>
    <w:rsid w:val="00D15C0D"/>
    <w:rsid w:val="00D15EC7"/>
    <w:rsid w:val="00D16708"/>
    <w:rsid w:val="00D16728"/>
    <w:rsid w:val="00D16EDC"/>
    <w:rsid w:val="00D174A7"/>
    <w:rsid w:val="00D1752C"/>
    <w:rsid w:val="00D176D0"/>
    <w:rsid w:val="00D17A9E"/>
    <w:rsid w:val="00D17B41"/>
    <w:rsid w:val="00D17F26"/>
    <w:rsid w:val="00D20343"/>
    <w:rsid w:val="00D20791"/>
    <w:rsid w:val="00D222ED"/>
    <w:rsid w:val="00D22B23"/>
    <w:rsid w:val="00D236EF"/>
    <w:rsid w:val="00D23825"/>
    <w:rsid w:val="00D23D8D"/>
    <w:rsid w:val="00D23ED1"/>
    <w:rsid w:val="00D24DBF"/>
    <w:rsid w:val="00D2698F"/>
    <w:rsid w:val="00D27D44"/>
    <w:rsid w:val="00D27E68"/>
    <w:rsid w:val="00D30155"/>
    <w:rsid w:val="00D302F8"/>
    <w:rsid w:val="00D33894"/>
    <w:rsid w:val="00D33913"/>
    <w:rsid w:val="00D33F38"/>
    <w:rsid w:val="00D345B5"/>
    <w:rsid w:val="00D345DF"/>
    <w:rsid w:val="00D35BCD"/>
    <w:rsid w:val="00D3630B"/>
    <w:rsid w:val="00D36BC7"/>
    <w:rsid w:val="00D36C8A"/>
    <w:rsid w:val="00D36CDA"/>
    <w:rsid w:val="00D36F0B"/>
    <w:rsid w:val="00D37D4F"/>
    <w:rsid w:val="00D4094C"/>
    <w:rsid w:val="00D40C97"/>
    <w:rsid w:val="00D40CAD"/>
    <w:rsid w:val="00D42870"/>
    <w:rsid w:val="00D43009"/>
    <w:rsid w:val="00D43314"/>
    <w:rsid w:val="00D436F4"/>
    <w:rsid w:val="00D4382D"/>
    <w:rsid w:val="00D4390F"/>
    <w:rsid w:val="00D43FC9"/>
    <w:rsid w:val="00D44013"/>
    <w:rsid w:val="00D4420A"/>
    <w:rsid w:val="00D44881"/>
    <w:rsid w:val="00D450AF"/>
    <w:rsid w:val="00D451AE"/>
    <w:rsid w:val="00D469C5"/>
    <w:rsid w:val="00D47309"/>
    <w:rsid w:val="00D475C5"/>
    <w:rsid w:val="00D476BF"/>
    <w:rsid w:val="00D479C7"/>
    <w:rsid w:val="00D47AA5"/>
    <w:rsid w:val="00D505A6"/>
    <w:rsid w:val="00D5126B"/>
    <w:rsid w:val="00D5209A"/>
    <w:rsid w:val="00D52789"/>
    <w:rsid w:val="00D52B7F"/>
    <w:rsid w:val="00D5354D"/>
    <w:rsid w:val="00D54004"/>
    <w:rsid w:val="00D54E10"/>
    <w:rsid w:val="00D55059"/>
    <w:rsid w:val="00D566EB"/>
    <w:rsid w:val="00D569DD"/>
    <w:rsid w:val="00D6197E"/>
    <w:rsid w:val="00D6222E"/>
    <w:rsid w:val="00D62552"/>
    <w:rsid w:val="00D62BA5"/>
    <w:rsid w:val="00D63DB8"/>
    <w:rsid w:val="00D648C8"/>
    <w:rsid w:val="00D65AC0"/>
    <w:rsid w:val="00D66198"/>
    <w:rsid w:val="00D664FA"/>
    <w:rsid w:val="00D7087D"/>
    <w:rsid w:val="00D70CD8"/>
    <w:rsid w:val="00D70F6A"/>
    <w:rsid w:val="00D711A1"/>
    <w:rsid w:val="00D7283E"/>
    <w:rsid w:val="00D736E6"/>
    <w:rsid w:val="00D73720"/>
    <w:rsid w:val="00D74360"/>
    <w:rsid w:val="00D744FE"/>
    <w:rsid w:val="00D74E41"/>
    <w:rsid w:val="00D74F49"/>
    <w:rsid w:val="00D754BA"/>
    <w:rsid w:val="00D75BFB"/>
    <w:rsid w:val="00D75E10"/>
    <w:rsid w:val="00D76214"/>
    <w:rsid w:val="00D767B2"/>
    <w:rsid w:val="00D76A15"/>
    <w:rsid w:val="00D76D7D"/>
    <w:rsid w:val="00D76EE3"/>
    <w:rsid w:val="00D76EE9"/>
    <w:rsid w:val="00D80533"/>
    <w:rsid w:val="00D80BC6"/>
    <w:rsid w:val="00D816CA"/>
    <w:rsid w:val="00D81A15"/>
    <w:rsid w:val="00D83D00"/>
    <w:rsid w:val="00D8414B"/>
    <w:rsid w:val="00D8459D"/>
    <w:rsid w:val="00D84FAD"/>
    <w:rsid w:val="00D85208"/>
    <w:rsid w:val="00D85882"/>
    <w:rsid w:val="00D909DF"/>
    <w:rsid w:val="00D90F3E"/>
    <w:rsid w:val="00D910E0"/>
    <w:rsid w:val="00D9112F"/>
    <w:rsid w:val="00D919E9"/>
    <w:rsid w:val="00D91FCE"/>
    <w:rsid w:val="00D93531"/>
    <w:rsid w:val="00D936B8"/>
    <w:rsid w:val="00D94C77"/>
    <w:rsid w:val="00D94C83"/>
    <w:rsid w:val="00D95EDA"/>
    <w:rsid w:val="00D967F2"/>
    <w:rsid w:val="00D96926"/>
    <w:rsid w:val="00D97659"/>
    <w:rsid w:val="00DA0043"/>
    <w:rsid w:val="00DA0093"/>
    <w:rsid w:val="00DA143C"/>
    <w:rsid w:val="00DA1730"/>
    <w:rsid w:val="00DA18E8"/>
    <w:rsid w:val="00DA28BE"/>
    <w:rsid w:val="00DA2A5D"/>
    <w:rsid w:val="00DA3293"/>
    <w:rsid w:val="00DA3A84"/>
    <w:rsid w:val="00DA3DB0"/>
    <w:rsid w:val="00DA53C7"/>
    <w:rsid w:val="00DA5F63"/>
    <w:rsid w:val="00DA6719"/>
    <w:rsid w:val="00DA6E42"/>
    <w:rsid w:val="00DA7010"/>
    <w:rsid w:val="00DA7309"/>
    <w:rsid w:val="00DA77B6"/>
    <w:rsid w:val="00DA7A4E"/>
    <w:rsid w:val="00DA7BA1"/>
    <w:rsid w:val="00DB153B"/>
    <w:rsid w:val="00DB26F5"/>
    <w:rsid w:val="00DB29B4"/>
    <w:rsid w:val="00DB31DE"/>
    <w:rsid w:val="00DB3FCA"/>
    <w:rsid w:val="00DB5374"/>
    <w:rsid w:val="00DB58CA"/>
    <w:rsid w:val="00DB599F"/>
    <w:rsid w:val="00DB7384"/>
    <w:rsid w:val="00DB7577"/>
    <w:rsid w:val="00DB778F"/>
    <w:rsid w:val="00DC05F1"/>
    <w:rsid w:val="00DC20C3"/>
    <w:rsid w:val="00DC2B34"/>
    <w:rsid w:val="00DC3005"/>
    <w:rsid w:val="00DC33FF"/>
    <w:rsid w:val="00DC3644"/>
    <w:rsid w:val="00DC41A2"/>
    <w:rsid w:val="00DC5A1C"/>
    <w:rsid w:val="00DC6511"/>
    <w:rsid w:val="00DD0927"/>
    <w:rsid w:val="00DD0A92"/>
    <w:rsid w:val="00DD1332"/>
    <w:rsid w:val="00DD1BA0"/>
    <w:rsid w:val="00DD1E37"/>
    <w:rsid w:val="00DD269F"/>
    <w:rsid w:val="00DD2971"/>
    <w:rsid w:val="00DD2FE0"/>
    <w:rsid w:val="00DD3549"/>
    <w:rsid w:val="00DD418D"/>
    <w:rsid w:val="00DD435E"/>
    <w:rsid w:val="00DD472C"/>
    <w:rsid w:val="00DD4764"/>
    <w:rsid w:val="00DD4D41"/>
    <w:rsid w:val="00DD5B7D"/>
    <w:rsid w:val="00DD613C"/>
    <w:rsid w:val="00DD63E8"/>
    <w:rsid w:val="00DD6A2C"/>
    <w:rsid w:val="00DD70B9"/>
    <w:rsid w:val="00DE01B2"/>
    <w:rsid w:val="00DE1302"/>
    <w:rsid w:val="00DE2615"/>
    <w:rsid w:val="00DE2F44"/>
    <w:rsid w:val="00DE312E"/>
    <w:rsid w:val="00DE31D0"/>
    <w:rsid w:val="00DE3DE2"/>
    <w:rsid w:val="00DE44DB"/>
    <w:rsid w:val="00DE4734"/>
    <w:rsid w:val="00DE4D2C"/>
    <w:rsid w:val="00DE5093"/>
    <w:rsid w:val="00DE53A8"/>
    <w:rsid w:val="00DE7E63"/>
    <w:rsid w:val="00DF04C7"/>
    <w:rsid w:val="00DF1076"/>
    <w:rsid w:val="00DF1300"/>
    <w:rsid w:val="00DF2620"/>
    <w:rsid w:val="00DF340C"/>
    <w:rsid w:val="00DF3F67"/>
    <w:rsid w:val="00DF4098"/>
    <w:rsid w:val="00DF48DA"/>
    <w:rsid w:val="00DF4E9A"/>
    <w:rsid w:val="00DF517B"/>
    <w:rsid w:val="00DF51C7"/>
    <w:rsid w:val="00DF68BC"/>
    <w:rsid w:val="00DF6EB6"/>
    <w:rsid w:val="00E025CB"/>
    <w:rsid w:val="00E028DF"/>
    <w:rsid w:val="00E030A7"/>
    <w:rsid w:val="00E036F2"/>
    <w:rsid w:val="00E04B8E"/>
    <w:rsid w:val="00E04BAE"/>
    <w:rsid w:val="00E04F57"/>
    <w:rsid w:val="00E054B6"/>
    <w:rsid w:val="00E05739"/>
    <w:rsid w:val="00E05C58"/>
    <w:rsid w:val="00E065B3"/>
    <w:rsid w:val="00E06C38"/>
    <w:rsid w:val="00E06FBB"/>
    <w:rsid w:val="00E077F2"/>
    <w:rsid w:val="00E10431"/>
    <w:rsid w:val="00E10554"/>
    <w:rsid w:val="00E10C23"/>
    <w:rsid w:val="00E10DF7"/>
    <w:rsid w:val="00E10E12"/>
    <w:rsid w:val="00E12FAF"/>
    <w:rsid w:val="00E1317B"/>
    <w:rsid w:val="00E1334C"/>
    <w:rsid w:val="00E147EC"/>
    <w:rsid w:val="00E14A0C"/>
    <w:rsid w:val="00E150EB"/>
    <w:rsid w:val="00E15BED"/>
    <w:rsid w:val="00E16941"/>
    <w:rsid w:val="00E16F20"/>
    <w:rsid w:val="00E177C6"/>
    <w:rsid w:val="00E20993"/>
    <w:rsid w:val="00E20A78"/>
    <w:rsid w:val="00E21045"/>
    <w:rsid w:val="00E2150F"/>
    <w:rsid w:val="00E21AC4"/>
    <w:rsid w:val="00E22424"/>
    <w:rsid w:val="00E22DBF"/>
    <w:rsid w:val="00E23379"/>
    <w:rsid w:val="00E233A1"/>
    <w:rsid w:val="00E236B8"/>
    <w:rsid w:val="00E24092"/>
    <w:rsid w:val="00E24D44"/>
    <w:rsid w:val="00E2559B"/>
    <w:rsid w:val="00E27744"/>
    <w:rsid w:val="00E300BF"/>
    <w:rsid w:val="00E3074D"/>
    <w:rsid w:val="00E30D4D"/>
    <w:rsid w:val="00E31119"/>
    <w:rsid w:val="00E31173"/>
    <w:rsid w:val="00E31E19"/>
    <w:rsid w:val="00E32328"/>
    <w:rsid w:val="00E32C3B"/>
    <w:rsid w:val="00E32EE4"/>
    <w:rsid w:val="00E33053"/>
    <w:rsid w:val="00E33305"/>
    <w:rsid w:val="00E33965"/>
    <w:rsid w:val="00E34E32"/>
    <w:rsid w:val="00E35DCA"/>
    <w:rsid w:val="00E36E8C"/>
    <w:rsid w:val="00E3736F"/>
    <w:rsid w:val="00E374AE"/>
    <w:rsid w:val="00E40824"/>
    <w:rsid w:val="00E40B6F"/>
    <w:rsid w:val="00E41068"/>
    <w:rsid w:val="00E4106C"/>
    <w:rsid w:val="00E41BBF"/>
    <w:rsid w:val="00E429AD"/>
    <w:rsid w:val="00E42B10"/>
    <w:rsid w:val="00E43915"/>
    <w:rsid w:val="00E43C61"/>
    <w:rsid w:val="00E43D1F"/>
    <w:rsid w:val="00E44CC3"/>
    <w:rsid w:val="00E45BFE"/>
    <w:rsid w:val="00E45F21"/>
    <w:rsid w:val="00E46EBC"/>
    <w:rsid w:val="00E47AFC"/>
    <w:rsid w:val="00E5060B"/>
    <w:rsid w:val="00E51BDD"/>
    <w:rsid w:val="00E51BFF"/>
    <w:rsid w:val="00E52193"/>
    <w:rsid w:val="00E522D4"/>
    <w:rsid w:val="00E5395A"/>
    <w:rsid w:val="00E5438E"/>
    <w:rsid w:val="00E54499"/>
    <w:rsid w:val="00E544B0"/>
    <w:rsid w:val="00E55737"/>
    <w:rsid w:val="00E55CF2"/>
    <w:rsid w:val="00E55FC3"/>
    <w:rsid w:val="00E5774F"/>
    <w:rsid w:val="00E57EC3"/>
    <w:rsid w:val="00E60243"/>
    <w:rsid w:val="00E60788"/>
    <w:rsid w:val="00E60F60"/>
    <w:rsid w:val="00E61676"/>
    <w:rsid w:val="00E61851"/>
    <w:rsid w:val="00E62C13"/>
    <w:rsid w:val="00E62D46"/>
    <w:rsid w:val="00E634A1"/>
    <w:rsid w:val="00E63C32"/>
    <w:rsid w:val="00E63CE8"/>
    <w:rsid w:val="00E64A6E"/>
    <w:rsid w:val="00E64F3F"/>
    <w:rsid w:val="00E64FC4"/>
    <w:rsid w:val="00E65D71"/>
    <w:rsid w:val="00E65FF7"/>
    <w:rsid w:val="00E66421"/>
    <w:rsid w:val="00E664DB"/>
    <w:rsid w:val="00E676D6"/>
    <w:rsid w:val="00E70BD0"/>
    <w:rsid w:val="00E70D09"/>
    <w:rsid w:val="00E71F55"/>
    <w:rsid w:val="00E728BF"/>
    <w:rsid w:val="00E7321E"/>
    <w:rsid w:val="00E73D34"/>
    <w:rsid w:val="00E75B0F"/>
    <w:rsid w:val="00E75C80"/>
    <w:rsid w:val="00E76513"/>
    <w:rsid w:val="00E77959"/>
    <w:rsid w:val="00E77A85"/>
    <w:rsid w:val="00E77BDE"/>
    <w:rsid w:val="00E808CD"/>
    <w:rsid w:val="00E82C2F"/>
    <w:rsid w:val="00E82CCF"/>
    <w:rsid w:val="00E8316E"/>
    <w:rsid w:val="00E83696"/>
    <w:rsid w:val="00E83DB4"/>
    <w:rsid w:val="00E84CE0"/>
    <w:rsid w:val="00E8595A"/>
    <w:rsid w:val="00E85986"/>
    <w:rsid w:val="00E86C18"/>
    <w:rsid w:val="00E87517"/>
    <w:rsid w:val="00E878D3"/>
    <w:rsid w:val="00E87BC9"/>
    <w:rsid w:val="00E902F6"/>
    <w:rsid w:val="00E90934"/>
    <w:rsid w:val="00E926B4"/>
    <w:rsid w:val="00E92814"/>
    <w:rsid w:val="00E950FB"/>
    <w:rsid w:val="00E95314"/>
    <w:rsid w:val="00E958BF"/>
    <w:rsid w:val="00E96AAC"/>
    <w:rsid w:val="00E9727B"/>
    <w:rsid w:val="00E97D5B"/>
    <w:rsid w:val="00EA004C"/>
    <w:rsid w:val="00EA0C06"/>
    <w:rsid w:val="00EA0CC9"/>
    <w:rsid w:val="00EA13E4"/>
    <w:rsid w:val="00EA1756"/>
    <w:rsid w:val="00EA1AC8"/>
    <w:rsid w:val="00EA1C0B"/>
    <w:rsid w:val="00EA229E"/>
    <w:rsid w:val="00EA3BFD"/>
    <w:rsid w:val="00EA435D"/>
    <w:rsid w:val="00EA44E1"/>
    <w:rsid w:val="00EA4A2D"/>
    <w:rsid w:val="00EA551D"/>
    <w:rsid w:val="00EA5E35"/>
    <w:rsid w:val="00EA67F8"/>
    <w:rsid w:val="00EA6EB9"/>
    <w:rsid w:val="00EA709F"/>
    <w:rsid w:val="00EA7DF5"/>
    <w:rsid w:val="00EB26EC"/>
    <w:rsid w:val="00EB2C6D"/>
    <w:rsid w:val="00EB36C3"/>
    <w:rsid w:val="00EB3C17"/>
    <w:rsid w:val="00EB4B05"/>
    <w:rsid w:val="00EB5257"/>
    <w:rsid w:val="00EB68DA"/>
    <w:rsid w:val="00EB7417"/>
    <w:rsid w:val="00EC0B17"/>
    <w:rsid w:val="00EC3580"/>
    <w:rsid w:val="00EC47BB"/>
    <w:rsid w:val="00EC491B"/>
    <w:rsid w:val="00EC52C5"/>
    <w:rsid w:val="00EC6629"/>
    <w:rsid w:val="00EC7BFE"/>
    <w:rsid w:val="00EC7DF1"/>
    <w:rsid w:val="00ED197B"/>
    <w:rsid w:val="00ED1D4A"/>
    <w:rsid w:val="00ED2080"/>
    <w:rsid w:val="00ED24F3"/>
    <w:rsid w:val="00ED3426"/>
    <w:rsid w:val="00ED389F"/>
    <w:rsid w:val="00ED38DE"/>
    <w:rsid w:val="00ED3C49"/>
    <w:rsid w:val="00ED44DA"/>
    <w:rsid w:val="00ED539D"/>
    <w:rsid w:val="00ED5C6A"/>
    <w:rsid w:val="00ED5FFD"/>
    <w:rsid w:val="00ED6ADC"/>
    <w:rsid w:val="00ED6B43"/>
    <w:rsid w:val="00EE002D"/>
    <w:rsid w:val="00EE0C99"/>
    <w:rsid w:val="00EE1802"/>
    <w:rsid w:val="00EE19BD"/>
    <w:rsid w:val="00EE1E7D"/>
    <w:rsid w:val="00EE1FEE"/>
    <w:rsid w:val="00EE22E0"/>
    <w:rsid w:val="00EE287D"/>
    <w:rsid w:val="00EE4048"/>
    <w:rsid w:val="00EE51AD"/>
    <w:rsid w:val="00EE5524"/>
    <w:rsid w:val="00EE5768"/>
    <w:rsid w:val="00EE5781"/>
    <w:rsid w:val="00EE5AFA"/>
    <w:rsid w:val="00EE5F6C"/>
    <w:rsid w:val="00EE67FB"/>
    <w:rsid w:val="00EE6A72"/>
    <w:rsid w:val="00EE6BEB"/>
    <w:rsid w:val="00EE701F"/>
    <w:rsid w:val="00EE72E7"/>
    <w:rsid w:val="00EE73BE"/>
    <w:rsid w:val="00EE7408"/>
    <w:rsid w:val="00EE7A34"/>
    <w:rsid w:val="00EE7E72"/>
    <w:rsid w:val="00EF0055"/>
    <w:rsid w:val="00EF009A"/>
    <w:rsid w:val="00EF050F"/>
    <w:rsid w:val="00EF0D3A"/>
    <w:rsid w:val="00EF0D7E"/>
    <w:rsid w:val="00EF150B"/>
    <w:rsid w:val="00EF1F9D"/>
    <w:rsid w:val="00EF23D3"/>
    <w:rsid w:val="00EF27E3"/>
    <w:rsid w:val="00EF2A89"/>
    <w:rsid w:val="00EF3F16"/>
    <w:rsid w:val="00EF3F68"/>
    <w:rsid w:val="00EF3FA6"/>
    <w:rsid w:val="00EF4716"/>
    <w:rsid w:val="00EF48AE"/>
    <w:rsid w:val="00EF4C16"/>
    <w:rsid w:val="00EF589B"/>
    <w:rsid w:val="00EF5954"/>
    <w:rsid w:val="00EF6046"/>
    <w:rsid w:val="00EF6D73"/>
    <w:rsid w:val="00EF6EE2"/>
    <w:rsid w:val="00EF719D"/>
    <w:rsid w:val="00EF7996"/>
    <w:rsid w:val="00F00150"/>
    <w:rsid w:val="00F01098"/>
    <w:rsid w:val="00F01AB5"/>
    <w:rsid w:val="00F0237D"/>
    <w:rsid w:val="00F02787"/>
    <w:rsid w:val="00F028CB"/>
    <w:rsid w:val="00F028FF"/>
    <w:rsid w:val="00F02FEA"/>
    <w:rsid w:val="00F0303C"/>
    <w:rsid w:val="00F04A66"/>
    <w:rsid w:val="00F05331"/>
    <w:rsid w:val="00F0541B"/>
    <w:rsid w:val="00F05466"/>
    <w:rsid w:val="00F0553A"/>
    <w:rsid w:val="00F058AD"/>
    <w:rsid w:val="00F05AE2"/>
    <w:rsid w:val="00F063F4"/>
    <w:rsid w:val="00F07E3B"/>
    <w:rsid w:val="00F110B2"/>
    <w:rsid w:val="00F116FA"/>
    <w:rsid w:val="00F121DF"/>
    <w:rsid w:val="00F12379"/>
    <w:rsid w:val="00F12813"/>
    <w:rsid w:val="00F12959"/>
    <w:rsid w:val="00F1433F"/>
    <w:rsid w:val="00F14A8F"/>
    <w:rsid w:val="00F14E47"/>
    <w:rsid w:val="00F15303"/>
    <w:rsid w:val="00F15649"/>
    <w:rsid w:val="00F15922"/>
    <w:rsid w:val="00F15D94"/>
    <w:rsid w:val="00F15DE5"/>
    <w:rsid w:val="00F165AB"/>
    <w:rsid w:val="00F16799"/>
    <w:rsid w:val="00F1E6A1"/>
    <w:rsid w:val="00F205C0"/>
    <w:rsid w:val="00F22262"/>
    <w:rsid w:val="00F22453"/>
    <w:rsid w:val="00F22A1D"/>
    <w:rsid w:val="00F237CB"/>
    <w:rsid w:val="00F23A85"/>
    <w:rsid w:val="00F23C88"/>
    <w:rsid w:val="00F24D8D"/>
    <w:rsid w:val="00F257AE"/>
    <w:rsid w:val="00F25F8C"/>
    <w:rsid w:val="00F268FE"/>
    <w:rsid w:val="00F26C4C"/>
    <w:rsid w:val="00F27714"/>
    <w:rsid w:val="00F30BEC"/>
    <w:rsid w:val="00F30EB7"/>
    <w:rsid w:val="00F310A0"/>
    <w:rsid w:val="00F31764"/>
    <w:rsid w:val="00F317D4"/>
    <w:rsid w:val="00F31FE1"/>
    <w:rsid w:val="00F33620"/>
    <w:rsid w:val="00F33824"/>
    <w:rsid w:val="00F34321"/>
    <w:rsid w:val="00F35328"/>
    <w:rsid w:val="00F36C51"/>
    <w:rsid w:val="00F36CEB"/>
    <w:rsid w:val="00F36D73"/>
    <w:rsid w:val="00F403FD"/>
    <w:rsid w:val="00F40811"/>
    <w:rsid w:val="00F40C46"/>
    <w:rsid w:val="00F40D80"/>
    <w:rsid w:val="00F4158A"/>
    <w:rsid w:val="00F41DE5"/>
    <w:rsid w:val="00F41F3C"/>
    <w:rsid w:val="00F42245"/>
    <w:rsid w:val="00F4253C"/>
    <w:rsid w:val="00F43AC6"/>
    <w:rsid w:val="00F45041"/>
    <w:rsid w:val="00F45A87"/>
    <w:rsid w:val="00F46741"/>
    <w:rsid w:val="00F46D41"/>
    <w:rsid w:val="00F50012"/>
    <w:rsid w:val="00F50215"/>
    <w:rsid w:val="00F50F10"/>
    <w:rsid w:val="00F51F17"/>
    <w:rsid w:val="00F51F35"/>
    <w:rsid w:val="00F52760"/>
    <w:rsid w:val="00F5372D"/>
    <w:rsid w:val="00F5391E"/>
    <w:rsid w:val="00F53D60"/>
    <w:rsid w:val="00F55473"/>
    <w:rsid w:val="00F55486"/>
    <w:rsid w:val="00F5558F"/>
    <w:rsid w:val="00F55673"/>
    <w:rsid w:val="00F56428"/>
    <w:rsid w:val="00F61855"/>
    <w:rsid w:val="00F618BD"/>
    <w:rsid w:val="00F61CA3"/>
    <w:rsid w:val="00F62288"/>
    <w:rsid w:val="00F62BE3"/>
    <w:rsid w:val="00F631F4"/>
    <w:rsid w:val="00F638FF"/>
    <w:rsid w:val="00F64178"/>
    <w:rsid w:val="00F6543A"/>
    <w:rsid w:val="00F657BA"/>
    <w:rsid w:val="00F669A3"/>
    <w:rsid w:val="00F67E8D"/>
    <w:rsid w:val="00F70F02"/>
    <w:rsid w:val="00F71F15"/>
    <w:rsid w:val="00F724A6"/>
    <w:rsid w:val="00F72FBE"/>
    <w:rsid w:val="00F74578"/>
    <w:rsid w:val="00F7467C"/>
    <w:rsid w:val="00F7505D"/>
    <w:rsid w:val="00F75404"/>
    <w:rsid w:val="00F75788"/>
    <w:rsid w:val="00F761CE"/>
    <w:rsid w:val="00F768DD"/>
    <w:rsid w:val="00F769A0"/>
    <w:rsid w:val="00F76F34"/>
    <w:rsid w:val="00F77008"/>
    <w:rsid w:val="00F77244"/>
    <w:rsid w:val="00F778C8"/>
    <w:rsid w:val="00F77983"/>
    <w:rsid w:val="00F80970"/>
    <w:rsid w:val="00F80F83"/>
    <w:rsid w:val="00F81190"/>
    <w:rsid w:val="00F814D5"/>
    <w:rsid w:val="00F81BB3"/>
    <w:rsid w:val="00F8237E"/>
    <w:rsid w:val="00F829DB"/>
    <w:rsid w:val="00F83891"/>
    <w:rsid w:val="00F839E9"/>
    <w:rsid w:val="00F83CC6"/>
    <w:rsid w:val="00F83CE1"/>
    <w:rsid w:val="00F8705B"/>
    <w:rsid w:val="00F875BD"/>
    <w:rsid w:val="00F877AC"/>
    <w:rsid w:val="00F8798E"/>
    <w:rsid w:val="00F879A8"/>
    <w:rsid w:val="00F87C58"/>
    <w:rsid w:val="00F87DCF"/>
    <w:rsid w:val="00F87FB9"/>
    <w:rsid w:val="00F9090C"/>
    <w:rsid w:val="00F910EA"/>
    <w:rsid w:val="00F91613"/>
    <w:rsid w:val="00F91A7B"/>
    <w:rsid w:val="00F91DBD"/>
    <w:rsid w:val="00F9350A"/>
    <w:rsid w:val="00F93CAB"/>
    <w:rsid w:val="00F94020"/>
    <w:rsid w:val="00F9438E"/>
    <w:rsid w:val="00F94A48"/>
    <w:rsid w:val="00F95618"/>
    <w:rsid w:val="00F96BAE"/>
    <w:rsid w:val="00F975D6"/>
    <w:rsid w:val="00F97797"/>
    <w:rsid w:val="00F97F43"/>
    <w:rsid w:val="00F97FDC"/>
    <w:rsid w:val="00FA0BB0"/>
    <w:rsid w:val="00FA0F3E"/>
    <w:rsid w:val="00FA278C"/>
    <w:rsid w:val="00FA3089"/>
    <w:rsid w:val="00FA384B"/>
    <w:rsid w:val="00FA3A2F"/>
    <w:rsid w:val="00FA3F02"/>
    <w:rsid w:val="00FA4CF2"/>
    <w:rsid w:val="00FA4E32"/>
    <w:rsid w:val="00FA5A25"/>
    <w:rsid w:val="00FA6D77"/>
    <w:rsid w:val="00FA6E1C"/>
    <w:rsid w:val="00FA7496"/>
    <w:rsid w:val="00FA7C07"/>
    <w:rsid w:val="00FB00B4"/>
    <w:rsid w:val="00FB025F"/>
    <w:rsid w:val="00FB06F1"/>
    <w:rsid w:val="00FB1616"/>
    <w:rsid w:val="00FB179E"/>
    <w:rsid w:val="00FB17A6"/>
    <w:rsid w:val="00FB1F27"/>
    <w:rsid w:val="00FB239D"/>
    <w:rsid w:val="00FB3095"/>
    <w:rsid w:val="00FB322F"/>
    <w:rsid w:val="00FB3367"/>
    <w:rsid w:val="00FB3CA0"/>
    <w:rsid w:val="00FB4084"/>
    <w:rsid w:val="00FB494B"/>
    <w:rsid w:val="00FB535E"/>
    <w:rsid w:val="00FB57CC"/>
    <w:rsid w:val="00FB63DE"/>
    <w:rsid w:val="00FB7595"/>
    <w:rsid w:val="00FC0EC7"/>
    <w:rsid w:val="00FC19C0"/>
    <w:rsid w:val="00FC1FB8"/>
    <w:rsid w:val="00FC2669"/>
    <w:rsid w:val="00FC29D2"/>
    <w:rsid w:val="00FC2B59"/>
    <w:rsid w:val="00FC36F2"/>
    <w:rsid w:val="00FC44EF"/>
    <w:rsid w:val="00FC4851"/>
    <w:rsid w:val="00FC4A4C"/>
    <w:rsid w:val="00FC57E0"/>
    <w:rsid w:val="00FC63F8"/>
    <w:rsid w:val="00FC7BB7"/>
    <w:rsid w:val="00FC7D56"/>
    <w:rsid w:val="00FD0479"/>
    <w:rsid w:val="00FD117E"/>
    <w:rsid w:val="00FD1CE4"/>
    <w:rsid w:val="00FD278C"/>
    <w:rsid w:val="00FD2930"/>
    <w:rsid w:val="00FD2DD2"/>
    <w:rsid w:val="00FD30A7"/>
    <w:rsid w:val="00FD348D"/>
    <w:rsid w:val="00FD5C56"/>
    <w:rsid w:val="00FD607B"/>
    <w:rsid w:val="00FD60F5"/>
    <w:rsid w:val="00FD6BB5"/>
    <w:rsid w:val="00FD6BC8"/>
    <w:rsid w:val="00FD7528"/>
    <w:rsid w:val="00FE0C26"/>
    <w:rsid w:val="00FE1532"/>
    <w:rsid w:val="00FE15D9"/>
    <w:rsid w:val="00FE194A"/>
    <w:rsid w:val="00FE221E"/>
    <w:rsid w:val="00FE2D32"/>
    <w:rsid w:val="00FE2D87"/>
    <w:rsid w:val="00FE2F53"/>
    <w:rsid w:val="00FE446E"/>
    <w:rsid w:val="00FE69AB"/>
    <w:rsid w:val="00FE69E0"/>
    <w:rsid w:val="00FE6A0A"/>
    <w:rsid w:val="00FE6CF6"/>
    <w:rsid w:val="00FE6F5A"/>
    <w:rsid w:val="00FF004C"/>
    <w:rsid w:val="00FF01F4"/>
    <w:rsid w:val="00FF06C1"/>
    <w:rsid w:val="00FF4267"/>
    <w:rsid w:val="00FF42CD"/>
    <w:rsid w:val="00FF4E84"/>
    <w:rsid w:val="00FF52E6"/>
    <w:rsid w:val="00FF563C"/>
    <w:rsid w:val="00FF7332"/>
    <w:rsid w:val="00FF75E5"/>
    <w:rsid w:val="0216CE13"/>
    <w:rsid w:val="02654524"/>
    <w:rsid w:val="03A5E942"/>
    <w:rsid w:val="047E938C"/>
    <w:rsid w:val="04F0E094"/>
    <w:rsid w:val="0518EBC5"/>
    <w:rsid w:val="058CDD24"/>
    <w:rsid w:val="05E7EB92"/>
    <w:rsid w:val="060F0D28"/>
    <w:rsid w:val="0618593D"/>
    <w:rsid w:val="0628691A"/>
    <w:rsid w:val="06472330"/>
    <w:rsid w:val="064B0FDA"/>
    <w:rsid w:val="0680B222"/>
    <w:rsid w:val="06D1AD58"/>
    <w:rsid w:val="06D55E26"/>
    <w:rsid w:val="0730641A"/>
    <w:rsid w:val="076970F0"/>
    <w:rsid w:val="07AF43B3"/>
    <w:rsid w:val="08119AB4"/>
    <w:rsid w:val="081C8283"/>
    <w:rsid w:val="08A6EF4D"/>
    <w:rsid w:val="096009DC"/>
    <w:rsid w:val="099A07E0"/>
    <w:rsid w:val="0A069A28"/>
    <w:rsid w:val="0A1AE3F9"/>
    <w:rsid w:val="0B02414C"/>
    <w:rsid w:val="0B18CB53"/>
    <w:rsid w:val="0B1EC8B1"/>
    <w:rsid w:val="0BE19C75"/>
    <w:rsid w:val="0CA12901"/>
    <w:rsid w:val="0D910EEF"/>
    <w:rsid w:val="0DEEBF70"/>
    <w:rsid w:val="0DFDE7EF"/>
    <w:rsid w:val="0E34F547"/>
    <w:rsid w:val="0E70CFEC"/>
    <w:rsid w:val="0E9868DF"/>
    <w:rsid w:val="0F8E8755"/>
    <w:rsid w:val="0F905181"/>
    <w:rsid w:val="0F9315ED"/>
    <w:rsid w:val="0FAFA7A2"/>
    <w:rsid w:val="0FE82CF2"/>
    <w:rsid w:val="10561DB4"/>
    <w:rsid w:val="10C67030"/>
    <w:rsid w:val="1158C666"/>
    <w:rsid w:val="11B1B1EB"/>
    <w:rsid w:val="11F6D4A3"/>
    <w:rsid w:val="12034D5F"/>
    <w:rsid w:val="124832D9"/>
    <w:rsid w:val="12D94698"/>
    <w:rsid w:val="12E8D1BB"/>
    <w:rsid w:val="1387D255"/>
    <w:rsid w:val="142682D0"/>
    <w:rsid w:val="14902458"/>
    <w:rsid w:val="14B8DEF8"/>
    <w:rsid w:val="14D6923F"/>
    <w:rsid w:val="14E03732"/>
    <w:rsid w:val="151F0477"/>
    <w:rsid w:val="153AF4F3"/>
    <w:rsid w:val="15C660FE"/>
    <w:rsid w:val="16027A2C"/>
    <w:rsid w:val="164CD279"/>
    <w:rsid w:val="16AA790E"/>
    <w:rsid w:val="16D6BE82"/>
    <w:rsid w:val="16EDE4F8"/>
    <w:rsid w:val="16EF770F"/>
    <w:rsid w:val="172BDCC5"/>
    <w:rsid w:val="172E07D4"/>
    <w:rsid w:val="173D959E"/>
    <w:rsid w:val="17F2A78C"/>
    <w:rsid w:val="1823FD8A"/>
    <w:rsid w:val="183B9CCC"/>
    <w:rsid w:val="195BF700"/>
    <w:rsid w:val="197BD349"/>
    <w:rsid w:val="198E77ED"/>
    <w:rsid w:val="19A7A04A"/>
    <w:rsid w:val="1A213D28"/>
    <w:rsid w:val="1A8878AD"/>
    <w:rsid w:val="1B4EE02F"/>
    <w:rsid w:val="1B571D3D"/>
    <w:rsid w:val="1B5DDFB0"/>
    <w:rsid w:val="1B64FEDA"/>
    <w:rsid w:val="1BB57227"/>
    <w:rsid w:val="1BBA1814"/>
    <w:rsid w:val="1CAE6EB9"/>
    <w:rsid w:val="1DECBB0C"/>
    <w:rsid w:val="1F1219C8"/>
    <w:rsid w:val="1F14B237"/>
    <w:rsid w:val="1F3B7EAB"/>
    <w:rsid w:val="1F5EA290"/>
    <w:rsid w:val="1FDF137C"/>
    <w:rsid w:val="20698CCF"/>
    <w:rsid w:val="206C65F1"/>
    <w:rsid w:val="207F62F7"/>
    <w:rsid w:val="20E54ACE"/>
    <w:rsid w:val="2116ACCC"/>
    <w:rsid w:val="213A71A4"/>
    <w:rsid w:val="21713F48"/>
    <w:rsid w:val="21E27F12"/>
    <w:rsid w:val="2235ABB8"/>
    <w:rsid w:val="22BB98A8"/>
    <w:rsid w:val="23BD2F10"/>
    <w:rsid w:val="23D83773"/>
    <w:rsid w:val="23E55527"/>
    <w:rsid w:val="24033E5B"/>
    <w:rsid w:val="248FDC20"/>
    <w:rsid w:val="24A05841"/>
    <w:rsid w:val="24AB9723"/>
    <w:rsid w:val="24CCE684"/>
    <w:rsid w:val="2518E4E8"/>
    <w:rsid w:val="253F4F76"/>
    <w:rsid w:val="257CE178"/>
    <w:rsid w:val="258B99FC"/>
    <w:rsid w:val="25AFA076"/>
    <w:rsid w:val="25F22D92"/>
    <w:rsid w:val="26792F56"/>
    <w:rsid w:val="26C0A456"/>
    <w:rsid w:val="26E221B9"/>
    <w:rsid w:val="2738D18A"/>
    <w:rsid w:val="27C2B58E"/>
    <w:rsid w:val="27E32181"/>
    <w:rsid w:val="27FF374B"/>
    <w:rsid w:val="28B4823A"/>
    <w:rsid w:val="28B8C64A"/>
    <w:rsid w:val="28D82F48"/>
    <w:rsid w:val="28D8ECFE"/>
    <w:rsid w:val="2900E0EB"/>
    <w:rsid w:val="2926EB2C"/>
    <w:rsid w:val="29366993"/>
    <w:rsid w:val="293A6FD0"/>
    <w:rsid w:val="295558EA"/>
    <w:rsid w:val="29873BF0"/>
    <w:rsid w:val="29F4B909"/>
    <w:rsid w:val="2A0145F8"/>
    <w:rsid w:val="2A01B441"/>
    <w:rsid w:val="2A01CBBE"/>
    <w:rsid w:val="2A326BD7"/>
    <w:rsid w:val="2A831199"/>
    <w:rsid w:val="2A8992C6"/>
    <w:rsid w:val="2B5C9857"/>
    <w:rsid w:val="2BC3DC06"/>
    <w:rsid w:val="2BF03D0C"/>
    <w:rsid w:val="2C067515"/>
    <w:rsid w:val="2C81FE19"/>
    <w:rsid w:val="2C9514FF"/>
    <w:rsid w:val="2CFD9207"/>
    <w:rsid w:val="2D2DD562"/>
    <w:rsid w:val="2D730F10"/>
    <w:rsid w:val="2D766E25"/>
    <w:rsid w:val="2D89BB81"/>
    <w:rsid w:val="2DEB7666"/>
    <w:rsid w:val="2E1C036D"/>
    <w:rsid w:val="2E2B88B1"/>
    <w:rsid w:val="2E370832"/>
    <w:rsid w:val="2E99B16D"/>
    <w:rsid w:val="2EA32EC4"/>
    <w:rsid w:val="2EAE4643"/>
    <w:rsid w:val="2F3E15D7"/>
    <w:rsid w:val="2F5425D7"/>
    <w:rsid w:val="2F75205E"/>
    <w:rsid w:val="2F808EC7"/>
    <w:rsid w:val="2F898855"/>
    <w:rsid w:val="2F8B05E6"/>
    <w:rsid w:val="2F8DEAFB"/>
    <w:rsid w:val="3034FFF8"/>
    <w:rsid w:val="306C2BC8"/>
    <w:rsid w:val="30AAAFD2"/>
    <w:rsid w:val="30C1FAD5"/>
    <w:rsid w:val="30F29C19"/>
    <w:rsid w:val="311B38CE"/>
    <w:rsid w:val="31B0948B"/>
    <w:rsid w:val="31B9E9BF"/>
    <w:rsid w:val="31E5E705"/>
    <w:rsid w:val="31EE683D"/>
    <w:rsid w:val="32382193"/>
    <w:rsid w:val="32468033"/>
    <w:rsid w:val="3275B699"/>
    <w:rsid w:val="329D4C28"/>
    <w:rsid w:val="32BD279C"/>
    <w:rsid w:val="32C6796C"/>
    <w:rsid w:val="3300A096"/>
    <w:rsid w:val="331FE317"/>
    <w:rsid w:val="3381B766"/>
    <w:rsid w:val="33B0EA8F"/>
    <w:rsid w:val="33DE61D4"/>
    <w:rsid w:val="340F48C0"/>
    <w:rsid w:val="345B14AE"/>
    <w:rsid w:val="34C9E1F1"/>
    <w:rsid w:val="354C6BEB"/>
    <w:rsid w:val="35B19B7F"/>
    <w:rsid w:val="366CB03C"/>
    <w:rsid w:val="36768A2B"/>
    <w:rsid w:val="36A02FCB"/>
    <w:rsid w:val="36E83C4C"/>
    <w:rsid w:val="371C5894"/>
    <w:rsid w:val="374EED71"/>
    <w:rsid w:val="37502ABF"/>
    <w:rsid w:val="376B0FDB"/>
    <w:rsid w:val="379098BF"/>
    <w:rsid w:val="37C2E5B3"/>
    <w:rsid w:val="37C7C478"/>
    <w:rsid w:val="3832E4B1"/>
    <w:rsid w:val="384F5476"/>
    <w:rsid w:val="3863260D"/>
    <w:rsid w:val="38D5598E"/>
    <w:rsid w:val="396394D9"/>
    <w:rsid w:val="39C7E9F9"/>
    <w:rsid w:val="39F3300D"/>
    <w:rsid w:val="3A031800"/>
    <w:rsid w:val="3A1B988C"/>
    <w:rsid w:val="3A306C47"/>
    <w:rsid w:val="3B04A1FD"/>
    <w:rsid w:val="3B125364"/>
    <w:rsid w:val="3B3FEEDC"/>
    <w:rsid w:val="3B5D6DE9"/>
    <w:rsid w:val="3B9D1417"/>
    <w:rsid w:val="3BA92C2B"/>
    <w:rsid w:val="3C35A65C"/>
    <w:rsid w:val="3C906971"/>
    <w:rsid w:val="3C9B359B"/>
    <w:rsid w:val="3D28A128"/>
    <w:rsid w:val="3D577DD0"/>
    <w:rsid w:val="3D598CC2"/>
    <w:rsid w:val="3D83CE0E"/>
    <w:rsid w:val="3DB650C8"/>
    <w:rsid w:val="3DC61C7B"/>
    <w:rsid w:val="3EB1F1E8"/>
    <w:rsid w:val="3FB9AE00"/>
    <w:rsid w:val="3FF1CA48"/>
    <w:rsid w:val="4045BE5A"/>
    <w:rsid w:val="40DB167D"/>
    <w:rsid w:val="40E494E0"/>
    <w:rsid w:val="414B5D1B"/>
    <w:rsid w:val="418C7078"/>
    <w:rsid w:val="41CF8F3D"/>
    <w:rsid w:val="433FBD40"/>
    <w:rsid w:val="43F4B7D1"/>
    <w:rsid w:val="441C35A2"/>
    <w:rsid w:val="4522AF9F"/>
    <w:rsid w:val="45406F2C"/>
    <w:rsid w:val="4548C283"/>
    <w:rsid w:val="45719275"/>
    <w:rsid w:val="45972E84"/>
    <w:rsid w:val="45C13B07"/>
    <w:rsid w:val="461D1DF2"/>
    <w:rsid w:val="465B7CAC"/>
    <w:rsid w:val="467CB03F"/>
    <w:rsid w:val="46E43257"/>
    <w:rsid w:val="4720E676"/>
    <w:rsid w:val="473E9553"/>
    <w:rsid w:val="475322A3"/>
    <w:rsid w:val="477D4829"/>
    <w:rsid w:val="4794870F"/>
    <w:rsid w:val="47D85C29"/>
    <w:rsid w:val="48066BA6"/>
    <w:rsid w:val="4867D4B5"/>
    <w:rsid w:val="49270A1F"/>
    <w:rsid w:val="493CCB6E"/>
    <w:rsid w:val="494A7A70"/>
    <w:rsid w:val="499A67F4"/>
    <w:rsid w:val="49A03538"/>
    <w:rsid w:val="49E369B8"/>
    <w:rsid w:val="4A02E651"/>
    <w:rsid w:val="4A1EE76D"/>
    <w:rsid w:val="4A4FFE88"/>
    <w:rsid w:val="4AA61BB6"/>
    <w:rsid w:val="4AA8BE97"/>
    <w:rsid w:val="4AFC60A7"/>
    <w:rsid w:val="4B269D85"/>
    <w:rsid w:val="4B34D69F"/>
    <w:rsid w:val="4B485868"/>
    <w:rsid w:val="4C06D4A7"/>
    <w:rsid w:val="4C10C4C3"/>
    <w:rsid w:val="4C7E722E"/>
    <w:rsid w:val="4C84F3CE"/>
    <w:rsid w:val="4D3B1135"/>
    <w:rsid w:val="4D65F5B6"/>
    <w:rsid w:val="4DC70A56"/>
    <w:rsid w:val="4DC9F953"/>
    <w:rsid w:val="4DD1E3CC"/>
    <w:rsid w:val="4DF53FA2"/>
    <w:rsid w:val="4E326AC8"/>
    <w:rsid w:val="4E6F27F9"/>
    <w:rsid w:val="4EDFE11C"/>
    <w:rsid w:val="4F0B603A"/>
    <w:rsid w:val="4F365463"/>
    <w:rsid w:val="4F6934BE"/>
    <w:rsid w:val="4F9C0EB6"/>
    <w:rsid w:val="4FF5890A"/>
    <w:rsid w:val="50220D76"/>
    <w:rsid w:val="50E15E77"/>
    <w:rsid w:val="5126605E"/>
    <w:rsid w:val="51328084"/>
    <w:rsid w:val="5137D071"/>
    <w:rsid w:val="51BDF69C"/>
    <w:rsid w:val="5260295E"/>
    <w:rsid w:val="52777D67"/>
    <w:rsid w:val="5326FE75"/>
    <w:rsid w:val="53ECB3A1"/>
    <w:rsid w:val="5432596C"/>
    <w:rsid w:val="543A46F2"/>
    <w:rsid w:val="54B7CCB9"/>
    <w:rsid w:val="552AABAD"/>
    <w:rsid w:val="556DD19C"/>
    <w:rsid w:val="565E9F37"/>
    <w:rsid w:val="56A8C463"/>
    <w:rsid w:val="56AEDE88"/>
    <w:rsid w:val="56E35B08"/>
    <w:rsid w:val="5703D95C"/>
    <w:rsid w:val="5753AE6E"/>
    <w:rsid w:val="576344CA"/>
    <w:rsid w:val="5808A8E4"/>
    <w:rsid w:val="58759769"/>
    <w:rsid w:val="59035476"/>
    <w:rsid w:val="590E8163"/>
    <w:rsid w:val="597D8EDA"/>
    <w:rsid w:val="59B95EA7"/>
    <w:rsid w:val="59CF194D"/>
    <w:rsid w:val="59D07780"/>
    <w:rsid w:val="5A4BB66D"/>
    <w:rsid w:val="5A740FF0"/>
    <w:rsid w:val="5A83DBCE"/>
    <w:rsid w:val="5A91C0DF"/>
    <w:rsid w:val="5AE59DA3"/>
    <w:rsid w:val="5B559B18"/>
    <w:rsid w:val="5BAE36D8"/>
    <w:rsid w:val="5BE20B4E"/>
    <w:rsid w:val="5C418D28"/>
    <w:rsid w:val="5C483345"/>
    <w:rsid w:val="5CBAE3B5"/>
    <w:rsid w:val="5DA52686"/>
    <w:rsid w:val="5DAF6CB8"/>
    <w:rsid w:val="5E56B416"/>
    <w:rsid w:val="5EED623A"/>
    <w:rsid w:val="5EF7C2C5"/>
    <w:rsid w:val="5F0F3B85"/>
    <w:rsid w:val="5F42B4E5"/>
    <w:rsid w:val="5F7F93E7"/>
    <w:rsid w:val="5F9457DC"/>
    <w:rsid w:val="5FF28477"/>
    <w:rsid w:val="5FFA4D8A"/>
    <w:rsid w:val="5FFCACE6"/>
    <w:rsid w:val="602F8EDB"/>
    <w:rsid w:val="607E061F"/>
    <w:rsid w:val="60F31D52"/>
    <w:rsid w:val="611839BE"/>
    <w:rsid w:val="611EB903"/>
    <w:rsid w:val="61808139"/>
    <w:rsid w:val="61C57122"/>
    <w:rsid w:val="61C89CB5"/>
    <w:rsid w:val="61DB6F26"/>
    <w:rsid w:val="61E2EE5A"/>
    <w:rsid w:val="62142CB8"/>
    <w:rsid w:val="6289C3AF"/>
    <w:rsid w:val="62A61BE3"/>
    <w:rsid w:val="62AA0E4E"/>
    <w:rsid w:val="63252550"/>
    <w:rsid w:val="63A01EEB"/>
    <w:rsid w:val="63C8F2B9"/>
    <w:rsid w:val="63FCFEC9"/>
    <w:rsid w:val="640C1799"/>
    <w:rsid w:val="6425E315"/>
    <w:rsid w:val="6436D9C8"/>
    <w:rsid w:val="64409F09"/>
    <w:rsid w:val="645F36A0"/>
    <w:rsid w:val="647BC05A"/>
    <w:rsid w:val="64A6D9EB"/>
    <w:rsid w:val="652FBBDE"/>
    <w:rsid w:val="6544F6FD"/>
    <w:rsid w:val="6594014D"/>
    <w:rsid w:val="65F64FEA"/>
    <w:rsid w:val="6682E57B"/>
    <w:rsid w:val="66B92278"/>
    <w:rsid w:val="66BCF52B"/>
    <w:rsid w:val="67C5529C"/>
    <w:rsid w:val="67CBD37D"/>
    <w:rsid w:val="67CDA47D"/>
    <w:rsid w:val="681D959B"/>
    <w:rsid w:val="685AB88E"/>
    <w:rsid w:val="69329AB4"/>
    <w:rsid w:val="6A773064"/>
    <w:rsid w:val="6AA026B6"/>
    <w:rsid w:val="6ADA5A6D"/>
    <w:rsid w:val="6AEA57B6"/>
    <w:rsid w:val="6B5E31E4"/>
    <w:rsid w:val="6BC81E7B"/>
    <w:rsid w:val="6BE26406"/>
    <w:rsid w:val="6BE5DD54"/>
    <w:rsid w:val="6C198C8A"/>
    <w:rsid w:val="6C439A4F"/>
    <w:rsid w:val="6C7E85E2"/>
    <w:rsid w:val="6C83FF92"/>
    <w:rsid w:val="6CB7B325"/>
    <w:rsid w:val="6D4B57DA"/>
    <w:rsid w:val="6D882A5E"/>
    <w:rsid w:val="6DDFB83C"/>
    <w:rsid w:val="6E3B1501"/>
    <w:rsid w:val="6F0BA560"/>
    <w:rsid w:val="6F10B070"/>
    <w:rsid w:val="6F6A88CE"/>
    <w:rsid w:val="6FAD57D9"/>
    <w:rsid w:val="6FB31A89"/>
    <w:rsid w:val="6FB8EDA1"/>
    <w:rsid w:val="6FCDC565"/>
    <w:rsid w:val="7013FD29"/>
    <w:rsid w:val="70CA8FC4"/>
    <w:rsid w:val="71112EA2"/>
    <w:rsid w:val="71156F1E"/>
    <w:rsid w:val="713E16AA"/>
    <w:rsid w:val="7157F7F7"/>
    <w:rsid w:val="718C44B5"/>
    <w:rsid w:val="719AE9AF"/>
    <w:rsid w:val="71ABDE8A"/>
    <w:rsid w:val="723E15A3"/>
    <w:rsid w:val="72AEED12"/>
    <w:rsid w:val="73233293"/>
    <w:rsid w:val="737C9101"/>
    <w:rsid w:val="738809EC"/>
    <w:rsid w:val="740AA0FF"/>
    <w:rsid w:val="742904D7"/>
    <w:rsid w:val="751FE163"/>
    <w:rsid w:val="7531AFBE"/>
    <w:rsid w:val="7541291C"/>
    <w:rsid w:val="7543C36A"/>
    <w:rsid w:val="7566EFF5"/>
    <w:rsid w:val="75772AB5"/>
    <w:rsid w:val="75D646C1"/>
    <w:rsid w:val="75DF715C"/>
    <w:rsid w:val="760000AE"/>
    <w:rsid w:val="7623CB40"/>
    <w:rsid w:val="763CD262"/>
    <w:rsid w:val="76E99D8F"/>
    <w:rsid w:val="770710AB"/>
    <w:rsid w:val="771A8ED7"/>
    <w:rsid w:val="774DE2FE"/>
    <w:rsid w:val="77540921"/>
    <w:rsid w:val="776BACB8"/>
    <w:rsid w:val="777627C3"/>
    <w:rsid w:val="7789DD1D"/>
    <w:rsid w:val="7798CE7D"/>
    <w:rsid w:val="77BF09BC"/>
    <w:rsid w:val="78157C55"/>
    <w:rsid w:val="78578225"/>
    <w:rsid w:val="787434EE"/>
    <w:rsid w:val="78952ABF"/>
    <w:rsid w:val="795ADA1D"/>
    <w:rsid w:val="7964853D"/>
    <w:rsid w:val="79824F4F"/>
    <w:rsid w:val="798EE229"/>
    <w:rsid w:val="79D8978D"/>
    <w:rsid w:val="79ECF4D3"/>
    <w:rsid w:val="7A33D61D"/>
    <w:rsid w:val="7A419560"/>
    <w:rsid w:val="7A8A251D"/>
    <w:rsid w:val="7B594910"/>
    <w:rsid w:val="7B6E7A89"/>
    <w:rsid w:val="7B974243"/>
    <w:rsid w:val="7B98791D"/>
    <w:rsid w:val="7C875AA1"/>
    <w:rsid w:val="7D0A4AEA"/>
    <w:rsid w:val="7D2346F1"/>
    <w:rsid w:val="7D41156B"/>
    <w:rsid w:val="7DE3A017"/>
    <w:rsid w:val="7E2F325C"/>
    <w:rsid w:val="7F1C15D4"/>
    <w:rsid w:val="7F4882D4"/>
    <w:rsid w:val="7FCB02BD"/>
    <w:rsid w:val="7FE36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5"/>
      </w:numPr>
      <w:spacing w:before="240" w:after="0"/>
      <w:ind w:left="192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6"/>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7"/>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4"/>
      </w:numPr>
      <w:tabs>
        <w:tab w:val="left" w:pos="3240"/>
      </w:tabs>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styleId="UnresolvedMention">
    <w:name w:val="Unresolved Mention"/>
    <w:basedOn w:val="DefaultParagraphFont"/>
    <w:uiPriority w:val="99"/>
    <w:semiHidden/>
    <w:unhideWhenUsed/>
    <w:rsid w:val="006A6BB1"/>
    <w:rPr>
      <w:color w:val="605E5C"/>
      <w:shd w:val="clear" w:color="auto" w:fill="E1DFDD"/>
    </w:rPr>
  </w:style>
  <w:style w:type="character" w:customStyle="1" w:styleId="markedcontent">
    <w:name w:val="markedcontent"/>
    <w:basedOn w:val="DefaultParagraphFont"/>
    <w:rsid w:val="00186AFB"/>
  </w:style>
  <w:style w:type="character" w:styleId="Strong">
    <w:name w:val="Strong"/>
    <w:basedOn w:val="DefaultParagraphFont"/>
    <w:uiPriority w:val="22"/>
    <w:qFormat/>
    <w:rsid w:val="004431F8"/>
    <w:rPr>
      <w:b/>
      <w:bCs/>
    </w:rPr>
  </w:style>
  <w:style w:type="character" w:styleId="Emphasis">
    <w:name w:val="Emphasis"/>
    <w:basedOn w:val="DefaultParagraphFont"/>
    <w:uiPriority w:val="20"/>
    <w:qFormat/>
    <w:rsid w:val="00884C20"/>
    <w:rPr>
      <w:i/>
      <w:iCs/>
    </w:rPr>
  </w:style>
  <w:style w:type="paragraph" w:customStyle="1" w:styleId="step">
    <w:name w:val="step"/>
    <w:basedOn w:val="Normal"/>
    <w:rsid w:val="00777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777305"/>
  </w:style>
  <w:style w:type="character" w:styleId="HTMLSample">
    <w:name w:val="HTML Sample"/>
    <w:basedOn w:val="DefaultParagraphFont"/>
    <w:uiPriority w:val="99"/>
    <w:semiHidden/>
    <w:unhideWhenUsed/>
    <w:rsid w:val="00777305"/>
    <w:rPr>
      <w:rFonts w:ascii="Courier New" w:eastAsia="Times New Roman" w:hAnsi="Courier New" w:cs="Courier New"/>
    </w:rPr>
  </w:style>
  <w:style w:type="character" w:customStyle="1" w:styleId="hscoswrapper">
    <w:name w:val="hs_cos_wrapper"/>
    <w:basedOn w:val="DefaultParagraphFont"/>
    <w:rsid w:val="00AC2813"/>
  </w:style>
  <w:style w:type="paragraph" w:customStyle="1" w:styleId="p-rich-text">
    <w:name w:val="p-rich-text"/>
    <w:basedOn w:val="Normal"/>
    <w:rsid w:val="0055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3B5D6DE9"/>
    <w:pPr>
      <w:spacing w:before="120" w:after="120" w:line="260" w:lineRule="exact"/>
      <w:ind w:left="1440" w:right="389"/>
    </w:pPr>
    <w:rPr>
      <w:rFonts w:ascii="Arial" w:eastAsia="Times" w:hAnsi="Arial" w:cs="Times New Roman"/>
      <w:lang w:val="en-GB"/>
    </w:rPr>
  </w:style>
  <w:style w:type="paragraph" w:customStyle="1" w:styleId="DocFrameBlockTitle">
    <w:name w:val="DocFrameBlockTitle"/>
    <w:basedOn w:val="Normal"/>
    <w:rsid w:val="00BC04A6"/>
    <w:pPr>
      <w:spacing w:before="240" w:after="120" w:line="276" w:lineRule="auto"/>
    </w:pPr>
    <w:rPr>
      <w:rFonts w:ascii="Arial" w:eastAsia="Times New Roman" w:hAnsi="Arial" w:cs="Times New Roman"/>
      <w:b/>
      <w:bCs/>
      <w:noProof/>
      <w:sz w:val="24"/>
      <w:szCs w:val="24"/>
      <w:lang w:val="en" w:eastAsia="ja-JP"/>
    </w:rPr>
  </w:style>
  <w:style w:type="paragraph" w:customStyle="1" w:styleId="DocFrameStandard">
    <w:name w:val="DocFrameStandard"/>
    <w:basedOn w:val="Normal"/>
    <w:rsid w:val="00BC04A6"/>
    <w:pPr>
      <w:spacing w:after="0" w:line="276" w:lineRule="auto"/>
    </w:pPr>
    <w:rPr>
      <w:rFonts w:ascii="Arial" w:eastAsia="Times New Roman" w:hAnsi="Arial" w:cs="Times New Roman"/>
      <w:noProof/>
      <w:lang w:val="en" w:eastAsia="ja-JP"/>
    </w:rPr>
  </w:style>
  <w:style w:type="paragraph" w:customStyle="1" w:styleId="FormatvorlageDocFramePlaceholderKeinEffekt">
    <w:name w:val="Formatvorlage DocFramePlaceholder + Kein Effekt"/>
    <w:basedOn w:val="Normal"/>
    <w:rsid w:val="00BC04A6"/>
    <w:pPr>
      <w:spacing w:before="60" w:after="40" w:line="276" w:lineRule="auto"/>
    </w:pPr>
    <w:rPr>
      <w:rFonts w:ascii="Arial" w:eastAsia="Times New Roman" w:hAnsi="Arial" w:cs="Times New Roman"/>
      <w:sz w:val="20"/>
      <w:szCs w:val="20"/>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434">
      <w:bodyDiv w:val="1"/>
      <w:marLeft w:val="0"/>
      <w:marRight w:val="0"/>
      <w:marTop w:val="0"/>
      <w:marBottom w:val="0"/>
      <w:divBdr>
        <w:top w:val="none" w:sz="0" w:space="0" w:color="auto"/>
        <w:left w:val="none" w:sz="0" w:space="0" w:color="auto"/>
        <w:bottom w:val="none" w:sz="0" w:space="0" w:color="auto"/>
        <w:right w:val="none" w:sz="0" w:space="0" w:color="auto"/>
      </w:divBdr>
    </w:div>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03233267">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61434647">
      <w:bodyDiv w:val="1"/>
      <w:marLeft w:val="0"/>
      <w:marRight w:val="0"/>
      <w:marTop w:val="0"/>
      <w:marBottom w:val="0"/>
      <w:divBdr>
        <w:top w:val="none" w:sz="0" w:space="0" w:color="auto"/>
        <w:left w:val="none" w:sz="0" w:space="0" w:color="auto"/>
        <w:bottom w:val="none" w:sz="0" w:space="0" w:color="auto"/>
        <w:right w:val="none" w:sz="0" w:space="0" w:color="auto"/>
      </w:divBdr>
    </w:div>
    <w:div w:id="17003046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1398890">
      <w:bodyDiv w:val="1"/>
      <w:marLeft w:val="0"/>
      <w:marRight w:val="0"/>
      <w:marTop w:val="0"/>
      <w:marBottom w:val="0"/>
      <w:divBdr>
        <w:top w:val="none" w:sz="0" w:space="0" w:color="auto"/>
        <w:left w:val="none" w:sz="0" w:space="0" w:color="auto"/>
        <w:bottom w:val="none" w:sz="0" w:space="0" w:color="auto"/>
        <w:right w:val="none" w:sz="0" w:space="0" w:color="auto"/>
      </w:divBdr>
    </w:div>
    <w:div w:id="273707960">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3241740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377516460">
      <w:bodyDiv w:val="1"/>
      <w:marLeft w:val="0"/>
      <w:marRight w:val="0"/>
      <w:marTop w:val="0"/>
      <w:marBottom w:val="0"/>
      <w:divBdr>
        <w:top w:val="none" w:sz="0" w:space="0" w:color="auto"/>
        <w:left w:val="none" w:sz="0" w:space="0" w:color="auto"/>
        <w:bottom w:val="none" w:sz="0" w:space="0" w:color="auto"/>
        <w:right w:val="none" w:sz="0" w:space="0" w:color="auto"/>
      </w:divBdr>
    </w:div>
    <w:div w:id="387459591">
      <w:bodyDiv w:val="1"/>
      <w:marLeft w:val="0"/>
      <w:marRight w:val="0"/>
      <w:marTop w:val="0"/>
      <w:marBottom w:val="0"/>
      <w:divBdr>
        <w:top w:val="none" w:sz="0" w:space="0" w:color="auto"/>
        <w:left w:val="none" w:sz="0" w:space="0" w:color="auto"/>
        <w:bottom w:val="none" w:sz="0" w:space="0" w:color="auto"/>
        <w:right w:val="none" w:sz="0" w:space="0" w:color="auto"/>
      </w:divBdr>
    </w:div>
    <w:div w:id="402072284">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55375354">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48613609">
      <w:bodyDiv w:val="1"/>
      <w:marLeft w:val="0"/>
      <w:marRight w:val="0"/>
      <w:marTop w:val="0"/>
      <w:marBottom w:val="0"/>
      <w:divBdr>
        <w:top w:val="none" w:sz="0" w:space="0" w:color="auto"/>
        <w:left w:val="none" w:sz="0" w:space="0" w:color="auto"/>
        <w:bottom w:val="none" w:sz="0" w:space="0" w:color="auto"/>
        <w:right w:val="none" w:sz="0" w:space="0" w:color="auto"/>
      </w:divBdr>
      <w:divsChild>
        <w:div w:id="1705640741">
          <w:marLeft w:val="0"/>
          <w:marRight w:val="0"/>
          <w:marTop w:val="0"/>
          <w:marBottom w:val="0"/>
          <w:divBdr>
            <w:top w:val="none" w:sz="0" w:space="0" w:color="auto"/>
            <w:left w:val="none" w:sz="0" w:space="0" w:color="auto"/>
            <w:bottom w:val="none" w:sz="0" w:space="0" w:color="auto"/>
            <w:right w:val="none" w:sz="0" w:space="0" w:color="auto"/>
          </w:divBdr>
          <w:divsChild>
            <w:div w:id="1588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13095016">
      <w:bodyDiv w:val="1"/>
      <w:marLeft w:val="0"/>
      <w:marRight w:val="0"/>
      <w:marTop w:val="0"/>
      <w:marBottom w:val="0"/>
      <w:divBdr>
        <w:top w:val="none" w:sz="0" w:space="0" w:color="auto"/>
        <w:left w:val="none" w:sz="0" w:space="0" w:color="auto"/>
        <w:bottom w:val="none" w:sz="0" w:space="0" w:color="auto"/>
        <w:right w:val="none" w:sz="0" w:space="0" w:color="auto"/>
      </w:divBdr>
    </w:div>
    <w:div w:id="622343535">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6641827">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55230028">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681862693">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6641294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74464739">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898519447">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52250978">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28406672">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47799327">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2968837">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207638292">
      <w:bodyDiv w:val="1"/>
      <w:marLeft w:val="0"/>
      <w:marRight w:val="0"/>
      <w:marTop w:val="0"/>
      <w:marBottom w:val="0"/>
      <w:divBdr>
        <w:top w:val="none" w:sz="0" w:space="0" w:color="auto"/>
        <w:left w:val="none" w:sz="0" w:space="0" w:color="auto"/>
        <w:bottom w:val="none" w:sz="0" w:space="0" w:color="auto"/>
        <w:right w:val="none" w:sz="0" w:space="0" w:color="auto"/>
      </w:divBdr>
      <w:divsChild>
        <w:div w:id="1795516181">
          <w:marLeft w:val="0"/>
          <w:marRight w:val="0"/>
          <w:marTop w:val="0"/>
          <w:marBottom w:val="0"/>
          <w:divBdr>
            <w:top w:val="none" w:sz="0" w:space="0" w:color="auto"/>
            <w:left w:val="none" w:sz="0" w:space="0" w:color="auto"/>
            <w:bottom w:val="none" w:sz="0" w:space="0" w:color="auto"/>
            <w:right w:val="none" w:sz="0" w:space="0" w:color="auto"/>
          </w:divBdr>
        </w:div>
      </w:divsChild>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269385896">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87725247">
      <w:bodyDiv w:val="1"/>
      <w:marLeft w:val="0"/>
      <w:marRight w:val="0"/>
      <w:marTop w:val="0"/>
      <w:marBottom w:val="0"/>
      <w:divBdr>
        <w:top w:val="none" w:sz="0" w:space="0" w:color="auto"/>
        <w:left w:val="none" w:sz="0" w:space="0" w:color="auto"/>
        <w:bottom w:val="none" w:sz="0" w:space="0" w:color="auto"/>
        <w:right w:val="none" w:sz="0" w:space="0" w:color="auto"/>
      </w:divBdr>
    </w:div>
    <w:div w:id="1393849801">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398436297">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01043392">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25053319">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559708358">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576238411">
      <w:bodyDiv w:val="1"/>
      <w:marLeft w:val="0"/>
      <w:marRight w:val="0"/>
      <w:marTop w:val="0"/>
      <w:marBottom w:val="0"/>
      <w:divBdr>
        <w:top w:val="none" w:sz="0" w:space="0" w:color="auto"/>
        <w:left w:val="none" w:sz="0" w:space="0" w:color="auto"/>
        <w:bottom w:val="none" w:sz="0" w:space="0" w:color="auto"/>
        <w:right w:val="none" w:sz="0" w:space="0" w:color="auto"/>
      </w:divBdr>
    </w:div>
    <w:div w:id="1597707585">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694459861">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38630827">
      <w:bodyDiv w:val="1"/>
      <w:marLeft w:val="0"/>
      <w:marRight w:val="0"/>
      <w:marTop w:val="0"/>
      <w:marBottom w:val="0"/>
      <w:divBdr>
        <w:top w:val="none" w:sz="0" w:space="0" w:color="auto"/>
        <w:left w:val="none" w:sz="0" w:space="0" w:color="auto"/>
        <w:bottom w:val="none" w:sz="0" w:space="0" w:color="auto"/>
        <w:right w:val="none" w:sz="0" w:space="0" w:color="auto"/>
      </w:divBdr>
      <w:divsChild>
        <w:div w:id="249393442">
          <w:marLeft w:val="0"/>
          <w:marRight w:val="0"/>
          <w:marTop w:val="0"/>
          <w:marBottom w:val="0"/>
          <w:divBdr>
            <w:top w:val="none" w:sz="0" w:space="0" w:color="auto"/>
            <w:left w:val="none" w:sz="0" w:space="0" w:color="auto"/>
            <w:bottom w:val="none" w:sz="0" w:space="0" w:color="auto"/>
            <w:right w:val="none" w:sz="0" w:space="0" w:color="auto"/>
          </w:divBdr>
        </w:div>
        <w:div w:id="1121417164">
          <w:marLeft w:val="0"/>
          <w:marRight w:val="0"/>
          <w:marTop w:val="0"/>
          <w:marBottom w:val="0"/>
          <w:divBdr>
            <w:top w:val="none" w:sz="0" w:space="0" w:color="auto"/>
            <w:left w:val="none" w:sz="0" w:space="0" w:color="auto"/>
            <w:bottom w:val="none" w:sz="0" w:space="0" w:color="auto"/>
            <w:right w:val="none" w:sz="0" w:space="0" w:color="auto"/>
          </w:divBdr>
        </w:div>
      </w:divsChild>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0270299">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68062689">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0973534">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30387655">
      <w:bodyDiv w:val="1"/>
      <w:marLeft w:val="0"/>
      <w:marRight w:val="0"/>
      <w:marTop w:val="0"/>
      <w:marBottom w:val="0"/>
      <w:divBdr>
        <w:top w:val="none" w:sz="0" w:space="0" w:color="auto"/>
        <w:left w:val="none" w:sz="0" w:space="0" w:color="auto"/>
        <w:bottom w:val="none" w:sz="0" w:space="0" w:color="auto"/>
        <w:right w:val="none" w:sz="0" w:space="0" w:color="auto"/>
      </w:divBdr>
    </w:div>
    <w:div w:id="1943874381">
      <w:bodyDiv w:val="1"/>
      <w:marLeft w:val="0"/>
      <w:marRight w:val="0"/>
      <w:marTop w:val="0"/>
      <w:marBottom w:val="0"/>
      <w:divBdr>
        <w:top w:val="none" w:sz="0" w:space="0" w:color="auto"/>
        <w:left w:val="none" w:sz="0" w:space="0" w:color="auto"/>
        <w:bottom w:val="none" w:sz="0" w:space="0" w:color="auto"/>
        <w:right w:val="none" w:sz="0" w:space="0" w:color="auto"/>
      </w:divBdr>
    </w:div>
    <w:div w:id="1972512201">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6078557">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023505178">
      <w:bodyDiv w:val="1"/>
      <w:marLeft w:val="0"/>
      <w:marRight w:val="0"/>
      <w:marTop w:val="0"/>
      <w:marBottom w:val="0"/>
      <w:divBdr>
        <w:top w:val="none" w:sz="0" w:space="0" w:color="auto"/>
        <w:left w:val="none" w:sz="0" w:space="0" w:color="auto"/>
        <w:bottom w:val="none" w:sz="0" w:space="0" w:color="auto"/>
        <w:right w:val="none" w:sz="0" w:space="0" w:color="auto"/>
      </w:divBdr>
    </w:div>
    <w:div w:id="2045054841">
      <w:bodyDiv w:val="1"/>
      <w:marLeft w:val="0"/>
      <w:marRight w:val="0"/>
      <w:marTop w:val="0"/>
      <w:marBottom w:val="0"/>
      <w:divBdr>
        <w:top w:val="none" w:sz="0" w:space="0" w:color="auto"/>
        <w:left w:val="none" w:sz="0" w:space="0" w:color="auto"/>
        <w:bottom w:val="none" w:sz="0" w:space="0" w:color="auto"/>
        <w:right w:val="none" w:sz="0" w:space="0" w:color="auto"/>
      </w:divBdr>
    </w:div>
    <w:div w:id="2054502392">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india@stryker.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695CE03C71434796BCCBBB16DADD9F" ma:contentTypeVersion="14" ma:contentTypeDescription="Create a new document." ma:contentTypeScope="" ma:versionID="cd857b1a2a6f6a5e497a9e72a24567d7">
  <xsd:schema xmlns:xsd="http://www.w3.org/2001/XMLSchema" xmlns:xs="http://www.w3.org/2001/XMLSchema" xmlns:p="http://schemas.microsoft.com/office/2006/metadata/properties" xmlns:ns3="bca8d289-d9ca-4b5d-a663-24a2186e963a" xmlns:ns4="416236c9-991a-4c75-96e3-f35348535695" targetNamespace="http://schemas.microsoft.com/office/2006/metadata/properties" ma:root="true" ma:fieldsID="75ab16b4a9dec2e0e980fa759fea7132" ns3:_="" ns4:_="">
    <xsd:import namespace="bca8d289-d9ca-4b5d-a663-24a2186e963a"/>
    <xsd:import namespace="416236c9-991a-4c75-96e3-f353485356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8d289-d9ca-4b5d-a663-24a2186e9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236c9-991a-4c75-96e3-f353485356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9F531-09F7-491B-8995-20A37353B3D5}">
  <ds:schemaRefs>
    <ds:schemaRef ds:uri="http://schemas.microsoft.com/sharepoint/v3/contenttype/forms"/>
  </ds:schemaRefs>
</ds:datastoreItem>
</file>

<file path=customXml/itemProps2.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837450-B990-4593-9F29-ADB22AB5A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8d289-d9ca-4b5d-a663-24a2186e963a"/>
    <ds:schemaRef ds:uri="416236c9-991a-4c75-96e3-f35348535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37ECF-5348-45BB-9E8A-2CD19966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11652</TotalTime>
  <Pages>14</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Links>
    <vt:vector size="474" baseType="variant">
      <vt:variant>
        <vt:i4>7536738</vt:i4>
      </vt:variant>
      <vt:variant>
        <vt:i4>441</vt:i4>
      </vt:variant>
      <vt:variant>
        <vt:i4>0</vt:i4>
      </vt:variant>
      <vt:variant>
        <vt:i4>5</vt:i4>
      </vt:variant>
      <vt:variant>
        <vt:lpwstr>https://www.stryker.com/us/en/about/governance/cyber-security.html</vt:lpwstr>
      </vt:variant>
      <vt:variant>
        <vt:lpwstr/>
      </vt:variant>
      <vt:variant>
        <vt:i4>6946880</vt:i4>
      </vt:variant>
      <vt:variant>
        <vt:i4>438</vt:i4>
      </vt:variant>
      <vt:variant>
        <vt:i4>0</vt:i4>
      </vt:variant>
      <vt:variant>
        <vt:i4>5</vt:i4>
      </vt:variant>
      <vt:variant>
        <vt:lpwstr>mailto:ProductSecurity@stryker.com</vt:lpwstr>
      </vt:variant>
      <vt:variant>
        <vt:lpwstr/>
      </vt:variant>
      <vt:variant>
        <vt:i4>5767260</vt:i4>
      </vt:variant>
      <vt:variant>
        <vt:i4>435</vt:i4>
      </vt:variant>
      <vt:variant>
        <vt:i4>0</vt:i4>
      </vt:variant>
      <vt:variant>
        <vt:i4>5</vt:i4>
      </vt:variant>
      <vt:variant>
        <vt:lpwstr>http://www.nist.gov/</vt:lpwstr>
      </vt:variant>
      <vt:variant>
        <vt:lpwstr/>
      </vt:variant>
      <vt:variant>
        <vt:i4>5963868</vt:i4>
      </vt:variant>
      <vt:variant>
        <vt:i4>432</vt:i4>
      </vt:variant>
      <vt:variant>
        <vt:i4>0</vt:i4>
      </vt:variant>
      <vt:variant>
        <vt:i4>5</vt:i4>
      </vt:variant>
      <vt:variant>
        <vt:lpwstr>http://www.nema.org/</vt:lpwstr>
      </vt:variant>
      <vt:variant>
        <vt:lpwstr/>
      </vt:variant>
      <vt:variant>
        <vt:i4>5963868</vt:i4>
      </vt:variant>
      <vt:variant>
        <vt:i4>429</vt:i4>
      </vt:variant>
      <vt:variant>
        <vt:i4>0</vt:i4>
      </vt:variant>
      <vt:variant>
        <vt:i4>5</vt:i4>
      </vt:variant>
      <vt:variant>
        <vt:lpwstr>http://www.nema.org/</vt:lpwstr>
      </vt:variant>
      <vt:variant>
        <vt:lpwstr/>
      </vt:variant>
      <vt:variant>
        <vt:i4>5701708</vt:i4>
      </vt:variant>
      <vt:variant>
        <vt:i4>426</vt:i4>
      </vt:variant>
      <vt:variant>
        <vt:i4>0</vt:i4>
      </vt:variant>
      <vt:variant>
        <vt:i4>5</vt:i4>
      </vt:variant>
      <vt:variant>
        <vt:lpwstr>https://ec.europa.eu/health/md_sector/overview_en</vt:lpwstr>
      </vt:variant>
      <vt:variant>
        <vt:lpwstr/>
      </vt:variant>
      <vt:variant>
        <vt:i4>2424959</vt:i4>
      </vt:variant>
      <vt:variant>
        <vt:i4>423</vt:i4>
      </vt:variant>
      <vt:variant>
        <vt:i4>0</vt:i4>
      </vt:variant>
      <vt:variant>
        <vt:i4>5</vt:i4>
      </vt:variant>
      <vt:variant>
        <vt:lpwstr>http://www.iso.org/</vt:lpwstr>
      </vt:variant>
      <vt:variant>
        <vt:lpwstr/>
      </vt:variant>
      <vt:variant>
        <vt:i4>7143539</vt:i4>
      </vt:variant>
      <vt:variant>
        <vt:i4>420</vt:i4>
      </vt:variant>
      <vt:variant>
        <vt:i4>0</vt:i4>
      </vt:variant>
      <vt:variant>
        <vt:i4>5</vt:i4>
      </vt:variant>
      <vt:variant>
        <vt:lpwstr>http://www.iec.ch/</vt:lpwstr>
      </vt:variant>
      <vt:variant>
        <vt:lpwstr/>
      </vt:variant>
      <vt:variant>
        <vt:i4>3997813</vt:i4>
      </vt:variant>
      <vt:variant>
        <vt:i4>417</vt:i4>
      </vt:variant>
      <vt:variant>
        <vt:i4>0</vt:i4>
      </vt:variant>
      <vt:variant>
        <vt:i4>5</vt:i4>
      </vt:variant>
      <vt:variant>
        <vt:lpwstr>http://www.fda.gov/</vt:lpwstr>
      </vt:variant>
      <vt:variant>
        <vt:lpwstr/>
      </vt:variant>
      <vt:variant>
        <vt:i4>5505104</vt:i4>
      </vt:variant>
      <vt:variant>
        <vt:i4>414</vt:i4>
      </vt:variant>
      <vt:variant>
        <vt:i4>0</vt:i4>
      </vt:variant>
      <vt:variant>
        <vt:i4>5</vt:i4>
      </vt:variant>
      <vt:variant>
        <vt:lpwstr>http://www.aami.org/</vt:lpwstr>
      </vt:variant>
      <vt:variant>
        <vt:lpwstr/>
      </vt:variant>
      <vt:variant>
        <vt:i4>1507386</vt:i4>
      </vt:variant>
      <vt:variant>
        <vt:i4>407</vt:i4>
      </vt:variant>
      <vt:variant>
        <vt:i4>0</vt:i4>
      </vt:variant>
      <vt:variant>
        <vt:i4>5</vt:i4>
      </vt:variant>
      <vt:variant>
        <vt:lpwstr/>
      </vt:variant>
      <vt:variant>
        <vt:lpwstr>_Toc59610199</vt:lpwstr>
      </vt:variant>
      <vt:variant>
        <vt:i4>1441850</vt:i4>
      </vt:variant>
      <vt:variant>
        <vt:i4>401</vt:i4>
      </vt:variant>
      <vt:variant>
        <vt:i4>0</vt:i4>
      </vt:variant>
      <vt:variant>
        <vt:i4>5</vt:i4>
      </vt:variant>
      <vt:variant>
        <vt:lpwstr/>
      </vt:variant>
      <vt:variant>
        <vt:lpwstr>_Toc59610198</vt:lpwstr>
      </vt:variant>
      <vt:variant>
        <vt:i4>1638458</vt:i4>
      </vt:variant>
      <vt:variant>
        <vt:i4>395</vt:i4>
      </vt:variant>
      <vt:variant>
        <vt:i4>0</vt:i4>
      </vt:variant>
      <vt:variant>
        <vt:i4>5</vt:i4>
      </vt:variant>
      <vt:variant>
        <vt:lpwstr/>
      </vt:variant>
      <vt:variant>
        <vt:lpwstr>_Toc59610197</vt:lpwstr>
      </vt:variant>
      <vt:variant>
        <vt:i4>1572922</vt:i4>
      </vt:variant>
      <vt:variant>
        <vt:i4>389</vt:i4>
      </vt:variant>
      <vt:variant>
        <vt:i4>0</vt:i4>
      </vt:variant>
      <vt:variant>
        <vt:i4>5</vt:i4>
      </vt:variant>
      <vt:variant>
        <vt:lpwstr/>
      </vt:variant>
      <vt:variant>
        <vt:lpwstr>_Toc59610196</vt:lpwstr>
      </vt:variant>
      <vt:variant>
        <vt:i4>1769530</vt:i4>
      </vt:variant>
      <vt:variant>
        <vt:i4>383</vt:i4>
      </vt:variant>
      <vt:variant>
        <vt:i4>0</vt:i4>
      </vt:variant>
      <vt:variant>
        <vt:i4>5</vt:i4>
      </vt:variant>
      <vt:variant>
        <vt:lpwstr/>
      </vt:variant>
      <vt:variant>
        <vt:lpwstr>_Toc59610195</vt:lpwstr>
      </vt:variant>
      <vt:variant>
        <vt:i4>1703994</vt:i4>
      </vt:variant>
      <vt:variant>
        <vt:i4>377</vt:i4>
      </vt:variant>
      <vt:variant>
        <vt:i4>0</vt:i4>
      </vt:variant>
      <vt:variant>
        <vt:i4>5</vt:i4>
      </vt:variant>
      <vt:variant>
        <vt:lpwstr/>
      </vt:variant>
      <vt:variant>
        <vt:lpwstr>_Toc59610194</vt:lpwstr>
      </vt:variant>
      <vt:variant>
        <vt:i4>1900602</vt:i4>
      </vt:variant>
      <vt:variant>
        <vt:i4>371</vt:i4>
      </vt:variant>
      <vt:variant>
        <vt:i4>0</vt:i4>
      </vt:variant>
      <vt:variant>
        <vt:i4>5</vt:i4>
      </vt:variant>
      <vt:variant>
        <vt:lpwstr/>
      </vt:variant>
      <vt:variant>
        <vt:lpwstr>_Toc59610193</vt:lpwstr>
      </vt:variant>
      <vt:variant>
        <vt:i4>1835066</vt:i4>
      </vt:variant>
      <vt:variant>
        <vt:i4>365</vt:i4>
      </vt:variant>
      <vt:variant>
        <vt:i4>0</vt:i4>
      </vt:variant>
      <vt:variant>
        <vt:i4>5</vt:i4>
      </vt:variant>
      <vt:variant>
        <vt:lpwstr/>
      </vt:variant>
      <vt:variant>
        <vt:lpwstr>_Toc59610192</vt:lpwstr>
      </vt:variant>
      <vt:variant>
        <vt:i4>2031674</vt:i4>
      </vt:variant>
      <vt:variant>
        <vt:i4>359</vt:i4>
      </vt:variant>
      <vt:variant>
        <vt:i4>0</vt:i4>
      </vt:variant>
      <vt:variant>
        <vt:i4>5</vt:i4>
      </vt:variant>
      <vt:variant>
        <vt:lpwstr/>
      </vt:variant>
      <vt:variant>
        <vt:lpwstr>_Toc59610191</vt:lpwstr>
      </vt:variant>
      <vt:variant>
        <vt:i4>1966138</vt:i4>
      </vt:variant>
      <vt:variant>
        <vt:i4>353</vt:i4>
      </vt:variant>
      <vt:variant>
        <vt:i4>0</vt:i4>
      </vt:variant>
      <vt:variant>
        <vt:i4>5</vt:i4>
      </vt:variant>
      <vt:variant>
        <vt:lpwstr/>
      </vt:variant>
      <vt:variant>
        <vt:lpwstr>_Toc59610190</vt:lpwstr>
      </vt:variant>
      <vt:variant>
        <vt:i4>1507387</vt:i4>
      </vt:variant>
      <vt:variant>
        <vt:i4>347</vt:i4>
      </vt:variant>
      <vt:variant>
        <vt:i4>0</vt:i4>
      </vt:variant>
      <vt:variant>
        <vt:i4>5</vt:i4>
      </vt:variant>
      <vt:variant>
        <vt:lpwstr/>
      </vt:variant>
      <vt:variant>
        <vt:lpwstr>_Toc59610189</vt:lpwstr>
      </vt:variant>
      <vt:variant>
        <vt:i4>1441851</vt:i4>
      </vt:variant>
      <vt:variant>
        <vt:i4>341</vt:i4>
      </vt:variant>
      <vt:variant>
        <vt:i4>0</vt:i4>
      </vt:variant>
      <vt:variant>
        <vt:i4>5</vt:i4>
      </vt:variant>
      <vt:variant>
        <vt:lpwstr/>
      </vt:variant>
      <vt:variant>
        <vt:lpwstr>_Toc59610188</vt:lpwstr>
      </vt:variant>
      <vt:variant>
        <vt:i4>1638459</vt:i4>
      </vt:variant>
      <vt:variant>
        <vt:i4>335</vt:i4>
      </vt:variant>
      <vt:variant>
        <vt:i4>0</vt:i4>
      </vt:variant>
      <vt:variant>
        <vt:i4>5</vt:i4>
      </vt:variant>
      <vt:variant>
        <vt:lpwstr/>
      </vt:variant>
      <vt:variant>
        <vt:lpwstr>_Toc59610187</vt:lpwstr>
      </vt:variant>
      <vt:variant>
        <vt:i4>1572923</vt:i4>
      </vt:variant>
      <vt:variant>
        <vt:i4>329</vt:i4>
      </vt:variant>
      <vt:variant>
        <vt:i4>0</vt:i4>
      </vt:variant>
      <vt:variant>
        <vt:i4>5</vt:i4>
      </vt:variant>
      <vt:variant>
        <vt:lpwstr/>
      </vt:variant>
      <vt:variant>
        <vt:lpwstr>_Toc59610186</vt:lpwstr>
      </vt:variant>
      <vt:variant>
        <vt:i4>1769531</vt:i4>
      </vt:variant>
      <vt:variant>
        <vt:i4>323</vt:i4>
      </vt:variant>
      <vt:variant>
        <vt:i4>0</vt:i4>
      </vt:variant>
      <vt:variant>
        <vt:i4>5</vt:i4>
      </vt:variant>
      <vt:variant>
        <vt:lpwstr/>
      </vt:variant>
      <vt:variant>
        <vt:lpwstr>_Toc59610185</vt:lpwstr>
      </vt:variant>
      <vt:variant>
        <vt:i4>1703995</vt:i4>
      </vt:variant>
      <vt:variant>
        <vt:i4>317</vt:i4>
      </vt:variant>
      <vt:variant>
        <vt:i4>0</vt:i4>
      </vt:variant>
      <vt:variant>
        <vt:i4>5</vt:i4>
      </vt:variant>
      <vt:variant>
        <vt:lpwstr/>
      </vt:variant>
      <vt:variant>
        <vt:lpwstr>_Toc59610184</vt:lpwstr>
      </vt:variant>
      <vt:variant>
        <vt:i4>1900603</vt:i4>
      </vt:variant>
      <vt:variant>
        <vt:i4>311</vt:i4>
      </vt:variant>
      <vt:variant>
        <vt:i4>0</vt:i4>
      </vt:variant>
      <vt:variant>
        <vt:i4>5</vt:i4>
      </vt:variant>
      <vt:variant>
        <vt:lpwstr/>
      </vt:variant>
      <vt:variant>
        <vt:lpwstr>_Toc59610183</vt:lpwstr>
      </vt:variant>
      <vt:variant>
        <vt:i4>1835067</vt:i4>
      </vt:variant>
      <vt:variant>
        <vt:i4>305</vt:i4>
      </vt:variant>
      <vt:variant>
        <vt:i4>0</vt:i4>
      </vt:variant>
      <vt:variant>
        <vt:i4>5</vt:i4>
      </vt:variant>
      <vt:variant>
        <vt:lpwstr/>
      </vt:variant>
      <vt:variant>
        <vt:lpwstr>_Toc59610182</vt:lpwstr>
      </vt:variant>
      <vt:variant>
        <vt:i4>2031675</vt:i4>
      </vt:variant>
      <vt:variant>
        <vt:i4>299</vt:i4>
      </vt:variant>
      <vt:variant>
        <vt:i4>0</vt:i4>
      </vt:variant>
      <vt:variant>
        <vt:i4>5</vt:i4>
      </vt:variant>
      <vt:variant>
        <vt:lpwstr/>
      </vt:variant>
      <vt:variant>
        <vt:lpwstr>_Toc59610181</vt:lpwstr>
      </vt:variant>
      <vt:variant>
        <vt:i4>1966139</vt:i4>
      </vt:variant>
      <vt:variant>
        <vt:i4>293</vt:i4>
      </vt:variant>
      <vt:variant>
        <vt:i4>0</vt:i4>
      </vt:variant>
      <vt:variant>
        <vt:i4>5</vt:i4>
      </vt:variant>
      <vt:variant>
        <vt:lpwstr/>
      </vt:variant>
      <vt:variant>
        <vt:lpwstr>_Toc59610180</vt:lpwstr>
      </vt:variant>
      <vt:variant>
        <vt:i4>1507380</vt:i4>
      </vt:variant>
      <vt:variant>
        <vt:i4>287</vt:i4>
      </vt:variant>
      <vt:variant>
        <vt:i4>0</vt:i4>
      </vt:variant>
      <vt:variant>
        <vt:i4>5</vt:i4>
      </vt:variant>
      <vt:variant>
        <vt:lpwstr/>
      </vt:variant>
      <vt:variant>
        <vt:lpwstr>_Toc59610179</vt:lpwstr>
      </vt:variant>
      <vt:variant>
        <vt:i4>1441844</vt:i4>
      </vt:variant>
      <vt:variant>
        <vt:i4>281</vt:i4>
      </vt:variant>
      <vt:variant>
        <vt:i4>0</vt:i4>
      </vt:variant>
      <vt:variant>
        <vt:i4>5</vt:i4>
      </vt:variant>
      <vt:variant>
        <vt:lpwstr/>
      </vt:variant>
      <vt:variant>
        <vt:lpwstr>_Toc59610178</vt:lpwstr>
      </vt:variant>
      <vt:variant>
        <vt:i4>1638452</vt:i4>
      </vt:variant>
      <vt:variant>
        <vt:i4>275</vt:i4>
      </vt:variant>
      <vt:variant>
        <vt:i4>0</vt:i4>
      </vt:variant>
      <vt:variant>
        <vt:i4>5</vt:i4>
      </vt:variant>
      <vt:variant>
        <vt:lpwstr/>
      </vt:variant>
      <vt:variant>
        <vt:lpwstr>_Toc59610177</vt:lpwstr>
      </vt:variant>
      <vt:variant>
        <vt:i4>1572916</vt:i4>
      </vt:variant>
      <vt:variant>
        <vt:i4>269</vt:i4>
      </vt:variant>
      <vt:variant>
        <vt:i4>0</vt:i4>
      </vt:variant>
      <vt:variant>
        <vt:i4>5</vt:i4>
      </vt:variant>
      <vt:variant>
        <vt:lpwstr/>
      </vt:variant>
      <vt:variant>
        <vt:lpwstr>_Toc59610176</vt:lpwstr>
      </vt:variant>
      <vt:variant>
        <vt:i4>1769524</vt:i4>
      </vt:variant>
      <vt:variant>
        <vt:i4>263</vt:i4>
      </vt:variant>
      <vt:variant>
        <vt:i4>0</vt:i4>
      </vt:variant>
      <vt:variant>
        <vt:i4>5</vt:i4>
      </vt:variant>
      <vt:variant>
        <vt:lpwstr/>
      </vt:variant>
      <vt:variant>
        <vt:lpwstr>_Toc59610175</vt:lpwstr>
      </vt:variant>
      <vt:variant>
        <vt:i4>1703988</vt:i4>
      </vt:variant>
      <vt:variant>
        <vt:i4>257</vt:i4>
      </vt:variant>
      <vt:variant>
        <vt:i4>0</vt:i4>
      </vt:variant>
      <vt:variant>
        <vt:i4>5</vt:i4>
      </vt:variant>
      <vt:variant>
        <vt:lpwstr/>
      </vt:variant>
      <vt:variant>
        <vt:lpwstr>_Toc59610174</vt:lpwstr>
      </vt:variant>
      <vt:variant>
        <vt:i4>1900596</vt:i4>
      </vt:variant>
      <vt:variant>
        <vt:i4>251</vt:i4>
      </vt:variant>
      <vt:variant>
        <vt:i4>0</vt:i4>
      </vt:variant>
      <vt:variant>
        <vt:i4>5</vt:i4>
      </vt:variant>
      <vt:variant>
        <vt:lpwstr/>
      </vt:variant>
      <vt:variant>
        <vt:lpwstr>_Toc59610173</vt:lpwstr>
      </vt:variant>
      <vt:variant>
        <vt:i4>1835060</vt:i4>
      </vt:variant>
      <vt:variant>
        <vt:i4>245</vt:i4>
      </vt:variant>
      <vt:variant>
        <vt:i4>0</vt:i4>
      </vt:variant>
      <vt:variant>
        <vt:i4>5</vt:i4>
      </vt:variant>
      <vt:variant>
        <vt:lpwstr/>
      </vt:variant>
      <vt:variant>
        <vt:lpwstr>_Toc59610172</vt:lpwstr>
      </vt:variant>
      <vt:variant>
        <vt:i4>2031668</vt:i4>
      </vt:variant>
      <vt:variant>
        <vt:i4>239</vt:i4>
      </vt:variant>
      <vt:variant>
        <vt:i4>0</vt:i4>
      </vt:variant>
      <vt:variant>
        <vt:i4>5</vt:i4>
      </vt:variant>
      <vt:variant>
        <vt:lpwstr/>
      </vt:variant>
      <vt:variant>
        <vt:lpwstr>_Toc59610171</vt:lpwstr>
      </vt:variant>
      <vt:variant>
        <vt:i4>1966132</vt:i4>
      </vt:variant>
      <vt:variant>
        <vt:i4>233</vt:i4>
      </vt:variant>
      <vt:variant>
        <vt:i4>0</vt:i4>
      </vt:variant>
      <vt:variant>
        <vt:i4>5</vt:i4>
      </vt:variant>
      <vt:variant>
        <vt:lpwstr/>
      </vt:variant>
      <vt:variant>
        <vt:lpwstr>_Toc59610170</vt:lpwstr>
      </vt:variant>
      <vt:variant>
        <vt:i4>1507381</vt:i4>
      </vt:variant>
      <vt:variant>
        <vt:i4>227</vt:i4>
      </vt:variant>
      <vt:variant>
        <vt:i4>0</vt:i4>
      </vt:variant>
      <vt:variant>
        <vt:i4>5</vt:i4>
      </vt:variant>
      <vt:variant>
        <vt:lpwstr/>
      </vt:variant>
      <vt:variant>
        <vt:lpwstr>_Toc59610169</vt:lpwstr>
      </vt:variant>
      <vt:variant>
        <vt:i4>1441845</vt:i4>
      </vt:variant>
      <vt:variant>
        <vt:i4>221</vt:i4>
      </vt:variant>
      <vt:variant>
        <vt:i4>0</vt:i4>
      </vt:variant>
      <vt:variant>
        <vt:i4>5</vt:i4>
      </vt:variant>
      <vt:variant>
        <vt:lpwstr/>
      </vt:variant>
      <vt:variant>
        <vt:lpwstr>_Toc59610168</vt:lpwstr>
      </vt:variant>
      <vt:variant>
        <vt:i4>1638453</vt:i4>
      </vt:variant>
      <vt:variant>
        <vt:i4>215</vt:i4>
      </vt:variant>
      <vt:variant>
        <vt:i4>0</vt:i4>
      </vt:variant>
      <vt:variant>
        <vt:i4>5</vt:i4>
      </vt:variant>
      <vt:variant>
        <vt:lpwstr/>
      </vt:variant>
      <vt:variant>
        <vt:lpwstr>_Toc59610167</vt:lpwstr>
      </vt:variant>
      <vt:variant>
        <vt:i4>1572917</vt:i4>
      </vt:variant>
      <vt:variant>
        <vt:i4>209</vt:i4>
      </vt:variant>
      <vt:variant>
        <vt:i4>0</vt:i4>
      </vt:variant>
      <vt:variant>
        <vt:i4>5</vt:i4>
      </vt:variant>
      <vt:variant>
        <vt:lpwstr/>
      </vt:variant>
      <vt:variant>
        <vt:lpwstr>_Toc59610166</vt:lpwstr>
      </vt:variant>
      <vt:variant>
        <vt:i4>1769525</vt:i4>
      </vt:variant>
      <vt:variant>
        <vt:i4>203</vt:i4>
      </vt:variant>
      <vt:variant>
        <vt:i4>0</vt:i4>
      </vt:variant>
      <vt:variant>
        <vt:i4>5</vt:i4>
      </vt:variant>
      <vt:variant>
        <vt:lpwstr/>
      </vt:variant>
      <vt:variant>
        <vt:lpwstr>_Toc59610165</vt:lpwstr>
      </vt:variant>
      <vt:variant>
        <vt:i4>1703989</vt:i4>
      </vt:variant>
      <vt:variant>
        <vt:i4>197</vt:i4>
      </vt:variant>
      <vt:variant>
        <vt:i4>0</vt:i4>
      </vt:variant>
      <vt:variant>
        <vt:i4>5</vt:i4>
      </vt:variant>
      <vt:variant>
        <vt:lpwstr/>
      </vt:variant>
      <vt:variant>
        <vt:lpwstr>_Toc59610164</vt:lpwstr>
      </vt:variant>
      <vt:variant>
        <vt:i4>1900597</vt:i4>
      </vt:variant>
      <vt:variant>
        <vt:i4>191</vt:i4>
      </vt:variant>
      <vt:variant>
        <vt:i4>0</vt:i4>
      </vt:variant>
      <vt:variant>
        <vt:i4>5</vt:i4>
      </vt:variant>
      <vt:variant>
        <vt:lpwstr/>
      </vt:variant>
      <vt:variant>
        <vt:lpwstr>_Toc59610163</vt:lpwstr>
      </vt:variant>
      <vt:variant>
        <vt:i4>1835061</vt:i4>
      </vt:variant>
      <vt:variant>
        <vt:i4>185</vt:i4>
      </vt:variant>
      <vt:variant>
        <vt:i4>0</vt:i4>
      </vt:variant>
      <vt:variant>
        <vt:i4>5</vt:i4>
      </vt:variant>
      <vt:variant>
        <vt:lpwstr/>
      </vt:variant>
      <vt:variant>
        <vt:lpwstr>_Toc59610162</vt:lpwstr>
      </vt:variant>
      <vt:variant>
        <vt:i4>2031669</vt:i4>
      </vt:variant>
      <vt:variant>
        <vt:i4>179</vt:i4>
      </vt:variant>
      <vt:variant>
        <vt:i4>0</vt:i4>
      </vt:variant>
      <vt:variant>
        <vt:i4>5</vt:i4>
      </vt:variant>
      <vt:variant>
        <vt:lpwstr/>
      </vt:variant>
      <vt:variant>
        <vt:lpwstr>_Toc59610161</vt:lpwstr>
      </vt:variant>
      <vt:variant>
        <vt:i4>1966133</vt:i4>
      </vt:variant>
      <vt:variant>
        <vt:i4>173</vt:i4>
      </vt:variant>
      <vt:variant>
        <vt:i4>0</vt:i4>
      </vt:variant>
      <vt:variant>
        <vt:i4>5</vt:i4>
      </vt:variant>
      <vt:variant>
        <vt:lpwstr/>
      </vt:variant>
      <vt:variant>
        <vt:lpwstr>_Toc59610160</vt:lpwstr>
      </vt:variant>
      <vt:variant>
        <vt:i4>1507382</vt:i4>
      </vt:variant>
      <vt:variant>
        <vt:i4>167</vt:i4>
      </vt:variant>
      <vt:variant>
        <vt:i4>0</vt:i4>
      </vt:variant>
      <vt:variant>
        <vt:i4>5</vt:i4>
      </vt:variant>
      <vt:variant>
        <vt:lpwstr/>
      </vt:variant>
      <vt:variant>
        <vt:lpwstr>_Toc59610159</vt:lpwstr>
      </vt:variant>
      <vt:variant>
        <vt:i4>1441846</vt:i4>
      </vt:variant>
      <vt:variant>
        <vt:i4>161</vt:i4>
      </vt:variant>
      <vt:variant>
        <vt:i4>0</vt:i4>
      </vt:variant>
      <vt:variant>
        <vt:i4>5</vt:i4>
      </vt:variant>
      <vt:variant>
        <vt:lpwstr/>
      </vt:variant>
      <vt:variant>
        <vt:lpwstr>_Toc59610158</vt:lpwstr>
      </vt:variant>
      <vt:variant>
        <vt:i4>1638454</vt:i4>
      </vt:variant>
      <vt:variant>
        <vt:i4>155</vt:i4>
      </vt:variant>
      <vt:variant>
        <vt:i4>0</vt:i4>
      </vt:variant>
      <vt:variant>
        <vt:i4>5</vt:i4>
      </vt:variant>
      <vt:variant>
        <vt:lpwstr/>
      </vt:variant>
      <vt:variant>
        <vt:lpwstr>_Toc59610157</vt:lpwstr>
      </vt:variant>
      <vt:variant>
        <vt:i4>1572918</vt:i4>
      </vt:variant>
      <vt:variant>
        <vt:i4>149</vt:i4>
      </vt:variant>
      <vt:variant>
        <vt:i4>0</vt:i4>
      </vt:variant>
      <vt:variant>
        <vt:i4>5</vt:i4>
      </vt:variant>
      <vt:variant>
        <vt:lpwstr/>
      </vt:variant>
      <vt:variant>
        <vt:lpwstr>_Toc59610156</vt:lpwstr>
      </vt:variant>
      <vt:variant>
        <vt:i4>1769526</vt:i4>
      </vt:variant>
      <vt:variant>
        <vt:i4>143</vt:i4>
      </vt:variant>
      <vt:variant>
        <vt:i4>0</vt:i4>
      </vt:variant>
      <vt:variant>
        <vt:i4>5</vt:i4>
      </vt:variant>
      <vt:variant>
        <vt:lpwstr/>
      </vt:variant>
      <vt:variant>
        <vt:lpwstr>_Toc59610155</vt:lpwstr>
      </vt:variant>
      <vt:variant>
        <vt:i4>1703990</vt:i4>
      </vt:variant>
      <vt:variant>
        <vt:i4>137</vt:i4>
      </vt:variant>
      <vt:variant>
        <vt:i4>0</vt:i4>
      </vt:variant>
      <vt:variant>
        <vt:i4>5</vt:i4>
      </vt:variant>
      <vt:variant>
        <vt:lpwstr/>
      </vt:variant>
      <vt:variant>
        <vt:lpwstr>_Toc59610154</vt:lpwstr>
      </vt:variant>
      <vt:variant>
        <vt:i4>1900598</vt:i4>
      </vt:variant>
      <vt:variant>
        <vt:i4>131</vt:i4>
      </vt:variant>
      <vt:variant>
        <vt:i4>0</vt:i4>
      </vt:variant>
      <vt:variant>
        <vt:i4>5</vt:i4>
      </vt:variant>
      <vt:variant>
        <vt:lpwstr/>
      </vt:variant>
      <vt:variant>
        <vt:lpwstr>_Toc59610153</vt:lpwstr>
      </vt:variant>
      <vt:variant>
        <vt:i4>1835062</vt:i4>
      </vt:variant>
      <vt:variant>
        <vt:i4>125</vt:i4>
      </vt:variant>
      <vt:variant>
        <vt:i4>0</vt:i4>
      </vt:variant>
      <vt:variant>
        <vt:i4>5</vt:i4>
      </vt:variant>
      <vt:variant>
        <vt:lpwstr/>
      </vt:variant>
      <vt:variant>
        <vt:lpwstr>_Toc59610152</vt:lpwstr>
      </vt:variant>
      <vt:variant>
        <vt:i4>2031670</vt:i4>
      </vt:variant>
      <vt:variant>
        <vt:i4>119</vt:i4>
      </vt:variant>
      <vt:variant>
        <vt:i4>0</vt:i4>
      </vt:variant>
      <vt:variant>
        <vt:i4>5</vt:i4>
      </vt:variant>
      <vt:variant>
        <vt:lpwstr/>
      </vt:variant>
      <vt:variant>
        <vt:lpwstr>_Toc59610151</vt:lpwstr>
      </vt:variant>
      <vt:variant>
        <vt:i4>1966134</vt:i4>
      </vt:variant>
      <vt:variant>
        <vt:i4>113</vt:i4>
      </vt:variant>
      <vt:variant>
        <vt:i4>0</vt:i4>
      </vt:variant>
      <vt:variant>
        <vt:i4>5</vt:i4>
      </vt:variant>
      <vt:variant>
        <vt:lpwstr/>
      </vt:variant>
      <vt:variant>
        <vt:lpwstr>_Toc59610150</vt:lpwstr>
      </vt:variant>
      <vt:variant>
        <vt:i4>1507383</vt:i4>
      </vt:variant>
      <vt:variant>
        <vt:i4>107</vt:i4>
      </vt:variant>
      <vt:variant>
        <vt:i4>0</vt:i4>
      </vt:variant>
      <vt:variant>
        <vt:i4>5</vt:i4>
      </vt:variant>
      <vt:variant>
        <vt:lpwstr/>
      </vt:variant>
      <vt:variant>
        <vt:lpwstr>_Toc59610149</vt:lpwstr>
      </vt:variant>
      <vt:variant>
        <vt:i4>1441847</vt:i4>
      </vt:variant>
      <vt:variant>
        <vt:i4>101</vt:i4>
      </vt:variant>
      <vt:variant>
        <vt:i4>0</vt:i4>
      </vt:variant>
      <vt:variant>
        <vt:i4>5</vt:i4>
      </vt:variant>
      <vt:variant>
        <vt:lpwstr/>
      </vt:variant>
      <vt:variant>
        <vt:lpwstr>_Toc59610148</vt:lpwstr>
      </vt:variant>
      <vt:variant>
        <vt:i4>1638455</vt:i4>
      </vt:variant>
      <vt:variant>
        <vt:i4>95</vt:i4>
      </vt:variant>
      <vt:variant>
        <vt:i4>0</vt:i4>
      </vt:variant>
      <vt:variant>
        <vt:i4>5</vt:i4>
      </vt:variant>
      <vt:variant>
        <vt:lpwstr/>
      </vt:variant>
      <vt:variant>
        <vt:lpwstr>_Toc59610147</vt:lpwstr>
      </vt:variant>
      <vt:variant>
        <vt:i4>1572919</vt:i4>
      </vt:variant>
      <vt:variant>
        <vt:i4>89</vt:i4>
      </vt:variant>
      <vt:variant>
        <vt:i4>0</vt:i4>
      </vt:variant>
      <vt:variant>
        <vt:i4>5</vt:i4>
      </vt:variant>
      <vt:variant>
        <vt:lpwstr/>
      </vt:variant>
      <vt:variant>
        <vt:lpwstr>_Toc59610146</vt:lpwstr>
      </vt:variant>
      <vt:variant>
        <vt:i4>1769527</vt:i4>
      </vt:variant>
      <vt:variant>
        <vt:i4>83</vt:i4>
      </vt:variant>
      <vt:variant>
        <vt:i4>0</vt:i4>
      </vt:variant>
      <vt:variant>
        <vt:i4>5</vt:i4>
      </vt:variant>
      <vt:variant>
        <vt:lpwstr/>
      </vt:variant>
      <vt:variant>
        <vt:lpwstr>_Toc59610145</vt:lpwstr>
      </vt:variant>
      <vt:variant>
        <vt:i4>1703991</vt:i4>
      </vt:variant>
      <vt:variant>
        <vt:i4>77</vt:i4>
      </vt:variant>
      <vt:variant>
        <vt:i4>0</vt:i4>
      </vt:variant>
      <vt:variant>
        <vt:i4>5</vt:i4>
      </vt:variant>
      <vt:variant>
        <vt:lpwstr/>
      </vt:variant>
      <vt:variant>
        <vt:lpwstr>_Toc59610144</vt:lpwstr>
      </vt:variant>
      <vt:variant>
        <vt:i4>1900599</vt:i4>
      </vt:variant>
      <vt:variant>
        <vt:i4>71</vt:i4>
      </vt:variant>
      <vt:variant>
        <vt:i4>0</vt:i4>
      </vt:variant>
      <vt:variant>
        <vt:i4>5</vt:i4>
      </vt:variant>
      <vt:variant>
        <vt:lpwstr/>
      </vt:variant>
      <vt:variant>
        <vt:lpwstr>_Toc59610143</vt:lpwstr>
      </vt:variant>
      <vt:variant>
        <vt:i4>1835063</vt:i4>
      </vt:variant>
      <vt:variant>
        <vt:i4>65</vt:i4>
      </vt:variant>
      <vt:variant>
        <vt:i4>0</vt:i4>
      </vt:variant>
      <vt:variant>
        <vt:i4>5</vt:i4>
      </vt:variant>
      <vt:variant>
        <vt:lpwstr/>
      </vt:variant>
      <vt:variant>
        <vt:lpwstr>_Toc59610142</vt:lpwstr>
      </vt:variant>
      <vt:variant>
        <vt:i4>2031671</vt:i4>
      </vt:variant>
      <vt:variant>
        <vt:i4>59</vt:i4>
      </vt:variant>
      <vt:variant>
        <vt:i4>0</vt:i4>
      </vt:variant>
      <vt:variant>
        <vt:i4>5</vt:i4>
      </vt:variant>
      <vt:variant>
        <vt:lpwstr/>
      </vt:variant>
      <vt:variant>
        <vt:lpwstr>_Toc59610141</vt:lpwstr>
      </vt:variant>
      <vt:variant>
        <vt:i4>1966135</vt:i4>
      </vt:variant>
      <vt:variant>
        <vt:i4>53</vt:i4>
      </vt:variant>
      <vt:variant>
        <vt:i4>0</vt:i4>
      </vt:variant>
      <vt:variant>
        <vt:i4>5</vt:i4>
      </vt:variant>
      <vt:variant>
        <vt:lpwstr/>
      </vt:variant>
      <vt:variant>
        <vt:lpwstr>_Toc59610140</vt:lpwstr>
      </vt:variant>
      <vt:variant>
        <vt:i4>1507376</vt:i4>
      </vt:variant>
      <vt:variant>
        <vt:i4>47</vt:i4>
      </vt:variant>
      <vt:variant>
        <vt:i4>0</vt:i4>
      </vt:variant>
      <vt:variant>
        <vt:i4>5</vt:i4>
      </vt:variant>
      <vt:variant>
        <vt:lpwstr/>
      </vt:variant>
      <vt:variant>
        <vt:lpwstr>_Toc59610139</vt:lpwstr>
      </vt:variant>
      <vt:variant>
        <vt:i4>1441840</vt:i4>
      </vt:variant>
      <vt:variant>
        <vt:i4>41</vt:i4>
      </vt:variant>
      <vt:variant>
        <vt:i4>0</vt:i4>
      </vt:variant>
      <vt:variant>
        <vt:i4>5</vt:i4>
      </vt:variant>
      <vt:variant>
        <vt:lpwstr/>
      </vt:variant>
      <vt:variant>
        <vt:lpwstr>_Toc59610138</vt:lpwstr>
      </vt:variant>
      <vt:variant>
        <vt:i4>1638448</vt:i4>
      </vt:variant>
      <vt:variant>
        <vt:i4>35</vt:i4>
      </vt:variant>
      <vt:variant>
        <vt:i4>0</vt:i4>
      </vt:variant>
      <vt:variant>
        <vt:i4>5</vt:i4>
      </vt:variant>
      <vt:variant>
        <vt:lpwstr/>
      </vt:variant>
      <vt:variant>
        <vt:lpwstr>_Toc59610137</vt:lpwstr>
      </vt:variant>
      <vt:variant>
        <vt:i4>1572912</vt:i4>
      </vt:variant>
      <vt:variant>
        <vt:i4>29</vt:i4>
      </vt:variant>
      <vt:variant>
        <vt:i4>0</vt:i4>
      </vt:variant>
      <vt:variant>
        <vt:i4>5</vt:i4>
      </vt:variant>
      <vt:variant>
        <vt:lpwstr/>
      </vt:variant>
      <vt:variant>
        <vt:lpwstr>_Toc59610136</vt:lpwstr>
      </vt:variant>
      <vt:variant>
        <vt:i4>1769520</vt:i4>
      </vt:variant>
      <vt:variant>
        <vt:i4>23</vt:i4>
      </vt:variant>
      <vt:variant>
        <vt:i4>0</vt:i4>
      </vt:variant>
      <vt:variant>
        <vt:i4>5</vt:i4>
      </vt:variant>
      <vt:variant>
        <vt:lpwstr/>
      </vt:variant>
      <vt:variant>
        <vt:lpwstr>_Toc59610135</vt:lpwstr>
      </vt:variant>
      <vt:variant>
        <vt:i4>1703984</vt:i4>
      </vt:variant>
      <vt:variant>
        <vt:i4>17</vt:i4>
      </vt:variant>
      <vt:variant>
        <vt:i4>0</vt:i4>
      </vt:variant>
      <vt:variant>
        <vt:i4>5</vt:i4>
      </vt:variant>
      <vt:variant>
        <vt:lpwstr/>
      </vt:variant>
      <vt:variant>
        <vt:lpwstr>_Toc59610134</vt:lpwstr>
      </vt:variant>
      <vt:variant>
        <vt:i4>1900592</vt:i4>
      </vt:variant>
      <vt:variant>
        <vt:i4>11</vt:i4>
      </vt:variant>
      <vt:variant>
        <vt:i4>0</vt:i4>
      </vt:variant>
      <vt:variant>
        <vt:i4>5</vt:i4>
      </vt:variant>
      <vt:variant>
        <vt:lpwstr/>
      </vt:variant>
      <vt:variant>
        <vt:lpwstr>_Toc59610133</vt:lpwstr>
      </vt:variant>
      <vt:variant>
        <vt:i4>1835056</vt:i4>
      </vt:variant>
      <vt:variant>
        <vt:i4>5</vt:i4>
      </vt:variant>
      <vt:variant>
        <vt:i4>0</vt:i4>
      </vt:variant>
      <vt:variant>
        <vt:i4>5</vt:i4>
      </vt:variant>
      <vt:variant>
        <vt:lpwstr/>
      </vt:variant>
      <vt:variant>
        <vt:lpwstr>_Toc59610132</vt:lpwstr>
      </vt:variant>
      <vt:variant>
        <vt:i4>6422613</vt:i4>
      </vt:variant>
      <vt:variant>
        <vt:i4>0</vt:i4>
      </vt:variant>
      <vt:variant>
        <vt:i4>0</vt:i4>
      </vt:variant>
      <vt:variant>
        <vt:i4>5</vt:i4>
      </vt:variant>
      <vt:variant>
        <vt:lpwstr>mailto:ProductSecurityTeam@stryker.com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Sai Praneetha Bhaskaruni</cp:lastModifiedBy>
  <cp:revision>806</cp:revision>
  <cp:lastPrinted>2022-08-15T15:45:00Z</cp:lastPrinted>
  <dcterms:created xsi:type="dcterms:W3CDTF">2022-08-16T04:53:00Z</dcterms:created>
  <dcterms:modified xsi:type="dcterms:W3CDTF">2022-10-11T07:18:00Z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0x010100EB695CE03C71434796BCCBBB16DADD9F</vt:lpwstr>
  </property>
  <property fmtid="{D5CDD505-2E9C-101B-9397-08002B2CF9AE}" pid="3" name="MSIP_Label_40993bd6-1ede-4830-9dba-3224251d6855_Enabled">
    <vt:lpwstr>true</vt:lpwstr>
  </property>
  <property fmtid="{D5CDD505-2E9C-101B-9397-08002B2CF9AE}" pid="4" name="MSIP_Label_40993bd6-1ede-4830-9dba-3224251d6855_SetDate">
    <vt:lpwstr>2022-08-30T08:22:33Z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61ff2e38-b3bc-451b-94b1-d1584913125c</vt:lpwstr>
  </property>
  <property fmtid="{D5CDD505-2E9C-101B-9397-08002B2CF9AE}" pid="9" name="MSIP_Label_40993bd6-1ede-4830-9dba-3224251d6855_ContentBits">
    <vt:lpwstr>0</vt:lpwstr>
  </property>
</Properties>
</file>