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A7" w:rsidRDefault="002147A7" w:rsidP="002147A7">
      <w:r>
        <w:t>Valu mehaaniline, õhtune. Mitte mingeid põletikulise haiguse tunnuseid ei ole olnud, turset mitte, hommikust jäikust, seljavalu, teiste liigeste valu, entesopaatiaid, silmapõletikke mitte. LOR-kontrollis käinud, tonsillid tunnistatud mitte opereerimist vajavateks.</w:t>
      </w:r>
    </w:p>
    <w:p w:rsidR="002147A7" w:rsidRDefault="002147A7" w:rsidP="002147A7">
      <w:r>
        <w:t>obj</w:t>
      </w:r>
    </w:p>
    <w:p w:rsidR="002147A7" w:rsidRDefault="002147A7" w:rsidP="002147A7">
      <w:r>
        <w:t xml:space="preserve">liigesed ii. MRT mõlemast põlveliigesest ii. Analüüsid korras. </w:t>
      </w:r>
    </w:p>
    <w:p w:rsidR="002855F0" w:rsidRPr="002147A7" w:rsidRDefault="002147A7" w:rsidP="002147A7">
      <w:pPr>
        <w:rPr>
          <w:lang w:val="en-US"/>
        </w:rPr>
      </w:pPr>
      <w:r w:rsidRPr="002147A7">
        <w:rPr>
          <w:lang w:val="en-US"/>
        </w:rPr>
        <w:t>Põletikulist reumaatilist haigust ei diagnoosi. Koormus peaks olema mõõdukas, kuid koormuse täielik vältimine ei ole vajalik.</w:t>
      </w:r>
      <w:bookmarkStart w:id="0" w:name="_GoBack"/>
      <w:bookmarkEnd w:id="0"/>
    </w:p>
    <w:sectPr w:rsidR="002855F0" w:rsidRPr="00214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E"/>
    <w:rsid w:val="002147A7"/>
    <w:rsid w:val="002855F0"/>
    <w:rsid w:val="0058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EB0E1-4F32-4608-B4F8-EC09C759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2016-11-04T11:31:00Z</dcterms:created>
  <dcterms:modified xsi:type="dcterms:W3CDTF">2016-11-04T11:31:00Z</dcterms:modified>
</cp:coreProperties>
</file>