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AF" w:rsidRPr="00520D87" w:rsidRDefault="00520D87" w:rsidP="00520D87">
      <w:pPr>
        <w:spacing w:line="360" w:lineRule="auto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принципов ООП, паттернов проектирования (в частности, паттерны </w:t>
      </w:r>
      <w:r>
        <w:rPr>
          <w:rFonts w:ascii="Times New Roman" w:hAnsi="Times New Roman" w:cs="Times New Roman"/>
          <w:sz w:val="28"/>
        </w:rPr>
        <w:t>Singleton</w:t>
      </w:r>
      <w:r w:rsidRPr="00520D8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State</w:t>
      </w:r>
      <w:r w:rsidRPr="00520D87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и использованием ранее описанных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было создано приведенные в папке «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них класів» </w:t>
      </w:r>
      <w:r>
        <w:rPr>
          <w:rFonts w:ascii="Times New Roman" w:hAnsi="Times New Roman" w:cs="Times New Roman"/>
          <w:sz w:val="28"/>
          <w:lang w:val="ru-RU"/>
        </w:rPr>
        <w:t xml:space="preserve">программные классы. Классы отвечают за функциональность бота и его общение с </w:t>
      </w:r>
      <w:r>
        <w:rPr>
          <w:rFonts w:ascii="Times New Roman" w:hAnsi="Times New Roman" w:cs="Times New Roman"/>
          <w:sz w:val="28"/>
        </w:rPr>
        <w:t>Telegram</w:t>
      </w:r>
      <w:r w:rsidRPr="00520D8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API</w:t>
      </w:r>
      <w:r w:rsidRPr="00520D8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</w:p>
    <w:sectPr w:rsidR="00746EAF" w:rsidRPr="00520D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A6"/>
    <w:rsid w:val="00520D87"/>
    <w:rsid w:val="00746EAF"/>
    <w:rsid w:val="008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B2E9"/>
  <w15:chartTrackingRefBased/>
  <w15:docId w15:val="{5CD8FBDD-D29B-4DCB-88FA-C813DB42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>SPecialiST RePack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2020-11-29T14:09:00Z</dcterms:created>
  <dcterms:modified xsi:type="dcterms:W3CDTF">2020-11-29T14:12:00Z</dcterms:modified>
</cp:coreProperties>
</file>