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77615356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4560203</wp:posOffset>
            </wp:positionH>
            <wp:positionV relativeFrom="paragraph">
              <wp:posOffset>113538</wp:posOffset>
            </wp:positionV>
            <wp:extent cx="1304925" cy="33401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26708984375" w:line="240" w:lineRule="auto"/>
        <w:ind w:left="0" w:right="1500.4791259765625" w:firstLine="0"/>
        <w:jc w:val="right"/>
        <w:rPr>
          <w:rFonts w:ascii="Calibri" w:cs="Calibri" w:eastAsia="Calibri" w:hAnsi="Calibri"/>
          <w:b w:val="0"/>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Low Level Design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958984375" w:line="240" w:lineRule="auto"/>
        <w:ind w:left="0" w:right="3352.9479980468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color w:val="4472c4"/>
          <w:sz w:val="31.920000076293945"/>
          <w:szCs w:val="31.920000076293945"/>
          <w:rtl w:val="0"/>
        </w:rPr>
        <w:t xml:space="preserve">      Top 500 Company Market Analysis</w:t>
      </w:r>
      <w:r w:rsidDel="00000000" w:rsidR="00000000" w:rsidRPr="00000000">
        <w:rPr>
          <w:rtl w:val="0"/>
        </w:rPr>
      </w:r>
    </w:p>
    <w:tbl>
      <w:tblPr>
        <w:tblStyle w:val="Table1"/>
        <w:tblW w:w="6234.4000244140625" w:type="dxa"/>
        <w:jc w:val="left"/>
        <w:tblInd w:w="282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1998291015625"/>
        <w:gridCol w:w="3260.2001953125"/>
        <w:tblGridChange w:id="0">
          <w:tblGrid>
            <w:gridCol w:w="2974.1998291015625"/>
            <w:gridCol w:w="3260.2001953125"/>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00073242187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Written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Calibri" w:cs="Calibri" w:eastAsia="Calibri" w:hAnsi="Calibri"/>
                <w:sz w:val="22.079999923706055"/>
                <w:szCs w:val="22.079999923706055"/>
                <w:rtl w:val="0"/>
              </w:rPr>
              <w:t xml:space="preserve">nkita Nayak,Abhishek Nayak</w:t>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98437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Document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w:t>
            </w:r>
            <w:r w:rsidDel="00000000" w:rsidR="00000000" w:rsidRPr="00000000">
              <w:rPr>
                <w:rFonts w:ascii="Calibri" w:cs="Calibri" w:eastAsia="Calibri" w:hAnsi="Calibri"/>
                <w:sz w:val="22.079999923706055"/>
                <w:szCs w:val="22.079999923706055"/>
                <w:rtl w:val="0"/>
              </w:rPr>
              <w:t xml:space="preserve">1</w:t>
            </w:r>
            <w:r w:rsidDel="00000000" w:rsidR="00000000" w:rsidRPr="00000000">
              <w:rPr>
                <w:rtl w:val="0"/>
              </w:rPr>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679931640625" w:firstLine="0"/>
              <w:jc w:val="right"/>
              <w:rPr>
                <w:rFonts w:ascii="Calibri" w:cs="Calibri" w:eastAsia="Calibri" w:hAnsi="Calibri"/>
                <w:b w:val="1"/>
                <w:i w:val="0"/>
                <w:smallCaps w:val="0"/>
                <w:strike w:val="0"/>
                <w:color w:val="000000"/>
                <w:sz w:val="24"/>
                <w:szCs w:val="24"/>
                <w:u w:val="none"/>
                <w:shd w:fill="b4c6e7"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4c6e7" w:val="clear"/>
                <w:vertAlign w:val="baseline"/>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sz w:val="24"/>
                <w:szCs w:val="24"/>
                <w:rtl w:val="0"/>
              </w:rPr>
              <w:t xml:space="preserve">14 Jan 2023</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7441711425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4564269</wp:posOffset>
            </wp:positionH>
            <wp:positionV relativeFrom="paragraph">
              <wp:posOffset>113538</wp:posOffset>
            </wp:positionV>
            <wp:extent cx="1304925" cy="334010"/>
            <wp:effectExtent b="0" l="0" r="0" t="0"/>
            <wp:wrapSquare wrapText="left" distB="19050" distT="19050" distL="19050" distR="1905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2.5047302246094"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DOCUMENT CONTROL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0" w:lineRule="auto"/>
        <w:ind w:left="1451.4311218261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Change Record: </w:t>
      </w:r>
    </w:p>
    <w:tbl>
      <w:tblPr>
        <w:tblStyle w:val="Table2"/>
        <w:tblW w:w="9030.0"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275"/>
        <w:gridCol w:w="1830"/>
        <w:gridCol w:w="4890"/>
        <w:tblGridChange w:id="0">
          <w:tblGrid>
            <w:gridCol w:w="1035"/>
            <w:gridCol w:w="1275"/>
            <w:gridCol w:w="1830"/>
            <w:gridCol w:w="4890"/>
          </w:tblGrid>
        </w:tblGridChange>
      </w:tblGrid>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COMMENTS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sz w:val="22.079999923706055"/>
                <w:szCs w:val="22.079999923706055"/>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Jan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Ankita Nayak,Abhishek Nayak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1.20732307434082" w:lineRule="auto"/>
              <w:ind w:left="128.697509765625" w:right="131.837158203125" w:hanging="12.1441650390625"/>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Architecture &amp; Architecture description appended and  updated.</w:t>
            </w: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8.697509765625" w:right="131.837158203125" w:hanging="12.14416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550415039062"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Reviews: </w:t>
      </w:r>
    </w:p>
    <w:tbl>
      <w:tblPr>
        <w:tblStyle w:val="Table3"/>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9200134277344"/>
        <w:gridCol w:w="1270.2001953125"/>
        <w:gridCol w:w="1557.60009765625"/>
        <w:gridCol w:w="5163.399658203125"/>
        <w:tblGridChange w:id="0">
          <w:tblGrid>
            <w:gridCol w:w="1031.9200134277344"/>
            <w:gridCol w:w="1270.2001953125"/>
            <w:gridCol w:w="1557.60009765625"/>
            <w:gridCol w:w="5163.399658203125"/>
          </w:tblGrid>
        </w:tblGridChange>
      </w:tblGrid>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VERSION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b4c6e7"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4c6e7" w:val="clear"/>
                <w:vertAlign w:val="baseline"/>
                <w:rtl w:val="0"/>
              </w:rPr>
              <w:t xml:space="preserve">COMMENTS</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May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5.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Author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09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 test cases to be added</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68725585937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Approval Status:</w:t>
      </w:r>
    </w:p>
    <w:tbl>
      <w:tblPr>
        <w:tblStyle w:val="Table4"/>
        <w:tblW w:w="9023.119964599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9200134277344"/>
        <w:gridCol w:w="1130.4000854492188"/>
        <w:gridCol w:w="1574.9996948242188"/>
        <w:gridCol w:w="1332.4005126953125"/>
        <w:gridCol w:w="1663.2000732421875"/>
        <w:gridCol w:w="2290.1995849609375"/>
        <w:tblGridChange w:id="0">
          <w:tblGrid>
            <w:gridCol w:w="1031.9200134277344"/>
            <w:gridCol w:w="1130.4000854492188"/>
            <w:gridCol w:w="1574.9996948242188"/>
            <w:gridCol w:w="1332.4005126953125"/>
            <w:gridCol w:w="1663.2000732421875"/>
            <w:gridCol w:w="2290.1995849609375"/>
          </w:tblGrid>
        </w:tblGridChange>
      </w:tblGrid>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VERSION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REVIEWED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APPROVED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c5e0b3" w:val="clear"/>
                <w:vertAlign w:val="baseline"/>
                <w:rtl w:val="0"/>
              </w:rPr>
              <w:t xml:space="preserve">COMMENTS</w:t>
            </w:r>
          </w:p>
        </w:tc>
      </w:tr>
      <w:tr>
        <w:trPr>
          <w:cantSplit w:val="0"/>
          <w:trHeight w:val="5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079999923706055"/>
                <w:szCs w:val="22.079999923706055"/>
                <w:u w:val="none"/>
                <w:shd w:fill="c5e0b3"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2</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35362243652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4564410</wp:posOffset>
            </wp:positionH>
            <wp:positionV relativeFrom="paragraph">
              <wp:posOffset>113538</wp:posOffset>
            </wp:positionV>
            <wp:extent cx="1304925" cy="334010"/>
            <wp:effectExtent b="0" l="0" r="0" t="0"/>
            <wp:wrapSquare wrapText="left" distB="19050" distT="19050" distL="19050" distR="1905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2.92861938476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Contents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2138671875" w:line="401.921911239624" w:lineRule="auto"/>
        <w:ind w:left="2176.9886779785156" w:right="589.586181640625" w:hanging="719.9200439453125"/>
        <w:jc w:val="both"/>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1. Introduction………………………………………………………………………………………………………… 04 1.1 What is Low-Level Design Document? …………………………………………………….. 04 1.2 Scope ……………………………………………………………………………………………………... 04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401.74859046936035" w:lineRule="auto"/>
        <w:ind w:left="1444.6270751953125" w:right="555.986328125" w:firstLine="0"/>
        <w:jc w:val="right"/>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2. Architecture ……………………………………………………………………………………………………….. 05 3. Architecture Description …………………………………………………………………………………… 08 3.1 Data Description ……………………………………………………………………………………… 08 3.2 Web Scrapping ………………………………………………………………………………………… 08 3.3 Data Transformation ……………………………………………………………………………… 08 3.4 Data insertion into database …………………………………………………………………... 08 3.5 Connection with SQL server ……………………………………………………………………. 08 3.5 Export Data from database ……………………………………………………………………… 12 3.6 Deployment …………………………………………………………………………………………… 12 4. Unit test cases ………………………………………………………………………………………………………15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3.56445312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3</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05439758300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4567775</wp:posOffset>
            </wp:positionH>
            <wp:positionV relativeFrom="paragraph">
              <wp:posOffset>113538</wp:posOffset>
            </wp:positionV>
            <wp:extent cx="1304925" cy="334010"/>
            <wp:effectExtent b="0" l="0" r="0" t="0"/>
            <wp:wrapSquare wrapText="left" distB="19050" distT="19050" distL="19050" distR="1905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63.4622192382812"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1. Introduction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28222656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1.1 What is Low-Level design document?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82515716552734" w:lineRule="auto"/>
        <w:ind w:left="1442.0927429199219" w:right="268.031005859375" w:hanging="2.07351684570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1689453125" w:line="240" w:lineRule="auto"/>
        <w:ind w:left="2180.6175231933594"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1.2 Scope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712890625" w:line="365.1310443878174" w:lineRule="auto"/>
        <w:ind w:left="1449.6958923339844" w:right="266.220703125" w:firstLine="10.13763427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16699218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HOUSE PRICE PREDICTION </w:t>
      </w: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4</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5759582519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4563709</wp:posOffset>
            </wp:positionH>
            <wp:positionV relativeFrom="paragraph">
              <wp:posOffset>113538</wp:posOffset>
            </wp:positionV>
            <wp:extent cx="1304925" cy="334010"/>
            <wp:effectExtent b="0" l="0" r="0" t="0"/>
            <wp:wrapSquare wrapText="left" distB="19050" distT="19050" distL="19050" distR="1905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6708984375" w:line="240" w:lineRule="auto"/>
        <w:ind w:left="1454.2054748535156"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2. Architecture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92529296875" w:line="240" w:lineRule="auto"/>
        <w:ind w:left="0" w:right="917.9998779296875" w:firstLine="0"/>
        <w:jc w:val="righ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Pr>
        <w:drawing>
          <wp:inline distB="19050" distT="19050" distL="19050" distR="19050">
            <wp:extent cx="4972050" cy="3514725"/>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7205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5126953125" w:line="240" w:lineRule="auto"/>
        <w:ind w:left="1442.39501953125"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Tableau Server Architecture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937744140625" w:line="365.47905921936035" w:lineRule="auto"/>
        <w:ind w:left="1450.6175231933594" w:right="270.3125" w:hanging="8.52478027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has a highly scalable, n-tier client-server architecture that serves mobile clients, web  clients and desktop-installed software. Tableau Server architecture supports fast and flexible  deployments.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396484375" w:line="240" w:lineRule="auto"/>
        <w:ind w:left="1442.0927429199219" w:right="0" w:firstLine="0"/>
        <w:jc w:val="left"/>
        <w:rPr>
          <w:rFonts w:ascii="Calibri" w:cs="Calibri" w:eastAsia="Calibri" w:hAnsi="Calibri"/>
          <w:b w:val="0"/>
          <w:i w:val="0"/>
          <w:smallCaps w:val="0"/>
          <w:strike w:val="0"/>
          <w:color w:val="000000"/>
          <w:sz w:val="23.040000915527344"/>
          <w:szCs w:val="23.040000915527344"/>
          <w:u w:val="none"/>
          <w:shd w:fill="fefdfa"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The following diagram shows Tableau Server’s architecture: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6431274414062"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3282775878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4564550</wp:posOffset>
            </wp:positionH>
            <wp:positionV relativeFrom="paragraph">
              <wp:posOffset>113538</wp:posOffset>
            </wp:positionV>
            <wp:extent cx="1304925" cy="334010"/>
            <wp:effectExtent b="0" l="0" r="0" t="0"/>
            <wp:wrapSquare wrapText="left" distB="19050" distT="19050" distL="19050" distR="1905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6953125" w:line="209.64640617370605" w:lineRule="auto"/>
        <w:ind w:left="1442.0927429199219" w:right="1598.8995361328125" w:hanging="1.61285400390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572000" cy="36957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572000" cy="36957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Tableau Server is internally managed by the multiple server processes.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943603515625" w:line="240" w:lineRule="auto"/>
        <w:ind w:left="1460.697479248046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fefdfa" w:val="clear"/>
          <w:vertAlign w:val="baseline"/>
          <w:rtl w:val="0"/>
        </w:rPr>
        <w:t xml:space="preserve">1. Gateway/Load Balancer</w:t>
      </w: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366.52027130126953" w:lineRule="auto"/>
        <w:ind w:left="1459.8335266113281" w:right="455.477294921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It acts as an Entry gate to the Tableu Server and also balances the load to the Server if multiple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040000915527344"/>
          <w:szCs w:val="23.040000915527344"/>
          <w:u w:val="none"/>
          <w:shd w:fill="fefdfa" w:val="clear"/>
          <w:vertAlign w:val="baseline"/>
          <w:rtl w:val="0"/>
        </w:rPr>
        <w:t xml:space="preserve">Processes are configured.</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38671875" w:line="240" w:lineRule="auto"/>
        <w:ind w:left="1452.55432128906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2) Application Server:-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82630157470703" w:lineRule="auto"/>
        <w:ind w:left="1448.5438537597656" w:right="268.721923828125" w:hanging="4.1471862792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30078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 Repository:-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16455078125" w:line="365.47871589660645" w:lineRule="auto"/>
        <w:ind w:left="1451.3087463378906" w:right="315.948486328125" w:hanging="9.216003417968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Tableau Server Repository is a PostgreSQL database that stores server data. This data includes information about Tableau Server users, groups and group assignments, permissions, projects, data sources, and extract metadata and refresh information.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835510253906" w:line="240" w:lineRule="auto"/>
        <w:ind w:left="1445.5343627929688"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4) VIZQL Server:-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22558593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91203308105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7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4564690</wp:posOffset>
            </wp:positionH>
            <wp:positionV relativeFrom="paragraph">
              <wp:posOffset>113538</wp:posOffset>
            </wp:positionV>
            <wp:extent cx="1304925" cy="334010"/>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5.24682998657227" w:lineRule="auto"/>
        <w:ind w:left="1455.4559326171875" w:right="267.470703125" w:hanging="3.91677856445312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84912109375" w:line="240" w:lineRule="auto"/>
        <w:ind w:left="1453.6775207519531"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5) Data Engine:-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Stores data extracts and answers queries.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2294921875" w:line="240" w:lineRule="auto"/>
        <w:ind w:left="1451.99264526367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6) Backgrounder:-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634765625" w:line="364.43690299987793" w:lineRule="auto"/>
        <w:ind w:left="1455.4559326171875" w:right="265.81787109375" w:hanging="13.3631896972656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backgrounder Executes server tasks which includes refreshes scheduled extracts, tasks  initiated from tabcmd and manages other background tasks.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63720703125" w:line="240" w:lineRule="auto"/>
        <w:ind w:left="1451.7118835449219"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7) Data Server:-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1459.8335266113281"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Server Manages connections to Tableau Server data sources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6572265625" w:line="240" w:lineRule="auto"/>
        <w:ind w:left="0" w:right="480.6494140625" w:firstLine="0"/>
        <w:jc w:val="righ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It also maintains metadata from Tableau Desktop, such as calculations, definitions, and groups.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230712890625" w:line="240" w:lineRule="auto"/>
        <w:ind w:left="1453.8862609863281" w:right="0" w:firstLine="0"/>
        <w:jc w:val="left"/>
        <w:rPr>
          <w:rFonts w:ascii="Calibri" w:cs="Calibri" w:eastAsia="Calibri" w:hAnsi="Calibri"/>
          <w:b w:val="1"/>
          <w:i w:val="0"/>
          <w:smallCaps w:val="0"/>
          <w:strike w:val="0"/>
          <w:color w:val="4472c4"/>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4472c4"/>
          <w:sz w:val="31.920000076293945"/>
          <w:szCs w:val="31.920000076293945"/>
          <w:u w:val="none"/>
          <w:shd w:fill="auto" w:val="clear"/>
          <w:vertAlign w:val="baseline"/>
          <w:rtl w:val="0"/>
        </w:rPr>
        <w:t xml:space="preserve">3. Architecture Description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3.1. Data Description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64453125" w:line="364.4378471374512" w:lineRule="auto"/>
        <w:ind w:left="1450.8479309082031" w:right="275.098876953125" w:hanging="8.75518798828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The Dataset contains house price of cities that fall under the categories A,B and C based on the  availability of parking, rainfall, its built-up area etc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27685546875" w:line="240" w:lineRule="auto"/>
        <w:ind w:left="1820.0639343261719"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Courier New" w:cs="Courier New" w:eastAsia="Courier New" w:hAnsi="Courier New"/>
          <w:color w:val="a31515"/>
          <w:sz w:val="21"/>
          <w:szCs w:val="21"/>
          <w:rtl w:val="0"/>
        </w:rPr>
        <w:t xml:space="preserve">Mar Cap - Crore ,Mar-cap</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sz w:val="23.040000915527344"/>
          <w:szCs w:val="23.040000915527344"/>
          <w:rtl w:val="0"/>
        </w:rPr>
        <w:t xml:space="preserve">Market Capitalization in crores</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52294921875" w:line="505.26649475097656" w:lineRule="auto"/>
        <w:ind w:left="1805.7791137695312" w:right="1186.0595703125" w:firstLine="7.6031494140625"/>
        <w:jc w:val="left"/>
        <w:rPr>
          <w:rFonts w:ascii="Courier New" w:cs="Courier New" w:eastAsia="Courier New" w:hAnsi="Courier New"/>
          <w:sz w:val="21"/>
          <w:szCs w:val="21"/>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Courier New" w:cs="Courier New" w:eastAsia="Courier New" w:hAnsi="Courier New"/>
          <w:color w:val="a31515"/>
          <w:sz w:val="21"/>
          <w:szCs w:val="21"/>
          <w:rtl w:val="0"/>
        </w:rPr>
        <w:t xml:space="preserve">Sales Qtr- Crore ,Sales-qtr </w:t>
      </w:r>
      <w:r w:rsidDel="00000000" w:rsidR="00000000" w:rsidRPr="00000000">
        <w:rPr>
          <w:rFonts w:ascii="Calibri" w:cs="Calibri" w:eastAsia="Calibri" w:hAnsi="Calibri"/>
          <w:sz w:val="23.040000915527344"/>
          <w:szCs w:val="23.040000915527344"/>
          <w:rtl w:val="0"/>
        </w:rPr>
        <w:t xml:space="preserve">Sales quarter  in crores  3.</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'Mar-cap'</w:t>
      </w:r>
      <w:r w:rsidDel="00000000" w:rsidR="00000000" w:rsidRPr="00000000">
        <w:rPr>
          <w:rFonts w:ascii="Courier New" w:cs="Courier New" w:eastAsia="Courier New" w:hAnsi="Courier New"/>
          <w:sz w:val="21"/>
          <w:szCs w:val="21"/>
          <w:rtl w:val="0"/>
        </w:rPr>
        <w:t xml:space="preserve">].max()-Highest amount of Market capitalization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2352294921875" w:line="505.26649475097656" w:lineRule="auto"/>
        <w:ind w:left="1805.7791137695312" w:right="1186.0595703125" w:firstLine="7.6031494140625"/>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4.df.loc[df[</w:t>
      </w:r>
      <w:r w:rsidDel="00000000" w:rsidR="00000000" w:rsidRPr="00000000">
        <w:rPr>
          <w:rFonts w:ascii="Courier New" w:cs="Courier New" w:eastAsia="Courier New" w:hAnsi="Courier New"/>
          <w:color w:val="a31515"/>
          <w:sz w:val="21"/>
          <w:szCs w:val="21"/>
          <w:rtl w:val="0"/>
        </w:rPr>
        <w:t xml:space="preserve">'Mar-cap'</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'Mar-cap'</w:t>
      </w:r>
      <w:r w:rsidDel="00000000" w:rsidR="00000000" w:rsidRPr="00000000">
        <w:rPr>
          <w:rFonts w:ascii="Courier New" w:cs="Courier New" w:eastAsia="Courier New" w:hAnsi="Courier New"/>
          <w:sz w:val="21"/>
          <w:szCs w:val="21"/>
          <w:rtl w:val="0"/>
        </w:rPr>
        <w:t xml:space="preserve">].max(),:]-Locate the company with the highest amount of market capitalization</w:t>
      </w:r>
    </w:p>
    <w:p w:rsidR="00000000" w:rsidDel="00000000" w:rsidP="00000000" w:rsidRDefault="00000000" w:rsidRPr="00000000" w14:paraId="00000077">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5.df.loc[df[</w:t>
      </w:r>
      <w:r w:rsidDel="00000000" w:rsidR="00000000" w:rsidRPr="00000000">
        <w:rPr>
          <w:rFonts w:ascii="Courier New" w:cs="Courier New" w:eastAsia="Courier New" w:hAnsi="Courier New"/>
          <w:color w:val="a31515"/>
          <w:sz w:val="21"/>
          <w:szCs w:val="21"/>
          <w:rtl w:val="0"/>
        </w:rPr>
        <w:t xml:space="preserve">'Mar-cap'</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'Mar-cap'</w:t>
      </w:r>
      <w:r w:rsidDel="00000000" w:rsidR="00000000" w:rsidRPr="00000000">
        <w:rPr>
          <w:rFonts w:ascii="Courier New" w:cs="Courier New" w:eastAsia="Courier New" w:hAnsi="Courier New"/>
          <w:sz w:val="21"/>
          <w:szCs w:val="21"/>
          <w:rtl w:val="0"/>
        </w:rPr>
        <w:t xml:space="preserve">].min(),:]-Locate the company with the lowest amount of market capitalization</w:t>
      </w:r>
    </w:p>
    <w:p w:rsidR="00000000" w:rsidDel="00000000" w:rsidP="00000000" w:rsidRDefault="00000000" w:rsidRPr="00000000" w14:paraId="00000078">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6.df.loc[df[</w:t>
      </w:r>
      <w:r w:rsidDel="00000000" w:rsidR="00000000" w:rsidRPr="00000000">
        <w:rPr>
          <w:rFonts w:ascii="Courier New" w:cs="Courier New" w:eastAsia="Courier New" w:hAnsi="Courier New"/>
          <w:color w:val="a31515"/>
          <w:sz w:val="21"/>
          <w:szCs w:val="21"/>
          <w:rtl w:val="0"/>
        </w:rPr>
        <w:t xml:space="preserve">'Sales-qtr'</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'Sales-qtr'</w:t>
      </w:r>
      <w:r w:rsidDel="00000000" w:rsidR="00000000" w:rsidRPr="00000000">
        <w:rPr>
          <w:rFonts w:ascii="Courier New" w:cs="Courier New" w:eastAsia="Courier New" w:hAnsi="Courier New"/>
          <w:sz w:val="21"/>
          <w:szCs w:val="21"/>
          <w:rtl w:val="0"/>
        </w:rPr>
        <w:t xml:space="preserve">].max(),:]-Locate the company with the lowest Sales qtr</w:t>
      </w:r>
    </w:p>
    <w:p w:rsidR="00000000" w:rsidDel="00000000" w:rsidP="00000000" w:rsidRDefault="00000000" w:rsidRPr="00000000" w14:paraId="00000079">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7.df.loc[df[</w:t>
      </w:r>
      <w:r w:rsidDel="00000000" w:rsidR="00000000" w:rsidRPr="00000000">
        <w:rPr>
          <w:rFonts w:ascii="Courier New" w:cs="Courier New" w:eastAsia="Courier New" w:hAnsi="Courier New"/>
          <w:color w:val="a31515"/>
          <w:sz w:val="21"/>
          <w:szCs w:val="21"/>
          <w:rtl w:val="0"/>
        </w:rPr>
        <w:t xml:space="preserve">'Sales-qtr'</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'Sales-qtr'</w:t>
      </w:r>
      <w:r w:rsidDel="00000000" w:rsidR="00000000" w:rsidRPr="00000000">
        <w:rPr>
          <w:rFonts w:ascii="Courier New" w:cs="Courier New" w:eastAsia="Courier New" w:hAnsi="Courier New"/>
          <w:sz w:val="21"/>
          <w:szCs w:val="21"/>
          <w:rtl w:val="0"/>
        </w:rPr>
        <w:t xml:space="preserve">].min(),:]--Locate the company with the lowest Sales qtr</w:t>
      </w:r>
    </w:p>
    <w:p w:rsidR="00000000" w:rsidDel="00000000" w:rsidP="00000000" w:rsidRDefault="00000000" w:rsidRPr="00000000" w14:paraId="0000007A">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B">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8.df['Ratio'] = df['Mar-cap']/df['Sales-qtr']</w:t>
      </w:r>
    </w:p>
    <w:p w:rsidR="00000000" w:rsidDel="00000000" w:rsidP="00000000" w:rsidRDefault="00000000" w:rsidRPr="00000000" w14:paraId="0000007C">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df.head()</w:t>
      </w:r>
    </w:p>
    <w:p w:rsidR="00000000" w:rsidDel="00000000" w:rsidP="00000000" w:rsidRDefault="00000000" w:rsidRPr="00000000" w14:paraId="0000007D">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-Ratio between the two KPI,Market capitalization and Sales qtr</w:t>
      </w:r>
    </w:p>
    <w:p w:rsidR="00000000" w:rsidDel="00000000" w:rsidP="00000000" w:rsidRDefault="00000000" w:rsidRPr="00000000" w14:paraId="0000007E">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9.df.loc[df[</w:t>
      </w:r>
      <w:r w:rsidDel="00000000" w:rsidR="00000000" w:rsidRPr="00000000">
        <w:rPr>
          <w:rFonts w:ascii="Courier New" w:cs="Courier New" w:eastAsia="Courier New" w:hAnsi="Courier New"/>
          <w:color w:val="a31515"/>
          <w:sz w:val="21"/>
          <w:szCs w:val="21"/>
          <w:rtl w:val="0"/>
        </w:rPr>
        <w:t xml:space="preserve">'Ratio'</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'Ratio'</w:t>
      </w:r>
      <w:r w:rsidDel="00000000" w:rsidR="00000000" w:rsidRPr="00000000">
        <w:rPr>
          <w:rFonts w:ascii="Courier New" w:cs="Courier New" w:eastAsia="Courier New" w:hAnsi="Courier New"/>
          <w:sz w:val="21"/>
          <w:szCs w:val="21"/>
          <w:rtl w:val="0"/>
        </w:rPr>
        <w:t xml:space="preserve">].max(),:]-</w:t>
      </w:r>
    </w:p>
    <w:p w:rsidR="00000000" w:rsidDel="00000000" w:rsidP="00000000" w:rsidRDefault="00000000" w:rsidRPr="00000000" w14:paraId="0000007F">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Locate the maximum ratio</w:t>
      </w:r>
    </w:p>
    <w:p w:rsidR="00000000" w:rsidDel="00000000" w:rsidP="00000000" w:rsidRDefault="00000000" w:rsidRPr="00000000" w14:paraId="00000080">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10.df.loc[df[</w:t>
      </w:r>
      <w:r w:rsidDel="00000000" w:rsidR="00000000" w:rsidRPr="00000000">
        <w:rPr>
          <w:rFonts w:ascii="Courier New" w:cs="Courier New" w:eastAsia="Courier New" w:hAnsi="Courier New"/>
          <w:color w:val="a31515"/>
          <w:sz w:val="21"/>
          <w:szCs w:val="21"/>
          <w:rtl w:val="0"/>
        </w:rPr>
        <w:t xml:space="preserve">'Ratio'</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'Ratio'</w:t>
      </w:r>
      <w:r w:rsidDel="00000000" w:rsidR="00000000" w:rsidRPr="00000000">
        <w:rPr>
          <w:rFonts w:ascii="Courier New" w:cs="Courier New" w:eastAsia="Courier New" w:hAnsi="Courier New"/>
          <w:sz w:val="21"/>
          <w:szCs w:val="21"/>
          <w:rtl w:val="0"/>
        </w:rPr>
        <w:t xml:space="preserve">].min(),:]</w:t>
      </w:r>
    </w:p>
    <w:p w:rsidR="00000000" w:rsidDel="00000000" w:rsidP="00000000" w:rsidRDefault="00000000" w:rsidRPr="00000000" w14:paraId="00000081">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-Locate the minimum ratio</w:t>
      </w:r>
    </w:p>
    <w:p w:rsidR="00000000" w:rsidDel="00000000" w:rsidP="00000000" w:rsidRDefault="00000000" w:rsidRPr="00000000" w14:paraId="00000082">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11.df.query(</w:t>
      </w:r>
      <w:r w:rsidDel="00000000" w:rsidR="00000000" w:rsidRPr="00000000">
        <w:rPr>
          <w:rFonts w:ascii="Courier New" w:cs="Courier New" w:eastAsia="Courier New" w:hAnsi="Courier New"/>
          <w:color w:val="a31515"/>
          <w:sz w:val="21"/>
          <w:szCs w:val="21"/>
          <w:rtl w:val="0"/>
        </w:rPr>
        <w:t xml:space="preserve">'USD&gt;1000'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-Sort large cap companies</w:t>
      </w:r>
    </w:p>
    <w:p w:rsidR="00000000" w:rsidDel="00000000" w:rsidP="00000000" w:rsidRDefault="00000000" w:rsidRPr="00000000" w14:paraId="00000084">
      <w:pPr>
        <w:widowControl w:val="0"/>
        <w:shd w:fill="ffffff" w:val="clear"/>
        <w:spacing w:before="311.92352294921875" w:line="325.71428571428567" w:lineRule="auto"/>
        <w:ind w:left="1805.7791137695312" w:right="1186.0595703125" w:firstLine="7.6031494140625"/>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12.df.query(</w:t>
      </w:r>
      <w:r w:rsidDel="00000000" w:rsidR="00000000" w:rsidRPr="00000000">
        <w:rPr>
          <w:rFonts w:ascii="Courier New" w:cs="Courier New" w:eastAsia="Courier New" w:hAnsi="Courier New"/>
          <w:color w:val="a31515"/>
          <w:sz w:val="21"/>
          <w:szCs w:val="21"/>
          <w:rtl w:val="0"/>
        </w:rPr>
        <w:t xml:space="preserve">'USD&gt;200 &amp; USD &lt;1000'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widowControl w:val="0"/>
        <w:shd w:fill="ffffff" w:val="clear"/>
        <w:spacing w:before="311.92352294921875" w:line="325.71428571428567" w:lineRule="auto"/>
        <w:ind w:left="1805.7791137695312" w:right="1186.0595703125" w:firstLine="7.6031494140625"/>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sz w:val="21"/>
          <w:szCs w:val="21"/>
          <w:rtl w:val="0"/>
        </w:rPr>
        <w:t xml:space="preserve">-Sor mid cap companies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29248046875"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7</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04010009765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8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4566092</wp:posOffset>
            </wp:positionH>
            <wp:positionV relativeFrom="paragraph">
              <wp:posOffset>113538</wp:posOffset>
            </wp:positionV>
            <wp:extent cx="1304925" cy="334010"/>
            <wp:effectExtent b="0" l="0" r="0" t="0"/>
            <wp:wrapSquare wrapText="left" distB="19050" distT="19050" distL="19050" distR="1905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524169921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3.2. Web Scrapping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5.9985065460205" w:lineRule="auto"/>
        <w:ind w:left="1447.3918151855469" w:right="270.43212890625" w:hanging="3.91693115234375"/>
        <w:jc w:val="both"/>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6445312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3.3. Data Transformation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4.4374179840088" w:lineRule="auto"/>
        <w:ind w:left="1450.8479309082031" w:right="267.723388671875" w:firstLine="8.985595703125"/>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In the Transformation Process, we will convert our original datasets with other necessary  attributes format. And will merge it with the Scrapped dataset.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62939453125" w:line="240" w:lineRule="auto"/>
        <w:ind w:left="1452.2735595703125" w:right="0" w:firstLine="0"/>
        <w:jc w:val="left"/>
        <w:rPr>
          <w:rFonts w:ascii="Calibri" w:cs="Calibri" w:eastAsia="Calibri" w:hAnsi="Calibri"/>
          <w:sz w:val="23.040000915527344"/>
          <w:szCs w:val="23.040000915527344"/>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3.4.</w:t>
      </w:r>
      <w:r w:rsidDel="00000000" w:rsidR="00000000" w:rsidRPr="00000000">
        <w:rPr>
          <w:rFonts w:ascii="Calibri" w:cs="Calibri" w:eastAsia="Calibri" w:hAnsi="Calibri"/>
          <w:b w:val="1"/>
          <w:color w:val="4472c4"/>
          <w:sz w:val="28.079999923706055"/>
          <w:szCs w:val="28.079999923706055"/>
          <w:rtl w:val="0"/>
        </w:rPr>
        <w:t xml:space="preserve">Loading data into the visualization tool-Tableau</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262939453125" w:line="240" w:lineRule="auto"/>
        <w:ind w:left="1452.2735595703125" w:right="0" w:firstLine="0"/>
        <w:jc w:val="left"/>
        <w:rPr>
          <w:rFonts w:ascii="Calibri" w:cs="Calibri" w:eastAsia="Calibri" w:hAnsi="Calibri"/>
          <w:sz w:val="23.040000915527344"/>
          <w:szCs w:val="23.04000091552734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06494140625" w:line="240" w:lineRule="auto"/>
        <w:ind w:left="1447.919921875" w:right="0" w:firstLine="0"/>
        <w:jc w:val="left"/>
        <w:rPr>
          <w:rFonts w:ascii="Calibri" w:cs="Calibri" w:eastAsia="Calibri" w:hAnsi="Calibri"/>
          <w:b w:val="1"/>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Step 1: Configuring Tableau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364.4373607635498" w:lineRule="auto"/>
        <w:ind w:left="1442.0927429199219" w:right="273.292236328125" w:firstLine="17.7407836914062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Launch Tableau on your workstation an</w:t>
      </w:r>
      <w:r w:rsidDel="00000000" w:rsidR="00000000" w:rsidRPr="00000000">
        <w:rPr>
          <w:rFonts w:ascii="Calibri" w:cs="Calibri" w:eastAsia="Calibri" w:hAnsi="Calibri"/>
          <w:color w:val="32325d"/>
          <w:sz w:val="23.040000915527344"/>
          <w:szCs w:val="23.040000915527344"/>
          <w:rtl w:val="0"/>
        </w:rPr>
        <w:t xml:space="preserve">and open Tableau public.</w:t>
      </w: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337890625" w:line="365.47871589660645" w:lineRule="auto"/>
        <w:ind w:left="1451.3087463378906" w:right="273.5205078125" w:hanging="9.2160034179687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To connect with tableau, you will need to provide information about the server which hosts your  database. If you want to connect to a contained database, you can also specify the name of the  database.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337890625" w:line="365.47871589660645" w:lineRule="auto"/>
        <w:ind w:left="1451.3087463378906" w:right="273.5205078125" w:hanging="9.21600341796875"/>
        <w:jc w:val="both"/>
        <w:rPr>
          <w:rFonts w:ascii="Calibri" w:cs="Calibri" w:eastAsia="Calibri" w:hAnsi="Calibri"/>
          <w:color w:val="32325d"/>
          <w:sz w:val="23.040000915527344"/>
          <w:szCs w:val="23.04000091552734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337890625" w:line="365.47871589660645" w:lineRule="auto"/>
        <w:ind w:left="1451.3087463378906" w:right="273.5205078125" w:hanging="9.21600341796875"/>
        <w:jc w:val="both"/>
        <w:rPr>
          <w:rFonts w:ascii="Calibri" w:cs="Calibri" w:eastAsia="Calibri" w:hAnsi="Calibri"/>
          <w:color w:val="32325d"/>
          <w:sz w:val="23.040000915527344"/>
          <w:szCs w:val="23.040000915527344"/>
        </w:rPr>
      </w:pPr>
      <w:r w:rsidDel="00000000" w:rsidR="00000000" w:rsidRPr="00000000">
        <w:rPr>
          <w:rFonts w:ascii="Calibri" w:cs="Calibri" w:eastAsia="Calibri" w:hAnsi="Calibri"/>
          <w:color w:val="32325d"/>
          <w:sz w:val="23.040000915527344"/>
          <w:szCs w:val="23.040000915527344"/>
        </w:rPr>
        <w:drawing>
          <wp:inline distB="114300" distT="114300" distL="114300" distR="114300">
            <wp:extent cx="6852610" cy="173990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85261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505981445312" w:line="240" w:lineRule="auto"/>
        <w:ind w:left="0" w:right="580.053710937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10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365.6518077850342" w:lineRule="auto"/>
        <w:ind w:left="1451.3087463378906" w:right="270.101318359375" w:firstLine="8.524780273437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969238281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6222229003906" w:right="0" w:firstLine="0"/>
        <w:jc w:val="left"/>
        <w:rPr>
          <w:rFonts w:ascii="Calibri" w:cs="Calibri" w:eastAsia="Calibri" w:hAnsi="Calibri"/>
          <w:b w:val="1"/>
          <w:i w:val="0"/>
          <w:smallCaps w:val="0"/>
          <w:strike w:val="0"/>
          <w:color w:val="4472c4"/>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4472c4"/>
          <w:sz w:val="23.040000915527344"/>
          <w:szCs w:val="23.040000915527344"/>
          <w:u w:val="none"/>
          <w:shd w:fill="auto" w:val="clear"/>
          <w:vertAlign w:val="baseline"/>
          <w:rtl w:val="0"/>
        </w:rPr>
        <w:t xml:space="preserve">Step 2: Configuring Data Source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32373046875" w:line="364.4378471374512" w:lineRule="auto"/>
        <w:ind w:left="1455.4559326171875" w:right="268.607177734375" w:hanging="13.363189697265625"/>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The data source page loads up after configuring the Tableau connector and successfully signing  in. This is how the page looks like: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63134765625" w:line="240" w:lineRule="auto"/>
        <w:ind w:left="1440" w:right="0" w:firstLine="0"/>
        <w:jc w:val="lef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Pr>
        <w:drawing>
          <wp:inline distB="19050" distT="19050" distL="19050" distR="19050">
            <wp:extent cx="4876800" cy="19050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8768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73901176452637" w:lineRule="auto"/>
        <w:ind w:left="1444.166259765625" w:right="265.318603515625" w:firstLine="4.3775939941406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Select the data source name option and give a unique name to the database you are using. It’s  considered a good practice to have a unique name as it makes it much easier for users to identify  the database from which data is being fetched.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1337890625" w:line="365.47871589660645" w:lineRule="auto"/>
        <w:ind w:left="1449.6958923339844" w:right="269.73876953125" w:hanging="7.6031494140625"/>
        <w:jc w:val="both"/>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32325d"/>
          <w:sz w:val="23.040000915527344"/>
          <w:szCs w:val="23.040000915527344"/>
          <w:u w:val="none"/>
          <w:shd w:fill="auto" w:val="clear"/>
          <w:vertAlign w:val="baseline"/>
          <w:rtl w:val="0"/>
        </w:rPr>
        <w:t xml:space="preserve">To select the desired schema, you can use the schema drop-down list from the column on the  left. You can also perform a text-based search to find the desired option. Now similarly find and  select the desired table and drag it onto the canvas.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1396484375" w:line="240" w:lineRule="auto"/>
        <w:ind w:left="0" w:right="1643.9996337890625" w:firstLine="0"/>
        <w:jc w:val="right"/>
        <w:rPr>
          <w:rFonts w:ascii="Calibri" w:cs="Calibri" w:eastAsia="Calibri" w:hAnsi="Calibri"/>
          <w:b w:val="0"/>
          <w:i w:val="0"/>
          <w:smallCaps w:val="0"/>
          <w:strike w:val="0"/>
          <w:color w:val="32325d"/>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3.5. Export Data from Database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6.51978492736816" w:lineRule="auto"/>
        <w:ind w:left="1459.8335266113281" w:right="265.701904296875"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Data Export from Database - The data in a stored database is exported as a CSV file to be used for  Data Pre-processing.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639404296875" w:line="240" w:lineRule="auto"/>
        <w:ind w:left="1452.2735595703125" w:right="0" w:firstLine="0"/>
        <w:jc w:val="left"/>
        <w:rPr>
          <w:rFonts w:ascii="Calibri" w:cs="Calibri" w:eastAsia="Calibri" w:hAnsi="Calibri"/>
          <w:b w:val="1"/>
          <w:i w:val="0"/>
          <w:smallCaps w:val="0"/>
          <w:strike w:val="0"/>
          <w:color w:val="4472c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4472c4"/>
          <w:sz w:val="28.079999923706055"/>
          <w:szCs w:val="28.079999923706055"/>
          <w:u w:val="none"/>
          <w:shd w:fill="auto" w:val="clear"/>
          <w:vertAlign w:val="baseline"/>
          <w:rtl w:val="0"/>
        </w:rPr>
        <w:t xml:space="preserve">3.6 Deployment.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0623779296875" w:line="243.6525535583496" w:lineRule="auto"/>
        <w:ind w:left="1441.8623352050781" w:right="273.597412109375" w:firstLine="9.67681884765625"/>
        <w:jc w:val="left"/>
        <w:rPr>
          <w:rFonts w:ascii="Calibri" w:cs="Calibri" w:eastAsia="Calibri" w:hAnsi="Calibri"/>
          <w:b w:val="1"/>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Once you’ve completed your dashboard, follow these steps:</w:t>
      </w:r>
      <w:r w:rsidDel="00000000" w:rsidR="00000000" w:rsidRPr="00000000">
        <w:rPr>
          <w:rFonts w:ascii="Calibri" w:cs="Calibri" w:eastAsia="Calibri" w:hAnsi="Calibri"/>
          <w:b w:val="1"/>
          <w:i w:val="0"/>
          <w:smallCaps w:val="0"/>
          <w:strike w:val="0"/>
          <w:color w:val="222222"/>
          <w:sz w:val="23.040000915527344"/>
          <w:szCs w:val="23.040000915527344"/>
          <w:u w:val="none"/>
          <w:shd w:fill="fcfcfc" w:val="clear"/>
          <w:vertAlign w:val="baseline"/>
          <w:rtl w:val="0"/>
        </w:rPr>
        <w:t xml:space="preserve">- Server, Tableau Public, Save to </w:t>
      </w:r>
      <w:r w:rsidDel="00000000" w:rsidR="00000000" w:rsidRPr="00000000">
        <w:rPr>
          <w:rFonts w:ascii="Calibri" w:cs="Calibri" w:eastAsia="Calibri" w:hAnsi="Calibri"/>
          <w:b w:val="1"/>
          <w:i w:val="0"/>
          <w:smallCaps w:val="0"/>
          <w:strike w:val="0"/>
          <w:color w:val="222222"/>
          <w:sz w:val="23.040000915527344"/>
          <w:szCs w:val="23.040000915527344"/>
          <w:u w:val="none"/>
          <w:shd w:fill="auto" w:val="clear"/>
          <w:vertAlign w:val="baseline"/>
          <w:rtl w:val="0"/>
        </w:rPr>
        <w:t xml:space="preserve"> Tableau Public As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661376953125" w:line="243.6525535583496" w:lineRule="auto"/>
        <w:ind w:left="1457.7598571777344" w:right="271.121826171875" w:hanging="13.824005126953125"/>
        <w:jc w:val="left"/>
        <w:rPr>
          <w:rFonts w:ascii="Calibri" w:cs="Calibri" w:eastAsia="Calibri" w:hAnsi="Calibri"/>
          <w:b w:val="0"/>
          <w:i w:val="0"/>
          <w:smallCaps w:val="0"/>
          <w:strike w:val="0"/>
          <w:color w:val="222222"/>
          <w:sz w:val="23.040000915527344"/>
          <w:szCs w:val="23.040000915527344"/>
          <w:u w:val="none"/>
          <w:shd w:fill="fcfcfc"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You may be prompted to log into your Tableau Public profile first if this is your first time </w:t>
      </w: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publishing.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365783691406" w:line="240" w:lineRule="auto"/>
        <w:ind w:left="0" w:right="524.854736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22.079999923706055"/>
          <w:szCs w:val="22.079999923706055"/>
          <w:u w:val="none"/>
          <w:shd w:fill="ed7d31" w:val="clear"/>
          <w:vertAlign w:val="baseline"/>
          <w:rtl w:val="0"/>
        </w:rPr>
        <w:t xml:space="preserve">11</w:t>
      </w:r>
      <w:r w:rsidDel="00000000" w:rsidR="00000000" w:rsidRPr="00000000">
        <w:rPr>
          <w:rFonts w:ascii="Calibri" w:cs="Calibri" w:eastAsia="Calibri" w:hAnsi="Calibri"/>
          <w:b w:val="0"/>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697586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a9d18e" w:val="clear"/>
          <w:vertAlign w:val="baseline"/>
          <w:rtl w:val="0"/>
        </w:rPr>
        <w:t xml:space="preserve">12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LOW LEVEL DESIGN </w:t>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1440.47988891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26904296875" w:line="217.09161758422852" w:lineRule="auto"/>
        <w:ind w:left="1459.8335266113281" w:right="960.999755859375" w:hanging="19.833526611328125"/>
        <w:jc w:val="left"/>
        <w:rPr>
          <w:rFonts w:ascii="Calibri" w:cs="Calibri" w:eastAsia="Calibri" w:hAnsi="Calibri"/>
          <w:b w:val="0"/>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fcfcfc" w:val="clear"/>
          <w:vertAlign w:val="baseline"/>
          <w:rtl w:val="0"/>
        </w:rPr>
        <w:t xml:space="preserve">Next, fill out the title you want your viz to have and click “save”.</w:t>
      </w: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76318359375" w:line="240" w:lineRule="auto"/>
        <w:ind w:left="0" w:right="825.999755859375" w:firstLine="0"/>
        <w:jc w:val="right"/>
        <w:rPr>
          <w:rFonts w:ascii="Calibri" w:cs="Calibri" w:eastAsia="Calibri" w:hAnsi="Calibri"/>
          <w:b w:val="0"/>
          <w:i w:val="0"/>
          <w:smallCaps w:val="0"/>
          <w:strike w:val="0"/>
          <w:color w:val="222222"/>
          <w:sz w:val="23.040000915527344"/>
          <w:szCs w:val="23.04000091552734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47905921936035" w:lineRule="auto"/>
        <w:ind w:left="1450.6175231933594" w:right="272.791748046875" w:hanging="8.5247802734375"/>
        <w:jc w:val="both"/>
        <w:rPr>
          <w:rFonts w:ascii="Calibri" w:cs="Calibri" w:eastAsia="Calibri" w:hAnsi="Calibri"/>
          <w:b w:val="0"/>
          <w:i w:val="0"/>
          <w:smallCaps w:val="0"/>
          <w:strike w:val="0"/>
          <w:color w:val="222222"/>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3.040000915527344"/>
          <w:szCs w:val="23.040000915527344"/>
          <w:u w:val="none"/>
          <w:shd w:fill="auto" w:val="clear"/>
          <w:vertAlign w:val="baseline"/>
          <w:rtl w:val="0"/>
        </w:rPr>
        <w:t xml:space="preserve">. Tableau Public cannot host live connections, so you’ll need to convert your  connection to an extract (like a frozen screenshot of your data).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4632136</wp:posOffset>
            </wp:positionH>
            <wp:positionV relativeFrom="paragraph">
              <wp:posOffset>113538</wp:posOffset>
            </wp:positionV>
            <wp:extent cx="1304925" cy="33401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304925" cy="33401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854736328125" w:firstLine="0"/>
        <w:jc w:val="right"/>
        <w:rPr>
          <w:rFonts w:ascii="Calibri" w:cs="Calibri" w:eastAsia="Calibri" w:hAnsi="Calibri"/>
          <w:b w:val="0"/>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w:t>
      </w:r>
      <w:r w:rsidDel="00000000" w:rsidR="00000000" w:rsidRPr="00000000">
        <w:rPr>
          <w:rtl w:val="0"/>
        </w:rPr>
      </w:r>
    </w:p>
    <w:sectPr>
      <w:pgSz w:h="16820" w:w="11900" w:orient="portrait"/>
      <w:pgMar w:bottom="0" w:top="559.200439453125" w:left="0" w:right="11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8.png"/><Relationship Id="rId12" Type="http://schemas.openxmlformats.org/officeDocument/2006/relationships/image" Target="media/image1.png"/><Relationship Id="rId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