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8534507751465" w:lineRule="auto"/>
        <w:ind w:left="163.67996215820312" w:right="1882.040405273437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444053649902344"/>
          <w:szCs w:val="55.44405364990234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House Price Data Analysis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Wireframe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a35"/>
          <w:sz w:val="48"/>
          <w:szCs w:val="48"/>
          <w:u w:val="singl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a35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040283203125" w:line="240" w:lineRule="auto"/>
        <w:ind w:left="124.2335510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per the problem statement, we have divided analysis into t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sections: 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6904296875" w:line="240" w:lineRule="auto"/>
        <w:ind w:left="136.37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1.Market Capitalization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59765625" w:line="201.6642951965332" w:lineRule="auto"/>
        <w:ind w:left="499.027099609375" w:right="-6.400146484375" w:hanging="379.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section we designed our first dashboard and tried to interpret the followings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59765625" w:line="201.6642951965332" w:lineRule="auto"/>
        <w:ind w:left="499.027099609375" w:right="-6.400146484375" w:hanging="379.027099609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304986" cy="542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986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15087890625" w:line="240" w:lineRule="auto"/>
        <w:ind w:left="49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926025390625" w:line="209.83214378356934" w:lineRule="auto"/>
        <w:ind w:left="499.027099609375" w:right="113.599853515625" w:hanging="499.027099609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◼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The top 3 market capitalization is that of Reliance ,TCS &amp; HDFC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926025390625" w:line="209.83214378356934" w:lineRule="auto"/>
        <w:ind w:left="499.027099609375" w:right="113.599853515625" w:hanging="499.027099609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66.326904296875" w:line="240" w:lineRule="auto"/>
        <w:ind w:left="0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2.Sales quarterly comparision: </w:t>
      </w:r>
    </w:p>
    <w:p w:rsidR="00000000" w:rsidDel="00000000" w:rsidP="00000000" w:rsidRDefault="00000000" w:rsidRPr="00000000" w14:paraId="0000000B">
      <w:pPr>
        <w:widowControl w:val="0"/>
        <w:spacing w:before="79.1259765625" w:line="201.6642951965332" w:lineRule="auto"/>
        <w:ind w:left="499.027099609375" w:right="-6.400146484375" w:hanging="379.027099609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926025390625" w:line="209.83214378356934" w:lineRule="auto"/>
        <w:ind w:left="499.027099609375" w:right="113.599853515625" w:hanging="499.027099609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304986" cy="515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986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06.0800170898438" w:top="1416.4013671875" w:left="1440" w:right="53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