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EA" w:rsidRDefault="0039246B">
      <w:r>
        <w:t>OSPF latest code</w:t>
      </w:r>
    </w:p>
    <w:p w:rsidR="0039246B" w:rsidRDefault="0039246B"/>
    <w:p w:rsidR="0039246B" w:rsidRDefault="0039246B">
      <w:r w:rsidRPr="0039246B">
        <w:drawing>
          <wp:inline distT="0" distB="0" distL="0" distR="0" wp14:anchorId="21DCAA05" wp14:editId="5D237252">
            <wp:extent cx="75603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6B" w:rsidRDefault="0039246B"/>
    <w:p w:rsidR="0039246B" w:rsidRDefault="0039246B">
      <w:r>
        <w:t>Router 1</w:t>
      </w:r>
      <w:r w:rsidRPr="0039246B">
        <w:rPr>
          <w:vertAlign w:val="superscript"/>
        </w:rPr>
        <w:t>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39246B" w:rsidTr="0039246B">
        <w:tc>
          <w:tcPr>
            <w:tcW w:w="11896" w:type="dxa"/>
          </w:tcPr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192.168.10.1 255.255.255.0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 0/0/0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10.0.0.1 255.255.255.252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 0/0/1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10.0.0.5 255.255.255.252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-if)#router 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ospf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192.168.10.0 0.0.0.255 area 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10.0.0.0 0.0.0.3 area 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10.0.0.4 0.0.0.3 area 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-router)#exit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39246B" w:rsidRDefault="0039246B" w:rsidP="0039246B"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</w:tc>
      </w:tr>
    </w:tbl>
    <w:p w:rsidR="0039246B" w:rsidRDefault="0039246B"/>
    <w:p w:rsidR="0039246B" w:rsidRDefault="0039246B"/>
    <w:p w:rsidR="0039246B" w:rsidRDefault="0039246B">
      <w:r>
        <w:t>Router 2</w:t>
      </w:r>
      <w:r w:rsidRPr="0039246B">
        <w:rPr>
          <w:vertAlign w:val="superscript"/>
        </w:rPr>
        <w:t>nd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39246B" w:rsidTr="0039246B">
        <w:tc>
          <w:tcPr>
            <w:tcW w:w="11896" w:type="dxa"/>
          </w:tcPr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192.168.11.1 255.255.255.0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 0/0/0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10.0.0.2 255.255.255.252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 0/0/1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10.0.0.9 255.255.255.252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-if)#router 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ospf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192.168.11.0 0.0.0.255 area 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10.0.0.0 0.0.0.3 area 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00:09:19: %OSPF-5-ADJCHG: Process 1, 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Nbr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192.168.10.1 on Serial0/0/0 from LOADING to FULL, Loading Done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10.0.0.8 0.0.0.3 area 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-router)#exit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39246B" w:rsidRDefault="0039246B" w:rsidP="0039246B"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  <w:bookmarkStart w:id="0" w:name="_GoBack"/>
            <w:bookmarkEnd w:id="0"/>
          </w:p>
        </w:tc>
      </w:tr>
    </w:tbl>
    <w:p w:rsidR="0039246B" w:rsidRDefault="0039246B"/>
    <w:p w:rsidR="0039246B" w:rsidRDefault="0039246B"/>
    <w:p w:rsidR="0039246B" w:rsidRDefault="0039246B">
      <w:r>
        <w:t>Router 3</w:t>
      </w:r>
      <w:r w:rsidRPr="0039246B">
        <w:rPr>
          <w:vertAlign w:val="superscript"/>
        </w:rPr>
        <w:t>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39246B" w:rsidTr="0039246B">
        <w:tc>
          <w:tcPr>
            <w:tcW w:w="11896" w:type="dxa"/>
          </w:tcPr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192.168.12.1 255.255.255.0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%LINEPROTO-5-UPDOWN: Line protocol on Interface FastEthernet0/0,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 0/0/0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10.0.0.6 255.255.255.252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 0/0/1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10.0.0.10 255.255.255.252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Serial0/0/1, changed state to up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-if)#router 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ospf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192.168.12.0 0.0.0.255 area 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10.0.0.4 0.0.0.3 area 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10.0.0.8 0.0.0.3 area 0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-router)#exit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39246B" w:rsidRPr="0039246B" w:rsidRDefault="0039246B" w:rsidP="003924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39246B" w:rsidRDefault="0039246B" w:rsidP="0039246B">
            <w:r w:rsidRPr="003924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</w:tc>
      </w:tr>
    </w:tbl>
    <w:p w:rsidR="0039246B" w:rsidRDefault="0039246B"/>
    <w:sectPr w:rsidR="0039246B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6B"/>
    <w:rsid w:val="00276D8F"/>
    <w:rsid w:val="00316063"/>
    <w:rsid w:val="0039246B"/>
    <w:rsid w:val="003D1173"/>
    <w:rsid w:val="00663F78"/>
    <w:rsid w:val="00D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E41"/>
  <w15:chartTrackingRefBased/>
  <w15:docId w15:val="{F790ED66-B6A9-4456-A887-E6281A0E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3</cp:revision>
  <dcterms:created xsi:type="dcterms:W3CDTF">2024-11-04T20:32:00Z</dcterms:created>
  <dcterms:modified xsi:type="dcterms:W3CDTF">2024-11-04T20:36:00Z</dcterms:modified>
</cp:coreProperties>
</file>