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176A1" w14:textId="21799A6B" w:rsidR="003B6F98" w:rsidRDefault="003B6F98" w:rsidP="003B6F9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442CD">
        <w:rPr>
          <w:rFonts w:ascii="Times New Roman" w:hAnsi="Times New Roman" w:cs="Times New Roman"/>
          <w:b/>
          <w:bCs/>
          <w:sz w:val="36"/>
          <w:szCs w:val="36"/>
        </w:rPr>
        <w:t>Multi-layer Perceptron (MLP)</w:t>
      </w:r>
    </w:p>
    <w:p w14:paraId="5125CECA" w14:textId="77777777" w:rsidR="00F81637" w:rsidRDefault="00F81637" w:rsidP="003B6F9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961D28B" w14:textId="53F9AAEF" w:rsidR="00F81637" w:rsidRPr="00F81637" w:rsidRDefault="00F81637" w:rsidP="00F816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42CD">
        <w:rPr>
          <w:rFonts w:ascii="Times New Roman" w:hAnsi="Times New Roman" w:cs="Times New Roman"/>
          <w:sz w:val="28"/>
          <w:szCs w:val="28"/>
        </w:rPr>
        <w:t>These networks have one or more hidden layers between the input and output layers, allowing them to capture more complex patterns.</w:t>
      </w:r>
    </w:p>
    <w:p w14:paraId="2C1F72E2" w14:textId="77777777" w:rsidR="00F81637" w:rsidRPr="00B442CD" w:rsidRDefault="00F81637" w:rsidP="00F8163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7F0C3BC" w14:textId="68DE149D" w:rsidR="00CF00DE" w:rsidRDefault="00F81637" w:rsidP="003B6F98">
      <w:r>
        <w:t xml:space="preserve">                            </w:t>
      </w:r>
      <w:r w:rsidRPr="007748C6">
        <w:rPr>
          <w:noProof/>
        </w:rPr>
        <w:drawing>
          <wp:inline distT="0" distB="0" distL="0" distR="0" wp14:anchorId="51EFB05B" wp14:editId="734D66C0">
            <wp:extent cx="4438650" cy="2143125"/>
            <wp:effectExtent l="0" t="0" r="0" b="9525"/>
            <wp:docPr id="2" name="Picture 2" descr="Neural Network &amp; Its Real Use-Case | by Niket Ranja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ural Network &amp; Its Real Use-Case | by Niket Ranjan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9C791" w14:textId="77777777" w:rsidR="00330E4A" w:rsidRDefault="00330E4A" w:rsidP="003B6F98"/>
    <w:p w14:paraId="61FBF28B" w14:textId="5D28E3C2" w:rsidR="0044600E" w:rsidRDefault="00330E4A" w:rsidP="003B6F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0E4A">
        <w:rPr>
          <w:rFonts w:ascii="Times New Roman" w:hAnsi="Times New Roman" w:cs="Times New Roman"/>
          <w:b/>
          <w:bCs/>
          <w:sz w:val="32"/>
          <w:szCs w:val="32"/>
        </w:rPr>
        <w:t xml:space="preserve">Important technical terms </w:t>
      </w:r>
    </w:p>
    <w:p w14:paraId="36E6BDDA" w14:textId="274EFA58" w:rsidR="00A129FC" w:rsidRPr="00A129FC" w:rsidRDefault="00A129FC" w:rsidP="00A129F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129F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Batch Size</w:t>
      </w:r>
      <w:r w:rsidRPr="00A129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4D0E3560" w14:textId="77777777" w:rsidR="00A129FC" w:rsidRPr="00A129FC" w:rsidRDefault="00A129FC" w:rsidP="00A129F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129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number of samples (rows) processed </w:t>
      </w:r>
      <w:r w:rsidRPr="00A129F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at once</w:t>
      </w:r>
      <w:r w:rsidRPr="00A129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before updating the model.</w:t>
      </w:r>
    </w:p>
    <w:p w14:paraId="35229445" w14:textId="62DED1CA" w:rsidR="00A129FC" w:rsidRPr="00A129FC" w:rsidRDefault="00A129FC" w:rsidP="00A129F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129F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Epoch</w:t>
      </w:r>
      <w:r w:rsidRPr="00A129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0A9EE03B" w14:textId="77777777" w:rsidR="00A129FC" w:rsidRPr="00A129FC" w:rsidRDefault="00A129FC" w:rsidP="00A129F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129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One </w:t>
      </w:r>
      <w:r w:rsidRPr="00A129F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epoch</w:t>
      </w:r>
      <w:r w:rsidRPr="00A129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means the model has seen </w:t>
      </w:r>
      <w:r w:rsidRPr="00A129F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all</w:t>
      </w:r>
      <w:r w:rsidRPr="00A129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 training data </w:t>
      </w:r>
      <w:r w:rsidRPr="00A129F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once</w:t>
      </w:r>
      <w:r w:rsidRPr="00A129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0C0CDDA7" w14:textId="174AC088" w:rsidR="00A129FC" w:rsidRPr="00A129FC" w:rsidRDefault="00A129FC" w:rsidP="00A129F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129F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Iteration (Steps per Epoch)</w:t>
      </w:r>
      <w:r w:rsidRPr="00A129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649FF535" w14:textId="77777777" w:rsidR="00A129FC" w:rsidRPr="00A129FC" w:rsidRDefault="00A129FC" w:rsidP="00A129F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129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One </w:t>
      </w:r>
      <w:r w:rsidRPr="00A129F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iteration</w:t>
      </w:r>
      <w:r w:rsidRPr="00A129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means the model has processed </w:t>
      </w:r>
      <w:r w:rsidRPr="00A129F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one batch</w:t>
      </w:r>
      <w:r w:rsidRPr="00A129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of data.</w:t>
      </w:r>
    </w:p>
    <w:p w14:paraId="678ECC2A" w14:textId="77777777" w:rsidR="00A129FC" w:rsidRPr="00A129FC" w:rsidRDefault="00A129FC" w:rsidP="00A129F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129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number of </w:t>
      </w:r>
      <w:r w:rsidRPr="00A129F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iterations per epoch</w:t>
      </w:r>
      <w:r w:rsidRPr="00A129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depends on the total dataset size.</w:t>
      </w:r>
    </w:p>
    <w:p w14:paraId="4D4A7B0D" w14:textId="77777777" w:rsidR="00A129FC" w:rsidRPr="00A129FC" w:rsidRDefault="00A129FC" w:rsidP="00A129F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29FC">
        <w:rPr>
          <w:rFonts w:ascii="Times New Roman" w:hAnsi="Times New Roman" w:cs="Times New Roman"/>
          <w:b/>
          <w:bCs/>
          <w:sz w:val="28"/>
          <w:szCs w:val="28"/>
        </w:rPr>
        <w:t>Early Stopping</w:t>
      </w:r>
      <w:r w:rsidRPr="00A129F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8CA191F" w14:textId="1BB36C32" w:rsidR="00A129FC" w:rsidRPr="00A129FC" w:rsidRDefault="00A129FC" w:rsidP="00A129F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29FC">
        <w:rPr>
          <w:rFonts w:ascii="Times New Roman" w:hAnsi="Times New Roman" w:cs="Times New Roman"/>
          <w:sz w:val="28"/>
          <w:szCs w:val="28"/>
        </w:rPr>
        <w:t>Training can be stopped early if the model's performance on the validation set stops improving.</w:t>
      </w:r>
    </w:p>
    <w:p w14:paraId="04B68377" w14:textId="77777777" w:rsidR="00330E4A" w:rsidRPr="00330E4A" w:rsidRDefault="00330E4A" w:rsidP="003B6F9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64B546" w14:textId="598B2BC0" w:rsidR="00F81637" w:rsidRDefault="00F81637" w:rsidP="003B6F98"/>
    <w:p w14:paraId="48341EE1" w14:textId="77777777" w:rsidR="0044600E" w:rsidRPr="000F5CFC" w:rsidRDefault="0044600E" w:rsidP="004460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CFC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Commonly Used Activation Functions:</w:t>
      </w:r>
    </w:p>
    <w:p w14:paraId="129179D4" w14:textId="77777777" w:rsidR="0044600E" w:rsidRPr="000F5CFC" w:rsidRDefault="0044600E" w:rsidP="0044600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b/>
          <w:bCs/>
          <w:sz w:val="28"/>
          <w:szCs w:val="28"/>
        </w:rPr>
        <w:t>Sigmoid</w:t>
      </w:r>
      <w:r w:rsidRPr="000F5CFC">
        <w:rPr>
          <w:rFonts w:ascii="Times New Roman" w:hAnsi="Times New Roman" w:cs="Times New Roman"/>
          <w:sz w:val="28"/>
          <w:szCs w:val="28"/>
        </w:rPr>
        <w:t>:</w:t>
      </w:r>
    </w:p>
    <w:p w14:paraId="71FB768E" w14:textId="77777777" w:rsidR="0044600E" w:rsidRPr="000F5CFC" w:rsidRDefault="0044600E" w:rsidP="0044600E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sz w:val="28"/>
          <w:szCs w:val="28"/>
        </w:rPr>
        <w:t>Output: (0,1)</w:t>
      </w:r>
    </w:p>
    <w:p w14:paraId="57001CCC" w14:textId="77777777" w:rsidR="0044600E" w:rsidRDefault="0044600E" w:rsidP="0044600E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sz w:val="28"/>
          <w:szCs w:val="28"/>
        </w:rPr>
        <w:t>Suitable for binary classification but can suffer from vanishing gradients.</w:t>
      </w:r>
    </w:p>
    <w:p w14:paraId="3A5D97A6" w14:textId="77777777" w:rsidR="0044600E" w:rsidRPr="000F5CFC" w:rsidRDefault="0044600E" w:rsidP="0044600E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F7C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9F1E5" wp14:editId="3461B615">
            <wp:extent cx="1441450" cy="533400"/>
            <wp:effectExtent l="0" t="0" r="6350" b="0"/>
            <wp:docPr id="70780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03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1653" cy="5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9778" w14:textId="77777777" w:rsidR="0044600E" w:rsidRPr="000F5CFC" w:rsidRDefault="0044600E" w:rsidP="0044600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b/>
          <w:bCs/>
          <w:sz w:val="28"/>
          <w:szCs w:val="28"/>
        </w:rPr>
        <w:t>Tanh</w:t>
      </w:r>
      <w:r w:rsidRPr="000F5CFC">
        <w:rPr>
          <w:rFonts w:ascii="Times New Roman" w:hAnsi="Times New Roman" w:cs="Times New Roman"/>
          <w:sz w:val="28"/>
          <w:szCs w:val="28"/>
        </w:rPr>
        <w:t>:</w:t>
      </w:r>
    </w:p>
    <w:p w14:paraId="26B29A1B" w14:textId="77777777" w:rsidR="0044600E" w:rsidRPr="000F5CFC" w:rsidRDefault="0044600E" w:rsidP="0044600E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sz w:val="28"/>
          <w:szCs w:val="28"/>
        </w:rPr>
        <w:t>Output: (−1,1)</w:t>
      </w:r>
    </w:p>
    <w:p w14:paraId="2CCECA89" w14:textId="5CF3D869" w:rsidR="0044600E" w:rsidRDefault="0044600E" w:rsidP="0044600E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sz w:val="28"/>
          <w:szCs w:val="28"/>
        </w:rPr>
        <w:t>Centered around zero, which can help in optimization compared to sigmoid.</w:t>
      </w:r>
    </w:p>
    <w:p w14:paraId="11C229A3" w14:textId="3CC457B4" w:rsidR="00FE475C" w:rsidRPr="000F5CFC" w:rsidRDefault="00FE475C" w:rsidP="00FE475C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E47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656B4E" wp14:editId="74D28425">
            <wp:extent cx="1686160" cy="56205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C39D" w14:textId="32A3BB29" w:rsidR="0044600E" w:rsidRDefault="0044600E" w:rsidP="0044600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b/>
          <w:bCs/>
          <w:sz w:val="28"/>
          <w:szCs w:val="28"/>
        </w:rPr>
        <w:t>ReLU (Rectified Linear Unit)</w:t>
      </w:r>
      <w:r w:rsidRPr="000F5CFC">
        <w:rPr>
          <w:rFonts w:ascii="Times New Roman" w:hAnsi="Times New Roman" w:cs="Times New Roman"/>
          <w:sz w:val="28"/>
          <w:szCs w:val="28"/>
        </w:rPr>
        <w:t>:</w:t>
      </w:r>
    </w:p>
    <w:p w14:paraId="4E4FE843" w14:textId="6A059CBF" w:rsidR="00E14B48" w:rsidRPr="000F5CFC" w:rsidRDefault="00E14B48" w:rsidP="00E14B4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E14B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19FDAC" wp14:editId="33259FA7">
            <wp:extent cx="1895740" cy="41915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0957" w14:textId="77777777" w:rsidR="0044600E" w:rsidRPr="000F5CFC" w:rsidRDefault="0044600E" w:rsidP="0044600E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sz w:val="28"/>
          <w:szCs w:val="28"/>
        </w:rPr>
        <w:t>Output: [0,∞)</w:t>
      </w:r>
    </w:p>
    <w:p w14:paraId="62770153" w14:textId="77777777" w:rsidR="00FE475C" w:rsidRDefault="0044600E" w:rsidP="0044600E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sz w:val="28"/>
          <w:szCs w:val="28"/>
        </w:rPr>
        <w:t xml:space="preserve">Efficient and widely used in hidden layers. </w:t>
      </w:r>
    </w:p>
    <w:p w14:paraId="13584E5C" w14:textId="08E8B511" w:rsidR="0044600E" w:rsidRPr="000F5CFC" w:rsidRDefault="0044600E" w:rsidP="0044600E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sz w:val="28"/>
          <w:szCs w:val="28"/>
        </w:rPr>
        <w:t>Can suffer from "dying neurons" where gradients become zero.</w:t>
      </w:r>
    </w:p>
    <w:p w14:paraId="3DC2EDB9" w14:textId="77777777" w:rsidR="0044600E" w:rsidRPr="000F5CFC" w:rsidRDefault="0044600E" w:rsidP="0044600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b/>
          <w:bCs/>
          <w:sz w:val="28"/>
          <w:szCs w:val="28"/>
        </w:rPr>
        <w:t>Leaky ReLU</w:t>
      </w:r>
      <w:r w:rsidRPr="000F5CFC">
        <w:rPr>
          <w:rFonts w:ascii="Times New Roman" w:hAnsi="Times New Roman" w:cs="Times New Roman"/>
          <w:sz w:val="28"/>
          <w:szCs w:val="28"/>
        </w:rPr>
        <w:t>:</w:t>
      </w:r>
    </w:p>
    <w:p w14:paraId="7A26A4ED" w14:textId="77777777" w:rsidR="0044600E" w:rsidRPr="000F5CFC" w:rsidRDefault="0044600E" w:rsidP="0044600E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sz w:val="28"/>
          <w:szCs w:val="28"/>
        </w:rPr>
        <w:t>Output: [0</w:t>
      </w:r>
      <w:r>
        <w:rPr>
          <w:rFonts w:ascii="Times New Roman" w:hAnsi="Times New Roman" w:cs="Times New Roman"/>
          <w:sz w:val="28"/>
          <w:szCs w:val="28"/>
        </w:rPr>
        <w:t>.01x</w:t>
      </w:r>
      <w:r w:rsidRPr="000F5CFC">
        <w:rPr>
          <w:rFonts w:ascii="Times New Roman" w:hAnsi="Times New Roman" w:cs="Times New Roman"/>
          <w:sz w:val="28"/>
          <w:szCs w:val="28"/>
        </w:rPr>
        <w:t>,∞)</w:t>
      </w:r>
    </w:p>
    <w:p w14:paraId="37920651" w14:textId="77777777" w:rsidR="0044600E" w:rsidRPr="000F5CFC" w:rsidRDefault="0044600E" w:rsidP="0044600E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sz w:val="28"/>
          <w:szCs w:val="28"/>
        </w:rPr>
        <w:t>A variant of ReLU that allows a small gradient for negative inputs, mitigating the dying neuron problem.</w:t>
      </w:r>
    </w:p>
    <w:p w14:paraId="780932C1" w14:textId="77777777" w:rsidR="0044600E" w:rsidRPr="000F5CFC" w:rsidRDefault="0044600E" w:rsidP="0044600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b/>
          <w:bCs/>
          <w:sz w:val="28"/>
          <w:szCs w:val="28"/>
        </w:rPr>
        <w:t>Softmax</w:t>
      </w:r>
      <w:r w:rsidRPr="000F5CFC">
        <w:rPr>
          <w:rFonts w:ascii="Times New Roman" w:hAnsi="Times New Roman" w:cs="Times New Roman"/>
          <w:sz w:val="28"/>
          <w:szCs w:val="28"/>
        </w:rPr>
        <w:t>:</w:t>
      </w:r>
    </w:p>
    <w:p w14:paraId="13ED1472" w14:textId="77777777" w:rsidR="0044600E" w:rsidRDefault="0044600E" w:rsidP="0044600E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sz w:val="28"/>
          <w:szCs w:val="28"/>
        </w:rPr>
        <w:t xml:space="preserve">Used in the output layer for multi-class classification. </w:t>
      </w:r>
    </w:p>
    <w:p w14:paraId="0936167C" w14:textId="77777777" w:rsidR="0044600E" w:rsidRDefault="0044600E" w:rsidP="0044600E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FC">
        <w:rPr>
          <w:rFonts w:ascii="Times New Roman" w:hAnsi="Times New Roman" w:cs="Times New Roman"/>
          <w:sz w:val="28"/>
          <w:szCs w:val="28"/>
        </w:rPr>
        <w:t>Converts logits into probabilities.</w:t>
      </w:r>
    </w:p>
    <w:p w14:paraId="7B0947F1" w14:textId="01861FA2" w:rsidR="0044600E" w:rsidRDefault="0044600E" w:rsidP="0044600E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931FF1" wp14:editId="5E3D31FF">
            <wp:extent cx="1841500" cy="488809"/>
            <wp:effectExtent l="0" t="0" r="6350" b="6985"/>
            <wp:docPr id="113671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10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5587" cy="49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4606" w14:textId="77777777" w:rsidR="00561993" w:rsidRPr="000F5CFC" w:rsidRDefault="00561993" w:rsidP="0044600E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sectPr w:rsidR="00561993" w:rsidRPr="000F5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D534A"/>
    <w:multiLevelType w:val="multilevel"/>
    <w:tmpl w:val="2CA4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55E01"/>
    <w:multiLevelType w:val="multilevel"/>
    <w:tmpl w:val="132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65F0F"/>
    <w:multiLevelType w:val="multilevel"/>
    <w:tmpl w:val="0F20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E25AA"/>
    <w:multiLevelType w:val="hybridMultilevel"/>
    <w:tmpl w:val="23E0C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F1142"/>
    <w:multiLevelType w:val="multilevel"/>
    <w:tmpl w:val="9808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26108"/>
    <w:multiLevelType w:val="multilevel"/>
    <w:tmpl w:val="9008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67F72"/>
    <w:multiLevelType w:val="hybridMultilevel"/>
    <w:tmpl w:val="12D26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24EA2"/>
    <w:multiLevelType w:val="multilevel"/>
    <w:tmpl w:val="A3FC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72B79"/>
    <w:multiLevelType w:val="hybridMultilevel"/>
    <w:tmpl w:val="00B8D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7D4FB0"/>
    <w:multiLevelType w:val="hybridMultilevel"/>
    <w:tmpl w:val="1A5481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D86DEC"/>
    <w:multiLevelType w:val="multilevel"/>
    <w:tmpl w:val="99CA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9"/>
  </w:num>
  <w:num w:numId="5">
    <w:abstractNumId w:val="10"/>
  </w:num>
  <w:num w:numId="6">
    <w:abstractNumId w:val="2"/>
  </w:num>
  <w:num w:numId="7">
    <w:abstractNumId w:val="4"/>
  </w:num>
  <w:num w:numId="8">
    <w:abstractNumId w:val="5"/>
  </w:num>
  <w:num w:numId="9">
    <w:abstractNumId w:val="7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DB"/>
    <w:rsid w:val="00200030"/>
    <w:rsid w:val="00330E4A"/>
    <w:rsid w:val="0036027C"/>
    <w:rsid w:val="003B0772"/>
    <w:rsid w:val="003B6F98"/>
    <w:rsid w:val="004229E2"/>
    <w:rsid w:val="0044600E"/>
    <w:rsid w:val="00545269"/>
    <w:rsid w:val="00553ADB"/>
    <w:rsid w:val="00561993"/>
    <w:rsid w:val="008527E5"/>
    <w:rsid w:val="009A4593"/>
    <w:rsid w:val="00A129FC"/>
    <w:rsid w:val="00A86BEE"/>
    <w:rsid w:val="00CF00DE"/>
    <w:rsid w:val="00DB19C1"/>
    <w:rsid w:val="00DC40BE"/>
    <w:rsid w:val="00DD339A"/>
    <w:rsid w:val="00E14B48"/>
    <w:rsid w:val="00E5604F"/>
    <w:rsid w:val="00ED194C"/>
    <w:rsid w:val="00F81637"/>
    <w:rsid w:val="00F918C6"/>
    <w:rsid w:val="00FE475C"/>
    <w:rsid w:val="00FF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E59C48"/>
  <w15:chartTrackingRefBased/>
  <w15:docId w15:val="{B16A5DB6-E379-42FA-8240-4C91A81F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F98"/>
    <w:rPr>
      <w:kern w:val="2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553A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3A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53ADB"/>
    <w:rPr>
      <w:b/>
      <w:bCs/>
    </w:rPr>
  </w:style>
  <w:style w:type="character" w:customStyle="1" w:styleId="gfgeditorthemetextunderline">
    <w:name w:val="gfgeditortheme__textunderline"/>
    <w:basedOn w:val="DefaultParagraphFont"/>
    <w:rsid w:val="00CF00DE"/>
  </w:style>
  <w:style w:type="paragraph" w:styleId="ListParagraph">
    <w:name w:val="List Paragraph"/>
    <w:basedOn w:val="Normal"/>
    <w:uiPriority w:val="34"/>
    <w:qFormat/>
    <w:rsid w:val="00CF00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2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204</Words>
  <Characters>1086</Characters>
  <Application>Microsoft Office Word</Application>
  <DocSecurity>0</DocSecurity>
  <Lines>32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3</cp:revision>
  <dcterms:created xsi:type="dcterms:W3CDTF">2025-02-05T07:14:00Z</dcterms:created>
  <dcterms:modified xsi:type="dcterms:W3CDTF">2025-02-05T12:00:00Z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e9ce33f4-f3e2-4188-9048-cc3764fd8ebe</vt:lpwstr>
  </property>
</Properties>
</file>