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4391" w14:textId="77777777" w:rsidR="00B54F61" w:rsidRPr="00222498" w:rsidRDefault="00B54F61" w:rsidP="00B54F61">
      <w:pPr>
        <w:rPr>
          <w:rFonts w:ascii="Times New Roman" w:hAnsi="Times New Roman" w:cs="Times New Roman"/>
        </w:rPr>
      </w:pPr>
    </w:p>
    <w:p w14:paraId="753643D6" w14:textId="790D084B" w:rsidR="00222498" w:rsidRDefault="00222498" w:rsidP="00B54F61">
      <w:pPr>
        <w:jc w:val="center"/>
        <w:rPr>
          <w:rFonts w:ascii="Times New Roman" w:eastAsia="Times New Roman" w:hAnsi="Times New Roman" w:cs="Times New Roman"/>
          <w:kern w:val="0"/>
          <w:sz w:val="30"/>
          <w:szCs w:val="30"/>
          <w:lang w:bidi="si-LK"/>
          <w14:ligatures w14:val="none"/>
        </w:rPr>
      </w:pPr>
      <w:r>
        <w:rPr>
          <w:noProof/>
        </w:rPr>
        <w:drawing>
          <wp:inline distT="0" distB="0" distL="0" distR="0" wp14:anchorId="04042C32" wp14:editId="5C8531BD">
            <wp:extent cx="2011680" cy="898969"/>
            <wp:effectExtent l="0" t="0" r="0" b="0"/>
            <wp:docPr id="2" name="Picture 1" descr="NS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SB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680" cy="898969"/>
                    </a:xfrm>
                    <a:prstGeom prst="rect">
                      <a:avLst/>
                    </a:prstGeom>
                    <a:noFill/>
                    <a:ln>
                      <a:noFill/>
                    </a:ln>
                  </pic:spPr>
                </pic:pic>
              </a:graphicData>
            </a:graphic>
          </wp:inline>
        </w:drawing>
      </w:r>
    </w:p>
    <w:p w14:paraId="2E76050B" w14:textId="77777777" w:rsidR="00222498" w:rsidRDefault="00222498" w:rsidP="00222498">
      <w:pPr>
        <w:rPr>
          <w:rFonts w:ascii="Times New Roman" w:eastAsia="Times New Roman" w:hAnsi="Times New Roman" w:cs="Times New Roman"/>
          <w:kern w:val="0"/>
          <w:sz w:val="30"/>
          <w:szCs w:val="30"/>
          <w:lang w:bidi="si-LK"/>
          <w14:ligatures w14:val="none"/>
        </w:rPr>
      </w:pPr>
    </w:p>
    <w:p w14:paraId="70D61F31" w14:textId="09CAFF4A" w:rsidR="00222498" w:rsidRPr="00222498" w:rsidRDefault="00222498" w:rsidP="00B54F61">
      <w:pPr>
        <w:jc w:val="center"/>
        <w:rPr>
          <w:rFonts w:ascii="Times New Roman" w:eastAsia="Times New Roman" w:hAnsi="Times New Roman" w:cs="Times New Roman"/>
          <w:b/>
          <w:bCs/>
          <w:kern w:val="0"/>
          <w:sz w:val="30"/>
          <w:szCs w:val="30"/>
          <w:lang w:bidi="si-LK"/>
          <w14:ligatures w14:val="none"/>
        </w:rPr>
      </w:pPr>
      <w:r w:rsidRPr="00222498">
        <w:rPr>
          <w:rFonts w:ascii="Times New Roman" w:eastAsia="Times New Roman" w:hAnsi="Times New Roman" w:cs="Times New Roman"/>
          <w:b/>
          <w:bCs/>
          <w:kern w:val="0"/>
          <w:sz w:val="30"/>
          <w:szCs w:val="30"/>
          <w:lang w:bidi="si-LK"/>
          <w14:ligatures w14:val="none"/>
        </w:rPr>
        <w:t>Special Award Project</w:t>
      </w:r>
    </w:p>
    <w:p w14:paraId="1F0A0CFC" w14:textId="7D2E5315" w:rsidR="00B54F61" w:rsidRPr="00222498" w:rsidRDefault="00B54F61" w:rsidP="00B54F61">
      <w:pPr>
        <w:jc w:val="center"/>
        <w:rPr>
          <w:rFonts w:ascii="Times New Roman" w:eastAsia="Times New Roman" w:hAnsi="Times New Roman" w:cs="Times New Roman"/>
          <w:kern w:val="0"/>
          <w:sz w:val="30"/>
          <w:szCs w:val="30"/>
          <w:lang w:bidi="si-LK"/>
          <w14:ligatures w14:val="none"/>
        </w:rPr>
      </w:pPr>
      <w:r w:rsidRPr="00222498">
        <w:rPr>
          <w:rFonts w:ascii="Times New Roman" w:eastAsia="Times New Roman" w:hAnsi="Times New Roman" w:cs="Times New Roman"/>
          <w:kern w:val="0"/>
          <w:sz w:val="30"/>
          <w:szCs w:val="30"/>
          <w:lang w:bidi="si-LK"/>
          <w14:ligatures w14:val="none"/>
        </w:rPr>
        <w:t>A Digital Approach to Improving Vaccination System for</w:t>
      </w:r>
    </w:p>
    <w:p w14:paraId="5FA0DDBC" w14:textId="77777777" w:rsidR="00B54F61" w:rsidRPr="00222498" w:rsidRDefault="00B54F61" w:rsidP="00B54F61">
      <w:pPr>
        <w:jc w:val="center"/>
        <w:rPr>
          <w:rFonts w:ascii="Times New Roman" w:eastAsia="Times New Roman" w:hAnsi="Times New Roman" w:cs="Times New Roman"/>
          <w:kern w:val="0"/>
          <w:sz w:val="30"/>
          <w:szCs w:val="30"/>
          <w:lang w:bidi="si-LK"/>
          <w14:ligatures w14:val="none"/>
        </w:rPr>
      </w:pPr>
      <w:r w:rsidRPr="00222498">
        <w:rPr>
          <w:rFonts w:ascii="Times New Roman" w:eastAsia="Times New Roman" w:hAnsi="Times New Roman" w:cs="Times New Roman"/>
          <w:kern w:val="0"/>
          <w:sz w:val="30"/>
          <w:szCs w:val="30"/>
          <w:lang w:bidi="si-LK"/>
          <w14:ligatures w14:val="none"/>
        </w:rPr>
        <w:t>Children Under Five by Enhancing Maternal Awareness and</w:t>
      </w:r>
    </w:p>
    <w:p w14:paraId="39676C5C" w14:textId="77777777" w:rsidR="00B54F61" w:rsidRPr="00222498" w:rsidRDefault="00B54F61" w:rsidP="00B54F61">
      <w:pPr>
        <w:jc w:val="center"/>
        <w:rPr>
          <w:rFonts w:ascii="Times New Roman" w:eastAsia="Times New Roman" w:hAnsi="Times New Roman" w:cs="Times New Roman"/>
          <w:kern w:val="0"/>
          <w:sz w:val="30"/>
          <w:szCs w:val="30"/>
          <w:lang w:bidi="si-LK"/>
          <w14:ligatures w14:val="none"/>
        </w:rPr>
      </w:pPr>
      <w:r w:rsidRPr="00222498">
        <w:rPr>
          <w:rFonts w:ascii="Times New Roman" w:eastAsia="Times New Roman" w:hAnsi="Times New Roman" w:cs="Times New Roman"/>
          <w:kern w:val="0"/>
          <w:sz w:val="30"/>
          <w:szCs w:val="30"/>
          <w:lang w:bidi="si-LK"/>
          <w14:ligatures w14:val="none"/>
        </w:rPr>
        <w:t>Strengthening Clinic-Level Management</w:t>
      </w:r>
    </w:p>
    <w:p w14:paraId="4FB4D0F3" w14:textId="77777777" w:rsidR="00B54F61" w:rsidRPr="00222498" w:rsidRDefault="00B54F61" w:rsidP="00B54F61">
      <w:pPr>
        <w:jc w:val="center"/>
        <w:rPr>
          <w:rFonts w:ascii="Times New Roman" w:eastAsia="Times New Roman" w:hAnsi="Times New Roman" w:cs="Times New Roman"/>
          <w:kern w:val="0"/>
          <w:sz w:val="30"/>
          <w:szCs w:val="30"/>
          <w:lang w:bidi="si-LK"/>
          <w14:ligatures w14:val="none"/>
        </w:rPr>
      </w:pPr>
      <w:r w:rsidRPr="00222498">
        <w:rPr>
          <w:rFonts w:ascii="Times New Roman" w:eastAsia="Times New Roman" w:hAnsi="Times New Roman" w:cs="Times New Roman"/>
          <w:kern w:val="0"/>
          <w:sz w:val="30"/>
          <w:szCs w:val="30"/>
          <w:lang w:bidi="si-LK"/>
          <w14:ligatures w14:val="none"/>
        </w:rPr>
        <w:t>Systems</w:t>
      </w:r>
    </w:p>
    <w:p w14:paraId="3A01EEE7" w14:textId="77777777" w:rsidR="00B54F61" w:rsidRPr="00222498" w:rsidRDefault="00B54F61" w:rsidP="00222498">
      <w:pPr>
        <w:rPr>
          <w:rFonts w:ascii="Times New Roman" w:eastAsia="Times New Roman" w:hAnsi="Times New Roman" w:cs="Times New Roman"/>
          <w:kern w:val="0"/>
          <w:lang w:bidi="si-LK"/>
          <w14:ligatures w14:val="none"/>
        </w:rPr>
      </w:pPr>
    </w:p>
    <w:p w14:paraId="7736E849" w14:textId="77777777" w:rsidR="00B54F61" w:rsidRPr="00222498" w:rsidRDefault="00B54F61" w:rsidP="00B54F61">
      <w:pPr>
        <w:jc w:val="center"/>
        <w:rPr>
          <w:rFonts w:ascii="Times New Roman" w:eastAsia="Times New Roman" w:hAnsi="Times New Roman" w:cs="Times New Roman"/>
          <w:kern w:val="0"/>
          <w:lang w:bidi="si-LK"/>
          <w14:ligatures w14:val="none"/>
        </w:rPr>
      </w:pPr>
    </w:p>
    <w:p w14:paraId="107A2698" w14:textId="77777777" w:rsidR="00B54F61" w:rsidRPr="00222498" w:rsidRDefault="00B54F61" w:rsidP="00B54F61">
      <w:pPr>
        <w:jc w:val="center"/>
        <w:rPr>
          <w:rFonts w:ascii="Times New Roman" w:eastAsia="Times New Roman" w:hAnsi="Times New Roman" w:cs="Times New Roman"/>
          <w:kern w:val="0"/>
          <w:lang w:bidi="si-LK"/>
          <w14:ligatures w14:val="none"/>
        </w:rPr>
      </w:pPr>
    </w:p>
    <w:p w14:paraId="26D63706" w14:textId="05C673B4" w:rsidR="00222498" w:rsidRPr="00222498" w:rsidRDefault="00222498" w:rsidP="00222498">
      <w:pPr>
        <w:jc w:val="center"/>
        <w:rPr>
          <w:rFonts w:ascii="Times New Roman" w:eastAsia="Times New Roman" w:hAnsi="Times New Roman" w:cs="Times New Roman"/>
          <w:kern w:val="0"/>
          <w:sz w:val="28"/>
          <w:szCs w:val="28"/>
          <w:lang w:bidi="si-LK"/>
          <w14:ligatures w14:val="none"/>
        </w:rPr>
      </w:pPr>
      <w:r w:rsidRPr="00222498">
        <w:rPr>
          <w:rFonts w:ascii="Times New Roman" w:eastAsia="Times New Roman" w:hAnsi="Times New Roman" w:cs="Times New Roman"/>
          <w:kern w:val="0"/>
          <w:sz w:val="28"/>
          <w:szCs w:val="28"/>
          <w:lang w:bidi="si-LK"/>
          <w14:ligatures w14:val="none"/>
        </w:rPr>
        <w:t>Supervisor</w:t>
      </w:r>
      <w:r>
        <w:rPr>
          <w:rFonts w:ascii="Times New Roman" w:eastAsia="Times New Roman" w:hAnsi="Times New Roman" w:cs="Times New Roman"/>
          <w:kern w:val="0"/>
          <w:sz w:val="28"/>
          <w:szCs w:val="28"/>
          <w:lang w:bidi="si-LK"/>
          <w14:ligatures w14:val="none"/>
        </w:rPr>
        <w:t xml:space="preserve">: </w:t>
      </w:r>
      <w:r w:rsidRPr="00222498">
        <w:rPr>
          <w:rFonts w:ascii="Times New Roman" w:eastAsia="Times New Roman" w:hAnsi="Times New Roman" w:cs="Times New Roman"/>
          <w:kern w:val="0"/>
          <w:sz w:val="28"/>
          <w:szCs w:val="28"/>
          <w:lang w:bidi="si-LK"/>
          <w14:ligatures w14:val="none"/>
        </w:rPr>
        <w:t xml:space="preserve">Ms. Hirushi Dilpriya </w:t>
      </w:r>
    </w:p>
    <w:p w14:paraId="68BE7FD6" w14:textId="27E91FC6" w:rsidR="00B54F61" w:rsidRPr="00222498" w:rsidRDefault="00222498" w:rsidP="00B54F61">
      <w:pPr>
        <w:jc w:val="center"/>
        <w:rPr>
          <w:rFonts w:ascii="Times New Roman" w:eastAsia="Times New Roman" w:hAnsi="Times New Roman" w:cs="Times New Roman"/>
          <w:kern w:val="0"/>
          <w:sz w:val="28"/>
          <w:szCs w:val="28"/>
          <w:lang w:bidi="si-LK"/>
          <w14:ligatures w14:val="none"/>
        </w:rPr>
      </w:pPr>
      <w:r w:rsidRPr="00222498">
        <w:rPr>
          <w:rFonts w:ascii="Times New Roman" w:eastAsia="Times New Roman" w:hAnsi="Times New Roman" w:cs="Times New Roman"/>
          <w:kern w:val="0"/>
          <w:sz w:val="28"/>
          <w:szCs w:val="28"/>
          <w:lang w:bidi="si-LK"/>
          <w14:ligatures w14:val="none"/>
        </w:rPr>
        <w:t>Name</w:t>
      </w:r>
      <w:r>
        <w:rPr>
          <w:rFonts w:ascii="Times New Roman" w:eastAsia="Times New Roman" w:hAnsi="Times New Roman" w:cs="Times New Roman"/>
          <w:kern w:val="0"/>
          <w:sz w:val="28"/>
          <w:szCs w:val="28"/>
          <w:lang w:bidi="si-LK"/>
          <w14:ligatures w14:val="none"/>
        </w:rPr>
        <w:t xml:space="preserve">: </w:t>
      </w:r>
      <w:r w:rsidR="00B54F61" w:rsidRPr="00222498">
        <w:rPr>
          <w:rFonts w:ascii="Times New Roman" w:eastAsia="Times New Roman" w:hAnsi="Times New Roman" w:cs="Times New Roman"/>
          <w:kern w:val="0"/>
          <w:sz w:val="28"/>
          <w:szCs w:val="28"/>
          <w:lang w:bidi="si-LK"/>
          <w14:ligatures w14:val="none"/>
        </w:rPr>
        <w:t>Seethaka Rajapaksha Yureshi Thrishala Zoysa</w:t>
      </w:r>
    </w:p>
    <w:p w14:paraId="4083A2BA" w14:textId="5F262CAA" w:rsidR="00222498" w:rsidRPr="00222498" w:rsidRDefault="00222498" w:rsidP="00B54F61">
      <w:pPr>
        <w:jc w:val="center"/>
        <w:rPr>
          <w:rFonts w:ascii="Times New Roman" w:eastAsia="Times New Roman" w:hAnsi="Times New Roman" w:cs="Times New Roman"/>
          <w:kern w:val="0"/>
          <w:sz w:val="28"/>
          <w:szCs w:val="28"/>
          <w:lang w:bidi="si-LK"/>
          <w14:ligatures w14:val="none"/>
        </w:rPr>
      </w:pPr>
      <w:r w:rsidRPr="00222498">
        <w:rPr>
          <w:rFonts w:ascii="Times New Roman" w:eastAsia="Times New Roman" w:hAnsi="Times New Roman" w:cs="Times New Roman"/>
          <w:kern w:val="0"/>
          <w:sz w:val="28"/>
          <w:szCs w:val="28"/>
          <w:lang w:bidi="si-LK"/>
          <w14:ligatures w14:val="none"/>
        </w:rPr>
        <w:t>Index Number</w:t>
      </w:r>
      <w:r>
        <w:rPr>
          <w:rFonts w:ascii="Times New Roman" w:eastAsia="Times New Roman" w:hAnsi="Times New Roman" w:cs="Times New Roman"/>
          <w:kern w:val="0"/>
          <w:sz w:val="28"/>
          <w:szCs w:val="28"/>
          <w:lang w:bidi="si-LK"/>
          <w14:ligatures w14:val="none"/>
        </w:rPr>
        <w:t xml:space="preserve">: </w:t>
      </w:r>
      <w:r w:rsidRPr="00222498">
        <w:rPr>
          <w:rFonts w:ascii="Times New Roman" w:eastAsia="Times New Roman" w:hAnsi="Times New Roman" w:cs="Times New Roman"/>
          <w:kern w:val="0"/>
          <w:sz w:val="28"/>
          <w:szCs w:val="28"/>
          <w:lang w:bidi="si-LK"/>
          <w14:ligatures w14:val="none"/>
        </w:rPr>
        <w:t>27599</w:t>
      </w:r>
    </w:p>
    <w:p w14:paraId="40C61635" w14:textId="66494E9E" w:rsidR="00222498" w:rsidRPr="00222498" w:rsidRDefault="00222498" w:rsidP="00B54F61">
      <w:pPr>
        <w:jc w:val="center"/>
        <w:rPr>
          <w:rFonts w:ascii="Times New Roman" w:eastAsia="Times New Roman" w:hAnsi="Times New Roman" w:cs="Times New Roman"/>
          <w:kern w:val="0"/>
          <w:sz w:val="28"/>
          <w:szCs w:val="28"/>
          <w:lang w:bidi="si-LK"/>
          <w14:ligatures w14:val="none"/>
        </w:rPr>
      </w:pPr>
      <w:r>
        <w:rPr>
          <w:rFonts w:ascii="Times New Roman" w:hAnsi="Times New Roman" w:cs="Times New Roman"/>
          <w:sz w:val="28"/>
          <w:szCs w:val="28"/>
        </w:rPr>
        <w:t xml:space="preserve">Degree Program: </w:t>
      </w:r>
      <w:r w:rsidRPr="00222498">
        <w:rPr>
          <w:rFonts w:ascii="Times New Roman" w:hAnsi="Times New Roman" w:cs="Times New Roman"/>
          <w:sz w:val="28"/>
          <w:szCs w:val="28"/>
        </w:rPr>
        <w:t>BSc in Management Information Systems (Special)</w:t>
      </w:r>
    </w:p>
    <w:p w14:paraId="6F3B3458" w14:textId="77777777" w:rsidR="00B54F61" w:rsidRPr="00222498" w:rsidRDefault="00B54F61" w:rsidP="00B54F61">
      <w:pPr>
        <w:jc w:val="both"/>
        <w:rPr>
          <w:rFonts w:ascii="Times New Roman" w:eastAsia="Times New Roman" w:hAnsi="Times New Roman" w:cs="Times New Roman"/>
          <w:kern w:val="0"/>
          <w:lang w:bidi="si-LK"/>
          <w14:ligatures w14:val="none"/>
        </w:rPr>
      </w:pPr>
      <w:r w:rsidRPr="00222498">
        <w:rPr>
          <w:rFonts w:ascii="Times New Roman" w:eastAsia="Times New Roman" w:hAnsi="Times New Roman" w:cs="Times New Roman"/>
          <w:kern w:val="0"/>
          <w:lang w:bidi="si-LK"/>
          <w14:ligatures w14:val="none"/>
        </w:rPr>
        <w:t> </w:t>
      </w:r>
    </w:p>
    <w:p w14:paraId="4D53FA9F" w14:textId="77777777" w:rsidR="00B54F61" w:rsidRDefault="00B54F61" w:rsidP="00B54F61">
      <w:pPr>
        <w:jc w:val="both"/>
        <w:rPr>
          <w:rFonts w:ascii="Times New Roman" w:eastAsia="Times New Roman" w:hAnsi="Times New Roman" w:cs="Times New Roman"/>
          <w:kern w:val="0"/>
          <w:lang w:bidi="si-LK"/>
          <w14:ligatures w14:val="none"/>
        </w:rPr>
      </w:pPr>
      <w:r w:rsidRPr="00222498">
        <w:rPr>
          <w:rFonts w:ascii="Times New Roman" w:eastAsia="Times New Roman" w:hAnsi="Times New Roman" w:cs="Times New Roman"/>
          <w:kern w:val="0"/>
          <w:lang w:bidi="si-LK"/>
          <w14:ligatures w14:val="none"/>
        </w:rPr>
        <w:t> </w:t>
      </w:r>
    </w:p>
    <w:p w14:paraId="71793479" w14:textId="77777777" w:rsidR="00222498" w:rsidRDefault="00222498" w:rsidP="00B54F61">
      <w:pPr>
        <w:jc w:val="both"/>
        <w:rPr>
          <w:rFonts w:ascii="Times New Roman" w:eastAsia="Times New Roman" w:hAnsi="Times New Roman" w:cs="Times New Roman"/>
          <w:kern w:val="0"/>
          <w:lang w:bidi="si-LK"/>
          <w14:ligatures w14:val="none"/>
        </w:rPr>
      </w:pPr>
    </w:p>
    <w:p w14:paraId="74B6FC28" w14:textId="77777777" w:rsidR="00222498" w:rsidRPr="00222498" w:rsidRDefault="00222498" w:rsidP="00B54F61">
      <w:pPr>
        <w:jc w:val="both"/>
        <w:rPr>
          <w:rFonts w:ascii="Times New Roman" w:eastAsia="Times New Roman" w:hAnsi="Times New Roman" w:cs="Times New Roman"/>
          <w:kern w:val="0"/>
          <w:lang w:bidi="si-LK"/>
          <w14:ligatures w14:val="none"/>
        </w:rPr>
      </w:pPr>
    </w:p>
    <w:p w14:paraId="704502D5" w14:textId="7756399B" w:rsidR="00B54F61" w:rsidRPr="00222498" w:rsidRDefault="00B54F61" w:rsidP="00222498">
      <w:pPr>
        <w:jc w:val="both"/>
        <w:rPr>
          <w:rFonts w:ascii="Times New Roman" w:eastAsia="Times New Roman" w:hAnsi="Times New Roman" w:cs="Times New Roman"/>
          <w:kern w:val="0"/>
          <w:lang w:bidi="si-LK"/>
          <w14:ligatures w14:val="none"/>
        </w:rPr>
      </w:pPr>
      <w:r w:rsidRPr="00222498">
        <w:rPr>
          <w:rFonts w:ascii="Times New Roman" w:eastAsia="Times New Roman" w:hAnsi="Times New Roman" w:cs="Times New Roman"/>
          <w:kern w:val="0"/>
          <w:lang w:bidi="si-LK"/>
          <w14:ligatures w14:val="none"/>
        </w:rPr>
        <w:t> </w:t>
      </w:r>
    </w:p>
    <w:p w14:paraId="3CE22CBC" w14:textId="6FE12EF6" w:rsidR="00B54F61" w:rsidRPr="00222498" w:rsidRDefault="00B54F61" w:rsidP="00B54F61">
      <w:pPr>
        <w:jc w:val="center"/>
        <w:rPr>
          <w:rFonts w:ascii="Times New Roman" w:hAnsi="Times New Roman" w:cs="Times New Roman"/>
        </w:rPr>
      </w:pPr>
      <w:r w:rsidRPr="00222498">
        <w:rPr>
          <w:rFonts w:ascii="Times New Roman" w:hAnsi="Times New Roman" w:cs="Times New Roman"/>
        </w:rPr>
        <w:t>September, 2026</w:t>
      </w:r>
    </w:p>
    <w:p w14:paraId="559175F5" w14:textId="77777777" w:rsidR="00B54F61" w:rsidRPr="00222498" w:rsidRDefault="00B54F61" w:rsidP="00B54F61">
      <w:pPr>
        <w:rPr>
          <w:rFonts w:ascii="Times New Roman" w:hAnsi="Times New Roman" w:cs="Times New Roman"/>
        </w:rPr>
      </w:pPr>
    </w:p>
    <w:p w14:paraId="444F727A" w14:textId="77777777" w:rsidR="00B54F61" w:rsidRPr="00222498" w:rsidRDefault="00B54F61" w:rsidP="00B54F61">
      <w:pPr>
        <w:rPr>
          <w:rFonts w:ascii="Times New Roman" w:hAnsi="Times New Roman" w:cs="Times New Roman"/>
        </w:rPr>
      </w:pPr>
    </w:p>
    <w:p w14:paraId="6D4083D2" w14:textId="77777777" w:rsidR="00B54F61" w:rsidRPr="00222498" w:rsidRDefault="00B54F61" w:rsidP="00B54F61">
      <w:pPr>
        <w:rPr>
          <w:rFonts w:ascii="Times New Roman" w:hAnsi="Times New Roman" w:cs="Times New Roman"/>
        </w:rPr>
      </w:pPr>
    </w:p>
    <w:p w14:paraId="37F9B798" w14:textId="77777777" w:rsidR="00B54F61" w:rsidRPr="00222498" w:rsidRDefault="00B54F61" w:rsidP="00B54F61">
      <w:pPr>
        <w:rPr>
          <w:rFonts w:ascii="Times New Roman" w:hAnsi="Times New Roman" w:cs="Times New Roman"/>
        </w:rPr>
      </w:pPr>
    </w:p>
    <w:p w14:paraId="15550831" w14:textId="77777777" w:rsidR="00B54F61" w:rsidRPr="00222498" w:rsidRDefault="00B54F61" w:rsidP="00B54F61">
      <w:pPr>
        <w:rPr>
          <w:rFonts w:ascii="Times New Roman" w:hAnsi="Times New Roman" w:cs="Times New Roman"/>
        </w:rPr>
      </w:pPr>
    </w:p>
    <w:p w14:paraId="684B435F" w14:textId="77777777" w:rsidR="00B54F61" w:rsidRPr="00222498" w:rsidRDefault="00B54F61" w:rsidP="00B54F61">
      <w:pPr>
        <w:rPr>
          <w:rFonts w:ascii="Times New Roman" w:hAnsi="Times New Roman" w:cs="Times New Roman"/>
        </w:rPr>
      </w:pPr>
    </w:p>
    <w:p w14:paraId="6F55A738" w14:textId="77777777" w:rsidR="00B54F61" w:rsidRPr="00222498" w:rsidRDefault="00B54F61" w:rsidP="00B54F61">
      <w:pPr>
        <w:rPr>
          <w:rFonts w:ascii="Times New Roman" w:hAnsi="Times New Roman" w:cs="Times New Roman"/>
        </w:rPr>
      </w:pPr>
    </w:p>
    <w:p w14:paraId="5C9B1301" w14:textId="77777777" w:rsidR="00B54F61" w:rsidRPr="00222498" w:rsidRDefault="00B54F61" w:rsidP="00B54F61">
      <w:pPr>
        <w:rPr>
          <w:rFonts w:ascii="Times New Roman" w:hAnsi="Times New Roman" w:cs="Times New Roman"/>
        </w:rPr>
      </w:pPr>
    </w:p>
    <w:p w14:paraId="3E3754D0" w14:textId="77777777" w:rsidR="00B54F61" w:rsidRPr="00222498" w:rsidRDefault="00B54F61" w:rsidP="00B54F61">
      <w:pPr>
        <w:rPr>
          <w:rFonts w:ascii="Times New Roman" w:hAnsi="Times New Roman" w:cs="Times New Roman"/>
        </w:rPr>
      </w:pPr>
    </w:p>
    <w:p w14:paraId="5DEBCD04" w14:textId="77777777" w:rsidR="00B54F61" w:rsidRPr="00222498" w:rsidRDefault="00B54F61" w:rsidP="00B54F61">
      <w:pPr>
        <w:rPr>
          <w:rFonts w:ascii="Times New Roman" w:hAnsi="Times New Roman" w:cs="Times New Roman"/>
        </w:rPr>
      </w:pPr>
    </w:p>
    <w:p w14:paraId="3766F573" w14:textId="77777777" w:rsidR="00B54F61" w:rsidRPr="00222498" w:rsidRDefault="00B54F61" w:rsidP="00B54F61">
      <w:pPr>
        <w:rPr>
          <w:rFonts w:ascii="Times New Roman" w:hAnsi="Times New Roman" w:cs="Times New Roman"/>
        </w:rPr>
      </w:pPr>
    </w:p>
    <w:p w14:paraId="3ACD72BA" w14:textId="77777777" w:rsidR="00B54F61" w:rsidRPr="00222498" w:rsidRDefault="00B54F61" w:rsidP="00B54F61">
      <w:pPr>
        <w:rPr>
          <w:rFonts w:ascii="Times New Roman" w:hAnsi="Times New Roman" w:cs="Times New Roman"/>
        </w:rPr>
      </w:pPr>
    </w:p>
    <w:p w14:paraId="675B2CE8" w14:textId="77777777" w:rsidR="00B54F61" w:rsidRPr="00222498" w:rsidRDefault="00B54F61" w:rsidP="00B54F61">
      <w:pPr>
        <w:rPr>
          <w:rFonts w:ascii="Times New Roman" w:hAnsi="Times New Roman" w:cs="Times New Roman"/>
        </w:rPr>
      </w:pPr>
    </w:p>
    <w:p w14:paraId="588CD5CB" w14:textId="77777777" w:rsidR="00B54F61" w:rsidRPr="00222498" w:rsidRDefault="00B54F61" w:rsidP="00B54F61">
      <w:pPr>
        <w:rPr>
          <w:rFonts w:ascii="Times New Roman" w:hAnsi="Times New Roman" w:cs="Times New Roman"/>
        </w:rPr>
      </w:pPr>
    </w:p>
    <w:p w14:paraId="5171D437" w14:textId="77777777" w:rsidR="00B54F61" w:rsidRPr="00222498" w:rsidRDefault="00B54F61" w:rsidP="00B54F61">
      <w:pPr>
        <w:rPr>
          <w:rFonts w:ascii="Times New Roman" w:hAnsi="Times New Roman" w:cs="Times New Roman"/>
        </w:rPr>
      </w:pPr>
    </w:p>
    <w:p w14:paraId="3B6815DC" w14:textId="77777777" w:rsidR="00B54F61" w:rsidRPr="00222498" w:rsidRDefault="00B54F61" w:rsidP="00B54F61">
      <w:pPr>
        <w:rPr>
          <w:rFonts w:ascii="Times New Roman" w:hAnsi="Times New Roman" w:cs="Times New Roman"/>
        </w:rPr>
      </w:pPr>
    </w:p>
    <w:p w14:paraId="6BAA5B91" w14:textId="77777777" w:rsidR="00B54F61" w:rsidRPr="00222498" w:rsidRDefault="00B54F61" w:rsidP="00B54F61">
      <w:pPr>
        <w:rPr>
          <w:rFonts w:ascii="Times New Roman" w:hAnsi="Times New Roman" w:cs="Times New Roman"/>
        </w:rPr>
      </w:pPr>
    </w:p>
    <w:p w14:paraId="4E11343F" w14:textId="77777777" w:rsidR="00B54F61" w:rsidRPr="00222498" w:rsidRDefault="00B54F61" w:rsidP="00B54F61">
      <w:pPr>
        <w:rPr>
          <w:rFonts w:ascii="Times New Roman" w:hAnsi="Times New Roman" w:cs="Times New Roman"/>
        </w:rPr>
      </w:pPr>
    </w:p>
    <w:p w14:paraId="0F39EF25" w14:textId="77777777" w:rsidR="00B54F61" w:rsidRPr="00222498" w:rsidRDefault="00B54F61" w:rsidP="00B54F61">
      <w:pPr>
        <w:rPr>
          <w:rFonts w:ascii="Times New Roman" w:hAnsi="Times New Roman" w:cs="Times New Roman"/>
        </w:rPr>
      </w:pPr>
    </w:p>
    <w:p w14:paraId="3252E644" w14:textId="77777777" w:rsidR="00B54F61" w:rsidRPr="00222498" w:rsidRDefault="00B54F61" w:rsidP="00B54F61">
      <w:pPr>
        <w:rPr>
          <w:rFonts w:ascii="Times New Roman" w:hAnsi="Times New Roman" w:cs="Times New Roman"/>
        </w:rPr>
      </w:pPr>
    </w:p>
    <w:p w14:paraId="2E3465EE" w14:textId="77777777" w:rsidR="00B54F61" w:rsidRPr="00222498" w:rsidRDefault="00B54F61" w:rsidP="00B54F61">
      <w:pPr>
        <w:rPr>
          <w:rFonts w:ascii="Times New Roman" w:hAnsi="Times New Roman" w:cs="Times New Roman"/>
        </w:rPr>
      </w:pPr>
    </w:p>
    <w:p w14:paraId="7CC30225" w14:textId="77777777" w:rsidR="00B54F61" w:rsidRPr="00222498" w:rsidRDefault="00B54F61" w:rsidP="00B54F61">
      <w:pPr>
        <w:rPr>
          <w:rFonts w:ascii="Times New Roman" w:hAnsi="Times New Roman" w:cs="Times New Roman"/>
        </w:rPr>
      </w:pPr>
    </w:p>
    <w:p w14:paraId="1DE99361" w14:textId="77777777" w:rsidR="00B54F61" w:rsidRPr="00222498" w:rsidRDefault="00B54F61" w:rsidP="00B54F61">
      <w:pPr>
        <w:rPr>
          <w:rFonts w:ascii="Times New Roman" w:hAnsi="Times New Roman" w:cs="Times New Roman"/>
        </w:rPr>
      </w:pPr>
    </w:p>
    <w:p w14:paraId="1C617851" w14:textId="77777777" w:rsidR="00B54F61" w:rsidRPr="00222498" w:rsidRDefault="00B54F61" w:rsidP="00B54F61">
      <w:pPr>
        <w:rPr>
          <w:rFonts w:ascii="Times New Roman" w:hAnsi="Times New Roman" w:cs="Times New Roman"/>
        </w:rPr>
      </w:pPr>
    </w:p>
    <w:p w14:paraId="69494364" w14:textId="77777777" w:rsidR="00B54F61" w:rsidRPr="00222498" w:rsidRDefault="00B54F61" w:rsidP="00B54F61">
      <w:pPr>
        <w:rPr>
          <w:rFonts w:ascii="Times New Roman" w:hAnsi="Times New Roman" w:cs="Times New Roman"/>
        </w:rPr>
      </w:pPr>
    </w:p>
    <w:p w14:paraId="54DF318F" w14:textId="5F3BBC57" w:rsidR="00B54F61" w:rsidRPr="00222498" w:rsidRDefault="00B54F61" w:rsidP="00B54F61">
      <w:pPr>
        <w:jc w:val="center"/>
        <w:rPr>
          <w:rFonts w:ascii="Times New Roman" w:hAnsi="Times New Roman" w:cs="Times New Roman"/>
        </w:rPr>
      </w:pPr>
      <w:r w:rsidRPr="00222498">
        <w:rPr>
          <w:rFonts w:ascii="Times New Roman" w:hAnsi="Times New Roman" w:cs="Times New Roman"/>
        </w:rPr>
        <w:t>© 2026 by sryt Zoysa</w:t>
      </w:r>
    </w:p>
    <w:p w14:paraId="5F778459" w14:textId="77777777" w:rsidR="00222498" w:rsidRDefault="00222498" w:rsidP="00B54F61">
      <w:pPr>
        <w:rPr>
          <w:rFonts w:ascii="Times New Roman" w:hAnsi="Times New Roman" w:cs="Times New Roman"/>
          <w:b/>
          <w:bCs/>
        </w:rPr>
      </w:pPr>
    </w:p>
    <w:p w14:paraId="05744CFA" w14:textId="77777777" w:rsidR="00222498" w:rsidRDefault="00222498" w:rsidP="00B54F61">
      <w:pPr>
        <w:rPr>
          <w:rFonts w:ascii="Times New Roman" w:hAnsi="Times New Roman" w:cs="Times New Roman"/>
          <w:b/>
          <w:bCs/>
        </w:rPr>
      </w:pPr>
    </w:p>
    <w:p w14:paraId="6FA80247" w14:textId="77777777" w:rsidR="00222498" w:rsidRDefault="00222498" w:rsidP="00B54F61">
      <w:pPr>
        <w:rPr>
          <w:rFonts w:ascii="Times New Roman" w:hAnsi="Times New Roman" w:cs="Times New Roman"/>
          <w:b/>
          <w:bCs/>
        </w:rPr>
      </w:pPr>
    </w:p>
    <w:p w14:paraId="3E5DF83A" w14:textId="4D0FBBE4" w:rsidR="00B54F61" w:rsidRPr="00222498" w:rsidRDefault="00B54F61" w:rsidP="00B54F61">
      <w:pPr>
        <w:rPr>
          <w:rFonts w:ascii="Times New Roman" w:hAnsi="Times New Roman" w:cs="Times New Roman"/>
          <w:b/>
          <w:bCs/>
          <w:sz w:val="28"/>
          <w:szCs w:val="28"/>
        </w:rPr>
      </w:pPr>
      <w:r w:rsidRPr="00222498">
        <w:rPr>
          <w:rFonts w:ascii="Times New Roman" w:hAnsi="Times New Roman" w:cs="Times New Roman"/>
          <w:b/>
          <w:bCs/>
          <w:sz w:val="28"/>
          <w:szCs w:val="28"/>
        </w:rPr>
        <w:lastRenderedPageBreak/>
        <w:t>Declaration</w:t>
      </w:r>
    </w:p>
    <w:p w14:paraId="4EC9E936" w14:textId="2AB375A0"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I, the undersigned, S.R.Y.T. Zoysa, hereby declare that I am the sole author of this dissertation. To the best of my knowledge, this dissertation contains no material previously published by any other person except where due acknowledgement has been made. This thesis contains no material which has been accepted as part of the requirements of any other academic degree or non-degree programme, in English or in any other language. This is a true copy of the dissertation, including final revisions.</w:t>
      </w:r>
    </w:p>
    <w:p w14:paraId="4CCE5CDA" w14:textId="2FE521FC" w:rsidR="00B54F61" w:rsidRPr="00FB2349" w:rsidRDefault="00B54F61" w:rsidP="00B54F61">
      <w:pPr>
        <w:rPr>
          <w:rFonts w:ascii="Times New Roman" w:hAnsi="Times New Roman" w:cs="Times New Roman"/>
          <w:sz w:val="22"/>
          <w:szCs w:val="22"/>
        </w:rPr>
      </w:pPr>
      <w:r w:rsidRPr="00FB2349">
        <w:rPr>
          <w:rFonts w:ascii="Times New Roman" w:hAnsi="Times New Roman" w:cs="Times New Roman"/>
          <w:sz w:val="22"/>
          <w:szCs w:val="22"/>
        </w:rPr>
        <w:t xml:space="preserve">Date: </w:t>
      </w:r>
      <w:r w:rsidR="00222498" w:rsidRPr="00FB2349">
        <w:rPr>
          <w:rFonts w:ascii="Times New Roman" w:hAnsi="Times New Roman" w:cs="Times New Roman"/>
          <w:sz w:val="22"/>
          <w:szCs w:val="22"/>
        </w:rPr>
        <w:t>05/09/2026</w:t>
      </w:r>
    </w:p>
    <w:p w14:paraId="30A55343" w14:textId="57957459" w:rsidR="00222498" w:rsidRPr="00FB2349" w:rsidRDefault="00222498" w:rsidP="00222498">
      <w:pPr>
        <w:rPr>
          <w:rFonts w:ascii="Times New Roman" w:hAnsi="Times New Roman" w:cs="Times New Roman"/>
          <w:sz w:val="22"/>
          <w:szCs w:val="22"/>
        </w:rPr>
      </w:pPr>
      <w:r w:rsidRPr="00FB2349">
        <w:rPr>
          <w:rFonts w:ascii="Times New Roman" w:hAnsi="Times New Roman" w:cs="Times New Roman"/>
          <w:b/>
          <w:bCs/>
          <w:sz w:val="22"/>
          <w:szCs w:val="22"/>
        </w:rPr>
        <w:t>Name:</w:t>
      </w:r>
      <w:r w:rsidRPr="00FB2349">
        <w:rPr>
          <w:rFonts w:ascii="Times New Roman" w:hAnsi="Times New Roman" w:cs="Times New Roman"/>
          <w:sz w:val="22"/>
          <w:szCs w:val="22"/>
        </w:rPr>
        <w:t xml:space="preserve"> S.R.Y.T. Zoysa</w:t>
      </w:r>
    </w:p>
    <w:p w14:paraId="5177F899" w14:textId="77777777" w:rsidR="00222498" w:rsidRPr="00FB2349" w:rsidRDefault="00222498" w:rsidP="00222498">
      <w:pPr>
        <w:rPr>
          <w:rFonts w:ascii="Times New Roman" w:hAnsi="Times New Roman" w:cs="Times New Roman"/>
          <w:sz w:val="22"/>
          <w:szCs w:val="22"/>
        </w:rPr>
      </w:pPr>
      <w:r w:rsidRPr="00FB2349">
        <w:rPr>
          <w:rFonts w:ascii="Times New Roman" w:hAnsi="Times New Roman" w:cs="Times New Roman"/>
          <w:b/>
          <w:bCs/>
          <w:sz w:val="22"/>
          <w:szCs w:val="22"/>
        </w:rPr>
        <w:t>Signature:</w:t>
      </w:r>
      <w:r w:rsidRPr="00FB2349">
        <w:rPr>
          <w:rFonts w:ascii="Times New Roman" w:hAnsi="Times New Roman" w:cs="Times New Roman"/>
          <w:sz w:val="22"/>
          <w:szCs w:val="22"/>
        </w:rPr>
        <w:t xml:space="preserve"> _______________________</w:t>
      </w:r>
    </w:p>
    <w:p w14:paraId="23CCF708" w14:textId="77777777" w:rsidR="00B54F61" w:rsidRPr="00FB2349" w:rsidRDefault="00B54F61" w:rsidP="00B54F61">
      <w:pPr>
        <w:rPr>
          <w:rFonts w:ascii="Times New Roman" w:hAnsi="Times New Roman" w:cs="Times New Roman"/>
          <w:sz w:val="22"/>
          <w:szCs w:val="22"/>
        </w:rPr>
      </w:pPr>
    </w:p>
    <w:p w14:paraId="111589EF" w14:textId="77777777"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This dissertation by S.R.Y.T. Zoysa has been approved by the Supervisor below, who recommends that it be accepted by the Faculty of Computing, NSBM Green University, in partial fulfilment of the requirements for the degree of BSc in Management Information Systems (Special).</w:t>
      </w:r>
    </w:p>
    <w:p w14:paraId="02594B1A" w14:textId="77777777" w:rsidR="00222498" w:rsidRPr="00FB2349" w:rsidRDefault="00222498" w:rsidP="00222498">
      <w:pPr>
        <w:rPr>
          <w:rFonts w:ascii="Times New Roman" w:hAnsi="Times New Roman" w:cs="Times New Roman"/>
          <w:sz w:val="22"/>
          <w:szCs w:val="22"/>
          <w:u w:val="single"/>
        </w:rPr>
      </w:pPr>
      <w:r w:rsidRPr="00FB2349">
        <w:rPr>
          <w:rFonts w:ascii="Times New Roman" w:hAnsi="Times New Roman" w:cs="Times New Roman"/>
          <w:sz w:val="22"/>
          <w:szCs w:val="22"/>
          <w:u w:val="single"/>
        </w:rPr>
        <w:t>Supervisor’s Details</w:t>
      </w:r>
    </w:p>
    <w:p w14:paraId="36A2DD8B" w14:textId="6E9A09D2" w:rsidR="00222498" w:rsidRPr="00FB2349" w:rsidRDefault="00222498" w:rsidP="00222498">
      <w:pPr>
        <w:rPr>
          <w:rFonts w:ascii="Times New Roman" w:hAnsi="Times New Roman" w:cs="Times New Roman"/>
          <w:sz w:val="22"/>
          <w:szCs w:val="22"/>
        </w:rPr>
      </w:pPr>
      <w:r w:rsidRPr="00FB2349">
        <w:rPr>
          <w:rFonts w:ascii="Times New Roman" w:hAnsi="Times New Roman" w:cs="Times New Roman"/>
          <w:sz w:val="22"/>
          <w:szCs w:val="22"/>
        </w:rPr>
        <w:t>Ms. Hirushi Dilpriya</w:t>
      </w:r>
    </w:p>
    <w:p w14:paraId="2119E0B6" w14:textId="7AF88039" w:rsidR="00222498" w:rsidRPr="00FB2349" w:rsidRDefault="00222498" w:rsidP="00222498">
      <w:pPr>
        <w:rPr>
          <w:rFonts w:ascii="Times New Roman" w:hAnsi="Times New Roman" w:cs="Times New Roman"/>
          <w:sz w:val="22"/>
          <w:szCs w:val="22"/>
        </w:rPr>
      </w:pPr>
      <w:r w:rsidRPr="00FB2349">
        <w:rPr>
          <w:rFonts w:ascii="Times New Roman" w:hAnsi="Times New Roman" w:cs="Times New Roman"/>
          <w:b/>
          <w:bCs/>
          <w:sz w:val="22"/>
          <w:szCs w:val="22"/>
        </w:rPr>
        <w:t>Date:</w:t>
      </w:r>
      <w:r w:rsidRPr="00FB2349">
        <w:rPr>
          <w:rFonts w:ascii="Times New Roman" w:hAnsi="Times New Roman" w:cs="Times New Roman"/>
          <w:sz w:val="22"/>
          <w:szCs w:val="22"/>
        </w:rPr>
        <w:t xml:space="preserve"> 05/09/2026</w:t>
      </w:r>
    </w:p>
    <w:p w14:paraId="78CE6DF8" w14:textId="7CA27D3F" w:rsidR="00222498" w:rsidRPr="00222498" w:rsidRDefault="00222498" w:rsidP="00222498">
      <w:pPr>
        <w:rPr>
          <w:rFonts w:ascii="Times New Roman" w:hAnsi="Times New Roman" w:cs="Times New Roman"/>
        </w:rPr>
      </w:pPr>
    </w:p>
    <w:p w14:paraId="0AD6EE7C" w14:textId="77777777" w:rsidR="00B54F61" w:rsidRPr="00222498" w:rsidRDefault="00B54F61" w:rsidP="00B54F61">
      <w:pPr>
        <w:rPr>
          <w:rFonts w:ascii="Times New Roman" w:hAnsi="Times New Roman" w:cs="Times New Roman"/>
        </w:rPr>
      </w:pPr>
    </w:p>
    <w:p w14:paraId="269A2FB9" w14:textId="77777777" w:rsidR="00222498" w:rsidRPr="00222498" w:rsidRDefault="00222498" w:rsidP="00B54F61">
      <w:pPr>
        <w:rPr>
          <w:rFonts w:ascii="Times New Roman" w:hAnsi="Times New Roman" w:cs="Times New Roman"/>
        </w:rPr>
      </w:pPr>
    </w:p>
    <w:p w14:paraId="30DEE8DF" w14:textId="77777777" w:rsidR="00222498" w:rsidRPr="00222498" w:rsidRDefault="00222498" w:rsidP="00B54F61">
      <w:pPr>
        <w:rPr>
          <w:rFonts w:ascii="Times New Roman" w:hAnsi="Times New Roman" w:cs="Times New Roman"/>
        </w:rPr>
      </w:pPr>
    </w:p>
    <w:p w14:paraId="610CFC9E" w14:textId="77777777" w:rsidR="00222498" w:rsidRPr="00222498" w:rsidRDefault="00222498" w:rsidP="00B54F61">
      <w:pPr>
        <w:rPr>
          <w:rFonts w:ascii="Times New Roman" w:hAnsi="Times New Roman" w:cs="Times New Roman"/>
        </w:rPr>
      </w:pPr>
    </w:p>
    <w:p w14:paraId="313E15DA" w14:textId="77777777" w:rsidR="00222498" w:rsidRPr="00222498" w:rsidRDefault="00222498" w:rsidP="00B54F61">
      <w:pPr>
        <w:rPr>
          <w:rFonts w:ascii="Times New Roman" w:hAnsi="Times New Roman" w:cs="Times New Roman"/>
        </w:rPr>
      </w:pPr>
    </w:p>
    <w:p w14:paraId="61E92EBD" w14:textId="77777777" w:rsidR="00222498" w:rsidRPr="00222498" w:rsidRDefault="00222498" w:rsidP="00B54F61">
      <w:pPr>
        <w:rPr>
          <w:rFonts w:ascii="Times New Roman" w:hAnsi="Times New Roman" w:cs="Times New Roman"/>
        </w:rPr>
      </w:pPr>
    </w:p>
    <w:p w14:paraId="728AAD6C" w14:textId="77777777" w:rsidR="00222498" w:rsidRPr="00222498" w:rsidRDefault="00222498" w:rsidP="00B54F61">
      <w:pPr>
        <w:rPr>
          <w:rFonts w:ascii="Times New Roman" w:hAnsi="Times New Roman" w:cs="Times New Roman"/>
        </w:rPr>
      </w:pPr>
    </w:p>
    <w:p w14:paraId="2C440E55" w14:textId="77777777" w:rsidR="00222498" w:rsidRPr="00222498" w:rsidRDefault="00222498" w:rsidP="00B54F61">
      <w:pPr>
        <w:rPr>
          <w:rFonts w:ascii="Times New Roman" w:hAnsi="Times New Roman" w:cs="Times New Roman"/>
        </w:rPr>
      </w:pPr>
    </w:p>
    <w:p w14:paraId="47B9BA9E" w14:textId="77777777" w:rsidR="00222498" w:rsidRDefault="00222498" w:rsidP="00B54F61">
      <w:pPr>
        <w:rPr>
          <w:rFonts w:ascii="Times New Roman" w:hAnsi="Times New Roman" w:cs="Times New Roman"/>
        </w:rPr>
      </w:pPr>
    </w:p>
    <w:p w14:paraId="175678AC" w14:textId="77777777" w:rsidR="00222498" w:rsidRDefault="00222498" w:rsidP="00B54F61">
      <w:pPr>
        <w:rPr>
          <w:rFonts w:ascii="Times New Roman" w:hAnsi="Times New Roman" w:cs="Times New Roman"/>
        </w:rPr>
      </w:pPr>
    </w:p>
    <w:p w14:paraId="6263DC18" w14:textId="77777777" w:rsidR="00222498" w:rsidRDefault="00222498" w:rsidP="00B54F61">
      <w:pPr>
        <w:rPr>
          <w:rFonts w:ascii="Times New Roman" w:hAnsi="Times New Roman" w:cs="Times New Roman"/>
        </w:rPr>
      </w:pPr>
    </w:p>
    <w:p w14:paraId="21C1FBA8" w14:textId="77777777" w:rsidR="00222498" w:rsidRDefault="00222498" w:rsidP="00B54F61">
      <w:pPr>
        <w:rPr>
          <w:rFonts w:ascii="Times New Roman" w:hAnsi="Times New Roman" w:cs="Times New Roman"/>
          <w:b/>
          <w:bCs/>
          <w:sz w:val="28"/>
          <w:szCs w:val="28"/>
        </w:rPr>
      </w:pPr>
    </w:p>
    <w:p w14:paraId="3020442E" w14:textId="6B331538" w:rsidR="00B54F61" w:rsidRPr="00222498" w:rsidRDefault="00222498" w:rsidP="00B54F61">
      <w:pPr>
        <w:rPr>
          <w:rFonts w:ascii="Times New Roman" w:hAnsi="Times New Roman" w:cs="Times New Roman"/>
          <w:b/>
          <w:bCs/>
          <w:sz w:val="28"/>
          <w:szCs w:val="28"/>
        </w:rPr>
      </w:pPr>
      <w:r w:rsidRPr="00222498">
        <w:rPr>
          <w:rFonts w:ascii="Times New Roman" w:hAnsi="Times New Roman" w:cs="Times New Roman"/>
          <w:b/>
          <w:bCs/>
          <w:sz w:val="28"/>
          <w:szCs w:val="28"/>
        </w:rPr>
        <w:lastRenderedPageBreak/>
        <w:t>Dedication</w:t>
      </w:r>
    </w:p>
    <w:p w14:paraId="60E462E3" w14:textId="77777777" w:rsidR="00B54F61" w:rsidRPr="00FB2349" w:rsidRDefault="00B54F61" w:rsidP="00222498">
      <w:pPr>
        <w:jc w:val="both"/>
        <w:rPr>
          <w:rFonts w:ascii="Times New Roman" w:hAnsi="Times New Roman" w:cs="Times New Roman"/>
          <w:sz w:val="22"/>
          <w:szCs w:val="22"/>
        </w:rPr>
      </w:pPr>
      <w:r w:rsidRPr="00FB2349">
        <w:rPr>
          <w:rFonts w:ascii="Times New Roman" w:hAnsi="Times New Roman" w:cs="Times New Roman"/>
          <w:sz w:val="22"/>
          <w:szCs w:val="22"/>
        </w:rPr>
        <w:t>I dedicate this research to my family for their continuous encouragement, patience and support throughout my academic journey.</w:t>
      </w:r>
    </w:p>
    <w:p w14:paraId="427B236F" w14:textId="77777777" w:rsidR="00B54F61" w:rsidRPr="00FB2349" w:rsidRDefault="00B54F61" w:rsidP="00222498">
      <w:pPr>
        <w:jc w:val="both"/>
        <w:rPr>
          <w:rFonts w:ascii="Times New Roman" w:hAnsi="Times New Roman" w:cs="Times New Roman"/>
          <w:sz w:val="22"/>
          <w:szCs w:val="22"/>
        </w:rPr>
      </w:pPr>
      <w:r w:rsidRPr="00FB2349">
        <w:rPr>
          <w:rFonts w:ascii="Times New Roman" w:hAnsi="Times New Roman" w:cs="Times New Roman"/>
          <w:sz w:val="22"/>
          <w:szCs w:val="22"/>
        </w:rPr>
        <w:t>A special dedication is extended to my parents, whose guidance, sacrifices and belief in my abilities have provided the motivation necessary to complete this research successfully.</w:t>
      </w:r>
    </w:p>
    <w:p w14:paraId="0BBCBAB2" w14:textId="77777777" w:rsidR="00B54F61" w:rsidRPr="00FB2349" w:rsidRDefault="00B54F61" w:rsidP="00222498">
      <w:pPr>
        <w:jc w:val="both"/>
        <w:rPr>
          <w:rFonts w:ascii="Times New Roman" w:hAnsi="Times New Roman" w:cs="Times New Roman"/>
          <w:sz w:val="22"/>
          <w:szCs w:val="22"/>
        </w:rPr>
      </w:pPr>
      <w:r w:rsidRPr="00FB2349">
        <w:rPr>
          <w:rFonts w:ascii="Times New Roman" w:hAnsi="Times New Roman" w:cs="Times New Roman"/>
          <w:sz w:val="22"/>
          <w:szCs w:val="22"/>
        </w:rPr>
        <w:t>I also dedicate this work to my lecturers, supervisor, friends and everyone who supported and encouraged me throughout the completion of my undergraduate degree.</w:t>
      </w:r>
    </w:p>
    <w:p w14:paraId="6252EE18" w14:textId="77777777" w:rsidR="00B54F61" w:rsidRDefault="00B54F61" w:rsidP="00B54F61">
      <w:pPr>
        <w:rPr>
          <w:rFonts w:ascii="Times New Roman" w:hAnsi="Times New Roman" w:cs="Times New Roman"/>
        </w:rPr>
      </w:pPr>
    </w:p>
    <w:p w14:paraId="659BE7AF" w14:textId="77777777" w:rsidR="00222498" w:rsidRDefault="00222498" w:rsidP="00B54F61">
      <w:pPr>
        <w:rPr>
          <w:rFonts w:ascii="Times New Roman" w:hAnsi="Times New Roman" w:cs="Times New Roman"/>
        </w:rPr>
      </w:pPr>
    </w:p>
    <w:p w14:paraId="004A6C37" w14:textId="77777777" w:rsidR="00222498" w:rsidRDefault="00222498" w:rsidP="00B54F61">
      <w:pPr>
        <w:rPr>
          <w:rFonts w:ascii="Times New Roman" w:hAnsi="Times New Roman" w:cs="Times New Roman"/>
        </w:rPr>
      </w:pPr>
    </w:p>
    <w:p w14:paraId="4FE3D992" w14:textId="77777777" w:rsidR="00222498" w:rsidRDefault="00222498" w:rsidP="00B54F61">
      <w:pPr>
        <w:rPr>
          <w:rFonts w:ascii="Times New Roman" w:hAnsi="Times New Roman" w:cs="Times New Roman"/>
        </w:rPr>
      </w:pPr>
    </w:p>
    <w:p w14:paraId="770C7633" w14:textId="77777777" w:rsidR="00222498" w:rsidRDefault="00222498" w:rsidP="00B54F61">
      <w:pPr>
        <w:rPr>
          <w:rFonts w:ascii="Times New Roman" w:hAnsi="Times New Roman" w:cs="Times New Roman"/>
        </w:rPr>
      </w:pPr>
    </w:p>
    <w:p w14:paraId="36F59C8B" w14:textId="77777777" w:rsidR="00222498" w:rsidRDefault="00222498" w:rsidP="00B54F61">
      <w:pPr>
        <w:rPr>
          <w:rFonts w:ascii="Times New Roman" w:hAnsi="Times New Roman" w:cs="Times New Roman"/>
        </w:rPr>
      </w:pPr>
    </w:p>
    <w:p w14:paraId="5649FA1C" w14:textId="77777777" w:rsidR="00222498" w:rsidRDefault="00222498" w:rsidP="00B54F61">
      <w:pPr>
        <w:rPr>
          <w:rFonts w:ascii="Times New Roman" w:hAnsi="Times New Roman" w:cs="Times New Roman"/>
        </w:rPr>
      </w:pPr>
    </w:p>
    <w:p w14:paraId="5DB6335A" w14:textId="77777777" w:rsidR="00222498" w:rsidRDefault="00222498" w:rsidP="00B54F61">
      <w:pPr>
        <w:rPr>
          <w:rFonts w:ascii="Times New Roman" w:hAnsi="Times New Roman" w:cs="Times New Roman"/>
        </w:rPr>
      </w:pPr>
    </w:p>
    <w:p w14:paraId="04507E3C" w14:textId="77777777" w:rsidR="00222498" w:rsidRDefault="00222498" w:rsidP="00B54F61">
      <w:pPr>
        <w:rPr>
          <w:rFonts w:ascii="Times New Roman" w:hAnsi="Times New Roman" w:cs="Times New Roman"/>
        </w:rPr>
      </w:pPr>
    </w:p>
    <w:p w14:paraId="7BF3500C" w14:textId="77777777" w:rsidR="00222498" w:rsidRDefault="00222498" w:rsidP="00B54F61">
      <w:pPr>
        <w:rPr>
          <w:rFonts w:ascii="Times New Roman" w:hAnsi="Times New Roman" w:cs="Times New Roman"/>
        </w:rPr>
      </w:pPr>
    </w:p>
    <w:p w14:paraId="457CD6B7" w14:textId="77777777" w:rsidR="00222498" w:rsidRDefault="00222498" w:rsidP="00B54F61">
      <w:pPr>
        <w:rPr>
          <w:rFonts w:ascii="Times New Roman" w:hAnsi="Times New Roman" w:cs="Times New Roman"/>
        </w:rPr>
      </w:pPr>
    </w:p>
    <w:p w14:paraId="56572D01" w14:textId="77777777" w:rsidR="00222498" w:rsidRDefault="00222498" w:rsidP="00B54F61">
      <w:pPr>
        <w:rPr>
          <w:rFonts w:ascii="Times New Roman" w:hAnsi="Times New Roman" w:cs="Times New Roman"/>
        </w:rPr>
      </w:pPr>
    </w:p>
    <w:p w14:paraId="162B550F" w14:textId="77777777" w:rsidR="00222498" w:rsidRDefault="00222498" w:rsidP="00B54F61">
      <w:pPr>
        <w:rPr>
          <w:rFonts w:ascii="Times New Roman" w:hAnsi="Times New Roman" w:cs="Times New Roman"/>
        </w:rPr>
      </w:pPr>
    </w:p>
    <w:p w14:paraId="77AD2423" w14:textId="77777777" w:rsidR="00222498" w:rsidRDefault="00222498" w:rsidP="00B54F61">
      <w:pPr>
        <w:rPr>
          <w:rFonts w:ascii="Times New Roman" w:hAnsi="Times New Roman" w:cs="Times New Roman"/>
        </w:rPr>
      </w:pPr>
    </w:p>
    <w:p w14:paraId="4D2DABAC" w14:textId="77777777" w:rsidR="00222498" w:rsidRDefault="00222498" w:rsidP="00B54F61">
      <w:pPr>
        <w:rPr>
          <w:rFonts w:ascii="Times New Roman" w:hAnsi="Times New Roman" w:cs="Times New Roman"/>
        </w:rPr>
      </w:pPr>
    </w:p>
    <w:p w14:paraId="18354DC0" w14:textId="77777777" w:rsidR="00222498" w:rsidRDefault="00222498" w:rsidP="00B54F61">
      <w:pPr>
        <w:rPr>
          <w:rFonts w:ascii="Times New Roman" w:hAnsi="Times New Roman" w:cs="Times New Roman"/>
        </w:rPr>
      </w:pPr>
    </w:p>
    <w:p w14:paraId="721F1219" w14:textId="77777777" w:rsidR="00222498" w:rsidRDefault="00222498" w:rsidP="00B54F61">
      <w:pPr>
        <w:rPr>
          <w:rFonts w:ascii="Times New Roman" w:hAnsi="Times New Roman" w:cs="Times New Roman"/>
        </w:rPr>
      </w:pPr>
    </w:p>
    <w:p w14:paraId="64675093" w14:textId="77777777" w:rsidR="00222498" w:rsidRDefault="00222498" w:rsidP="00B54F61">
      <w:pPr>
        <w:rPr>
          <w:rFonts w:ascii="Times New Roman" w:hAnsi="Times New Roman" w:cs="Times New Roman"/>
        </w:rPr>
      </w:pPr>
    </w:p>
    <w:p w14:paraId="74888D51" w14:textId="77777777" w:rsidR="00222498" w:rsidRDefault="00222498" w:rsidP="00B54F61">
      <w:pPr>
        <w:rPr>
          <w:rFonts w:ascii="Times New Roman" w:hAnsi="Times New Roman" w:cs="Times New Roman"/>
        </w:rPr>
      </w:pPr>
    </w:p>
    <w:p w14:paraId="2C7B6FB2" w14:textId="77777777" w:rsidR="00222498" w:rsidRDefault="00222498" w:rsidP="00B54F61">
      <w:pPr>
        <w:rPr>
          <w:rFonts w:ascii="Times New Roman" w:hAnsi="Times New Roman" w:cs="Times New Roman"/>
        </w:rPr>
      </w:pPr>
    </w:p>
    <w:p w14:paraId="6B3790FA" w14:textId="77777777" w:rsidR="00222498" w:rsidRDefault="00222498" w:rsidP="00B54F61">
      <w:pPr>
        <w:rPr>
          <w:rFonts w:ascii="Times New Roman" w:hAnsi="Times New Roman" w:cs="Times New Roman"/>
          <w:b/>
          <w:bCs/>
          <w:sz w:val="28"/>
          <w:szCs w:val="28"/>
        </w:rPr>
      </w:pPr>
    </w:p>
    <w:p w14:paraId="208B2B5B" w14:textId="46EC1D94" w:rsidR="00B54F61" w:rsidRPr="00222498" w:rsidRDefault="00222498" w:rsidP="00B54F61">
      <w:pPr>
        <w:rPr>
          <w:rFonts w:ascii="Times New Roman" w:hAnsi="Times New Roman" w:cs="Times New Roman"/>
          <w:b/>
          <w:bCs/>
          <w:sz w:val="28"/>
          <w:szCs w:val="28"/>
        </w:rPr>
      </w:pPr>
      <w:r w:rsidRPr="00222498">
        <w:rPr>
          <w:rFonts w:ascii="Times New Roman" w:hAnsi="Times New Roman" w:cs="Times New Roman"/>
          <w:b/>
          <w:bCs/>
          <w:sz w:val="28"/>
          <w:szCs w:val="28"/>
        </w:rPr>
        <w:lastRenderedPageBreak/>
        <w:t>Acknowledgement</w:t>
      </w:r>
    </w:p>
    <w:p w14:paraId="559B629D" w14:textId="77777777"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I would like to express my sincere gratitude to everyone who contributed to the successful completion of this research.</w:t>
      </w:r>
    </w:p>
    <w:p w14:paraId="4522FEFF" w14:textId="77777777"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First, I would like to extend my sincere appreciation to my research supervisor, Ms. Hirushi Dilpriya, for her valuable guidance, constructive feedback, encouragement, and continuous support throughout this study.</w:t>
      </w:r>
    </w:p>
    <w:p w14:paraId="6A9D4DEF" w14:textId="77777777"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I am also grateful to the academic staff of NSBM Green University for providing the knowledge and academic foundation necessary to complete this research.</w:t>
      </w:r>
    </w:p>
    <w:p w14:paraId="2FC3A6BD" w14:textId="77777777"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My sincere appreciation is extended to the Director, Deputy Director, and Field Supervisors of the National Institute of Health Sciences, Kalutara, for granting permission and providing the necessary support to conduct this research. I am also thankful to the parents, caregivers, and Public Health Midwives who participated in the study and provided valuable information regarding childhood vaccination awareness, vaccination-management practices, and current challenges.</w:t>
      </w:r>
    </w:p>
    <w:p w14:paraId="7FE05D20" w14:textId="77777777"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Finally, I would like to thank my family and friends for their encouragement, patience, and continuous support throughout my academic journey.</w:t>
      </w:r>
    </w:p>
    <w:p w14:paraId="752FC824" w14:textId="77777777" w:rsidR="00B54F61" w:rsidRPr="00222498" w:rsidRDefault="00B54F61" w:rsidP="00B54F61">
      <w:pPr>
        <w:rPr>
          <w:rFonts w:ascii="Times New Roman" w:hAnsi="Times New Roman" w:cs="Times New Roman"/>
        </w:rPr>
      </w:pPr>
    </w:p>
    <w:p w14:paraId="7AE1C1DC" w14:textId="77777777" w:rsidR="00222498" w:rsidRDefault="00222498" w:rsidP="00B54F61">
      <w:pPr>
        <w:rPr>
          <w:rFonts w:ascii="Times New Roman" w:hAnsi="Times New Roman" w:cs="Times New Roman"/>
        </w:rPr>
      </w:pPr>
    </w:p>
    <w:p w14:paraId="70BD1C1D" w14:textId="77777777" w:rsidR="00222498" w:rsidRDefault="00222498" w:rsidP="00B54F61">
      <w:pPr>
        <w:rPr>
          <w:rFonts w:ascii="Times New Roman" w:hAnsi="Times New Roman" w:cs="Times New Roman"/>
        </w:rPr>
      </w:pPr>
    </w:p>
    <w:p w14:paraId="08F8007C" w14:textId="77777777" w:rsidR="00222498" w:rsidRDefault="00222498" w:rsidP="00B54F61">
      <w:pPr>
        <w:rPr>
          <w:rFonts w:ascii="Times New Roman" w:hAnsi="Times New Roman" w:cs="Times New Roman"/>
        </w:rPr>
      </w:pPr>
    </w:p>
    <w:p w14:paraId="3B7EBE85" w14:textId="77777777" w:rsidR="00222498" w:rsidRDefault="00222498" w:rsidP="00B54F61">
      <w:pPr>
        <w:rPr>
          <w:rFonts w:ascii="Times New Roman" w:hAnsi="Times New Roman" w:cs="Times New Roman"/>
        </w:rPr>
      </w:pPr>
    </w:p>
    <w:p w14:paraId="5B192CDF" w14:textId="77777777" w:rsidR="00222498" w:rsidRDefault="00222498" w:rsidP="00B54F61">
      <w:pPr>
        <w:rPr>
          <w:rFonts w:ascii="Times New Roman" w:hAnsi="Times New Roman" w:cs="Times New Roman"/>
        </w:rPr>
      </w:pPr>
    </w:p>
    <w:p w14:paraId="49F1D5C1" w14:textId="77777777" w:rsidR="00222498" w:rsidRDefault="00222498" w:rsidP="00B54F61">
      <w:pPr>
        <w:rPr>
          <w:rFonts w:ascii="Times New Roman" w:hAnsi="Times New Roman" w:cs="Times New Roman"/>
        </w:rPr>
      </w:pPr>
    </w:p>
    <w:p w14:paraId="3135EAE2" w14:textId="77777777" w:rsidR="00222498" w:rsidRDefault="00222498" w:rsidP="00B54F61">
      <w:pPr>
        <w:rPr>
          <w:rFonts w:ascii="Times New Roman" w:hAnsi="Times New Roman" w:cs="Times New Roman"/>
        </w:rPr>
      </w:pPr>
    </w:p>
    <w:p w14:paraId="6E67C6E1" w14:textId="77777777" w:rsidR="00222498" w:rsidRDefault="00222498" w:rsidP="00B54F61">
      <w:pPr>
        <w:rPr>
          <w:rFonts w:ascii="Times New Roman" w:hAnsi="Times New Roman" w:cs="Times New Roman"/>
        </w:rPr>
      </w:pPr>
    </w:p>
    <w:p w14:paraId="6FB9EEC8" w14:textId="77777777" w:rsidR="00222498" w:rsidRDefault="00222498" w:rsidP="00B54F61">
      <w:pPr>
        <w:rPr>
          <w:rFonts w:ascii="Times New Roman" w:hAnsi="Times New Roman" w:cs="Times New Roman"/>
        </w:rPr>
      </w:pPr>
    </w:p>
    <w:p w14:paraId="65B414A3" w14:textId="77777777" w:rsidR="00222498" w:rsidRDefault="00222498" w:rsidP="00B54F61">
      <w:pPr>
        <w:rPr>
          <w:rFonts w:ascii="Times New Roman" w:hAnsi="Times New Roman" w:cs="Times New Roman"/>
        </w:rPr>
      </w:pPr>
    </w:p>
    <w:p w14:paraId="3AF1F6BF" w14:textId="77777777" w:rsidR="00222498" w:rsidRDefault="00222498" w:rsidP="00B54F61">
      <w:pPr>
        <w:rPr>
          <w:rFonts w:ascii="Times New Roman" w:hAnsi="Times New Roman" w:cs="Times New Roman"/>
        </w:rPr>
      </w:pPr>
    </w:p>
    <w:p w14:paraId="1AF5F736" w14:textId="77777777" w:rsidR="00222498" w:rsidRDefault="00222498" w:rsidP="00B54F61">
      <w:pPr>
        <w:rPr>
          <w:rFonts w:ascii="Times New Roman" w:hAnsi="Times New Roman" w:cs="Times New Roman"/>
        </w:rPr>
      </w:pPr>
    </w:p>
    <w:p w14:paraId="05FEC283" w14:textId="77777777" w:rsidR="00222498" w:rsidRDefault="00222498" w:rsidP="00B54F61">
      <w:pPr>
        <w:rPr>
          <w:rFonts w:ascii="Times New Roman" w:hAnsi="Times New Roman" w:cs="Times New Roman"/>
          <w:b/>
          <w:bCs/>
          <w:sz w:val="28"/>
          <w:szCs w:val="28"/>
        </w:rPr>
      </w:pPr>
    </w:p>
    <w:p w14:paraId="1C3C971B" w14:textId="77777777" w:rsidR="00222498" w:rsidRDefault="00222498" w:rsidP="00B54F61">
      <w:pPr>
        <w:rPr>
          <w:rFonts w:ascii="Times New Roman" w:hAnsi="Times New Roman" w:cs="Times New Roman"/>
          <w:b/>
          <w:bCs/>
          <w:sz w:val="28"/>
          <w:szCs w:val="28"/>
        </w:rPr>
      </w:pPr>
    </w:p>
    <w:p w14:paraId="0A2B866C" w14:textId="4DC1BB55" w:rsidR="00222498" w:rsidRPr="00222498" w:rsidRDefault="00222498" w:rsidP="00B54F61">
      <w:pPr>
        <w:rPr>
          <w:rFonts w:ascii="Times New Roman" w:hAnsi="Times New Roman" w:cs="Times New Roman"/>
          <w:b/>
          <w:bCs/>
          <w:sz w:val="28"/>
          <w:szCs w:val="28"/>
        </w:rPr>
      </w:pPr>
      <w:r w:rsidRPr="00222498">
        <w:rPr>
          <w:rFonts w:ascii="Times New Roman" w:hAnsi="Times New Roman" w:cs="Times New Roman"/>
          <w:b/>
          <w:bCs/>
          <w:sz w:val="28"/>
          <w:szCs w:val="28"/>
        </w:rPr>
        <w:lastRenderedPageBreak/>
        <w:t>Abstract</w:t>
      </w:r>
    </w:p>
    <w:p w14:paraId="79D78EE9" w14:textId="5D38C845"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Childhood vaccination is an important preventive health care strategy that protects children against vaccine preventable illnesses and also helps to better child health outcomes. National childhood vaccination coverage is high in Sri Lanka, but there may still be challenges at the individual and clinic levels, including delayed vaccinations, missed clinic appointments, limited carer awareness, difficulties in accessing timely and reliable information, and continued use of manual processes by Public Health Midwives when monitoring children for follow-up. This study therefore seeks to explore kid vaccination knowledge, adherence and clinic level vaccination management problems among the parents/caregivers and Public Health Midwives. This study aims to create and evaluate a context appropriate digital childhood vaccination support system. The research was guided by a pragmatic research paradigm, essentially a deductive research technique, and quantitative data were gathered by standardized questionnaires distributed to parents/caregivers and Public Health Midwives. The data obtained were analyzed to identify present challenges, user expectations, reminder preferences, awareness-related concerns, PHM workflow obstacles, and functional needs for the proposed system. We used these data to build a digital solution comprising a mobile application for parents or carers and a web application for Public Health Midwives and authorized administrative users. The suggested system offers age-based vaccination schedules, forthcoming vaccination reminders, professionally validated vaccination histories, approved educational information, due and overdue child identification, vaccination recording, follow-up management and reporting facilities. The results of the questionnaire showed that [insert the major parent/caregiver and PHM findings with percentages]. The evaluation of the system showed [insert the main usability, usefulness and satisfaction results]. To summarize, the study demonstrates that user requirements collected locally can be successfully translated into a digital vaccination-support solution that improves communication and access to information between carers and Public Health Midwives, supports vaccination management at the clinic level and complements rather than replaces Sri Lanka’s current National Immunization Program and official vaccination records.</w:t>
      </w:r>
    </w:p>
    <w:p w14:paraId="51519ED5" w14:textId="706DB64E" w:rsidR="00222498" w:rsidRPr="00FB2349" w:rsidRDefault="00222498" w:rsidP="00B54F61">
      <w:pPr>
        <w:rPr>
          <w:rFonts w:ascii="Times New Roman" w:hAnsi="Times New Roman" w:cs="Times New Roman"/>
          <w:sz w:val="22"/>
          <w:szCs w:val="22"/>
        </w:rPr>
      </w:pPr>
      <w:r w:rsidRPr="00FB2349">
        <w:rPr>
          <w:rFonts w:ascii="Times New Roman" w:hAnsi="Times New Roman" w:cs="Times New Roman"/>
          <w:b/>
          <w:bCs/>
          <w:i/>
          <w:iCs/>
          <w:sz w:val="22"/>
          <w:szCs w:val="22"/>
        </w:rPr>
        <w:t>Keywords:</w:t>
      </w:r>
      <w:r w:rsidRPr="00FB2349">
        <w:rPr>
          <w:rFonts w:ascii="Times New Roman" w:hAnsi="Times New Roman" w:cs="Times New Roman"/>
          <w:sz w:val="22"/>
          <w:szCs w:val="22"/>
        </w:rPr>
        <w:t xml:space="preserve"> Childhood Vaccination, Digital Health, Immunization Management, Maternal Awareness, mHealth, Public Health Midwife, Vaccination Reminder</w:t>
      </w:r>
    </w:p>
    <w:p w14:paraId="1DE44641" w14:textId="430B94BC" w:rsidR="00222498" w:rsidRDefault="00222498" w:rsidP="00B54F61">
      <w:pPr>
        <w:rPr>
          <w:rFonts w:ascii="Times New Roman" w:hAnsi="Times New Roman" w:cs="Times New Roman"/>
        </w:rPr>
      </w:pPr>
    </w:p>
    <w:p w14:paraId="024D96DE" w14:textId="77777777" w:rsidR="00222498" w:rsidRDefault="00222498" w:rsidP="00B54F61">
      <w:pPr>
        <w:rPr>
          <w:rFonts w:ascii="Times New Roman" w:hAnsi="Times New Roman" w:cs="Times New Roman"/>
        </w:rPr>
      </w:pPr>
    </w:p>
    <w:p w14:paraId="4BB6B866" w14:textId="77777777" w:rsidR="00222498" w:rsidRDefault="00222498" w:rsidP="00B54F61">
      <w:pPr>
        <w:rPr>
          <w:rFonts w:ascii="Times New Roman" w:hAnsi="Times New Roman" w:cs="Times New Roman"/>
        </w:rPr>
      </w:pPr>
    </w:p>
    <w:p w14:paraId="405D84E6" w14:textId="77777777" w:rsidR="00222498" w:rsidRDefault="00222498" w:rsidP="00B54F61">
      <w:pPr>
        <w:rPr>
          <w:rFonts w:ascii="Times New Roman" w:hAnsi="Times New Roman" w:cs="Times New Roman"/>
        </w:rPr>
      </w:pPr>
    </w:p>
    <w:p w14:paraId="12F930EF" w14:textId="77777777" w:rsidR="00222498" w:rsidRDefault="00222498" w:rsidP="00B54F61">
      <w:pPr>
        <w:rPr>
          <w:rFonts w:ascii="Times New Roman" w:hAnsi="Times New Roman" w:cs="Times New Roman"/>
        </w:rPr>
      </w:pPr>
    </w:p>
    <w:p w14:paraId="7C2A58F9" w14:textId="77777777" w:rsidR="00222498" w:rsidRDefault="00222498" w:rsidP="00B54F61">
      <w:pPr>
        <w:rPr>
          <w:rFonts w:ascii="Times New Roman" w:hAnsi="Times New Roman" w:cs="Times New Roman"/>
        </w:rPr>
      </w:pPr>
    </w:p>
    <w:p w14:paraId="5D7DFE9C" w14:textId="77777777" w:rsidR="00222498" w:rsidRDefault="00222498" w:rsidP="00B54F61">
      <w:pPr>
        <w:rPr>
          <w:rFonts w:ascii="Times New Roman" w:hAnsi="Times New Roman" w:cs="Times New Roman"/>
        </w:rPr>
      </w:pPr>
    </w:p>
    <w:p w14:paraId="6E6125A9" w14:textId="77777777" w:rsidR="00222498" w:rsidRDefault="00222498" w:rsidP="00B54F61">
      <w:pPr>
        <w:rPr>
          <w:rFonts w:ascii="Times New Roman" w:hAnsi="Times New Roman" w:cs="Times New Roman"/>
        </w:rPr>
      </w:pPr>
    </w:p>
    <w:sdt>
      <w:sdtPr>
        <w:rPr>
          <w:rFonts w:asciiTheme="minorHAnsi" w:eastAsiaTheme="minorHAnsi" w:hAnsiTheme="minorHAnsi" w:cstheme="minorBidi"/>
          <w:b w:val="0"/>
          <w:i/>
          <w:iCs/>
          <w:color w:val="0E2841" w:themeColor="text2"/>
          <w:kern w:val="2"/>
          <w:sz w:val="18"/>
          <w:szCs w:val="18"/>
        </w:rPr>
        <w:id w:val="41182032"/>
        <w:docPartObj>
          <w:docPartGallery w:val="Table of Contents"/>
          <w:docPartUnique/>
        </w:docPartObj>
      </w:sdtPr>
      <w:sdtEndPr>
        <w:rPr>
          <w:bCs/>
          <w:noProof/>
        </w:rPr>
      </w:sdtEndPr>
      <w:sdtContent>
        <w:p w14:paraId="39448C54" w14:textId="77777777" w:rsidR="00222498" w:rsidRDefault="00222498" w:rsidP="00222498">
          <w:pPr>
            <w:pStyle w:val="TOCHeading"/>
            <w:rPr>
              <w:sz w:val="30"/>
              <w:szCs w:val="30"/>
            </w:rPr>
          </w:pPr>
          <w:r w:rsidRPr="00222498">
            <w:rPr>
              <w:sz w:val="30"/>
              <w:szCs w:val="30"/>
            </w:rPr>
            <w:t>Table of Contents</w:t>
          </w:r>
        </w:p>
        <w:p w14:paraId="31750554" w14:textId="676B3CA7" w:rsidR="000F45FA" w:rsidRPr="00FB2349" w:rsidRDefault="00222498">
          <w:pPr>
            <w:pStyle w:val="TOC1"/>
            <w:tabs>
              <w:tab w:val="right" w:leader="dot" w:pos="9350"/>
            </w:tabs>
            <w:rPr>
              <w:rFonts w:asciiTheme="minorHAnsi" w:eastAsiaTheme="minorEastAsia" w:hAnsiTheme="minorHAnsi"/>
              <w:b w:val="0"/>
              <w:noProof/>
              <w:sz w:val="22"/>
              <w:szCs w:val="22"/>
              <w:lang w:bidi="si-LK"/>
            </w:rPr>
          </w:pPr>
          <w:r>
            <w:fldChar w:fldCharType="begin"/>
          </w:r>
          <w:r>
            <w:instrText xml:space="preserve"> TOC \o "1-3" \h \z \u </w:instrText>
          </w:r>
          <w:r>
            <w:fldChar w:fldCharType="separate"/>
          </w:r>
          <w:hyperlink w:anchor="_Toc239714335" w:history="1"/>
        </w:p>
        <w:p w14:paraId="715A26AD" w14:textId="0856957B" w:rsidR="000F45FA" w:rsidRPr="00FB2349" w:rsidRDefault="000F45FA">
          <w:pPr>
            <w:pStyle w:val="TOC1"/>
            <w:tabs>
              <w:tab w:val="right" w:leader="dot" w:pos="9350"/>
            </w:tabs>
            <w:rPr>
              <w:rFonts w:eastAsiaTheme="minorEastAsia" w:cs="Times New Roman"/>
              <w:b w:val="0"/>
              <w:noProof/>
              <w:sz w:val="22"/>
              <w:szCs w:val="22"/>
              <w:lang w:bidi="si-LK"/>
            </w:rPr>
          </w:pPr>
          <w:hyperlink w:anchor="_Toc239714336" w:history="1">
            <w:r w:rsidRPr="00FB2349">
              <w:rPr>
                <w:rStyle w:val="Hyperlink"/>
                <w:rFonts w:cs="Times New Roman"/>
                <w:noProof/>
                <w:sz w:val="22"/>
                <w:szCs w:val="22"/>
              </w:rPr>
              <w:t>Chapter 01 – Introduction</w:t>
            </w:r>
            <w:r w:rsidRPr="00FB2349">
              <w:rPr>
                <w:rFonts w:cs="Times New Roman"/>
                <w:noProof/>
                <w:webHidden/>
                <w:sz w:val="22"/>
                <w:szCs w:val="22"/>
              </w:rPr>
              <w:tab/>
            </w:r>
            <w:r w:rsidRPr="00FB2349">
              <w:rPr>
                <w:rFonts w:cs="Times New Roman"/>
                <w:noProof/>
                <w:webHidden/>
                <w:sz w:val="22"/>
                <w:szCs w:val="22"/>
              </w:rPr>
              <w:fldChar w:fldCharType="begin"/>
            </w:r>
            <w:r w:rsidRPr="00FB2349">
              <w:rPr>
                <w:rFonts w:cs="Times New Roman"/>
                <w:noProof/>
                <w:webHidden/>
                <w:sz w:val="22"/>
                <w:szCs w:val="22"/>
              </w:rPr>
              <w:instrText xml:space="preserve"> PAGEREF _Toc239714336 \h </w:instrText>
            </w:r>
            <w:r w:rsidRPr="00FB2349">
              <w:rPr>
                <w:rFonts w:cs="Times New Roman"/>
                <w:noProof/>
                <w:webHidden/>
                <w:sz w:val="22"/>
                <w:szCs w:val="22"/>
              </w:rPr>
            </w:r>
            <w:r w:rsidRPr="00FB2349">
              <w:rPr>
                <w:rFonts w:cs="Times New Roman"/>
                <w:noProof/>
                <w:webHidden/>
                <w:sz w:val="22"/>
                <w:szCs w:val="22"/>
              </w:rPr>
              <w:fldChar w:fldCharType="separate"/>
            </w:r>
            <w:r w:rsidRPr="00FB2349">
              <w:rPr>
                <w:rFonts w:cs="Times New Roman"/>
                <w:noProof/>
                <w:webHidden/>
                <w:sz w:val="22"/>
                <w:szCs w:val="22"/>
              </w:rPr>
              <w:t>10</w:t>
            </w:r>
            <w:r w:rsidRPr="00FB2349">
              <w:rPr>
                <w:rFonts w:cs="Times New Roman"/>
                <w:noProof/>
                <w:webHidden/>
                <w:sz w:val="22"/>
                <w:szCs w:val="22"/>
              </w:rPr>
              <w:fldChar w:fldCharType="end"/>
            </w:r>
          </w:hyperlink>
        </w:p>
        <w:p w14:paraId="2A8ABFC6" w14:textId="38CED486" w:rsidR="000F45FA" w:rsidRPr="00FB2349" w:rsidRDefault="000F45FA" w:rsidP="000F45FA">
          <w:pPr>
            <w:pStyle w:val="TOC2"/>
            <w:rPr>
              <w:rFonts w:eastAsiaTheme="minorEastAsia"/>
              <w:b/>
              <w:sz w:val="22"/>
              <w:szCs w:val="22"/>
              <w:lang w:bidi="si-LK"/>
            </w:rPr>
          </w:pPr>
          <w:hyperlink w:anchor="_Toc239714337" w:history="1">
            <w:r w:rsidRPr="00FB2349">
              <w:rPr>
                <w:rStyle w:val="Hyperlink"/>
                <w:sz w:val="22"/>
                <w:szCs w:val="22"/>
              </w:rPr>
              <w:t>1.1 Chapter Overview</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_Toc239714337 \h </w:instrText>
            </w:r>
            <w:r w:rsidRPr="00FB2349">
              <w:rPr>
                <w:webHidden/>
                <w:sz w:val="22"/>
                <w:szCs w:val="22"/>
              </w:rPr>
            </w:r>
            <w:r w:rsidRPr="00FB2349">
              <w:rPr>
                <w:webHidden/>
                <w:sz w:val="22"/>
                <w:szCs w:val="22"/>
              </w:rPr>
              <w:fldChar w:fldCharType="separate"/>
            </w:r>
            <w:r w:rsidRPr="00FB2349">
              <w:rPr>
                <w:webHidden/>
                <w:sz w:val="22"/>
                <w:szCs w:val="22"/>
              </w:rPr>
              <w:t>10</w:t>
            </w:r>
            <w:r w:rsidRPr="00FB2349">
              <w:rPr>
                <w:webHidden/>
                <w:sz w:val="22"/>
                <w:szCs w:val="22"/>
              </w:rPr>
              <w:fldChar w:fldCharType="end"/>
            </w:r>
          </w:hyperlink>
        </w:p>
        <w:p w14:paraId="27EBCB66" w14:textId="528767A9" w:rsidR="000F45FA" w:rsidRPr="00FB2349" w:rsidRDefault="000F45FA" w:rsidP="000F45FA">
          <w:pPr>
            <w:pStyle w:val="TOC2"/>
            <w:rPr>
              <w:rFonts w:eastAsiaTheme="minorEastAsia"/>
              <w:b/>
              <w:sz w:val="22"/>
              <w:szCs w:val="22"/>
              <w:lang w:bidi="si-LK"/>
            </w:rPr>
          </w:pPr>
          <w:hyperlink w:anchor="_Toc239714338" w:history="1">
            <w:r w:rsidRPr="00FB2349">
              <w:rPr>
                <w:rStyle w:val="Hyperlink"/>
                <w:sz w:val="22"/>
                <w:szCs w:val="22"/>
              </w:rPr>
              <w:t>1.2 Problem Background</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_Toc239714338 \h </w:instrText>
            </w:r>
            <w:r w:rsidRPr="00FB2349">
              <w:rPr>
                <w:webHidden/>
                <w:sz w:val="22"/>
                <w:szCs w:val="22"/>
              </w:rPr>
            </w:r>
            <w:r w:rsidRPr="00FB2349">
              <w:rPr>
                <w:webHidden/>
                <w:sz w:val="22"/>
                <w:szCs w:val="22"/>
              </w:rPr>
              <w:fldChar w:fldCharType="separate"/>
            </w:r>
            <w:r w:rsidRPr="00FB2349">
              <w:rPr>
                <w:webHidden/>
                <w:sz w:val="22"/>
                <w:szCs w:val="22"/>
              </w:rPr>
              <w:t>11</w:t>
            </w:r>
            <w:r w:rsidRPr="00FB2349">
              <w:rPr>
                <w:webHidden/>
                <w:sz w:val="22"/>
                <w:szCs w:val="22"/>
              </w:rPr>
              <w:fldChar w:fldCharType="end"/>
            </w:r>
          </w:hyperlink>
        </w:p>
        <w:p w14:paraId="1BE6D1F0" w14:textId="3F4D83D9" w:rsidR="000F45FA" w:rsidRPr="00FB2349" w:rsidRDefault="000F45FA" w:rsidP="000F45FA">
          <w:pPr>
            <w:pStyle w:val="TOC3"/>
            <w:rPr>
              <w:rFonts w:eastAsiaTheme="minorEastAsia"/>
              <w:sz w:val="22"/>
              <w:szCs w:val="22"/>
              <w:lang w:bidi="si-LK"/>
            </w:rPr>
          </w:pPr>
          <w:hyperlink w:anchor="_Toc239714339" w:history="1">
            <w:r w:rsidRPr="00FB2349">
              <w:rPr>
                <w:rStyle w:val="Hyperlink"/>
                <w:sz w:val="22"/>
                <w:szCs w:val="22"/>
              </w:rPr>
              <w:t>1.2.1 Establishing the Research Argument</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_Toc239714339 \h </w:instrText>
            </w:r>
            <w:r w:rsidRPr="00FB2349">
              <w:rPr>
                <w:webHidden/>
                <w:sz w:val="22"/>
                <w:szCs w:val="22"/>
              </w:rPr>
            </w:r>
            <w:r w:rsidRPr="00FB2349">
              <w:rPr>
                <w:webHidden/>
                <w:sz w:val="22"/>
                <w:szCs w:val="22"/>
              </w:rPr>
              <w:fldChar w:fldCharType="separate"/>
            </w:r>
            <w:r w:rsidRPr="00FB2349">
              <w:rPr>
                <w:webHidden/>
                <w:sz w:val="22"/>
                <w:szCs w:val="22"/>
              </w:rPr>
              <w:t>11</w:t>
            </w:r>
            <w:r w:rsidRPr="00FB2349">
              <w:rPr>
                <w:webHidden/>
                <w:sz w:val="22"/>
                <w:szCs w:val="22"/>
              </w:rPr>
              <w:fldChar w:fldCharType="end"/>
            </w:r>
          </w:hyperlink>
        </w:p>
        <w:p w14:paraId="01109B6A" w14:textId="610BDA73" w:rsidR="000F45FA" w:rsidRPr="00FB2349" w:rsidRDefault="000F45FA" w:rsidP="000F45FA">
          <w:pPr>
            <w:pStyle w:val="TOC2"/>
            <w:rPr>
              <w:rFonts w:eastAsiaTheme="minorEastAsia"/>
              <w:b/>
              <w:sz w:val="22"/>
              <w:szCs w:val="22"/>
              <w:lang w:bidi="si-LK"/>
            </w:rPr>
          </w:pPr>
          <w:hyperlink w:anchor="_Toc239714340" w:history="1">
            <w:r w:rsidRPr="00FB2349">
              <w:rPr>
                <w:rStyle w:val="Hyperlink"/>
                <w:sz w:val="22"/>
                <w:szCs w:val="22"/>
              </w:rPr>
              <w:t>1.3 Problem Statement</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_Toc239714340 \h </w:instrText>
            </w:r>
            <w:r w:rsidRPr="00FB2349">
              <w:rPr>
                <w:webHidden/>
                <w:sz w:val="22"/>
                <w:szCs w:val="22"/>
              </w:rPr>
            </w:r>
            <w:r w:rsidRPr="00FB2349">
              <w:rPr>
                <w:webHidden/>
                <w:sz w:val="22"/>
                <w:szCs w:val="22"/>
              </w:rPr>
              <w:fldChar w:fldCharType="separate"/>
            </w:r>
            <w:r w:rsidRPr="00FB2349">
              <w:rPr>
                <w:webHidden/>
                <w:sz w:val="22"/>
                <w:szCs w:val="22"/>
              </w:rPr>
              <w:t>12</w:t>
            </w:r>
            <w:r w:rsidRPr="00FB2349">
              <w:rPr>
                <w:webHidden/>
                <w:sz w:val="22"/>
                <w:szCs w:val="22"/>
              </w:rPr>
              <w:fldChar w:fldCharType="end"/>
            </w:r>
          </w:hyperlink>
        </w:p>
        <w:p w14:paraId="7526DFF6" w14:textId="04CC45F0" w:rsidR="000F45FA" w:rsidRPr="00FB2349" w:rsidRDefault="000F45FA" w:rsidP="000F45FA">
          <w:pPr>
            <w:pStyle w:val="TOC3"/>
            <w:rPr>
              <w:rFonts w:eastAsiaTheme="minorEastAsia"/>
              <w:b/>
              <w:i/>
              <w:sz w:val="22"/>
              <w:szCs w:val="22"/>
              <w:lang w:bidi="si-LK"/>
            </w:rPr>
          </w:pPr>
          <w:hyperlink w:anchor="_Toc239714341" w:history="1">
            <w:r w:rsidRPr="00FB2349">
              <w:rPr>
                <w:rStyle w:val="Hyperlink"/>
                <w:sz w:val="22"/>
                <w:szCs w:val="22"/>
              </w:rPr>
              <w:t>1.3.1 General Problem</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_Toc239714341 \h </w:instrText>
            </w:r>
            <w:r w:rsidRPr="00FB2349">
              <w:rPr>
                <w:webHidden/>
                <w:sz w:val="22"/>
                <w:szCs w:val="22"/>
              </w:rPr>
            </w:r>
            <w:r w:rsidRPr="00FB2349">
              <w:rPr>
                <w:webHidden/>
                <w:sz w:val="22"/>
                <w:szCs w:val="22"/>
              </w:rPr>
              <w:fldChar w:fldCharType="separate"/>
            </w:r>
            <w:r w:rsidRPr="00FB2349">
              <w:rPr>
                <w:webHidden/>
                <w:sz w:val="22"/>
                <w:szCs w:val="22"/>
              </w:rPr>
              <w:t>12</w:t>
            </w:r>
            <w:r w:rsidRPr="00FB2349">
              <w:rPr>
                <w:webHidden/>
                <w:sz w:val="22"/>
                <w:szCs w:val="22"/>
              </w:rPr>
              <w:fldChar w:fldCharType="end"/>
            </w:r>
          </w:hyperlink>
        </w:p>
        <w:p w14:paraId="6F6AD1E2" w14:textId="40CE182D" w:rsidR="000F45FA" w:rsidRPr="00FB2349" w:rsidRDefault="000F45FA" w:rsidP="000F45FA">
          <w:pPr>
            <w:pStyle w:val="TOC3"/>
            <w:rPr>
              <w:rFonts w:eastAsiaTheme="minorEastAsia"/>
              <w:b/>
              <w:i/>
              <w:sz w:val="22"/>
              <w:szCs w:val="22"/>
              <w:lang w:bidi="si-LK"/>
            </w:rPr>
          </w:pPr>
          <w:hyperlink w:anchor="_Toc239714342" w:history="1">
            <w:r w:rsidRPr="00FB2349">
              <w:rPr>
                <w:rStyle w:val="Hyperlink"/>
                <w:sz w:val="22"/>
                <w:szCs w:val="22"/>
              </w:rPr>
              <w:t>1.3.2 Specific Problem</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_Toc239714342 \h </w:instrText>
            </w:r>
            <w:r w:rsidRPr="00FB2349">
              <w:rPr>
                <w:webHidden/>
                <w:sz w:val="22"/>
                <w:szCs w:val="22"/>
              </w:rPr>
            </w:r>
            <w:r w:rsidRPr="00FB2349">
              <w:rPr>
                <w:webHidden/>
                <w:sz w:val="22"/>
                <w:szCs w:val="22"/>
              </w:rPr>
              <w:fldChar w:fldCharType="separate"/>
            </w:r>
            <w:r w:rsidRPr="00FB2349">
              <w:rPr>
                <w:webHidden/>
                <w:sz w:val="22"/>
                <w:szCs w:val="22"/>
              </w:rPr>
              <w:t>12</w:t>
            </w:r>
            <w:r w:rsidRPr="00FB2349">
              <w:rPr>
                <w:webHidden/>
                <w:sz w:val="22"/>
                <w:szCs w:val="22"/>
              </w:rPr>
              <w:fldChar w:fldCharType="end"/>
            </w:r>
          </w:hyperlink>
        </w:p>
        <w:p w14:paraId="7002B7AC" w14:textId="498AA749" w:rsidR="000F45FA" w:rsidRPr="00FB2349" w:rsidRDefault="000F45FA" w:rsidP="000F45FA">
          <w:pPr>
            <w:pStyle w:val="TOC2"/>
            <w:rPr>
              <w:rFonts w:eastAsiaTheme="minorEastAsia"/>
              <w:b/>
              <w:sz w:val="22"/>
              <w:szCs w:val="22"/>
              <w:lang w:bidi="si-LK"/>
            </w:rPr>
          </w:pPr>
          <w:hyperlink w:anchor="_Toc239714343" w:history="1">
            <w:r w:rsidRPr="00FB2349">
              <w:rPr>
                <w:rStyle w:val="Hyperlink"/>
                <w:sz w:val="22"/>
                <w:szCs w:val="22"/>
              </w:rPr>
              <w:t>1.4 Research Question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_Toc239714343 \h </w:instrText>
            </w:r>
            <w:r w:rsidRPr="00FB2349">
              <w:rPr>
                <w:webHidden/>
                <w:sz w:val="22"/>
                <w:szCs w:val="22"/>
              </w:rPr>
            </w:r>
            <w:r w:rsidRPr="00FB2349">
              <w:rPr>
                <w:webHidden/>
                <w:sz w:val="22"/>
                <w:szCs w:val="22"/>
              </w:rPr>
              <w:fldChar w:fldCharType="separate"/>
            </w:r>
            <w:r w:rsidRPr="00FB2349">
              <w:rPr>
                <w:webHidden/>
                <w:sz w:val="22"/>
                <w:szCs w:val="22"/>
              </w:rPr>
              <w:t>13</w:t>
            </w:r>
            <w:r w:rsidRPr="00FB2349">
              <w:rPr>
                <w:webHidden/>
                <w:sz w:val="22"/>
                <w:szCs w:val="22"/>
              </w:rPr>
              <w:fldChar w:fldCharType="end"/>
            </w:r>
          </w:hyperlink>
        </w:p>
        <w:p w14:paraId="334D22F8" w14:textId="2D6D6CE8" w:rsidR="000F45FA" w:rsidRPr="00FB2349" w:rsidRDefault="000F45FA" w:rsidP="000F45FA">
          <w:pPr>
            <w:pStyle w:val="TOC3"/>
            <w:rPr>
              <w:rFonts w:eastAsiaTheme="minorEastAsia"/>
              <w:b/>
              <w:i/>
              <w:sz w:val="22"/>
              <w:szCs w:val="22"/>
              <w:lang w:bidi="si-LK"/>
            </w:rPr>
          </w:pPr>
          <w:hyperlink w:anchor="_Toc239714344" w:history="1">
            <w:r w:rsidRPr="00FB2349">
              <w:rPr>
                <w:rStyle w:val="Hyperlink"/>
                <w:sz w:val="22"/>
                <w:szCs w:val="22"/>
              </w:rPr>
              <w:t>1.4.1 Primary Research Question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_Toc239714344 \h </w:instrText>
            </w:r>
            <w:r w:rsidRPr="00FB2349">
              <w:rPr>
                <w:webHidden/>
                <w:sz w:val="22"/>
                <w:szCs w:val="22"/>
              </w:rPr>
            </w:r>
            <w:r w:rsidRPr="00FB2349">
              <w:rPr>
                <w:webHidden/>
                <w:sz w:val="22"/>
                <w:szCs w:val="22"/>
              </w:rPr>
              <w:fldChar w:fldCharType="separate"/>
            </w:r>
            <w:r w:rsidRPr="00FB2349">
              <w:rPr>
                <w:webHidden/>
                <w:sz w:val="22"/>
                <w:szCs w:val="22"/>
              </w:rPr>
              <w:t>13</w:t>
            </w:r>
            <w:r w:rsidRPr="00FB2349">
              <w:rPr>
                <w:webHidden/>
                <w:sz w:val="22"/>
                <w:szCs w:val="22"/>
              </w:rPr>
              <w:fldChar w:fldCharType="end"/>
            </w:r>
          </w:hyperlink>
        </w:p>
        <w:p w14:paraId="314343B6" w14:textId="1432AC0A" w:rsidR="000F45FA" w:rsidRPr="00FB2349" w:rsidRDefault="000F45FA" w:rsidP="000F45FA">
          <w:pPr>
            <w:pStyle w:val="TOC3"/>
            <w:rPr>
              <w:rFonts w:eastAsiaTheme="minorEastAsia"/>
              <w:b/>
              <w:i/>
              <w:sz w:val="22"/>
              <w:szCs w:val="22"/>
              <w:lang w:bidi="si-LK"/>
            </w:rPr>
          </w:pPr>
          <w:hyperlink w:anchor="_Toc239714345" w:history="1">
            <w:r w:rsidRPr="00FB2349">
              <w:rPr>
                <w:rStyle w:val="Hyperlink"/>
                <w:sz w:val="22"/>
                <w:szCs w:val="22"/>
              </w:rPr>
              <w:t>1.4.2 Sub-Research Questions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_Toc239714345 \h </w:instrText>
            </w:r>
            <w:r w:rsidRPr="00FB2349">
              <w:rPr>
                <w:webHidden/>
                <w:sz w:val="22"/>
                <w:szCs w:val="22"/>
              </w:rPr>
            </w:r>
            <w:r w:rsidRPr="00FB2349">
              <w:rPr>
                <w:webHidden/>
                <w:sz w:val="22"/>
                <w:szCs w:val="22"/>
              </w:rPr>
              <w:fldChar w:fldCharType="separate"/>
            </w:r>
            <w:r w:rsidRPr="00FB2349">
              <w:rPr>
                <w:webHidden/>
                <w:sz w:val="22"/>
                <w:szCs w:val="22"/>
              </w:rPr>
              <w:t>13</w:t>
            </w:r>
            <w:r w:rsidRPr="00FB2349">
              <w:rPr>
                <w:webHidden/>
                <w:sz w:val="22"/>
                <w:szCs w:val="22"/>
              </w:rPr>
              <w:fldChar w:fldCharType="end"/>
            </w:r>
          </w:hyperlink>
        </w:p>
        <w:p w14:paraId="7C8958C2" w14:textId="26D23157" w:rsidR="000F45FA" w:rsidRPr="00FB2349" w:rsidRDefault="000F45FA" w:rsidP="000F45FA">
          <w:pPr>
            <w:pStyle w:val="TOC2"/>
            <w:rPr>
              <w:rFonts w:eastAsiaTheme="minorEastAsia"/>
              <w:b/>
              <w:sz w:val="22"/>
              <w:szCs w:val="22"/>
              <w:lang w:bidi="si-LK"/>
            </w:rPr>
          </w:pPr>
          <w:hyperlink w:anchor="_Toc239714346" w:history="1">
            <w:r w:rsidRPr="00FB2349">
              <w:rPr>
                <w:rStyle w:val="Hyperlink"/>
                <w:sz w:val="22"/>
                <w:szCs w:val="22"/>
              </w:rPr>
              <w:t>1.5 Research Motivation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_Toc239714346 \h </w:instrText>
            </w:r>
            <w:r w:rsidRPr="00FB2349">
              <w:rPr>
                <w:webHidden/>
                <w:sz w:val="22"/>
                <w:szCs w:val="22"/>
              </w:rPr>
            </w:r>
            <w:r w:rsidRPr="00FB2349">
              <w:rPr>
                <w:webHidden/>
                <w:sz w:val="22"/>
                <w:szCs w:val="22"/>
              </w:rPr>
              <w:fldChar w:fldCharType="separate"/>
            </w:r>
            <w:r w:rsidRPr="00FB2349">
              <w:rPr>
                <w:webHidden/>
                <w:sz w:val="22"/>
                <w:szCs w:val="22"/>
              </w:rPr>
              <w:t>13</w:t>
            </w:r>
            <w:r w:rsidRPr="00FB2349">
              <w:rPr>
                <w:webHidden/>
                <w:sz w:val="22"/>
                <w:szCs w:val="22"/>
              </w:rPr>
              <w:fldChar w:fldCharType="end"/>
            </w:r>
          </w:hyperlink>
        </w:p>
        <w:p w14:paraId="3C1EFACB" w14:textId="027B61F4" w:rsidR="000F45FA" w:rsidRPr="00FB2349" w:rsidRDefault="000F45FA" w:rsidP="000F45FA">
          <w:pPr>
            <w:pStyle w:val="TOC2"/>
            <w:rPr>
              <w:rFonts w:eastAsiaTheme="minorEastAsia"/>
              <w:b/>
              <w:sz w:val="22"/>
              <w:szCs w:val="22"/>
              <w:lang w:bidi="si-LK"/>
            </w:rPr>
          </w:pPr>
          <w:hyperlink w:anchor="_Toc239714347" w:history="1">
            <w:r w:rsidRPr="00FB2349">
              <w:rPr>
                <w:rStyle w:val="Hyperlink"/>
                <w:sz w:val="22"/>
                <w:szCs w:val="22"/>
              </w:rPr>
              <w:t>1.6 Research Aim</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_Toc239714347 \h </w:instrText>
            </w:r>
            <w:r w:rsidRPr="00FB2349">
              <w:rPr>
                <w:webHidden/>
                <w:sz w:val="22"/>
                <w:szCs w:val="22"/>
              </w:rPr>
            </w:r>
            <w:r w:rsidRPr="00FB2349">
              <w:rPr>
                <w:webHidden/>
                <w:sz w:val="22"/>
                <w:szCs w:val="22"/>
              </w:rPr>
              <w:fldChar w:fldCharType="separate"/>
            </w:r>
            <w:r w:rsidRPr="00FB2349">
              <w:rPr>
                <w:webHidden/>
                <w:sz w:val="22"/>
                <w:szCs w:val="22"/>
              </w:rPr>
              <w:t>14</w:t>
            </w:r>
            <w:r w:rsidRPr="00FB2349">
              <w:rPr>
                <w:webHidden/>
                <w:sz w:val="22"/>
                <w:szCs w:val="22"/>
              </w:rPr>
              <w:fldChar w:fldCharType="end"/>
            </w:r>
          </w:hyperlink>
        </w:p>
        <w:p w14:paraId="0B882261" w14:textId="349C6CCC" w:rsidR="000F45FA" w:rsidRPr="00FB2349" w:rsidRDefault="000F45FA" w:rsidP="000F45FA">
          <w:pPr>
            <w:pStyle w:val="TOC2"/>
            <w:rPr>
              <w:rFonts w:eastAsiaTheme="minorEastAsia"/>
              <w:b/>
              <w:sz w:val="22"/>
              <w:szCs w:val="22"/>
              <w:lang w:bidi="si-LK"/>
            </w:rPr>
          </w:pPr>
          <w:hyperlink w:anchor="_Toc239714348" w:history="1">
            <w:r w:rsidRPr="00FB2349">
              <w:rPr>
                <w:rStyle w:val="Hyperlink"/>
                <w:sz w:val="22"/>
                <w:szCs w:val="22"/>
              </w:rPr>
              <w:t>1.7 Research Objectives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_Toc239714348 \h </w:instrText>
            </w:r>
            <w:r w:rsidRPr="00FB2349">
              <w:rPr>
                <w:webHidden/>
                <w:sz w:val="22"/>
                <w:szCs w:val="22"/>
              </w:rPr>
            </w:r>
            <w:r w:rsidRPr="00FB2349">
              <w:rPr>
                <w:webHidden/>
                <w:sz w:val="22"/>
                <w:szCs w:val="22"/>
              </w:rPr>
              <w:fldChar w:fldCharType="separate"/>
            </w:r>
            <w:r w:rsidRPr="00FB2349">
              <w:rPr>
                <w:webHidden/>
                <w:sz w:val="22"/>
                <w:szCs w:val="22"/>
              </w:rPr>
              <w:t>14</w:t>
            </w:r>
            <w:r w:rsidRPr="00FB2349">
              <w:rPr>
                <w:webHidden/>
                <w:sz w:val="22"/>
                <w:szCs w:val="22"/>
              </w:rPr>
              <w:fldChar w:fldCharType="end"/>
            </w:r>
          </w:hyperlink>
        </w:p>
        <w:p w14:paraId="009B948C" w14:textId="4A128AB3" w:rsidR="000F45FA" w:rsidRPr="00FB2349" w:rsidRDefault="000F45FA" w:rsidP="000F45FA">
          <w:pPr>
            <w:pStyle w:val="TOC2"/>
            <w:rPr>
              <w:rFonts w:eastAsiaTheme="minorEastAsia"/>
              <w:b/>
              <w:sz w:val="22"/>
              <w:szCs w:val="22"/>
              <w:lang w:bidi="si-LK"/>
            </w:rPr>
          </w:pPr>
          <w:hyperlink w:anchor="_Toc239714349" w:history="1">
            <w:r w:rsidRPr="00FB2349">
              <w:rPr>
                <w:rStyle w:val="Hyperlink"/>
                <w:sz w:val="22"/>
                <w:szCs w:val="22"/>
              </w:rPr>
              <w:t>1.8 Rich Picture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_Toc239714349 \h </w:instrText>
            </w:r>
            <w:r w:rsidRPr="00FB2349">
              <w:rPr>
                <w:webHidden/>
                <w:sz w:val="22"/>
                <w:szCs w:val="22"/>
              </w:rPr>
            </w:r>
            <w:r w:rsidRPr="00FB2349">
              <w:rPr>
                <w:webHidden/>
                <w:sz w:val="22"/>
                <w:szCs w:val="22"/>
              </w:rPr>
              <w:fldChar w:fldCharType="separate"/>
            </w:r>
            <w:r w:rsidRPr="00FB2349">
              <w:rPr>
                <w:webHidden/>
                <w:sz w:val="22"/>
                <w:szCs w:val="22"/>
              </w:rPr>
              <w:t>15</w:t>
            </w:r>
            <w:r w:rsidRPr="00FB2349">
              <w:rPr>
                <w:webHidden/>
                <w:sz w:val="22"/>
                <w:szCs w:val="22"/>
              </w:rPr>
              <w:fldChar w:fldCharType="end"/>
            </w:r>
          </w:hyperlink>
        </w:p>
        <w:p w14:paraId="6B9E5FE7" w14:textId="2B2B2557" w:rsidR="000F45FA" w:rsidRPr="00FB2349" w:rsidRDefault="000F45FA" w:rsidP="000F45FA">
          <w:pPr>
            <w:pStyle w:val="TOC2"/>
            <w:rPr>
              <w:rFonts w:eastAsiaTheme="minorEastAsia"/>
              <w:b/>
              <w:sz w:val="22"/>
              <w:szCs w:val="22"/>
              <w:lang w:bidi="si-LK"/>
            </w:rPr>
          </w:pPr>
          <w:hyperlink w:anchor="_Toc239714350" w:history="1">
            <w:r w:rsidRPr="00FB2349">
              <w:rPr>
                <w:rStyle w:val="Hyperlink"/>
                <w:sz w:val="22"/>
                <w:szCs w:val="22"/>
              </w:rPr>
              <w:t>1.9 Resource Requirements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_Toc239714350 \h </w:instrText>
            </w:r>
            <w:r w:rsidRPr="00FB2349">
              <w:rPr>
                <w:webHidden/>
                <w:sz w:val="22"/>
                <w:szCs w:val="22"/>
              </w:rPr>
            </w:r>
            <w:r w:rsidRPr="00FB2349">
              <w:rPr>
                <w:webHidden/>
                <w:sz w:val="22"/>
                <w:szCs w:val="22"/>
              </w:rPr>
              <w:fldChar w:fldCharType="separate"/>
            </w:r>
            <w:r w:rsidRPr="00FB2349">
              <w:rPr>
                <w:webHidden/>
                <w:sz w:val="22"/>
                <w:szCs w:val="22"/>
              </w:rPr>
              <w:t>15</w:t>
            </w:r>
            <w:r w:rsidRPr="00FB2349">
              <w:rPr>
                <w:webHidden/>
                <w:sz w:val="22"/>
                <w:szCs w:val="22"/>
              </w:rPr>
              <w:fldChar w:fldCharType="end"/>
            </w:r>
          </w:hyperlink>
        </w:p>
        <w:p w14:paraId="35D1FEBB" w14:textId="20BCA0E3" w:rsidR="000F45FA" w:rsidRPr="00FB2349" w:rsidRDefault="000F45FA" w:rsidP="000F45FA">
          <w:pPr>
            <w:pStyle w:val="TOC3"/>
            <w:rPr>
              <w:rFonts w:eastAsiaTheme="minorEastAsia"/>
              <w:b/>
              <w:i/>
              <w:sz w:val="22"/>
              <w:szCs w:val="22"/>
              <w:lang w:bidi="si-LK"/>
            </w:rPr>
          </w:pPr>
          <w:hyperlink w:anchor="_Toc239714351" w:history="1">
            <w:r w:rsidRPr="00FB2349">
              <w:rPr>
                <w:rStyle w:val="Hyperlink"/>
                <w:sz w:val="22"/>
                <w:szCs w:val="22"/>
              </w:rPr>
              <w:t>1.9.1 Hardware Requirements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_Toc239714351 \h </w:instrText>
            </w:r>
            <w:r w:rsidRPr="00FB2349">
              <w:rPr>
                <w:webHidden/>
                <w:sz w:val="22"/>
                <w:szCs w:val="22"/>
              </w:rPr>
            </w:r>
            <w:r w:rsidRPr="00FB2349">
              <w:rPr>
                <w:webHidden/>
                <w:sz w:val="22"/>
                <w:szCs w:val="22"/>
              </w:rPr>
              <w:fldChar w:fldCharType="separate"/>
            </w:r>
            <w:r w:rsidRPr="00FB2349">
              <w:rPr>
                <w:webHidden/>
                <w:sz w:val="22"/>
                <w:szCs w:val="22"/>
              </w:rPr>
              <w:t>15</w:t>
            </w:r>
            <w:r w:rsidRPr="00FB2349">
              <w:rPr>
                <w:webHidden/>
                <w:sz w:val="22"/>
                <w:szCs w:val="22"/>
              </w:rPr>
              <w:fldChar w:fldCharType="end"/>
            </w:r>
          </w:hyperlink>
        </w:p>
        <w:p w14:paraId="54261AD5" w14:textId="446F9D7A" w:rsidR="000F45FA" w:rsidRPr="00FB2349" w:rsidRDefault="000F45FA" w:rsidP="000F45FA">
          <w:pPr>
            <w:pStyle w:val="TOC3"/>
            <w:rPr>
              <w:rFonts w:eastAsiaTheme="minorEastAsia"/>
              <w:b/>
              <w:i/>
              <w:sz w:val="22"/>
              <w:szCs w:val="22"/>
              <w:lang w:bidi="si-LK"/>
            </w:rPr>
          </w:pPr>
          <w:hyperlink w:anchor="_Toc239714352" w:history="1">
            <w:r w:rsidRPr="00FB2349">
              <w:rPr>
                <w:rStyle w:val="Hyperlink"/>
                <w:sz w:val="22"/>
                <w:szCs w:val="22"/>
              </w:rPr>
              <w:t>1.9.2 Software Requirements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_Toc239714352 \h </w:instrText>
            </w:r>
            <w:r w:rsidRPr="00FB2349">
              <w:rPr>
                <w:webHidden/>
                <w:sz w:val="22"/>
                <w:szCs w:val="22"/>
              </w:rPr>
            </w:r>
            <w:r w:rsidRPr="00FB2349">
              <w:rPr>
                <w:webHidden/>
                <w:sz w:val="22"/>
                <w:szCs w:val="22"/>
              </w:rPr>
              <w:fldChar w:fldCharType="separate"/>
            </w:r>
            <w:r w:rsidRPr="00FB2349">
              <w:rPr>
                <w:webHidden/>
                <w:sz w:val="22"/>
                <w:szCs w:val="22"/>
              </w:rPr>
              <w:t>16</w:t>
            </w:r>
            <w:r w:rsidRPr="00FB2349">
              <w:rPr>
                <w:webHidden/>
                <w:sz w:val="22"/>
                <w:szCs w:val="22"/>
              </w:rPr>
              <w:fldChar w:fldCharType="end"/>
            </w:r>
          </w:hyperlink>
        </w:p>
        <w:p w14:paraId="54E0417B" w14:textId="58F12177" w:rsidR="000F45FA" w:rsidRPr="00FB2349" w:rsidRDefault="000F45FA" w:rsidP="000F45FA">
          <w:pPr>
            <w:pStyle w:val="TOC2"/>
            <w:rPr>
              <w:rFonts w:eastAsiaTheme="minorEastAsia"/>
              <w:b/>
              <w:sz w:val="22"/>
              <w:szCs w:val="22"/>
              <w:lang w:bidi="si-LK"/>
            </w:rPr>
          </w:pPr>
          <w:hyperlink w:anchor="_Toc239714353" w:history="1">
            <w:r w:rsidRPr="00FB2349">
              <w:rPr>
                <w:rStyle w:val="Hyperlink"/>
                <w:sz w:val="22"/>
                <w:szCs w:val="22"/>
              </w:rPr>
              <w:t>1.10 Project Scope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_Toc239714353 \h </w:instrText>
            </w:r>
            <w:r w:rsidRPr="00FB2349">
              <w:rPr>
                <w:webHidden/>
                <w:sz w:val="22"/>
                <w:szCs w:val="22"/>
              </w:rPr>
            </w:r>
            <w:r w:rsidRPr="00FB2349">
              <w:rPr>
                <w:webHidden/>
                <w:sz w:val="22"/>
                <w:szCs w:val="22"/>
              </w:rPr>
              <w:fldChar w:fldCharType="separate"/>
            </w:r>
            <w:r w:rsidRPr="00FB2349">
              <w:rPr>
                <w:webHidden/>
                <w:sz w:val="22"/>
                <w:szCs w:val="22"/>
              </w:rPr>
              <w:t>16</w:t>
            </w:r>
            <w:r w:rsidRPr="00FB2349">
              <w:rPr>
                <w:webHidden/>
                <w:sz w:val="22"/>
                <w:szCs w:val="22"/>
              </w:rPr>
              <w:fldChar w:fldCharType="end"/>
            </w:r>
          </w:hyperlink>
        </w:p>
        <w:p w14:paraId="3A3CFF4C" w14:textId="7C2148BE" w:rsidR="000F45FA" w:rsidRPr="00FB2349" w:rsidRDefault="000F45FA" w:rsidP="000F45FA">
          <w:pPr>
            <w:pStyle w:val="TOC3"/>
            <w:rPr>
              <w:rFonts w:eastAsiaTheme="minorEastAsia"/>
              <w:b/>
              <w:i/>
              <w:sz w:val="22"/>
              <w:szCs w:val="22"/>
              <w:lang w:bidi="si-LK"/>
            </w:rPr>
          </w:pPr>
          <w:hyperlink w:anchor="_Toc239714354" w:history="1">
            <w:r w:rsidRPr="00FB2349">
              <w:rPr>
                <w:rStyle w:val="Hyperlink"/>
                <w:sz w:val="22"/>
                <w:szCs w:val="22"/>
              </w:rPr>
              <w:t>1.1.2 In Scope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_Toc239714354 \h </w:instrText>
            </w:r>
            <w:r w:rsidRPr="00FB2349">
              <w:rPr>
                <w:webHidden/>
                <w:sz w:val="22"/>
                <w:szCs w:val="22"/>
              </w:rPr>
            </w:r>
            <w:r w:rsidRPr="00FB2349">
              <w:rPr>
                <w:webHidden/>
                <w:sz w:val="22"/>
                <w:szCs w:val="22"/>
              </w:rPr>
              <w:fldChar w:fldCharType="separate"/>
            </w:r>
            <w:r w:rsidRPr="00FB2349">
              <w:rPr>
                <w:webHidden/>
                <w:sz w:val="22"/>
                <w:szCs w:val="22"/>
              </w:rPr>
              <w:t>16</w:t>
            </w:r>
            <w:r w:rsidRPr="00FB2349">
              <w:rPr>
                <w:webHidden/>
                <w:sz w:val="22"/>
                <w:szCs w:val="22"/>
              </w:rPr>
              <w:fldChar w:fldCharType="end"/>
            </w:r>
          </w:hyperlink>
        </w:p>
        <w:p w14:paraId="511AEADD" w14:textId="61D8FAA4" w:rsidR="000F45FA" w:rsidRPr="00FB2349" w:rsidRDefault="000F45FA" w:rsidP="000F45FA">
          <w:pPr>
            <w:pStyle w:val="TOC3"/>
            <w:rPr>
              <w:rFonts w:eastAsiaTheme="minorEastAsia"/>
              <w:b/>
              <w:i/>
              <w:sz w:val="22"/>
              <w:szCs w:val="22"/>
              <w:lang w:bidi="si-LK"/>
            </w:rPr>
          </w:pPr>
          <w:hyperlink w:anchor="_Toc239714355" w:history="1">
            <w:r w:rsidRPr="00FB2349">
              <w:rPr>
                <w:rStyle w:val="Hyperlink"/>
                <w:sz w:val="22"/>
                <w:szCs w:val="22"/>
              </w:rPr>
              <w:t>1.1.3 Out of Scope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_Toc239714355 \h </w:instrText>
            </w:r>
            <w:r w:rsidRPr="00FB2349">
              <w:rPr>
                <w:webHidden/>
                <w:sz w:val="22"/>
                <w:szCs w:val="22"/>
              </w:rPr>
            </w:r>
            <w:r w:rsidRPr="00FB2349">
              <w:rPr>
                <w:webHidden/>
                <w:sz w:val="22"/>
                <w:szCs w:val="22"/>
              </w:rPr>
              <w:fldChar w:fldCharType="separate"/>
            </w:r>
            <w:r w:rsidRPr="00FB2349">
              <w:rPr>
                <w:webHidden/>
                <w:sz w:val="22"/>
                <w:szCs w:val="22"/>
              </w:rPr>
              <w:t>17</w:t>
            </w:r>
            <w:r w:rsidRPr="00FB2349">
              <w:rPr>
                <w:webHidden/>
                <w:sz w:val="22"/>
                <w:szCs w:val="22"/>
              </w:rPr>
              <w:fldChar w:fldCharType="end"/>
            </w:r>
          </w:hyperlink>
        </w:p>
        <w:p w14:paraId="10B0FB7A" w14:textId="14D6A3BD" w:rsidR="000F45FA" w:rsidRPr="00FB2349" w:rsidRDefault="000F45FA" w:rsidP="000F45FA">
          <w:pPr>
            <w:pStyle w:val="TOC2"/>
            <w:rPr>
              <w:rFonts w:eastAsiaTheme="minorEastAsia"/>
              <w:b/>
              <w:sz w:val="22"/>
              <w:szCs w:val="22"/>
              <w:lang w:bidi="si-LK"/>
            </w:rPr>
          </w:pPr>
          <w:hyperlink w:anchor="_Toc239714356" w:history="1">
            <w:r w:rsidRPr="00FB2349">
              <w:rPr>
                <w:rStyle w:val="Hyperlink"/>
                <w:sz w:val="22"/>
                <w:szCs w:val="22"/>
              </w:rPr>
              <w:t>1.11 Chapter Summary</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_Toc239714356 \h </w:instrText>
            </w:r>
            <w:r w:rsidRPr="00FB2349">
              <w:rPr>
                <w:webHidden/>
                <w:sz w:val="22"/>
                <w:szCs w:val="22"/>
              </w:rPr>
            </w:r>
            <w:r w:rsidRPr="00FB2349">
              <w:rPr>
                <w:webHidden/>
                <w:sz w:val="22"/>
                <w:szCs w:val="22"/>
              </w:rPr>
              <w:fldChar w:fldCharType="separate"/>
            </w:r>
            <w:r w:rsidRPr="00FB2349">
              <w:rPr>
                <w:webHidden/>
                <w:sz w:val="22"/>
                <w:szCs w:val="22"/>
              </w:rPr>
              <w:t>17</w:t>
            </w:r>
            <w:r w:rsidRPr="00FB2349">
              <w:rPr>
                <w:webHidden/>
                <w:sz w:val="22"/>
                <w:szCs w:val="22"/>
              </w:rPr>
              <w:fldChar w:fldCharType="end"/>
            </w:r>
          </w:hyperlink>
        </w:p>
        <w:p w14:paraId="70AC2CF7" w14:textId="7F8F1B53" w:rsidR="000F45FA" w:rsidRPr="00FB2349" w:rsidRDefault="000F45FA">
          <w:pPr>
            <w:pStyle w:val="TOC1"/>
            <w:tabs>
              <w:tab w:val="right" w:leader="dot" w:pos="9350"/>
            </w:tabs>
            <w:rPr>
              <w:rFonts w:eastAsiaTheme="minorEastAsia" w:cs="Times New Roman"/>
              <w:b w:val="0"/>
              <w:noProof/>
              <w:sz w:val="22"/>
              <w:szCs w:val="22"/>
              <w:lang w:bidi="si-LK"/>
            </w:rPr>
          </w:pPr>
          <w:hyperlink w:anchor="_Toc239714357" w:history="1">
            <w:r w:rsidRPr="00FB2349">
              <w:rPr>
                <w:rStyle w:val="Hyperlink"/>
                <w:rFonts w:cs="Times New Roman"/>
                <w:noProof/>
                <w:sz w:val="22"/>
                <w:szCs w:val="22"/>
              </w:rPr>
              <w:t>Chapter 02 – Literature Review</w:t>
            </w:r>
            <w:r w:rsidRPr="00FB2349">
              <w:rPr>
                <w:rFonts w:cs="Times New Roman"/>
                <w:noProof/>
                <w:webHidden/>
                <w:sz w:val="22"/>
                <w:szCs w:val="22"/>
              </w:rPr>
              <w:tab/>
            </w:r>
            <w:r w:rsidRPr="00FB2349">
              <w:rPr>
                <w:rFonts w:cs="Times New Roman"/>
                <w:noProof/>
                <w:webHidden/>
                <w:sz w:val="22"/>
                <w:szCs w:val="22"/>
              </w:rPr>
              <w:fldChar w:fldCharType="begin"/>
            </w:r>
            <w:r w:rsidRPr="00FB2349">
              <w:rPr>
                <w:rFonts w:cs="Times New Roman"/>
                <w:noProof/>
                <w:webHidden/>
                <w:sz w:val="22"/>
                <w:szCs w:val="22"/>
              </w:rPr>
              <w:instrText xml:space="preserve"> PAGEREF _Toc239714357 \h </w:instrText>
            </w:r>
            <w:r w:rsidRPr="00FB2349">
              <w:rPr>
                <w:rFonts w:cs="Times New Roman"/>
                <w:noProof/>
                <w:webHidden/>
                <w:sz w:val="22"/>
                <w:szCs w:val="22"/>
              </w:rPr>
            </w:r>
            <w:r w:rsidRPr="00FB2349">
              <w:rPr>
                <w:rFonts w:cs="Times New Roman"/>
                <w:noProof/>
                <w:webHidden/>
                <w:sz w:val="22"/>
                <w:szCs w:val="22"/>
              </w:rPr>
              <w:fldChar w:fldCharType="separate"/>
            </w:r>
            <w:r w:rsidRPr="00FB2349">
              <w:rPr>
                <w:rFonts w:cs="Times New Roman"/>
                <w:noProof/>
                <w:webHidden/>
                <w:sz w:val="22"/>
                <w:szCs w:val="22"/>
              </w:rPr>
              <w:t>18</w:t>
            </w:r>
            <w:r w:rsidRPr="00FB2349">
              <w:rPr>
                <w:rFonts w:cs="Times New Roman"/>
                <w:noProof/>
                <w:webHidden/>
                <w:sz w:val="22"/>
                <w:szCs w:val="22"/>
              </w:rPr>
              <w:fldChar w:fldCharType="end"/>
            </w:r>
          </w:hyperlink>
        </w:p>
        <w:p w14:paraId="18460209" w14:textId="2AF61265" w:rsidR="000F45FA" w:rsidRPr="00FB2349" w:rsidRDefault="000F45FA" w:rsidP="000F45FA">
          <w:pPr>
            <w:pStyle w:val="TOC2"/>
            <w:rPr>
              <w:rFonts w:eastAsiaTheme="minorEastAsia"/>
              <w:b/>
              <w:sz w:val="22"/>
              <w:szCs w:val="22"/>
              <w:lang w:bidi="si-LK"/>
            </w:rPr>
          </w:pPr>
          <w:hyperlink w:anchor="_Toc239714358" w:history="1">
            <w:r w:rsidRPr="00FB2349">
              <w:rPr>
                <w:rStyle w:val="Hyperlink"/>
                <w:sz w:val="22"/>
                <w:szCs w:val="22"/>
              </w:rPr>
              <w:t>2.1 Chapter Overview</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_Toc239714358 \h </w:instrText>
            </w:r>
            <w:r w:rsidRPr="00FB2349">
              <w:rPr>
                <w:webHidden/>
                <w:sz w:val="22"/>
                <w:szCs w:val="22"/>
              </w:rPr>
            </w:r>
            <w:r w:rsidRPr="00FB2349">
              <w:rPr>
                <w:webHidden/>
                <w:sz w:val="22"/>
                <w:szCs w:val="22"/>
              </w:rPr>
              <w:fldChar w:fldCharType="separate"/>
            </w:r>
            <w:r w:rsidRPr="00FB2349">
              <w:rPr>
                <w:webHidden/>
                <w:sz w:val="22"/>
                <w:szCs w:val="22"/>
              </w:rPr>
              <w:t>18</w:t>
            </w:r>
            <w:r w:rsidRPr="00FB2349">
              <w:rPr>
                <w:webHidden/>
                <w:sz w:val="22"/>
                <w:szCs w:val="22"/>
              </w:rPr>
              <w:fldChar w:fldCharType="end"/>
            </w:r>
          </w:hyperlink>
        </w:p>
        <w:p w14:paraId="50C8C1F3" w14:textId="6C972A97" w:rsidR="000F45FA" w:rsidRPr="00FB2349" w:rsidRDefault="000F45FA" w:rsidP="000F45FA">
          <w:pPr>
            <w:pStyle w:val="TOC2"/>
            <w:rPr>
              <w:rFonts w:eastAsiaTheme="minorEastAsia"/>
              <w:b/>
              <w:sz w:val="22"/>
              <w:szCs w:val="22"/>
              <w:lang w:bidi="si-LK"/>
            </w:rPr>
          </w:pPr>
          <w:hyperlink w:anchor="_Toc239714359" w:history="1">
            <w:r w:rsidRPr="00FB2349">
              <w:rPr>
                <w:rStyle w:val="Hyperlink"/>
                <w:sz w:val="22"/>
                <w:szCs w:val="22"/>
              </w:rPr>
              <w:t>2.2 Conceptual Map of the Literature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_Toc239714359 \h </w:instrText>
            </w:r>
            <w:r w:rsidRPr="00FB2349">
              <w:rPr>
                <w:webHidden/>
                <w:sz w:val="22"/>
                <w:szCs w:val="22"/>
              </w:rPr>
            </w:r>
            <w:r w:rsidRPr="00FB2349">
              <w:rPr>
                <w:webHidden/>
                <w:sz w:val="22"/>
                <w:szCs w:val="22"/>
              </w:rPr>
              <w:fldChar w:fldCharType="separate"/>
            </w:r>
            <w:r w:rsidRPr="00FB2349">
              <w:rPr>
                <w:webHidden/>
                <w:sz w:val="22"/>
                <w:szCs w:val="22"/>
              </w:rPr>
              <w:t>19</w:t>
            </w:r>
            <w:r w:rsidRPr="00FB2349">
              <w:rPr>
                <w:webHidden/>
                <w:sz w:val="22"/>
                <w:szCs w:val="22"/>
              </w:rPr>
              <w:fldChar w:fldCharType="end"/>
            </w:r>
          </w:hyperlink>
        </w:p>
        <w:p w14:paraId="40C56756" w14:textId="708D8B2A" w:rsidR="000F45FA" w:rsidRPr="00FB2349" w:rsidRDefault="000F45FA" w:rsidP="000F45FA">
          <w:pPr>
            <w:pStyle w:val="TOC2"/>
            <w:rPr>
              <w:rFonts w:eastAsiaTheme="minorEastAsia"/>
              <w:b/>
              <w:sz w:val="22"/>
              <w:szCs w:val="22"/>
              <w:lang w:bidi="si-LK"/>
            </w:rPr>
          </w:pPr>
          <w:hyperlink w:anchor="_Toc239714360" w:history="1">
            <w:r w:rsidRPr="00FB2349">
              <w:rPr>
                <w:rStyle w:val="Hyperlink"/>
                <w:sz w:val="22"/>
                <w:szCs w:val="22"/>
              </w:rPr>
              <w:t>2.3 Domain Overview</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_Toc239714360 \h </w:instrText>
            </w:r>
            <w:r w:rsidRPr="00FB2349">
              <w:rPr>
                <w:webHidden/>
                <w:sz w:val="22"/>
                <w:szCs w:val="22"/>
              </w:rPr>
            </w:r>
            <w:r w:rsidRPr="00FB2349">
              <w:rPr>
                <w:webHidden/>
                <w:sz w:val="22"/>
                <w:szCs w:val="22"/>
              </w:rPr>
              <w:fldChar w:fldCharType="separate"/>
            </w:r>
            <w:r w:rsidRPr="00FB2349">
              <w:rPr>
                <w:webHidden/>
                <w:sz w:val="22"/>
                <w:szCs w:val="22"/>
              </w:rPr>
              <w:t>19</w:t>
            </w:r>
            <w:r w:rsidRPr="00FB2349">
              <w:rPr>
                <w:webHidden/>
                <w:sz w:val="22"/>
                <w:szCs w:val="22"/>
              </w:rPr>
              <w:fldChar w:fldCharType="end"/>
            </w:r>
          </w:hyperlink>
        </w:p>
        <w:p w14:paraId="701A22D5" w14:textId="62995BE3" w:rsidR="000F45FA" w:rsidRPr="00FB2349" w:rsidRDefault="000F45FA" w:rsidP="000F45FA">
          <w:pPr>
            <w:pStyle w:val="TOC2"/>
            <w:rPr>
              <w:rFonts w:eastAsiaTheme="minorEastAsia"/>
              <w:b/>
              <w:sz w:val="22"/>
              <w:szCs w:val="22"/>
              <w:lang w:bidi="si-LK"/>
            </w:rPr>
          </w:pPr>
          <w:hyperlink w:anchor="_Toc239714361" w:history="1">
            <w:r w:rsidRPr="00FB2349">
              <w:rPr>
                <w:rStyle w:val="Hyperlink"/>
                <w:sz w:val="22"/>
                <w:szCs w:val="22"/>
              </w:rPr>
              <w:t>2.4 Existing Systems / Frameworks / Designs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_Toc239714361 \h </w:instrText>
            </w:r>
            <w:r w:rsidRPr="00FB2349">
              <w:rPr>
                <w:webHidden/>
                <w:sz w:val="22"/>
                <w:szCs w:val="22"/>
              </w:rPr>
            </w:r>
            <w:r w:rsidRPr="00FB2349">
              <w:rPr>
                <w:webHidden/>
                <w:sz w:val="22"/>
                <w:szCs w:val="22"/>
              </w:rPr>
              <w:fldChar w:fldCharType="separate"/>
            </w:r>
            <w:r w:rsidRPr="00FB2349">
              <w:rPr>
                <w:webHidden/>
                <w:sz w:val="22"/>
                <w:szCs w:val="22"/>
              </w:rPr>
              <w:t>20</w:t>
            </w:r>
            <w:r w:rsidRPr="00FB2349">
              <w:rPr>
                <w:webHidden/>
                <w:sz w:val="22"/>
                <w:szCs w:val="22"/>
              </w:rPr>
              <w:fldChar w:fldCharType="end"/>
            </w:r>
          </w:hyperlink>
        </w:p>
        <w:p w14:paraId="35B7485B" w14:textId="7B061FCD" w:rsidR="000F45FA" w:rsidRPr="00FB2349" w:rsidRDefault="000F45FA" w:rsidP="000F45FA">
          <w:pPr>
            <w:pStyle w:val="TOC3"/>
            <w:rPr>
              <w:rFonts w:eastAsiaTheme="minorEastAsia"/>
              <w:b/>
              <w:i/>
              <w:sz w:val="22"/>
              <w:szCs w:val="22"/>
              <w:lang w:bidi="si-LK"/>
            </w:rPr>
          </w:pPr>
          <w:hyperlink w:anchor="_Toc239714362" w:history="1">
            <w:r w:rsidRPr="00FB2349">
              <w:rPr>
                <w:rStyle w:val="Hyperlink"/>
                <w:sz w:val="22"/>
                <w:szCs w:val="22"/>
              </w:rPr>
              <w:t>2.4.1 Child Health Development Record</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_Toc239714362 \h </w:instrText>
            </w:r>
            <w:r w:rsidRPr="00FB2349">
              <w:rPr>
                <w:webHidden/>
                <w:sz w:val="22"/>
                <w:szCs w:val="22"/>
              </w:rPr>
            </w:r>
            <w:r w:rsidRPr="00FB2349">
              <w:rPr>
                <w:webHidden/>
                <w:sz w:val="22"/>
                <w:szCs w:val="22"/>
              </w:rPr>
              <w:fldChar w:fldCharType="separate"/>
            </w:r>
            <w:r w:rsidRPr="00FB2349">
              <w:rPr>
                <w:webHidden/>
                <w:sz w:val="22"/>
                <w:szCs w:val="22"/>
              </w:rPr>
              <w:t>20</w:t>
            </w:r>
            <w:r w:rsidRPr="00FB2349">
              <w:rPr>
                <w:webHidden/>
                <w:sz w:val="22"/>
                <w:szCs w:val="22"/>
              </w:rPr>
              <w:fldChar w:fldCharType="end"/>
            </w:r>
          </w:hyperlink>
        </w:p>
        <w:p w14:paraId="535F9204" w14:textId="3315C419" w:rsidR="000F45FA" w:rsidRPr="00FB2349" w:rsidRDefault="000F45FA" w:rsidP="000F45FA">
          <w:pPr>
            <w:pStyle w:val="TOC3"/>
            <w:rPr>
              <w:rFonts w:eastAsiaTheme="minorEastAsia"/>
              <w:b/>
              <w:i/>
              <w:sz w:val="22"/>
              <w:szCs w:val="22"/>
              <w:lang w:bidi="si-LK"/>
            </w:rPr>
          </w:pPr>
          <w:hyperlink w:anchor="_Toc239714363" w:history="1">
            <w:r w:rsidRPr="00FB2349">
              <w:rPr>
                <w:rStyle w:val="Hyperlink"/>
                <w:sz w:val="22"/>
                <w:szCs w:val="22"/>
              </w:rPr>
              <w:t>2.4.2 SMS and Mobile Reminder Systems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_Toc239714363 \h </w:instrText>
            </w:r>
            <w:r w:rsidRPr="00FB2349">
              <w:rPr>
                <w:webHidden/>
                <w:sz w:val="22"/>
                <w:szCs w:val="22"/>
              </w:rPr>
            </w:r>
            <w:r w:rsidRPr="00FB2349">
              <w:rPr>
                <w:webHidden/>
                <w:sz w:val="22"/>
                <w:szCs w:val="22"/>
              </w:rPr>
              <w:fldChar w:fldCharType="separate"/>
            </w:r>
            <w:r w:rsidRPr="00FB2349">
              <w:rPr>
                <w:webHidden/>
                <w:sz w:val="22"/>
                <w:szCs w:val="22"/>
              </w:rPr>
              <w:t>21</w:t>
            </w:r>
            <w:r w:rsidRPr="00FB2349">
              <w:rPr>
                <w:webHidden/>
                <w:sz w:val="22"/>
                <w:szCs w:val="22"/>
              </w:rPr>
              <w:fldChar w:fldCharType="end"/>
            </w:r>
          </w:hyperlink>
        </w:p>
        <w:p w14:paraId="14717DD2" w14:textId="4FC63496" w:rsidR="000F45FA" w:rsidRPr="00FB2349" w:rsidRDefault="000F45FA" w:rsidP="000F45FA">
          <w:pPr>
            <w:pStyle w:val="TOC3"/>
            <w:rPr>
              <w:rFonts w:eastAsiaTheme="minorEastAsia"/>
              <w:b/>
              <w:i/>
              <w:sz w:val="22"/>
              <w:szCs w:val="22"/>
              <w:lang w:bidi="si-LK"/>
            </w:rPr>
          </w:pPr>
          <w:hyperlink w:anchor="_Toc239714364" w:history="1">
            <w:r w:rsidRPr="00FB2349">
              <w:rPr>
                <w:rStyle w:val="Hyperlink"/>
                <w:sz w:val="22"/>
                <w:szCs w:val="22"/>
              </w:rPr>
              <w:t>2.4.3 Consumer Vaccination Applications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_Toc239714364 \h </w:instrText>
            </w:r>
            <w:r w:rsidRPr="00FB2349">
              <w:rPr>
                <w:webHidden/>
                <w:sz w:val="22"/>
                <w:szCs w:val="22"/>
              </w:rPr>
            </w:r>
            <w:r w:rsidRPr="00FB2349">
              <w:rPr>
                <w:webHidden/>
                <w:sz w:val="22"/>
                <w:szCs w:val="22"/>
              </w:rPr>
              <w:fldChar w:fldCharType="separate"/>
            </w:r>
            <w:r w:rsidRPr="00FB2349">
              <w:rPr>
                <w:webHidden/>
                <w:sz w:val="22"/>
                <w:szCs w:val="22"/>
              </w:rPr>
              <w:t>21</w:t>
            </w:r>
            <w:r w:rsidRPr="00FB2349">
              <w:rPr>
                <w:webHidden/>
                <w:sz w:val="22"/>
                <w:szCs w:val="22"/>
              </w:rPr>
              <w:fldChar w:fldCharType="end"/>
            </w:r>
          </w:hyperlink>
        </w:p>
        <w:p w14:paraId="60F49703" w14:textId="7BF35DCF" w:rsidR="000F45FA" w:rsidRPr="00FB2349" w:rsidRDefault="000F45FA" w:rsidP="000F45FA">
          <w:pPr>
            <w:pStyle w:val="TOC3"/>
            <w:rPr>
              <w:rFonts w:eastAsiaTheme="minorEastAsia"/>
              <w:b/>
              <w:i/>
              <w:sz w:val="22"/>
              <w:szCs w:val="22"/>
              <w:lang w:bidi="si-LK"/>
            </w:rPr>
          </w:pPr>
          <w:hyperlink w:anchor="_Toc239714365" w:history="1">
            <w:r w:rsidRPr="00FB2349">
              <w:rPr>
                <w:rStyle w:val="Hyperlink"/>
                <w:sz w:val="22"/>
                <w:szCs w:val="22"/>
              </w:rPr>
              <w:t>2.4.4 Smart Vaccination Systems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_Toc239714365 \h </w:instrText>
            </w:r>
            <w:r w:rsidRPr="00FB2349">
              <w:rPr>
                <w:webHidden/>
                <w:sz w:val="22"/>
                <w:szCs w:val="22"/>
              </w:rPr>
            </w:r>
            <w:r w:rsidRPr="00FB2349">
              <w:rPr>
                <w:webHidden/>
                <w:sz w:val="22"/>
                <w:szCs w:val="22"/>
              </w:rPr>
              <w:fldChar w:fldCharType="separate"/>
            </w:r>
            <w:r w:rsidRPr="00FB2349">
              <w:rPr>
                <w:webHidden/>
                <w:sz w:val="22"/>
                <w:szCs w:val="22"/>
              </w:rPr>
              <w:t>22</w:t>
            </w:r>
            <w:r w:rsidRPr="00FB2349">
              <w:rPr>
                <w:webHidden/>
                <w:sz w:val="22"/>
                <w:szCs w:val="22"/>
              </w:rPr>
              <w:fldChar w:fldCharType="end"/>
            </w:r>
          </w:hyperlink>
        </w:p>
        <w:p w14:paraId="225230FF" w14:textId="64728435" w:rsidR="000F45FA" w:rsidRPr="00FB2349" w:rsidRDefault="000F45FA" w:rsidP="000F45FA">
          <w:pPr>
            <w:pStyle w:val="TOC3"/>
            <w:rPr>
              <w:rFonts w:eastAsiaTheme="minorEastAsia"/>
              <w:b/>
              <w:i/>
              <w:sz w:val="22"/>
              <w:szCs w:val="22"/>
              <w:lang w:bidi="si-LK"/>
            </w:rPr>
          </w:pPr>
          <w:hyperlink w:anchor="_Toc239714366" w:history="1">
            <w:r w:rsidRPr="00FB2349">
              <w:rPr>
                <w:rStyle w:val="Hyperlink"/>
                <w:sz w:val="22"/>
                <w:szCs w:val="22"/>
              </w:rPr>
              <w:t>2.4.5 Electronic Immunization Registries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_Toc239714366 \h </w:instrText>
            </w:r>
            <w:r w:rsidRPr="00FB2349">
              <w:rPr>
                <w:webHidden/>
                <w:sz w:val="22"/>
                <w:szCs w:val="22"/>
              </w:rPr>
            </w:r>
            <w:r w:rsidRPr="00FB2349">
              <w:rPr>
                <w:webHidden/>
                <w:sz w:val="22"/>
                <w:szCs w:val="22"/>
              </w:rPr>
              <w:fldChar w:fldCharType="separate"/>
            </w:r>
            <w:r w:rsidRPr="00FB2349">
              <w:rPr>
                <w:webHidden/>
                <w:sz w:val="22"/>
                <w:szCs w:val="22"/>
              </w:rPr>
              <w:t>22</w:t>
            </w:r>
            <w:r w:rsidRPr="00FB2349">
              <w:rPr>
                <w:webHidden/>
                <w:sz w:val="22"/>
                <w:szCs w:val="22"/>
              </w:rPr>
              <w:fldChar w:fldCharType="end"/>
            </w:r>
          </w:hyperlink>
        </w:p>
        <w:p w14:paraId="462E777C" w14:textId="70EC418C" w:rsidR="000F45FA" w:rsidRPr="00FB2349" w:rsidRDefault="000F45FA" w:rsidP="000F45FA">
          <w:pPr>
            <w:pStyle w:val="TOC3"/>
            <w:rPr>
              <w:rFonts w:eastAsiaTheme="minorEastAsia"/>
              <w:b/>
              <w:i/>
              <w:sz w:val="22"/>
              <w:szCs w:val="22"/>
              <w:lang w:bidi="si-LK"/>
            </w:rPr>
          </w:pPr>
          <w:hyperlink w:anchor="_Toc239714367" w:history="1">
            <w:r w:rsidRPr="00FB2349">
              <w:rPr>
                <w:rStyle w:val="Hyperlink"/>
                <w:sz w:val="22"/>
                <w:szCs w:val="22"/>
              </w:rPr>
              <w:t>2.4.6 Digital Health Frameworks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_Toc239714367 \h </w:instrText>
            </w:r>
            <w:r w:rsidRPr="00FB2349">
              <w:rPr>
                <w:webHidden/>
                <w:sz w:val="22"/>
                <w:szCs w:val="22"/>
              </w:rPr>
            </w:r>
            <w:r w:rsidRPr="00FB2349">
              <w:rPr>
                <w:webHidden/>
                <w:sz w:val="22"/>
                <w:szCs w:val="22"/>
              </w:rPr>
              <w:fldChar w:fldCharType="separate"/>
            </w:r>
            <w:r w:rsidRPr="00FB2349">
              <w:rPr>
                <w:webHidden/>
                <w:sz w:val="22"/>
                <w:szCs w:val="22"/>
              </w:rPr>
              <w:t>22</w:t>
            </w:r>
            <w:r w:rsidRPr="00FB2349">
              <w:rPr>
                <w:webHidden/>
                <w:sz w:val="22"/>
                <w:szCs w:val="22"/>
              </w:rPr>
              <w:fldChar w:fldCharType="end"/>
            </w:r>
          </w:hyperlink>
        </w:p>
        <w:p w14:paraId="7FAAA982" w14:textId="13AFEBCF" w:rsidR="000F45FA" w:rsidRPr="00FB2349" w:rsidRDefault="000F45FA" w:rsidP="000F45FA">
          <w:pPr>
            <w:pStyle w:val="TOC2"/>
            <w:rPr>
              <w:rFonts w:eastAsiaTheme="minorEastAsia"/>
              <w:b/>
              <w:sz w:val="22"/>
              <w:szCs w:val="22"/>
              <w:lang w:bidi="si-LK"/>
            </w:rPr>
          </w:pPr>
          <w:hyperlink w:anchor="_Toc239714368" w:history="1">
            <w:r w:rsidRPr="00FB2349">
              <w:rPr>
                <w:rStyle w:val="Hyperlink"/>
                <w:sz w:val="22"/>
                <w:szCs w:val="22"/>
              </w:rPr>
              <w:t>2.5 Technological Analysis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_Toc239714368 \h </w:instrText>
            </w:r>
            <w:r w:rsidRPr="00FB2349">
              <w:rPr>
                <w:webHidden/>
                <w:sz w:val="22"/>
                <w:szCs w:val="22"/>
              </w:rPr>
            </w:r>
            <w:r w:rsidRPr="00FB2349">
              <w:rPr>
                <w:webHidden/>
                <w:sz w:val="22"/>
                <w:szCs w:val="22"/>
              </w:rPr>
              <w:fldChar w:fldCharType="separate"/>
            </w:r>
            <w:r w:rsidRPr="00FB2349">
              <w:rPr>
                <w:webHidden/>
                <w:sz w:val="22"/>
                <w:szCs w:val="22"/>
              </w:rPr>
              <w:t>23</w:t>
            </w:r>
            <w:r w:rsidRPr="00FB2349">
              <w:rPr>
                <w:webHidden/>
                <w:sz w:val="22"/>
                <w:szCs w:val="22"/>
              </w:rPr>
              <w:fldChar w:fldCharType="end"/>
            </w:r>
          </w:hyperlink>
        </w:p>
        <w:p w14:paraId="5135DBC8" w14:textId="24EB1782" w:rsidR="000F45FA" w:rsidRPr="00FB2349" w:rsidRDefault="000F45FA" w:rsidP="000F45FA">
          <w:pPr>
            <w:pStyle w:val="TOC3"/>
            <w:rPr>
              <w:rFonts w:eastAsiaTheme="minorEastAsia"/>
              <w:b/>
              <w:i/>
              <w:sz w:val="22"/>
              <w:szCs w:val="22"/>
              <w:lang w:bidi="si-LK"/>
            </w:rPr>
          </w:pPr>
          <w:hyperlink w:anchor="_Toc239714369" w:history="1">
            <w:r w:rsidRPr="00FB2349">
              <w:rPr>
                <w:rStyle w:val="Hyperlink"/>
                <w:sz w:val="22"/>
                <w:szCs w:val="22"/>
              </w:rPr>
              <w:t>2.5.1 Algorithmic Analysis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_Toc239714369 \h </w:instrText>
            </w:r>
            <w:r w:rsidRPr="00FB2349">
              <w:rPr>
                <w:webHidden/>
                <w:sz w:val="22"/>
                <w:szCs w:val="22"/>
              </w:rPr>
            </w:r>
            <w:r w:rsidRPr="00FB2349">
              <w:rPr>
                <w:webHidden/>
                <w:sz w:val="22"/>
                <w:szCs w:val="22"/>
              </w:rPr>
              <w:fldChar w:fldCharType="separate"/>
            </w:r>
            <w:r w:rsidRPr="00FB2349">
              <w:rPr>
                <w:webHidden/>
                <w:sz w:val="22"/>
                <w:szCs w:val="22"/>
              </w:rPr>
              <w:t>23</w:t>
            </w:r>
            <w:r w:rsidRPr="00FB2349">
              <w:rPr>
                <w:webHidden/>
                <w:sz w:val="22"/>
                <w:szCs w:val="22"/>
              </w:rPr>
              <w:fldChar w:fldCharType="end"/>
            </w:r>
          </w:hyperlink>
        </w:p>
        <w:p w14:paraId="1A3D75BB" w14:textId="76783F4E" w:rsidR="000F45FA" w:rsidRPr="00FB2349" w:rsidRDefault="000F45FA" w:rsidP="000F45FA">
          <w:pPr>
            <w:pStyle w:val="TOC3"/>
            <w:rPr>
              <w:rFonts w:eastAsiaTheme="minorEastAsia"/>
              <w:b/>
              <w:i/>
              <w:sz w:val="22"/>
              <w:szCs w:val="22"/>
              <w:lang w:bidi="si-LK"/>
            </w:rPr>
          </w:pPr>
          <w:hyperlink w:anchor="_Toc239714370" w:history="1">
            <w:r w:rsidRPr="00FB2349">
              <w:rPr>
                <w:rStyle w:val="Hyperlink"/>
                <w:sz w:val="22"/>
                <w:szCs w:val="22"/>
              </w:rPr>
              <w:t>2.5.2 Design Analysis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_Toc239714370 \h </w:instrText>
            </w:r>
            <w:r w:rsidRPr="00FB2349">
              <w:rPr>
                <w:webHidden/>
                <w:sz w:val="22"/>
                <w:szCs w:val="22"/>
              </w:rPr>
            </w:r>
            <w:r w:rsidRPr="00FB2349">
              <w:rPr>
                <w:webHidden/>
                <w:sz w:val="22"/>
                <w:szCs w:val="22"/>
              </w:rPr>
              <w:fldChar w:fldCharType="separate"/>
            </w:r>
            <w:r w:rsidRPr="00FB2349">
              <w:rPr>
                <w:webHidden/>
                <w:sz w:val="22"/>
                <w:szCs w:val="22"/>
              </w:rPr>
              <w:t>25</w:t>
            </w:r>
            <w:r w:rsidRPr="00FB2349">
              <w:rPr>
                <w:webHidden/>
                <w:sz w:val="22"/>
                <w:szCs w:val="22"/>
              </w:rPr>
              <w:fldChar w:fldCharType="end"/>
            </w:r>
          </w:hyperlink>
        </w:p>
        <w:p w14:paraId="42DA33E4" w14:textId="6637A8B5" w:rsidR="000F45FA" w:rsidRPr="00FB2349" w:rsidRDefault="000F45FA" w:rsidP="000F45FA">
          <w:pPr>
            <w:pStyle w:val="TOC3"/>
            <w:rPr>
              <w:rFonts w:eastAsiaTheme="minorEastAsia"/>
              <w:b/>
              <w:i/>
              <w:sz w:val="22"/>
              <w:szCs w:val="22"/>
              <w:lang w:bidi="si-LK"/>
            </w:rPr>
          </w:pPr>
          <w:hyperlink w:anchor="_Toc239714371" w:history="1">
            <w:r w:rsidRPr="00FB2349">
              <w:rPr>
                <w:rStyle w:val="Hyperlink"/>
                <w:sz w:val="22"/>
                <w:szCs w:val="22"/>
              </w:rPr>
              <w:t>2.5.3 Workflow Analysis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_Toc239714371 \h </w:instrText>
            </w:r>
            <w:r w:rsidRPr="00FB2349">
              <w:rPr>
                <w:webHidden/>
                <w:sz w:val="22"/>
                <w:szCs w:val="22"/>
              </w:rPr>
            </w:r>
            <w:r w:rsidRPr="00FB2349">
              <w:rPr>
                <w:webHidden/>
                <w:sz w:val="22"/>
                <w:szCs w:val="22"/>
              </w:rPr>
              <w:fldChar w:fldCharType="separate"/>
            </w:r>
            <w:r w:rsidRPr="00FB2349">
              <w:rPr>
                <w:webHidden/>
                <w:sz w:val="22"/>
                <w:szCs w:val="22"/>
              </w:rPr>
              <w:t>26</w:t>
            </w:r>
            <w:r w:rsidRPr="00FB2349">
              <w:rPr>
                <w:webHidden/>
                <w:sz w:val="22"/>
                <w:szCs w:val="22"/>
              </w:rPr>
              <w:fldChar w:fldCharType="end"/>
            </w:r>
          </w:hyperlink>
        </w:p>
        <w:p w14:paraId="48058B11" w14:textId="1A98DC07" w:rsidR="000F45FA" w:rsidRPr="00FB2349" w:rsidRDefault="000F45FA" w:rsidP="000F45FA">
          <w:pPr>
            <w:pStyle w:val="TOC3"/>
            <w:rPr>
              <w:rFonts w:eastAsiaTheme="minorEastAsia"/>
              <w:b/>
              <w:i/>
              <w:sz w:val="22"/>
              <w:szCs w:val="22"/>
              <w:lang w:bidi="si-LK"/>
            </w:rPr>
          </w:pPr>
          <w:hyperlink w:anchor="_Toc239714372" w:history="1">
            <w:r w:rsidRPr="00FB2349">
              <w:rPr>
                <w:rStyle w:val="Hyperlink"/>
                <w:sz w:val="22"/>
                <w:szCs w:val="22"/>
              </w:rPr>
              <w:t>2.5.4 Data Management and Security</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_Toc239714372 \h </w:instrText>
            </w:r>
            <w:r w:rsidRPr="00FB2349">
              <w:rPr>
                <w:webHidden/>
                <w:sz w:val="22"/>
                <w:szCs w:val="22"/>
              </w:rPr>
            </w:r>
            <w:r w:rsidRPr="00FB2349">
              <w:rPr>
                <w:webHidden/>
                <w:sz w:val="22"/>
                <w:szCs w:val="22"/>
              </w:rPr>
              <w:fldChar w:fldCharType="separate"/>
            </w:r>
            <w:r w:rsidRPr="00FB2349">
              <w:rPr>
                <w:webHidden/>
                <w:sz w:val="22"/>
                <w:szCs w:val="22"/>
              </w:rPr>
              <w:t>26</w:t>
            </w:r>
            <w:r w:rsidRPr="00FB2349">
              <w:rPr>
                <w:webHidden/>
                <w:sz w:val="22"/>
                <w:szCs w:val="22"/>
              </w:rPr>
              <w:fldChar w:fldCharType="end"/>
            </w:r>
          </w:hyperlink>
        </w:p>
        <w:p w14:paraId="17B4F1D5" w14:textId="5CE2BA7D" w:rsidR="000F45FA" w:rsidRPr="00FB2349" w:rsidRDefault="000F45FA" w:rsidP="000F45FA">
          <w:pPr>
            <w:pStyle w:val="TOC2"/>
            <w:rPr>
              <w:rFonts w:eastAsiaTheme="minorEastAsia"/>
              <w:b/>
              <w:sz w:val="22"/>
              <w:szCs w:val="22"/>
              <w:lang w:bidi="si-LK"/>
            </w:rPr>
          </w:pPr>
          <w:hyperlink w:anchor="_Toc239714373" w:history="1">
            <w:r w:rsidRPr="00FB2349">
              <w:rPr>
                <w:rStyle w:val="Hyperlink"/>
                <w:sz w:val="22"/>
                <w:szCs w:val="22"/>
              </w:rPr>
              <w:t>2.6 Critical Reflection and Research Gap</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_Toc239714373 \h </w:instrText>
            </w:r>
            <w:r w:rsidRPr="00FB2349">
              <w:rPr>
                <w:webHidden/>
                <w:sz w:val="22"/>
                <w:szCs w:val="22"/>
              </w:rPr>
            </w:r>
            <w:r w:rsidRPr="00FB2349">
              <w:rPr>
                <w:webHidden/>
                <w:sz w:val="22"/>
                <w:szCs w:val="22"/>
              </w:rPr>
              <w:fldChar w:fldCharType="separate"/>
            </w:r>
            <w:r w:rsidRPr="00FB2349">
              <w:rPr>
                <w:webHidden/>
                <w:sz w:val="22"/>
                <w:szCs w:val="22"/>
              </w:rPr>
              <w:t>27</w:t>
            </w:r>
            <w:r w:rsidRPr="00FB2349">
              <w:rPr>
                <w:webHidden/>
                <w:sz w:val="22"/>
                <w:szCs w:val="22"/>
              </w:rPr>
              <w:fldChar w:fldCharType="end"/>
            </w:r>
          </w:hyperlink>
        </w:p>
        <w:p w14:paraId="13AE2603" w14:textId="3F0EBC63" w:rsidR="000F45FA" w:rsidRPr="00FB2349" w:rsidRDefault="000F45FA" w:rsidP="000F45FA">
          <w:pPr>
            <w:pStyle w:val="TOC3"/>
            <w:rPr>
              <w:rFonts w:eastAsiaTheme="minorEastAsia"/>
              <w:b/>
              <w:i/>
              <w:sz w:val="22"/>
              <w:szCs w:val="22"/>
              <w:lang w:bidi="si-LK"/>
            </w:rPr>
          </w:pPr>
          <w:hyperlink w:anchor="_Toc239714374" w:history="1">
            <w:r w:rsidRPr="00FB2349">
              <w:rPr>
                <w:rStyle w:val="Hyperlink"/>
                <w:sz w:val="22"/>
                <w:szCs w:val="22"/>
              </w:rPr>
              <w:t>2.6.1 Identified Research Gap</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_Toc239714374 \h </w:instrText>
            </w:r>
            <w:r w:rsidRPr="00FB2349">
              <w:rPr>
                <w:webHidden/>
                <w:sz w:val="22"/>
                <w:szCs w:val="22"/>
              </w:rPr>
            </w:r>
            <w:r w:rsidRPr="00FB2349">
              <w:rPr>
                <w:webHidden/>
                <w:sz w:val="22"/>
                <w:szCs w:val="22"/>
              </w:rPr>
              <w:fldChar w:fldCharType="separate"/>
            </w:r>
            <w:r w:rsidRPr="00FB2349">
              <w:rPr>
                <w:webHidden/>
                <w:sz w:val="22"/>
                <w:szCs w:val="22"/>
              </w:rPr>
              <w:t>28</w:t>
            </w:r>
            <w:r w:rsidRPr="00FB2349">
              <w:rPr>
                <w:webHidden/>
                <w:sz w:val="22"/>
                <w:szCs w:val="22"/>
              </w:rPr>
              <w:fldChar w:fldCharType="end"/>
            </w:r>
          </w:hyperlink>
        </w:p>
        <w:p w14:paraId="1AF50C52" w14:textId="34561038" w:rsidR="000F45FA" w:rsidRPr="00FB2349" w:rsidRDefault="000F45FA" w:rsidP="000F45FA">
          <w:pPr>
            <w:pStyle w:val="TOC2"/>
            <w:rPr>
              <w:rFonts w:eastAsiaTheme="minorEastAsia"/>
              <w:b/>
              <w:sz w:val="22"/>
              <w:szCs w:val="22"/>
              <w:lang w:bidi="si-LK"/>
            </w:rPr>
          </w:pPr>
          <w:hyperlink w:anchor="_Toc239714375" w:history="1">
            <w:r w:rsidRPr="00FB2349">
              <w:rPr>
                <w:rStyle w:val="Hyperlink"/>
                <w:sz w:val="22"/>
                <w:szCs w:val="22"/>
              </w:rPr>
              <w:t>2.7 Chapter Summary</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_Toc239714375 \h </w:instrText>
            </w:r>
            <w:r w:rsidRPr="00FB2349">
              <w:rPr>
                <w:webHidden/>
                <w:sz w:val="22"/>
                <w:szCs w:val="22"/>
              </w:rPr>
            </w:r>
            <w:r w:rsidRPr="00FB2349">
              <w:rPr>
                <w:webHidden/>
                <w:sz w:val="22"/>
                <w:szCs w:val="22"/>
              </w:rPr>
              <w:fldChar w:fldCharType="separate"/>
            </w:r>
            <w:r w:rsidRPr="00FB2349">
              <w:rPr>
                <w:webHidden/>
                <w:sz w:val="22"/>
                <w:szCs w:val="22"/>
              </w:rPr>
              <w:t>28</w:t>
            </w:r>
            <w:r w:rsidRPr="00FB2349">
              <w:rPr>
                <w:webHidden/>
                <w:sz w:val="22"/>
                <w:szCs w:val="22"/>
              </w:rPr>
              <w:fldChar w:fldCharType="end"/>
            </w:r>
          </w:hyperlink>
        </w:p>
        <w:p w14:paraId="45E6675A" w14:textId="28C12580" w:rsidR="000F45FA" w:rsidRPr="00FB2349" w:rsidRDefault="000F45FA">
          <w:pPr>
            <w:pStyle w:val="TOC1"/>
            <w:tabs>
              <w:tab w:val="right" w:leader="dot" w:pos="9350"/>
            </w:tabs>
            <w:rPr>
              <w:rFonts w:eastAsiaTheme="minorEastAsia" w:cs="Times New Roman"/>
              <w:b w:val="0"/>
              <w:noProof/>
              <w:sz w:val="22"/>
              <w:szCs w:val="22"/>
              <w:lang w:bidi="si-LK"/>
            </w:rPr>
          </w:pPr>
          <w:hyperlink w:anchor="_Toc239714376" w:history="1">
            <w:r w:rsidRPr="00FB2349">
              <w:rPr>
                <w:rStyle w:val="Hyperlink"/>
                <w:rFonts w:cs="Times New Roman"/>
                <w:noProof/>
                <w:sz w:val="22"/>
                <w:szCs w:val="22"/>
              </w:rPr>
              <w:t>Chapter 03 – Methodology</w:t>
            </w:r>
            <w:r w:rsidRPr="00FB2349">
              <w:rPr>
                <w:rFonts w:cs="Times New Roman"/>
                <w:noProof/>
                <w:webHidden/>
                <w:sz w:val="22"/>
                <w:szCs w:val="22"/>
              </w:rPr>
              <w:tab/>
            </w:r>
            <w:r w:rsidRPr="00FB2349">
              <w:rPr>
                <w:rFonts w:cs="Times New Roman"/>
                <w:noProof/>
                <w:webHidden/>
                <w:sz w:val="22"/>
                <w:szCs w:val="22"/>
              </w:rPr>
              <w:fldChar w:fldCharType="begin"/>
            </w:r>
            <w:r w:rsidRPr="00FB2349">
              <w:rPr>
                <w:rFonts w:cs="Times New Roman"/>
                <w:noProof/>
                <w:webHidden/>
                <w:sz w:val="22"/>
                <w:szCs w:val="22"/>
              </w:rPr>
              <w:instrText xml:space="preserve"> PAGEREF _Toc239714376 \h </w:instrText>
            </w:r>
            <w:r w:rsidRPr="00FB2349">
              <w:rPr>
                <w:rFonts w:cs="Times New Roman"/>
                <w:noProof/>
                <w:webHidden/>
                <w:sz w:val="22"/>
                <w:szCs w:val="22"/>
              </w:rPr>
            </w:r>
            <w:r w:rsidRPr="00FB2349">
              <w:rPr>
                <w:rFonts w:cs="Times New Roman"/>
                <w:noProof/>
                <w:webHidden/>
                <w:sz w:val="22"/>
                <w:szCs w:val="22"/>
              </w:rPr>
              <w:fldChar w:fldCharType="separate"/>
            </w:r>
            <w:r w:rsidRPr="00FB2349">
              <w:rPr>
                <w:rFonts w:cs="Times New Roman"/>
                <w:noProof/>
                <w:webHidden/>
                <w:sz w:val="22"/>
                <w:szCs w:val="22"/>
              </w:rPr>
              <w:t>28</w:t>
            </w:r>
            <w:r w:rsidRPr="00FB2349">
              <w:rPr>
                <w:rFonts w:cs="Times New Roman"/>
                <w:noProof/>
                <w:webHidden/>
                <w:sz w:val="22"/>
                <w:szCs w:val="22"/>
              </w:rPr>
              <w:fldChar w:fldCharType="end"/>
            </w:r>
          </w:hyperlink>
        </w:p>
        <w:p w14:paraId="3317BF10" w14:textId="6762CD1D" w:rsidR="000F45FA" w:rsidRPr="00FB2349" w:rsidRDefault="000F45FA" w:rsidP="000F45FA">
          <w:pPr>
            <w:pStyle w:val="TOC2"/>
            <w:rPr>
              <w:rFonts w:eastAsiaTheme="minorEastAsia"/>
              <w:b/>
              <w:sz w:val="22"/>
              <w:szCs w:val="22"/>
              <w:lang w:bidi="si-LK"/>
            </w:rPr>
          </w:pPr>
          <w:hyperlink w:anchor="_Toc239714377" w:history="1">
            <w:r w:rsidRPr="00FB2349">
              <w:rPr>
                <w:rStyle w:val="Hyperlink"/>
                <w:sz w:val="22"/>
                <w:szCs w:val="22"/>
              </w:rPr>
              <w:t>3.1 Research Paradigm</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_Toc239714377 \h </w:instrText>
            </w:r>
            <w:r w:rsidRPr="00FB2349">
              <w:rPr>
                <w:webHidden/>
                <w:sz w:val="22"/>
                <w:szCs w:val="22"/>
              </w:rPr>
            </w:r>
            <w:r w:rsidRPr="00FB2349">
              <w:rPr>
                <w:webHidden/>
                <w:sz w:val="22"/>
                <w:szCs w:val="22"/>
              </w:rPr>
              <w:fldChar w:fldCharType="separate"/>
            </w:r>
            <w:r w:rsidRPr="00FB2349">
              <w:rPr>
                <w:webHidden/>
                <w:sz w:val="22"/>
                <w:szCs w:val="22"/>
              </w:rPr>
              <w:t>28</w:t>
            </w:r>
            <w:r w:rsidRPr="00FB2349">
              <w:rPr>
                <w:webHidden/>
                <w:sz w:val="22"/>
                <w:szCs w:val="22"/>
              </w:rPr>
              <w:fldChar w:fldCharType="end"/>
            </w:r>
          </w:hyperlink>
        </w:p>
        <w:p w14:paraId="31099AB6" w14:textId="141EB516" w:rsidR="000F45FA" w:rsidRPr="00FB2349" w:rsidRDefault="000F45FA" w:rsidP="000F45FA">
          <w:pPr>
            <w:pStyle w:val="TOC2"/>
            <w:rPr>
              <w:rFonts w:eastAsiaTheme="minorEastAsia"/>
              <w:b/>
              <w:sz w:val="22"/>
              <w:szCs w:val="22"/>
              <w:lang w:bidi="si-LK"/>
            </w:rPr>
          </w:pPr>
          <w:hyperlink w:anchor="_Toc239714378" w:history="1">
            <w:r w:rsidRPr="00FB2349">
              <w:rPr>
                <w:rStyle w:val="Hyperlink"/>
                <w:sz w:val="22"/>
                <w:szCs w:val="22"/>
              </w:rPr>
              <w:t>3.2 Research Approach</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_Toc239714378 \h </w:instrText>
            </w:r>
            <w:r w:rsidRPr="00FB2349">
              <w:rPr>
                <w:webHidden/>
                <w:sz w:val="22"/>
                <w:szCs w:val="22"/>
              </w:rPr>
            </w:r>
            <w:r w:rsidRPr="00FB2349">
              <w:rPr>
                <w:webHidden/>
                <w:sz w:val="22"/>
                <w:szCs w:val="22"/>
              </w:rPr>
              <w:fldChar w:fldCharType="separate"/>
            </w:r>
            <w:r w:rsidRPr="00FB2349">
              <w:rPr>
                <w:webHidden/>
                <w:sz w:val="22"/>
                <w:szCs w:val="22"/>
              </w:rPr>
              <w:t>29</w:t>
            </w:r>
            <w:r w:rsidRPr="00FB2349">
              <w:rPr>
                <w:webHidden/>
                <w:sz w:val="22"/>
                <w:szCs w:val="22"/>
              </w:rPr>
              <w:fldChar w:fldCharType="end"/>
            </w:r>
          </w:hyperlink>
        </w:p>
        <w:p w14:paraId="5881000C" w14:textId="531DE669" w:rsidR="000F45FA" w:rsidRPr="00FB2349" w:rsidRDefault="000F45FA" w:rsidP="000F45FA">
          <w:pPr>
            <w:pStyle w:val="TOC2"/>
            <w:rPr>
              <w:rFonts w:eastAsiaTheme="minorEastAsia"/>
              <w:b/>
              <w:sz w:val="22"/>
              <w:szCs w:val="22"/>
              <w:lang w:bidi="si-LK"/>
            </w:rPr>
          </w:pPr>
          <w:hyperlink w:anchor="_Toc239714379" w:history="1">
            <w:r w:rsidRPr="00FB2349">
              <w:rPr>
                <w:rStyle w:val="Hyperlink"/>
                <w:sz w:val="22"/>
                <w:szCs w:val="22"/>
              </w:rPr>
              <w:t>3.3 Research Strategy</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_Toc239714379 \h </w:instrText>
            </w:r>
            <w:r w:rsidRPr="00FB2349">
              <w:rPr>
                <w:webHidden/>
                <w:sz w:val="22"/>
                <w:szCs w:val="22"/>
              </w:rPr>
            </w:r>
            <w:r w:rsidRPr="00FB2349">
              <w:rPr>
                <w:webHidden/>
                <w:sz w:val="22"/>
                <w:szCs w:val="22"/>
              </w:rPr>
              <w:fldChar w:fldCharType="separate"/>
            </w:r>
            <w:r w:rsidRPr="00FB2349">
              <w:rPr>
                <w:webHidden/>
                <w:sz w:val="22"/>
                <w:szCs w:val="22"/>
              </w:rPr>
              <w:t>29</w:t>
            </w:r>
            <w:r w:rsidRPr="00FB2349">
              <w:rPr>
                <w:webHidden/>
                <w:sz w:val="22"/>
                <w:szCs w:val="22"/>
              </w:rPr>
              <w:fldChar w:fldCharType="end"/>
            </w:r>
          </w:hyperlink>
        </w:p>
        <w:p w14:paraId="67EBB495" w14:textId="23AF3890" w:rsidR="000F45FA" w:rsidRPr="00FB2349" w:rsidRDefault="000F45FA" w:rsidP="000F45FA">
          <w:pPr>
            <w:pStyle w:val="TOC2"/>
            <w:rPr>
              <w:rFonts w:eastAsiaTheme="minorEastAsia"/>
              <w:b/>
              <w:sz w:val="22"/>
              <w:szCs w:val="22"/>
              <w:lang w:bidi="si-LK"/>
            </w:rPr>
          </w:pPr>
          <w:hyperlink w:anchor="_Toc239714380" w:history="1">
            <w:r w:rsidRPr="00FB2349">
              <w:rPr>
                <w:rStyle w:val="Hyperlink"/>
                <w:sz w:val="22"/>
                <w:szCs w:val="22"/>
              </w:rPr>
              <w:t>3.4 Fact-Gathering Mechanisms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_Toc239714380 \h </w:instrText>
            </w:r>
            <w:r w:rsidRPr="00FB2349">
              <w:rPr>
                <w:webHidden/>
                <w:sz w:val="22"/>
                <w:szCs w:val="22"/>
              </w:rPr>
            </w:r>
            <w:r w:rsidRPr="00FB2349">
              <w:rPr>
                <w:webHidden/>
                <w:sz w:val="22"/>
                <w:szCs w:val="22"/>
              </w:rPr>
              <w:fldChar w:fldCharType="separate"/>
            </w:r>
            <w:r w:rsidRPr="00FB2349">
              <w:rPr>
                <w:webHidden/>
                <w:sz w:val="22"/>
                <w:szCs w:val="22"/>
              </w:rPr>
              <w:t>30</w:t>
            </w:r>
            <w:r w:rsidRPr="00FB2349">
              <w:rPr>
                <w:webHidden/>
                <w:sz w:val="22"/>
                <w:szCs w:val="22"/>
              </w:rPr>
              <w:fldChar w:fldCharType="end"/>
            </w:r>
          </w:hyperlink>
        </w:p>
        <w:p w14:paraId="587BAB5E" w14:textId="39DF6E58" w:rsidR="000F45FA" w:rsidRPr="00FB2349" w:rsidRDefault="000F45FA" w:rsidP="000F45FA">
          <w:pPr>
            <w:pStyle w:val="TOC3"/>
            <w:rPr>
              <w:rFonts w:eastAsiaTheme="minorEastAsia"/>
              <w:b/>
              <w:i/>
              <w:sz w:val="22"/>
              <w:szCs w:val="22"/>
              <w:lang w:bidi="si-LK"/>
            </w:rPr>
          </w:pPr>
          <w:hyperlink w:anchor="_Toc239714381" w:history="1">
            <w:r w:rsidRPr="00FB2349">
              <w:rPr>
                <w:rStyle w:val="Hyperlink"/>
                <w:sz w:val="22"/>
                <w:szCs w:val="22"/>
              </w:rPr>
              <w:t>3.4.1 Parent/Caregiver Questionnaire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_Toc239714381 \h </w:instrText>
            </w:r>
            <w:r w:rsidRPr="00FB2349">
              <w:rPr>
                <w:webHidden/>
                <w:sz w:val="22"/>
                <w:szCs w:val="22"/>
              </w:rPr>
            </w:r>
            <w:r w:rsidRPr="00FB2349">
              <w:rPr>
                <w:webHidden/>
                <w:sz w:val="22"/>
                <w:szCs w:val="22"/>
              </w:rPr>
              <w:fldChar w:fldCharType="separate"/>
            </w:r>
            <w:r w:rsidRPr="00FB2349">
              <w:rPr>
                <w:webHidden/>
                <w:sz w:val="22"/>
                <w:szCs w:val="22"/>
              </w:rPr>
              <w:t>30</w:t>
            </w:r>
            <w:r w:rsidRPr="00FB2349">
              <w:rPr>
                <w:webHidden/>
                <w:sz w:val="22"/>
                <w:szCs w:val="22"/>
              </w:rPr>
              <w:fldChar w:fldCharType="end"/>
            </w:r>
          </w:hyperlink>
        </w:p>
        <w:p w14:paraId="1B6A1CED" w14:textId="45C30F15" w:rsidR="000F45FA" w:rsidRPr="00FB2349" w:rsidRDefault="000F45FA" w:rsidP="000F45FA">
          <w:pPr>
            <w:pStyle w:val="TOC2"/>
            <w:rPr>
              <w:rFonts w:eastAsiaTheme="minorEastAsia"/>
              <w:b/>
              <w:sz w:val="22"/>
              <w:szCs w:val="22"/>
              <w:lang w:bidi="si-LK"/>
            </w:rPr>
          </w:pPr>
          <w:hyperlink w:anchor="_Toc239714382" w:history="1">
            <w:r w:rsidRPr="00FB2349">
              <w:rPr>
                <w:rStyle w:val="Hyperlink"/>
                <w:sz w:val="22"/>
                <w:szCs w:val="22"/>
              </w:rPr>
              <w:t>3.5 Research Methodology Execution Workflow</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_Toc239714382 \h </w:instrText>
            </w:r>
            <w:r w:rsidRPr="00FB2349">
              <w:rPr>
                <w:webHidden/>
                <w:sz w:val="22"/>
                <w:szCs w:val="22"/>
              </w:rPr>
            </w:r>
            <w:r w:rsidRPr="00FB2349">
              <w:rPr>
                <w:webHidden/>
                <w:sz w:val="22"/>
                <w:szCs w:val="22"/>
              </w:rPr>
              <w:fldChar w:fldCharType="separate"/>
            </w:r>
            <w:r w:rsidRPr="00FB2349">
              <w:rPr>
                <w:webHidden/>
                <w:sz w:val="22"/>
                <w:szCs w:val="22"/>
              </w:rPr>
              <w:t>31</w:t>
            </w:r>
            <w:r w:rsidRPr="00FB2349">
              <w:rPr>
                <w:webHidden/>
                <w:sz w:val="22"/>
                <w:szCs w:val="22"/>
              </w:rPr>
              <w:fldChar w:fldCharType="end"/>
            </w:r>
          </w:hyperlink>
        </w:p>
        <w:p w14:paraId="50E47987" w14:textId="46BD9164" w:rsidR="000F45FA" w:rsidRPr="00FB2349" w:rsidRDefault="000F45FA" w:rsidP="000F45FA">
          <w:pPr>
            <w:pStyle w:val="TOC3"/>
            <w:rPr>
              <w:rFonts w:eastAsiaTheme="minorEastAsia"/>
              <w:b/>
              <w:i/>
              <w:sz w:val="22"/>
              <w:szCs w:val="22"/>
              <w:lang w:bidi="si-LK"/>
            </w:rPr>
          </w:pPr>
          <w:hyperlink w:anchor="_Toc239714383" w:history="1">
            <w:r w:rsidRPr="00FB2349">
              <w:rPr>
                <w:rStyle w:val="Hyperlink"/>
                <w:sz w:val="22"/>
                <w:szCs w:val="22"/>
              </w:rPr>
              <w:t>3.5.1 Problem Identification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_Toc239714383 \h </w:instrText>
            </w:r>
            <w:r w:rsidRPr="00FB2349">
              <w:rPr>
                <w:webHidden/>
                <w:sz w:val="22"/>
                <w:szCs w:val="22"/>
              </w:rPr>
            </w:r>
            <w:r w:rsidRPr="00FB2349">
              <w:rPr>
                <w:webHidden/>
                <w:sz w:val="22"/>
                <w:szCs w:val="22"/>
              </w:rPr>
              <w:fldChar w:fldCharType="separate"/>
            </w:r>
            <w:r w:rsidRPr="00FB2349">
              <w:rPr>
                <w:webHidden/>
                <w:sz w:val="22"/>
                <w:szCs w:val="22"/>
              </w:rPr>
              <w:t>33</w:t>
            </w:r>
            <w:r w:rsidRPr="00FB2349">
              <w:rPr>
                <w:webHidden/>
                <w:sz w:val="22"/>
                <w:szCs w:val="22"/>
              </w:rPr>
              <w:fldChar w:fldCharType="end"/>
            </w:r>
          </w:hyperlink>
        </w:p>
        <w:p w14:paraId="68170A2E" w14:textId="420BEEFC" w:rsidR="000F45FA" w:rsidRPr="00FB2349" w:rsidRDefault="000F45FA" w:rsidP="000F45FA">
          <w:pPr>
            <w:pStyle w:val="TOC3"/>
            <w:rPr>
              <w:rFonts w:eastAsiaTheme="minorEastAsia"/>
              <w:b/>
              <w:i/>
              <w:sz w:val="22"/>
              <w:szCs w:val="22"/>
              <w:lang w:bidi="si-LK"/>
            </w:rPr>
          </w:pPr>
          <w:hyperlink w:anchor="_Toc239714384" w:history="1">
            <w:r w:rsidRPr="00FB2349">
              <w:rPr>
                <w:rStyle w:val="Hyperlink"/>
                <w:sz w:val="22"/>
                <w:szCs w:val="22"/>
              </w:rPr>
              <w:t>3.5.2 Relevance Justification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_Toc239714384 \h </w:instrText>
            </w:r>
            <w:r w:rsidRPr="00FB2349">
              <w:rPr>
                <w:webHidden/>
                <w:sz w:val="22"/>
                <w:szCs w:val="22"/>
              </w:rPr>
            </w:r>
            <w:r w:rsidRPr="00FB2349">
              <w:rPr>
                <w:webHidden/>
                <w:sz w:val="22"/>
                <w:szCs w:val="22"/>
              </w:rPr>
              <w:fldChar w:fldCharType="separate"/>
            </w:r>
            <w:r w:rsidRPr="00FB2349">
              <w:rPr>
                <w:webHidden/>
                <w:sz w:val="22"/>
                <w:szCs w:val="22"/>
              </w:rPr>
              <w:t>33</w:t>
            </w:r>
            <w:r w:rsidRPr="00FB2349">
              <w:rPr>
                <w:webHidden/>
                <w:sz w:val="22"/>
                <w:szCs w:val="22"/>
              </w:rPr>
              <w:fldChar w:fldCharType="end"/>
            </w:r>
          </w:hyperlink>
        </w:p>
        <w:p w14:paraId="56EE7441" w14:textId="3CE902BD" w:rsidR="000F45FA" w:rsidRPr="00FB2349" w:rsidRDefault="000F45FA" w:rsidP="000F45FA">
          <w:pPr>
            <w:pStyle w:val="TOC3"/>
            <w:rPr>
              <w:rFonts w:eastAsiaTheme="minorEastAsia"/>
              <w:b/>
              <w:i/>
              <w:sz w:val="22"/>
              <w:szCs w:val="22"/>
              <w:lang w:bidi="si-LK"/>
            </w:rPr>
          </w:pPr>
          <w:hyperlink w:anchor="_Toc239714385" w:history="1">
            <w:r w:rsidRPr="00FB2349">
              <w:rPr>
                <w:rStyle w:val="Hyperlink"/>
                <w:sz w:val="22"/>
                <w:szCs w:val="22"/>
              </w:rPr>
              <w:t>3.5.3 Comparative Analysis and Gap Justification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_Toc239714385 \h </w:instrText>
            </w:r>
            <w:r w:rsidRPr="00FB2349">
              <w:rPr>
                <w:webHidden/>
                <w:sz w:val="22"/>
                <w:szCs w:val="22"/>
              </w:rPr>
            </w:r>
            <w:r w:rsidRPr="00FB2349">
              <w:rPr>
                <w:webHidden/>
                <w:sz w:val="22"/>
                <w:szCs w:val="22"/>
              </w:rPr>
              <w:fldChar w:fldCharType="separate"/>
            </w:r>
            <w:r w:rsidRPr="00FB2349">
              <w:rPr>
                <w:webHidden/>
                <w:sz w:val="22"/>
                <w:szCs w:val="22"/>
              </w:rPr>
              <w:t>33</w:t>
            </w:r>
            <w:r w:rsidRPr="00FB2349">
              <w:rPr>
                <w:webHidden/>
                <w:sz w:val="22"/>
                <w:szCs w:val="22"/>
              </w:rPr>
              <w:fldChar w:fldCharType="end"/>
            </w:r>
          </w:hyperlink>
        </w:p>
        <w:p w14:paraId="14EED0E2" w14:textId="6DA4C730" w:rsidR="000F45FA" w:rsidRPr="00FB2349" w:rsidRDefault="000F45FA" w:rsidP="000F45FA">
          <w:pPr>
            <w:pStyle w:val="TOC2"/>
            <w:rPr>
              <w:rFonts w:eastAsiaTheme="minorEastAsia"/>
              <w:b/>
              <w:sz w:val="22"/>
              <w:szCs w:val="22"/>
              <w:lang w:bidi="si-LK"/>
            </w:rPr>
          </w:pPr>
          <w:hyperlink w:anchor="_Toc239714386" w:history="1">
            <w:r w:rsidRPr="00FB2349">
              <w:rPr>
                <w:rStyle w:val="Hyperlink"/>
                <w:sz w:val="22"/>
                <w:szCs w:val="22"/>
              </w:rPr>
              <w:t>3.6 Project Management Methodology</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_Toc239714386 \h </w:instrText>
            </w:r>
            <w:r w:rsidRPr="00FB2349">
              <w:rPr>
                <w:webHidden/>
                <w:sz w:val="22"/>
                <w:szCs w:val="22"/>
              </w:rPr>
            </w:r>
            <w:r w:rsidRPr="00FB2349">
              <w:rPr>
                <w:webHidden/>
                <w:sz w:val="22"/>
                <w:szCs w:val="22"/>
              </w:rPr>
              <w:fldChar w:fldCharType="separate"/>
            </w:r>
            <w:r w:rsidRPr="00FB2349">
              <w:rPr>
                <w:webHidden/>
                <w:sz w:val="22"/>
                <w:szCs w:val="22"/>
              </w:rPr>
              <w:t>34</w:t>
            </w:r>
            <w:r w:rsidRPr="00FB2349">
              <w:rPr>
                <w:webHidden/>
                <w:sz w:val="22"/>
                <w:szCs w:val="22"/>
              </w:rPr>
              <w:fldChar w:fldCharType="end"/>
            </w:r>
          </w:hyperlink>
        </w:p>
        <w:p w14:paraId="28D03DD4" w14:textId="2260A720" w:rsidR="000F45FA" w:rsidRPr="00FB2349" w:rsidRDefault="000F45FA" w:rsidP="000F45FA">
          <w:pPr>
            <w:pStyle w:val="TOC3"/>
            <w:rPr>
              <w:rFonts w:eastAsiaTheme="minorEastAsia"/>
              <w:b/>
              <w:i/>
              <w:sz w:val="22"/>
              <w:szCs w:val="22"/>
              <w:lang w:bidi="si-LK"/>
            </w:rPr>
          </w:pPr>
          <w:hyperlink w:anchor="_Toc239714387" w:history="1">
            <w:r w:rsidRPr="00FB2349">
              <w:rPr>
                <w:rStyle w:val="Hyperlink"/>
                <w:sz w:val="22"/>
                <w:szCs w:val="22"/>
              </w:rPr>
              <w:t>3.6.1 Project Timeline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_Toc239714387 \h </w:instrText>
            </w:r>
            <w:r w:rsidRPr="00FB2349">
              <w:rPr>
                <w:webHidden/>
                <w:sz w:val="22"/>
                <w:szCs w:val="22"/>
              </w:rPr>
            </w:r>
            <w:r w:rsidRPr="00FB2349">
              <w:rPr>
                <w:webHidden/>
                <w:sz w:val="22"/>
                <w:szCs w:val="22"/>
              </w:rPr>
              <w:fldChar w:fldCharType="separate"/>
            </w:r>
            <w:r w:rsidRPr="00FB2349">
              <w:rPr>
                <w:webHidden/>
                <w:sz w:val="22"/>
                <w:szCs w:val="22"/>
              </w:rPr>
              <w:t>35</w:t>
            </w:r>
            <w:r w:rsidRPr="00FB2349">
              <w:rPr>
                <w:webHidden/>
                <w:sz w:val="22"/>
                <w:szCs w:val="22"/>
              </w:rPr>
              <w:fldChar w:fldCharType="end"/>
            </w:r>
          </w:hyperlink>
        </w:p>
        <w:p w14:paraId="57E0ABAE" w14:textId="0061E059" w:rsidR="000F45FA" w:rsidRPr="00FB2349" w:rsidRDefault="000F45FA" w:rsidP="000F45FA">
          <w:pPr>
            <w:pStyle w:val="TOC2"/>
            <w:rPr>
              <w:rFonts w:eastAsiaTheme="minorEastAsia"/>
              <w:b/>
              <w:sz w:val="22"/>
              <w:szCs w:val="22"/>
              <w:lang w:bidi="si-LK"/>
            </w:rPr>
          </w:pPr>
          <w:hyperlink w:anchor="_Toc239714388" w:history="1">
            <w:r w:rsidRPr="00FB2349">
              <w:rPr>
                <w:rStyle w:val="Hyperlink"/>
                <w:sz w:val="22"/>
                <w:szCs w:val="22"/>
              </w:rPr>
              <w:t>3.7 Chapter Summary</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_Toc239714388 \h </w:instrText>
            </w:r>
            <w:r w:rsidRPr="00FB2349">
              <w:rPr>
                <w:webHidden/>
                <w:sz w:val="22"/>
                <w:szCs w:val="22"/>
              </w:rPr>
            </w:r>
            <w:r w:rsidRPr="00FB2349">
              <w:rPr>
                <w:webHidden/>
                <w:sz w:val="22"/>
                <w:szCs w:val="22"/>
              </w:rPr>
              <w:fldChar w:fldCharType="separate"/>
            </w:r>
            <w:r w:rsidRPr="00FB2349">
              <w:rPr>
                <w:webHidden/>
                <w:sz w:val="22"/>
                <w:szCs w:val="22"/>
              </w:rPr>
              <w:t>35</w:t>
            </w:r>
            <w:r w:rsidRPr="00FB2349">
              <w:rPr>
                <w:webHidden/>
                <w:sz w:val="22"/>
                <w:szCs w:val="22"/>
              </w:rPr>
              <w:fldChar w:fldCharType="end"/>
            </w:r>
          </w:hyperlink>
        </w:p>
        <w:p w14:paraId="61271EDB" w14:textId="7F38C6FE" w:rsidR="000F45FA" w:rsidRPr="00FB2349" w:rsidRDefault="000F45FA">
          <w:pPr>
            <w:pStyle w:val="TOC1"/>
            <w:tabs>
              <w:tab w:val="right" w:leader="dot" w:pos="9350"/>
            </w:tabs>
            <w:rPr>
              <w:rFonts w:eastAsiaTheme="minorEastAsia" w:cs="Times New Roman"/>
              <w:b w:val="0"/>
              <w:noProof/>
              <w:sz w:val="22"/>
              <w:szCs w:val="22"/>
              <w:lang w:bidi="si-LK"/>
            </w:rPr>
          </w:pPr>
          <w:hyperlink w:anchor="_Toc239714389" w:history="1">
            <w:r w:rsidRPr="00FB2349">
              <w:rPr>
                <w:rStyle w:val="Hyperlink"/>
                <w:rFonts w:cs="Times New Roman"/>
                <w:noProof/>
                <w:sz w:val="22"/>
                <w:szCs w:val="22"/>
              </w:rPr>
              <w:t>Chapter 04 – System Analysis &amp; Requirements</w:t>
            </w:r>
            <w:r w:rsidRPr="00FB2349">
              <w:rPr>
                <w:rFonts w:cs="Times New Roman"/>
                <w:noProof/>
                <w:webHidden/>
                <w:sz w:val="22"/>
                <w:szCs w:val="22"/>
              </w:rPr>
              <w:tab/>
            </w:r>
            <w:r w:rsidRPr="00FB2349">
              <w:rPr>
                <w:rFonts w:cs="Times New Roman"/>
                <w:noProof/>
                <w:webHidden/>
                <w:sz w:val="22"/>
                <w:szCs w:val="22"/>
              </w:rPr>
              <w:fldChar w:fldCharType="begin"/>
            </w:r>
            <w:r w:rsidRPr="00FB2349">
              <w:rPr>
                <w:rFonts w:cs="Times New Roman"/>
                <w:noProof/>
                <w:webHidden/>
                <w:sz w:val="22"/>
                <w:szCs w:val="22"/>
              </w:rPr>
              <w:instrText xml:space="preserve"> PAGEREF _Toc239714389 \h </w:instrText>
            </w:r>
            <w:r w:rsidRPr="00FB2349">
              <w:rPr>
                <w:rFonts w:cs="Times New Roman"/>
                <w:noProof/>
                <w:webHidden/>
                <w:sz w:val="22"/>
                <w:szCs w:val="22"/>
              </w:rPr>
            </w:r>
            <w:r w:rsidRPr="00FB2349">
              <w:rPr>
                <w:rFonts w:cs="Times New Roman"/>
                <w:noProof/>
                <w:webHidden/>
                <w:sz w:val="22"/>
                <w:szCs w:val="22"/>
              </w:rPr>
              <w:fldChar w:fldCharType="separate"/>
            </w:r>
            <w:r w:rsidRPr="00FB2349">
              <w:rPr>
                <w:rFonts w:cs="Times New Roman"/>
                <w:noProof/>
                <w:webHidden/>
                <w:sz w:val="22"/>
                <w:szCs w:val="22"/>
              </w:rPr>
              <w:t>36</w:t>
            </w:r>
            <w:r w:rsidRPr="00FB2349">
              <w:rPr>
                <w:rFonts w:cs="Times New Roman"/>
                <w:noProof/>
                <w:webHidden/>
                <w:sz w:val="22"/>
                <w:szCs w:val="22"/>
              </w:rPr>
              <w:fldChar w:fldCharType="end"/>
            </w:r>
          </w:hyperlink>
        </w:p>
        <w:p w14:paraId="34D79FEF" w14:textId="1682FA74" w:rsidR="000F45FA" w:rsidRPr="00FB2349" w:rsidRDefault="000F45FA" w:rsidP="000F45FA">
          <w:pPr>
            <w:pStyle w:val="TOC2"/>
            <w:rPr>
              <w:rFonts w:eastAsiaTheme="minorEastAsia"/>
              <w:b/>
              <w:sz w:val="22"/>
              <w:szCs w:val="22"/>
              <w:lang w:bidi="si-LK"/>
            </w:rPr>
          </w:pPr>
          <w:hyperlink w:anchor="_Toc239714390" w:history="1">
            <w:r w:rsidRPr="00FB2349">
              <w:rPr>
                <w:rStyle w:val="Hyperlink"/>
                <w:sz w:val="22"/>
                <w:szCs w:val="22"/>
              </w:rPr>
              <w:t>4.1 Chapter Overview</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_Toc239714390 \h </w:instrText>
            </w:r>
            <w:r w:rsidRPr="00FB2349">
              <w:rPr>
                <w:webHidden/>
                <w:sz w:val="22"/>
                <w:szCs w:val="22"/>
              </w:rPr>
            </w:r>
            <w:r w:rsidRPr="00FB2349">
              <w:rPr>
                <w:webHidden/>
                <w:sz w:val="22"/>
                <w:szCs w:val="22"/>
              </w:rPr>
              <w:fldChar w:fldCharType="separate"/>
            </w:r>
            <w:r w:rsidRPr="00FB2349">
              <w:rPr>
                <w:webHidden/>
                <w:sz w:val="22"/>
                <w:szCs w:val="22"/>
              </w:rPr>
              <w:t>37</w:t>
            </w:r>
            <w:r w:rsidRPr="00FB2349">
              <w:rPr>
                <w:webHidden/>
                <w:sz w:val="22"/>
                <w:szCs w:val="22"/>
              </w:rPr>
              <w:fldChar w:fldCharType="end"/>
            </w:r>
          </w:hyperlink>
        </w:p>
        <w:p w14:paraId="4F1F6EA3" w14:textId="52140482" w:rsidR="000F45FA" w:rsidRPr="00FB2349" w:rsidRDefault="000F45FA" w:rsidP="000F45FA">
          <w:pPr>
            <w:pStyle w:val="TOC2"/>
            <w:rPr>
              <w:rFonts w:eastAsiaTheme="minorEastAsia"/>
              <w:b/>
              <w:sz w:val="22"/>
              <w:szCs w:val="22"/>
              <w:lang w:bidi="si-LK"/>
            </w:rPr>
          </w:pPr>
          <w:hyperlink w:anchor="_Toc239714391" w:history="1">
            <w:r w:rsidRPr="00FB2349">
              <w:rPr>
                <w:rStyle w:val="Hyperlink"/>
                <w:sz w:val="22"/>
                <w:szCs w:val="22"/>
              </w:rPr>
              <w:t>4.2 Stakeholder Analysis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_Toc239714391 \h </w:instrText>
            </w:r>
            <w:r w:rsidRPr="00FB2349">
              <w:rPr>
                <w:webHidden/>
                <w:sz w:val="22"/>
                <w:szCs w:val="22"/>
              </w:rPr>
            </w:r>
            <w:r w:rsidRPr="00FB2349">
              <w:rPr>
                <w:webHidden/>
                <w:sz w:val="22"/>
                <w:szCs w:val="22"/>
              </w:rPr>
              <w:fldChar w:fldCharType="separate"/>
            </w:r>
            <w:r w:rsidRPr="00FB2349">
              <w:rPr>
                <w:webHidden/>
                <w:sz w:val="22"/>
                <w:szCs w:val="22"/>
              </w:rPr>
              <w:t>37</w:t>
            </w:r>
            <w:r w:rsidRPr="00FB2349">
              <w:rPr>
                <w:webHidden/>
                <w:sz w:val="22"/>
                <w:szCs w:val="22"/>
              </w:rPr>
              <w:fldChar w:fldCharType="end"/>
            </w:r>
          </w:hyperlink>
        </w:p>
        <w:p w14:paraId="03E442C1" w14:textId="7936AA67" w:rsidR="000F45FA" w:rsidRPr="00FB2349" w:rsidRDefault="000F45FA" w:rsidP="000F45FA">
          <w:pPr>
            <w:pStyle w:val="TOC2"/>
            <w:rPr>
              <w:rFonts w:eastAsiaTheme="minorEastAsia"/>
              <w:b/>
              <w:sz w:val="22"/>
              <w:szCs w:val="22"/>
              <w:lang w:bidi="si-LK"/>
            </w:rPr>
          </w:pPr>
          <w:hyperlink w:anchor="_Toc239714392" w:history="1">
            <w:r w:rsidRPr="00FB2349">
              <w:rPr>
                <w:rStyle w:val="Hyperlink"/>
                <w:sz w:val="22"/>
                <w:szCs w:val="22"/>
              </w:rPr>
              <w:t>4.4 System Analysis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_Toc239714392 \h </w:instrText>
            </w:r>
            <w:r w:rsidRPr="00FB2349">
              <w:rPr>
                <w:webHidden/>
                <w:sz w:val="22"/>
                <w:szCs w:val="22"/>
              </w:rPr>
            </w:r>
            <w:r w:rsidRPr="00FB2349">
              <w:rPr>
                <w:webHidden/>
                <w:sz w:val="22"/>
                <w:szCs w:val="22"/>
              </w:rPr>
              <w:fldChar w:fldCharType="separate"/>
            </w:r>
            <w:r w:rsidRPr="00FB2349">
              <w:rPr>
                <w:webHidden/>
                <w:sz w:val="22"/>
                <w:szCs w:val="22"/>
              </w:rPr>
              <w:t>42</w:t>
            </w:r>
            <w:r w:rsidRPr="00FB2349">
              <w:rPr>
                <w:webHidden/>
                <w:sz w:val="22"/>
                <w:szCs w:val="22"/>
              </w:rPr>
              <w:fldChar w:fldCharType="end"/>
            </w:r>
          </w:hyperlink>
        </w:p>
        <w:p w14:paraId="66E189ED" w14:textId="0891A769" w:rsidR="000F45FA" w:rsidRPr="00FB2349" w:rsidRDefault="000F45FA" w:rsidP="000F45FA">
          <w:pPr>
            <w:pStyle w:val="TOC2"/>
            <w:rPr>
              <w:rFonts w:eastAsiaTheme="minorEastAsia"/>
              <w:b/>
              <w:sz w:val="22"/>
              <w:szCs w:val="22"/>
              <w:lang w:bidi="si-LK"/>
            </w:rPr>
          </w:pPr>
          <w:hyperlink w:anchor="_Toc239714393" w:history="1">
            <w:r w:rsidRPr="00FB2349">
              <w:rPr>
                <w:rStyle w:val="Hyperlink"/>
                <w:sz w:val="22"/>
                <w:szCs w:val="22"/>
              </w:rPr>
              <w:t>4.5 Proposed System Architecture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_Toc239714393 \h </w:instrText>
            </w:r>
            <w:r w:rsidRPr="00FB2349">
              <w:rPr>
                <w:webHidden/>
                <w:sz w:val="22"/>
                <w:szCs w:val="22"/>
              </w:rPr>
            </w:r>
            <w:r w:rsidRPr="00FB2349">
              <w:rPr>
                <w:webHidden/>
                <w:sz w:val="22"/>
                <w:szCs w:val="22"/>
              </w:rPr>
              <w:fldChar w:fldCharType="separate"/>
            </w:r>
            <w:r w:rsidRPr="00FB2349">
              <w:rPr>
                <w:webHidden/>
                <w:sz w:val="22"/>
                <w:szCs w:val="22"/>
              </w:rPr>
              <w:t>46</w:t>
            </w:r>
            <w:r w:rsidRPr="00FB2349">
              <w:rPr>
                <w:webHidden/>
                <w:sz w:val="22"/>
                <w:szCs w:val="22"/>
              </w:rPr>
              <w:fldChar w:fldCharType="end"/>
            </w:r>
          </w:hyperlink>
        </w:p>
        <w:p w14:paraId="7575428E" w14:textId="0691CED8" w:rsidR="000F45FA" w:rsidRPr="00FB2349" w:rsidRDefault="000F45FA" w:rsidP="000F45FA">
          <w:pPr>
            <w:pStyle w:val="TOC2"/>
            <w:rPr>
              <w:rFonts w:eastAsiaTheme="minorEastAsia"/>
              <w:b/>
              <w:sz w:val="22"/>
              <w:szCs w:val="22"/>
              <w:lang w:bidi="si-LK"/>
            </w:rPr>
          </w:pPr>
          <w:hyperlink w:anchor="_Toc239714394" w:history="1">
            <w:r w:rsidRPr="00FB2349">
              <w:rPr>
                <w:rStyle w:val="Hyperlink"/>
                <w:sz w:val="22"/>
                <w:szCs w:val="22"/>
              </w:rPr>
              <w:t>4.6 Functional and Non-Functional Requirements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_Toc239714394 \h </w:instrText>
            </w:r>
            <w:r w:rsidRPr="00FB2349">
              <w:rPr>
                <w:webHidden/>
                <w:sz w:val="22"/>
                <w:szCs w:val="22"/>
              </w:rPr>
            </w:r>
            <w:r w:rsidRPr="00FB2349">
              <w:rPr>
                <w:webHidden/>
                <w:sz w:val="22"/>
                <w:szCs w:val="22"/>
              </w:rPr>
              <w:fldChar w:fldCharType="separate"/>
            </w:r>
            <w:r w:rsidRPr="00FB2349">
              <w:rPr>
                <w:webHidden/>
                <w:sz w:val="22"/>
                <w:szCs w:val="22"/>
              </w:rPr>
              <w:t>47</w:t>
            </w:r>
            <w:r w:rsidRPr="00FB2349">
              <w:rPr>
                <w:webHidden/>
                <w:sz w:val="22"/>
                <w:szCs w:val="22"/>
              </w:rPr>
              <w:fldChar w:fldCharType="end"/>
            </w:r>
          </w:hyperlink>
        </w:p>
        <w:p w14:paraId="2E872C49" w14:textId="2D224402" w:rsidR="000F45FA" w:rsidRPr="00FB2349" w:rsidRDefault="000F45FA" w:rsidP="000F45FA">
          <w:pPr>
            <w:pStyle w:val="TOC3"/>
            <w:rPr>
              <w:rFonts w:eastAsiaTheme="minorEastAsia"/>
              <w:b/>
              <w:i/>
              <w:sz w:val="22"/>
              <w:szCs w:val="22"/>
              <w:lang w:bidi="si-LK"/>
            </w:rPr>
          </w:pPr>
          <w:hyperlink w:anchor="_Toc239714395" w:history="1">
            <w:r w:rsidRPr="00FB2349">
              <w:rPr>
                <w:rStyle w:val="Hyperlink"/>
                <w:sz w:val="22"/>
                <w:szCs w:val="22"/>
              </w:rPr>
              <w:t>4.6.1 Functional Requirements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_Toc239714395 \h </w:instrText>
            </w:r>
            <w:r w:rsidRPr="00FB2349">
              <w:rPr>
                <w:webHidden/>
                <w:sz w:val="22"/>
                <w:szCs w:val="22"/>
              </w:rPr>
            </w:r>
            <w:r w:rsidRPr="00FB2349">
              <w:rPr>
                <w:webHidden/>
                <w:sz w:val="22"/>
                <w:szCs w:val="22"/>
              </w:rPr>
              <w:fldChar w:fldCharType="separate"/>
            </w:r>
            <w:r w:rsidRPr="00FB2349">
              <w:rPr>
                <w:webHidden/>
                <w:sz w:val="22"/>
                <w:szCs w:val="22"/>
              </w:rPr>
              <w:t>47</w:t>
            </w:r>
            <w:r w:rsidRPr="00FB2349">
              <w:rPr>
                <w:webHidden/>
                <w:sz w:val="22"/>
                <w:szCs w:val="22"/>
              </w:rPr>
              <w:fldChar w:fldCharType="end"/>
            </w:r>
          </w:hyperlink>
        </w:p>
        <w:p w14:paraId="12BAB92D" w14:textId="56561023" w:rsidR="000F45FA" w:rsidRPr="00FB2349" w:rsidRDefault="000F45FA" w:rsidP="000F45FA">
          <w:pPr>
            <w:pStyle w:val="TOC3"/>
            <w:rPr>
              <w:rFonts w:eastAsiaTheme="minorEastAsia"/>
              <w:b/>
              <w:i/>
              <w:sz w:val="22"/>
              <w:szCs w:val="22"/>
              <w:lang w:bidi="si-LK"/>
            </w:rPr>
          </w:pPr>
          <w:hyperlink w:anchor="_Toc239714396" w:history="1">
            <w:r w:rsidRPr="00FB2349">
              <w:rPr>
                <w:rStyle w:val="Hyperlink"/>
                <w:sz w:val="22"/>
                <w:szCs w:val="22"/>
              </w:rPr>
              <w:t>4.6.2 Non-Functional Requirements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_Toc239714396 \h </w:instrText>
            </w:r>
            <w:r w:rsidRPr="00FB2349">
              <w:rPr>
                <w:webHidden/>
                <w:sz w:val="22"/>
                <w:szCs w:val="22"/>
              </w:rPr>
            </w:r>
            <w:r w:rsidRPr="00FB2349">
              <w:rPr>
                <w:webHidden/>
                <w:sz w:val="22"/>
                <w:szCs w:val="22"/>
              </w:rPr>
              <w:fldChar w:fldCharType="separate"/>
            </w:r>
            <w:r w:rsidRPr="00FB2349">
              <w:rPr>
                <w:webHidden/>
                <w:sz w:val="22"/>
                <w:szCs w:val="22"/>
              </w:rPr>
              <w:t>47</w:t>
            </w:r>
            <w:r w:rsidRPr="00FB2349">
              <w:rPr>
                <w:webHidden/>
                <w:sz w:val="22"/>
                <w:szCs w:val="22"/>
              </w:rPr>
              <w:fldChar w:fldCharType="end"/>
            </w:r>
          </w:hyperlink>
        </w:p>
        <w:p w14:paraId="205E9FDB" w14:textId="65A42A5D" w:rsidR="000F45FA" w:rsidRPr="00FB2349" w:rsidRDefault="000F45FA" w:rsidP="000F45FA">
          <w:pPr>
            <w:pStyle w:val="TOC2"/>
            <w:rPr>
              <w:rFonts w:eastAsiaTheme="minorEastAsia"/>
              <w:b/>
              <w:sz w:val="22"/>
              <w:szCs w:val="22"/>
              <w:lang w:bidi="si-LK"/>
            </w:rPr>
          </w:pPr>
          <w:hyperlink w:anchor="_Toc239714397" w:history="1">
            <w:r w:rsidRPr="00FB2349">
              <w:rPr>
                <w:rStyle w:val="Hyperlink"/>
                <w:sz w:val="22"/>
                <w:szCs w:val="22"/>
              </w:rPr>
              <w:t>4.7 Chapter Summary</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_Toc239714397 \h </w:instrText>
            </w:r>
            <w:r w:rsidRPr="00FB2349">
              <w:rPr>
                <w:webHidden/>
                <w:sz w:val="22"/>
                <w:szCs w:val="22"/>
              </w:rPr>
            </w:r>
            <w:r w:rsidRPr="00FB2349">
              <w:rPr>
                <w:webHidden/>
                <w:sz w:val="22"/>
                <w:szCs w:val="22"/>
              </w:rPr>
              <w:fldChar w:fldCharType="separate"/>
            </w:r>
            <w:r w:rsidRPr="00FB2349">
              <w:rPr>
                <w:webHidden/>
                <w:sz w:val="22"/>
                <w:szCs w:val="22"/>
              </w:rPr>
              <w:t>48</w:t>
            </w:r>
            <w:r w:rsidRPr="00FB2349">
              <w:rPr>
                <w:webHidden/>
                <w:sz w:val="22"/>
                <w:szCs w:val="22"/>
              </w:rPr>
              <w:fldChar w:fldCharType="end"/>
            </w:r>
          </w:hyperlink>
        </w:p>
        <w:p w14:paraId="69276A59" w14:textId="4A372A43" w:rsidR="000F45FA" w:rsidRPr="00FB2349" w:rsidRDefault="000F45FA">
          <w:pPr>
            <w:pStyle w:val="TOC1"/>
            <w:tabs>
              <w:tab w:val="right" w:leader="dot" w:pos="9350"/>
            </w:tabs>
            <w:rPr>
              <w:rFonts w:eastAsiaTheme="minorEastAsia" w:cs="Times New Roman"/>
              <w:b w:val="0"/>
              <w:noProof/>
              <w:sz w:val="22"/>
              <w:szCs w:val="22"/>
              <w:lang w:bidi="si-LK"/>
            </w:rPr>
          </w:pPr>
          <w:hyperlink w:anchor="_Toc239714398" w:history="1">
            <w:r w:rsidRPr="00FB2349">
              <w:rPr>
                <w:rStyle w:val="Hyperlink"/>
                <w:rFonts w:cs="Times New Roman"/>
                <w:noProof/>
                <w:sz w:val="22"/>
                <w:szCs w:val="22"/>
              </w:rPr>
              <w:t>Chapter 05 – Implementation / Designing</w:t>
            </w:r>
            <w:r w:rsidRPr="00FB2349">
              <w:rPr>
                <w:rFonts w:cs="Times New Roman"/>
                <w:noProof/>
                <w:webHidden/>
                <w:sz w:val="22"/>
                <w:szCs w:val="22"/>
              </w:rPr>
              <w:tab/>
            </w:r>
            <w:r w:rsidRPr="00FB2349">
              <w:rPr>
                <w:rFonts w:cs="Times New Roman"/>
                <w:noProof/>
                <w:webHidden/>
                <w:sz w:val="22"/>
                <w:szCs w:val="22"/>
              </w:rPr>
              <w:fldChar w:fldCharType="begin"/>
            </w:r>
            <w:r w:rsidRPr="00FB2349">
              <w:rPr>
                <w:rFonts w:cs="Times New Roman"/>
                <w:noProof/>
                <w:webHidden/>
                <w:sz w:val="22"/>
                <w:szCs w:val="22"/>
              </w:rPr>
              <w:instrText xml:space="preserve"> PAGEREF _Toc239714398 \h </w:instrText>
            </w:r>
            <w:r w:rsidRPr="00FB2349">
              <w:rPr>
                <w:rFonts w:cs="Times New Roman"/>
                <w:noProof/>
                <w:webHidden/>
                <w:sz w:val="22"/>
                <w:szCs w:val="22"/>
              </w:rPr>
            </w:r>
            <w:r w:rsidRPr="00FB2349">
              <w:rPr>
                <w:rFonts w:cs="Times New Roman"/>
                <w:noProof/>
                <w:webHidden/>
                <w:sz w:val="22"/>
                <w:szCs w:val="22"/>
              </w:rPr>
              <w:fldChar w:fldCharType="separate"/>
            </w:r>
            <w:r w:rsidRPr="00FB2349">
              <w:rPr>
                <w:rFonts w:cs="Times New Roman"/>
                <w:noProof/>
                <w:webHidden/>
                <w:sz w:val="22"/>
                <w:szCs w:val="22"/>
              </w:rPr>
              <w:t>49</w:t>
            </w:r>
            <w:r w:rsidRPr="00FB2349">
              <w:rPr>
                <w:rFonts w:cs="Times New Roman"/>
                <w:noProof/>
                <w:webHidden/>
                <w:sz w:val="22"/>
                <w:szCs w:val="22"/>
              </w:rPr>
              <w:fldChar w:fldCharType="end"/>
            </w:r>
          </w:hyperlink>
        </w:p>
        <w:p w14:paraId="2827D7B6" w14:textId="2FC4CAE8" w:rsidR="000F45FA" w:rsidRPr="00FB2349" w:rsidRDefault="000F45FA" w:rsidP="000F45FA">
          <w:pPr>
            <w:pStyle w:val="TOC2"/>
            <w:rPr>
              <w:rFonts w:eastAsiaTheme="minorEastAsia"/>
              <w:b/>
              <w:sz w:val="22"/>
              <w:szCs w:val="22"/>
              <w:lang w:bidi="si-LK"/>
            </w:rPr>
          </w:pPr>
          <w:hyperlink w:anchor="_Toc239714399" w:history="1">
            <w:r w:rsidRPr="00FB2349">
              <w:rPr>
                <w:rStyle w:val="Hyperlink"/>
                <w:sz w:val="22"/>
                <w:szCs w:val="22"/>
              </w:rPr>
              <w:t>5.1 Elaborating the Framework / Algorithm Design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_Toc239714399 \h </w:instrText>
            </w:r>
            <w:r w:rsidRPr="00FB2349">
              <w:rPr>
                <w:webHidden/>
                <w:sz w:val="22"/>
                <w:szCs w:val="22"/>
              </w:rPr>
            </w:r>
            <w:r w:rsidRPr="00FB2349">
              <w:rPr>
                <w:webHidden/>
                <w:sz w:val="22"/>
                <w:szCs w:val="22"/>
              </w:rPr>
              <w:fldChar w:fldCharType="separate"/>
            </w:r>
            <w:r w:rsidRPr="00FB2349">
              <w:rPr>
                <w:webHidden/>
                <w:sz w:val="22"/>
                <w:szCs w:val="22"/>
              </w:rPr>
              <w:t>49</w:t>
            </w:r>
            <w:r w:rsidRPr="00FB2349">
              <w:rPr>
                <w:webHidden/>
                <w:sz w:val="22"/>
                <w:szCs w:val="22"/>
              </w:rPr>
              <w:fldChar w:fldCharType="end"/>
            </w:r>
          </w:hyperlink>
        </w:p>
        <w:p w14:paraId="1B8B32DE" w14:textId="0C76A272" w:rsidR="000F45FA" w:rsidRPr="00FB2349" w:rsidRDefault="000F45FA" w:rsidP="000F45FA">
          <w:pPr>
            <w:pStyle w:val="TOC2"/>
            <w:rPr>
              <w:rFonts w:eastAsiaTheme="minorEastAsia"/>
              <w:b/>
              <w:sz w:val="22"/>
              <w:szCs w:val="22"/>
              <w:lang w:bidi="si-LK"/>
            </w:rPr>
          </w:pPr>
          <w:hyperlink w:anchor="_Toc239714400" w:history="1">
            <w:r w:rsidRPr="00FB2349">
              <w:rPr>
                <w:rStyle w:val="Hyperlink"/>
                <w:sz w:val="22"/>
                <w:szCs w:val="22"/>
              </w:rPr>
              <w:t>5.1.1 Pseudocode / Algorithms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_Toc239714400 \h </w:instrText>
            </w:r>
            <w:r w:rsidRPr="00FB2349">
              <w:rPr>
                <w:webHidden/>
                <w:sz w:val="22"/>
                <w:szCs w:val="22"/>
              </w:rPr>
            </w:r>
            <w:r w:rsidRPr="00FB2349">
              <w:rPr>
                <w:webHidden/>
                <w:sz w:val="22"/>
                <w:szCs w:val="22"/>
              </w:rPr>
              <w:fldChar w:fldCharType="separate"/>
            </w:r>
            <w:r w:rsidRPr="00FB2349">
              <w:rPr>
                <w:webHidden/>
                <w:sz w:val="22"/>
                <w:szCs w:val="22"/>
              </w:rPr>
              <w:t>49</w:t>
            </w:r>
            <w:r w:rsidRPr="00FB2349">
              <w:rPr>
                <w:webHidden/>
                <w:sz w:val="22"/>
                <w:szCs w:val="22"/>
              </w:rPr>
              <w:fldChar w:fldCharType="end"/>
            </w:r>
          </w:hyperlink>
        </w:p>
        <w:p w14:paraId="462B28A5" w14:textId="20979229" w:rsidR="000F45FA" w:rsidRPr="00FB2349" w:rsidRDefault="000F45FA" w:rsidP="000F45FA">
          <w:pPr>
            <w:pStyle w:val="TOC3"/>
            <w:rPr>
              <w:rFonts w:eastAsiaTheme="minorEastAsia"/>
              <w:b/>
              <w:i/>
              <w:sz w:val="22"/>
              <w:szCs w:val="22"/>
              <w:lang w:bidi="si-LK"/>
            </w:rPr>
          </w:pPr>
          <w:hyperlink w:anchor="_Toc239714401" w:history="1">
            <w:r w:rsidRPr="00FB2349">
              <w:rPr>
                <w:rStyle w:val="Hyperlink"/>
                <w:sz w:val="22"/>
                <w:szCs w:val="22"/>
              </w:rPr>
              <w:t></w:t>
            </w:r>
            <w:r w:rsidRPr="00FB2349">
              <w:rPr>
                <w:rFonts w:eastAsiaTheme="minorEastAsia"/>
                <w:b/>
                <w:i/>
                <w:sz w:val="22"/>
                <w:szCs w:val="22"/>
                <w:lang w:bidi="si-LK"/>
              </w:rPr>
              <w:tab/>
            </w:r>
            <w:r w:rsidRPr="00FB2349">
              <w:rPr>
                <w:rStyle w:val="Hyperlink"/>
                <w:sz w:val="22"/>
                <w:szCs w:val="22"/>
              </w:rPr>
              <w:t>Vaccination Schedule Algorithm</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_Toc239714401 \h </w:instrText>
            </w:r>
            <w:r w:rsidRPr="00FB2349">
              <w:rPr>
                <w:webHidden/>
                <w:sz w:val="22"/>
                <w:szCs w:val="22"/>
              </w:rPr>
            </w:r>
            <w:r w:rsidRPr="00FB2349">
              <w:rPr>
                <w:webHidden/>
                <w:sz w:val="22"/>
                <w:szCs w:val="22"/>
              </w:rPr>
              <w:fldChar w:fldCharType="separate"/>
            </w:r>
            <w:r w:rsidRPr="00FB2349">
              <w:rPr>
                <w:webHidden/>
                <w:sz w:val="22"/>
                <w:szCs w:val="22"/>
              </w:rPr>
              <w:t>49</w:t>
            </w:r>
            <w:r w:rsidRPr="00FB2349">
              <w:rPr>
                <w:webHidden/>
                <w:sz w:val="22"/>
                <w:szCs w:val="22"/>
              </w:rPr>
              <w:fldChar w:fldCharType="end"/>
            </w:r>
          </w:hyperlink>
        </w:p>
        <w:p w14:paraId="00C30C0D" w14:textId="2D6C9308" w:rsidR="000F45FA" w:rsidRPr="00FB2349" w:rsidRDefault="000F45FA" w:rsidP="000F45FA">
          <w:pPr>
            <w:pStyle w:val="TOC3"/>
            <w:rPr>
              <w:rFonts w:eastAsiaTheme="minorEastAsia"/>
              <w:b/>
              <w:i/>
              <w:sz w:val="22"/>
              <w:szCs w:val="22"/>
              <w:lang w:bidi="si-LK"/>
            </w:rPr>
          </w:pPr>
          <w:hyperlink w:anchor="_Toc239714402" w:history="1">
            <w:r w:rsidRPr="00FB2349">
              <w:rPr>
                <w:rStyle w:val="Hyperlink"/>
                <w:sz w:val="22"/>
                <w:szCs w:val="22"/>
              </w:rPr>
              <w:t>5.1.2 Framework Workflow / Block Diagram</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_Toc239714402 \h </w:instrText>
            </w:r>
            <w:r w:rsidRPr="00FB2349">
              <w:rPr>
                <w:webHidden/>
                <w:sz w:val="22"/>
                <w:szCs w:val="22"/>
              </w:rPr>
            </w:r>
            <w:r w:rsidRPr="00FB2349">
              <w:rPr>
                <w:webHidden/>
                <w:sz w:val="22"/>
                <w:szCs w:val="22"/>
              </w:rPr>
              <w:fldChar w:fldCharType="separate"/>
            </w:r>
            <w:r w:rsidRPr="00FB2349">
              <w:rPr>
                <w:webHidden/>
                <w:sz w:val="22"/>
                <w:szCs w:val="22"/>
              </w:rPr>
              <w:t>51</w:t>
            </w:r>
            <w:r w:rsidRPr="00FB2349">
              <w:rPr>
                <w:webHidden/>
                <w:sz w:val="22"/>
                <w:szCs w:val="22"/>
              </w:rPr>
              <w:fldChar w:fldCharType="end"/>
            </w:r>
          </w:hyperlink>
        </w:p>
        <w:p w14:paraId="55B1F47C" w14:textId="03E682AB" w:rsidR="000F45FA" w:rsidRPr="00FB2349" w:rsidRDefault="000F45FA" w:rsidP="000F45FA">
          <w:pPr>
            <w:pStyle w:val="TOC3"/>
            <w:rPr>
              <w:rFonts w:eastAsiaTheme="minorEastAsia"/>
              <w:b/>
              <w:i/>
              <w:sz w:val="22"/>
              <w:szCs w:val="22"/>
              <w:lang w:bidi="si-LK"/>
            </w:rPr>
          </w:pPr>
          <w:hyperlink w:anchor="_Toc239714403" w:history="1">
            <w:r w:rsidRPr="00FB2349">
              <w:rPr>
                <w:rStyle w:val="Hyperlink"/>
                <w:sz w:val="22"/>
                <w:szCs w:val="22"/>
              </w:rPr>
              <w:t>5.1.3 Technology Selection</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_Toc239714403 \h </w:instrText>
            </w:r>
            <w:r w:rsidRPr="00FB2349">
              <w:rPr>
                <w:webHidden/>
                <w:sz w:val="22"/>
                <w:szCs w:val="22"/>
              </w:rPr>
            </w:r>
            <w:r w:rsidRPr="00FB2349">
              <w:rPr>
                <w:webHidden/>
                <w:sz w:val="22"/>
                <w:szCs w:val="22"/>
              </w:rPr>
              <w:fldChar w:fldCharType="separate"/>
            </w:r>
            <w:r w:rsidRPr="00FB2349">
              <w:rPr>
                <w:webHidden/>
                <w:sz w:val="22"/>
                <w:szCs w:val="22"/>
              </w:rPr>
              <w:t>52</w:t>
            </w:r>
            <w:r w:rsidRPr="00FB2349">
              <w:rPr>
                <w:webHidden/>
                <w:sz w:val="22"/>
                <w:szCs w:val="22"/>
              </w:rPr>
              <w:fldChar w:fldCharType="end"/>
            </w:r>
          </w:hyperlink>
        </w:p>
        <w:p w14:paraId="26FD27DE" w14:textId="632D05B4" w:rsidR="000F45FA" w:rsidRPr="00FB2349" w:rsidRDefault="000F45FA" w:rsidP="000F45FA">
          <w:pPr>
            <w:pStyle w:val="TOC3"/>
            <w:rPr>
              <w:rFonts w:eastAsiaTheme="minorEastAsia"/>
              <w:b/>
              <w:i/>
              <w:sz w:val="22"/>
              <w:szCs w:val="22"/>
              <w:lang w:bidi="si-LK"/>
            </w:rPr>
          </w:pPr>
          <w:hyperlink w:anchor="_Toc239714404" w:history="1">
            <w:r w:rsidRPr="00FB2349">
              <w:rPr>
                <w:rStyle w:val="Hyperlink"/>
                <w:sz w:val="22"/>
                <w:szCs w:val="22"/>
              </w:rPr>
              <w:t>5.1.3.1 Programming Language</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_Toc239714404 \h </w:instrText>
            </w:r>
            <w:r w:rsidRPr="00FB2349">
              <w:rPr>
                <w:webHidden/>
                <w:sz w:val="22"/>
                <w:szCs w:val="22"/>
              </w:rPr>
            </w:r>
            <w:r w:rsidRPr="00FB2349">
              <w:rPr>
                <w:webHidden/>
                <w:sz w:val="22"/>
                <w:szCs w:val="22"/>
              </w:rPr>
              <w:fldChar w:fldCharType="separate"/>
            </w:r>
            <w:r w:rsidRPr="00FB2349">
              <w:rPr>
                <w:webHidden/>
                <w:sz w:val="22"/>
                <w:szCs w:val="22"/>
              </w:rPr>
              <w:t>52</w:t>
            </w:r>
            <w:r w:rsidRPr="00FB2349">
              <w:rPr>
                <w:webHidden/>
                <w:sz w:val="22"/>
                <w:szCs w:val="22"/>
              </w:rPr>
              <w:fldChar w:fldCharType="end"/>
            </w:r>
          </w:hyperlink>
        </w:p>
        <w:p w14:paraId="58EF4763" w14:textId="38D4F280" w:rsidR="000F45FA" w:rsidRPr="00FB2349" w:rsidRDefault="000F45FA" w:rsidP="000F45FA">
          <w:pPr>
            <w:pStyle w:val="TOC3"/>
            <w:rPr>
              <w:rFonts w:eastAsiaTheme="minorEastAsia"/>
              <w:b/>
              <w:i/>
              <w:sz w:val="22"/>
              <w:szCs w:val="22"/>
              <w:lang w:bidi="si-LK"/>
            </w:rPr>
          </w:pPr>
          <w:hyperlink w:anchor="_Toc239714405" w:history="1">
            <w:r w:rsidRPr="00FB2349">
              <w:rPr>
                <w:rStyle w:val="Hyperlink"/>
                <w:sz w:val="22"/>
                <w:szCs w:val="22"/>
              </w:rPr>
              <w:t>5.1.3.2 Libraries Used</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_Toc239714405 \h </w:instrText>
            </w:r>
            <w:r w:rsidRPr="00FB2349">
              <w:rPr>
                <w:webHidden/>
                <w:sz w:val="22"/>
                <w:szCs w:val="22"/>
              </w:rPr>
            </w:r>
            <w:r w:rsidRPr="00FB2349">
              <w:rPr>
                <w:webHidden/>
                <w:sz w:val="22"/>
                <w:szCs w:val="22"/>
              </w:rPr>
              <w:fldChar w:fldCharType="separate"/>
            </w:r>
            <w:r w:rsidRPr="00FB2349">
              <w:rPr>
                <w:webHidden/>
                <w:sz w:val="22"/>
                <w:szCs w:val="22"/>
              </w:rPr>
              <w:t>52</w:t>
            </w:r>
            <w:r w:rsidRPr="00FB2349">
              <w:rPr>
                <w:webHidden/>
                <w:sz w:val="22"/>
                <w:szCs w:val="22"/>
              </w:rPr>
              <w:fldChar w:fldCharType="end"/>
            </w:r>
          </w:hyperlink>
        </w:p>
        <w:p w14:paraId="6E9295B3" w14:textId="1BD13962" w:rsidR="000F45FA" w:rsidRPr="00FB2349" w:rsidRDefault="000F45FA" w:rsidP="000F45FA">
          <w:pPr>
            <w:pStyle w:val="TOC3"/>
            <w:rPr>
              <w:rFonts w:eastAsiaTheme="minorEastAsia"/>
              <w:b/>
              <w:i/>
              <w:sz w:val="22"/>
              <w:szCs w:val="22"/>
              <w:lang w:bidi="si-LK"/>
            </w:rPr>
          </w:pPr>
          <w:hyperlink w:anchor="_Toc239714406" w:history="1">
            <w:r w:rsidRPr="00FB2349">
              <w:rPr>
                <w:rStyle w:val="Hyperlink"/>
                <w:sz w:val="22"/>
                <w:szCs w:val="22"/>
              </w:rPr>
              <w:t>5.1.3.3 Backend and Front-End Frameworks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_Toc239714406 \h </w:instrText>
            </w:r>
            <w:r w:rsidRPr="00FB2349">
              <w:rPr>
                <w:webHidden/>
                <w:sz w:val="22"/>
                <w:szCs w:val="22"/>
              </w:rPr>
            </w:r>
            <w:r w:rsidRPr="00FB2349">
              <w:rPr>
                <w:webHidden/>
                <w:sz w:val="22"/>
                <w:szCs w:val="22"/>
              </w:rPr>
              <w:fldChar w:fldCharType="separate"/>
            </w:r>
            <w:r w:rsidRPr="00FB2349">
              <w:rPr>
                <w:webHidden/>
                <w:sz w:val="22"/>
                <w:szCs w:val="22"/>
              </w:rPr>
              <w:t>53</w:t>
            </w:r>
            <w:r w:rsidRPr="00FB2349">
              <w:rPr>
                <w:webHidden/>
                <w:sz w:val="22"/>
                <w:szCs w:val="22"/>
              </w:rPr>
              <w:fldChar w:fldCharType="end"/>
            </w:r>
          </w:hyperlink>
        </w:p>
        <w:p w14:paraId="0885F415" w14:textId="5AAAC1F4" w:rsidR="000F45FA" w:rsidRPr="00FB2349" w:rsidRDefault="000F45FA" w:rsidP="000F45FA">
          <w:pPr>
            <w:pStyle w:val="TOC2"/>
            <w:rPr>
              <w:rFonts w:eastAsiaTheme="minorEastAsia"/>
              <w:sz w:val="22"/>
              <w:szCs w:val="22"/>
              <w:lang w:bidi="si-LK"/>
            </w:rPr>
          </w:pPr>
          <w:hyperlink w:anchor="_Toc239714407" w:history="1">
            <w:r w:rsidRPr="00FB2349">
              <w:rPr>
                <w:rStyle w:val="Hyperlink"/>
                <w:b/>
                <w:bCs w:val="0"/>
                <w:sz w:val="22"/>
                <w:szCs w:val="22"/>
              </w:rPr>
              <w:t>5.2 Selected Significant Implementation Attempts</w:t>
            </w:r>
            <w:r w:rsidRPr="00FB2349">
              <w:rPr>
                <w:webHidden/>
                <w:sz w:val="22"/>
                <w:szCs w:val="22"/>
              </w:rPr>
              <w:tab/>
            </w:r>
            <w:r w:rsidRPr="00FB2349">
              <w:rPr>
                <w:webHidden/>
                <w:sz w:val="22"/>
                <w:szCs w:val="22"/>
              </w:rPr>
              <w:fldChar w:fldCharType="begin"/>
            </w:r>
            <w:r w:rsidRPr="00FB2349">
              <w:rPr>
                <w:webHidden/>
                <w:sz w:val="22"/>
                <w:szCs w:val="22"/>
              </w:rPr>
              <w:instrText xml:space="preserve"> PAGEREF _Toc239714407 \h </w:instrText>
            </w:r>
            <w:r w:rsidRPr="00FB2349">
              <w:rPr>
                <w:webHidden/>
                <w:sz w:val="22"/>
                <w:szCs w:val="22"/>
              </w:rPr>
            </w:r>
            <w:r w:rsidRPr="00FB2349">
              <w:rPr>
                <w:webHidden/>
                <w:sz w:val="22"/>
                <w:szCs w:val="22"/>
              </w:rPr>
              <w:fldChar w:fldCharType="separate"/>
            </w:r>
            <w:r w:rsidRPr="00FB2349">
              <w:rPr>
                <w:webHidden/>
                <w:sz w:val="22"/>
                <w:szCs w:val="22"/>
              </w:rPr>
              <w:t>54</w:t>
            </w:r>
            <w:r w:rsidRPr="00FB2349">
              <w:rPr>
                <w:webHidden/>
                <w:sz w:val="22"/>
                <w:szCs w:val="22"/>
              </w:rPr>
              <w:fldChar w:fldCharType="end"/>
            </w:r>
          </w:hyperlink>
        </w:p>
        <w:p w14:paraId="15F18D71" w14:textId="12713EF1" w:rsidR="000F45FA" w:rsidRPr="000F45FA" w:rsidRDefault="000F45FA">
          <w:pPr>
            <w:pStyle w:val="TOC1"/>
            <w:tabs>
              <w:tab w:val="right" w:leader="dot" w:pos="9350"/>
            </w:tabs>
            <w:rPr>
              <w:rFonts w:eastAsiaTheme="minorEastAsia" w:cs="Times New Roman"/>
              <w:b w:val="0"/>
              <w:noProof/>
              <w:sz w:val="24"/>
              <w:lang w:bidi="si-LK"/>
            </w:rPr>
          </w:pPr>
          <w:hyperlink w:anchor="_Toc239714408" w:history="1">
            <w:r w:rsidRPr="00FB2349">
              <w:rPr>
                <w:rStyle w:val="Hyperlink"/>
                <w:rFonts w:cs="Times New Roman"/>
                <w:noProof/>
                <w:sz w:val="22"/>
                <w:szCs w:val="22"/>
              </w:rPr>
              <w:t>References</w:t>
            </w:r>
            <w:r w:rsidRPr="00FB2349">
              <w:rPr>
                <w:rFonts w:cs="Times New Roman"/>
                <w:noProof/>
                <w:webHidden/>
                <w:sz w:val="22"/>
                <w:szCs w:val="22"/>
              </w:rPr>
              <w:tab/>
            </w:r>
            <w:r w:rsidRPr="00FB2349">
              <w:rPr>
                <w:rFonts w:cs="Times New Roman"/>
                <w:noProof/>
                <w:webHidden/>
                <w:sz w:val="22"/>
                <w:szCs w:val="22"/>
              </w:rPr>
              <w:fldChar w:fldCharType="begin"/>
            </w:r>
            <w:r w:rsidRPr="00FB2349">
              <w:rPr>
                <w:rFonts w:cs="Times New Roman"/>
                <w:noProof/>
                <w:webHidden/>
                <w:sz w:val="22"/>
                <w:szCs w:val="22"/>
              </w:rPr>
              <w:instrText xml:space="preserve"> PAGEREF _Toc239714408 \h </w:instrText>
            </w:r>
            <w:r w:rsidRPr="00FB2349">
              <w:rPr>
                <w:rFonts w:cs="Times New Roman"/>
                <w:noProof/>
                <w:webHidden/>
                <w:sz w:val="22"/>
                <w:szCs w:val="22"/>
              </w:rPr>
            </w:r>
            <w:r w:rsidRPr="00FB2349">
              <w:rPr>
                <w:rFonts w:cs="Times New Roman"/>
                <w:noProof/>
                <w:webHidden/>
                <w:sz w:val="22"/>
                <w:szCs w:val="22"/>
              </w:rPr>
              <w:fldChar w:fldCharType="separate"/>
            </w:r>
            <w:r w:rsidRPr="00FB2349">
              <w:rPr>
                <w:rFonts w:cs="Times New Roman"/>
                <w:noProof/>
                <w:webHidden/>
                <w:sz w:val="22"/>
                <w:szCs w:val="22"/>
              </w:rPr>
              <w:t>68</w:t>
            </w:r>
            <w:r w:rsidRPr="00FB2349">
              <w:rPr>
                <w:rFonts w:cs="Times New Roman"/>
                <w:noProof/>
                <w:webHidden/>
                <w:sz w:val="22"/>
                <w:szCs w:val="22"/>
              </w:rPr>
              <w:fldChar w:fldCharType="end"/>
            </w:r>
          </w:hyperlink>
        </w:p>
        <w:p w14:paraId="4FE9E966" w14:textId="6ECBEA49" w:rsidR="00222498" w:rsidRDefault="00222498" w:rsidP="00222498">
          <w:pPr>
            <w:pStyle w:val="Myfigures"/>
          </w:pPr>
          <w:r>
            <w:rPr>
              <w:b/>
              <w:bCs/>
              <w:noProof/>
            </w:rPr>
            <w:fldChar w:fldCharType="end"/>
          </w:r>
        </w:p>
      </w:sdtContent>
    </w:sdt>
    <w:p w14:paraId="335F9F86" w14:textId="3F3586D3" w:rsidR="00222498" w:rsidRPr="00222498" w:rsidRDefault="00222498" w:rsidP="00222498">
      <w:pPr>
        <w:pStyle w:val="Heading1"/>
        <w:rPr>
          <w:sz w:val="30"/>
          <w:szCs w:val="30"/>
        </w:rPr>
      </w:pPr>
      <w:bookmarkStart w:id="0" w:name="_Toc239370282"/>
      <w:bookmarkStart w:id="1" w:name="_Toc239370709"/>
      <w:bookmarkStart w:id="2" w:name="_Toc239372266"/>
      <w:bookmarkStart w:id="3" w:name="_Toc239374165"/>
      <w:bookmarkStart w:id="4" w:name="_Toc239714335"/>
      <w:r w:rsidRPr="00222498">
        <w:rPr>
          <w:sz w:val="30"/>
          <w:szCs w:val="30"/>
        </w:rPr>
        <w:t>List of Tables</w:t>
      </w:r>
      <w:bookmarkEnd w:id="0"/>
      <w:bookmarkEnd w:id="1"/>
      <w:bookmarkEnd w:id="2"/>
      <w:bookmarkEnd w:id="3"/>
      <w:bookmarkEnd w:id="4"/>
    </w:p>
    <w:p w14:paraId="412D30F3" w14:textId="07C233A4" w:rsidR="000F45FA" w:rsidRPr="00FB2349" w:rsidRDefault="00222498">
      <w:pPr>
        <w:pStyle w:val="TableofFigures"/>
        <w:tabs>
          <w:tab w:val="right" w:leader="dot" w:pos="9350"/>
        </w:tabs>
        <w:rPr>
          <w:rFonts w:asciiTheme="minorHAnsi" w:eastAsiaTheme="minorEastAsia" w:hAnsiTheme="minorHAnsi"/>
          <w:b w:val="0"/>
          <w:bCs/>
          <w:noProof/>
          <w:sz w:val="22"/>
          <w:szCs w:val="22"/>
          <w:lang w:bidi="si-LK"/>
        </w:rPr>
      </w:pPr>
      <w:r w:rsidRPr="000F45FA">
        <w:rPr>
          <w:b w:val="0"/>
          <w:bCs/>
          <w:sz w:val="24"/>
        </w:rPr>
        <w:fldChar w:fldCharType="begin"/>
      </w:r>
      <w:r w:rsidRPr="000F45FA">
        <w:rPr>
          <w:b w:val="0"/>
          <w:bCs/>
          <w:sz w:val="24"/>
        </w:rPr>
        <w:instrText xml:space="preserve"> TOC \h \z \t "List of Tables" \c </w:instrText>
      </w:r>
      <w:r w:rsidRPr="000F45FA">
        <w:rPr>
          <w:b w:val="0"/>
          <w:bCs/>
          <w:sz w:val="24"/>
        </w:rPr>
        <w:fldChar w:fldCharType="separate"/>
      </w:r>
      <w:hyperlink w:anchor="_Toc239714428" w:history="1">
        <w:r w:rsidR="000F45FA" w:rsidRPr="00FB2349">
          <w:rPr>
            <w:rStyle w:val="Hyperlink"/>
            <w:b w:val="0"/>
            <w:bCs/>
            <w:noProof/>
            <w:sz w:val="22"/>
            <w:szCs w:val="22"/>
          </w:rPr>
          <w:t>Table 1: Hardware Requirements of the Proposed System (Source: Author)</w:t>
        </w:r>
        <w:r w:rsidR="000F45FA" w:rsidRPr="00FB2349">
          <w:rPr>
            <w:b w:val="0"/>
            <w:bCs/>
            <w:noProof/>
            <w:webHidden/>
            <w:sz w:val="22"/>
            <w:szCs w:val="22"/>
          </w:rPr>
          <w:tab/>
        </w:r>
        <w:r w:rsidR="000F45FA" w:rsidRPr="00FB2349">
          <w:rPr>
            <w:b w:val="0"/>
            <w:bCs/>
            <w:noProof/>
            <w:webHidden/>
            <w:sz w:val="22"/>
            <w:szCs w:val="22"/>
          </w:rPr>
          <w:fldChar w:fldCharType="begin"/>
        </w:r>
        <w:r w:rsidR="000F45FA" w:rsidRPr="00FB2349">
          <w:rPr>
            <w:b w:val="0"/>
            <w:bCs/>
            <w:noProof/>
            <w:webHidden/>
            <w:sz w:val="22"/>
            <w:szCs w:val="22"/>
          </w:rPr>
          <w:instrText xml:space="preserve"> PAGEREF _Toc239714428 \h </w:instrText>
        </w:r>
        <w:r w:rsidR="000F45FA" w:rsidRPr="00FB2349">
          <w:rPr>
            <w:b w:val="0"/>
            <w:bCs/>
            <w:noProof/>
            <w:webHidden/>
            <w:sz w:val="22"/>
            <w:szCs w:val="22"/>
          </w:rPr>
        </w:r>
        <w:r w:rsidR="000F45FA" w:rsidRPr="00FB2349">
          <w:rPr>
            <w:b w:val="0"/>
            <w:bCs/>
            <w:noProof/>
            <w:webHidden/>
            <w:sz w:val="22"/>
            <w:szCs w:val="22"/>
          </w:rPr>
          <w:fldChar w:fldCharType="separate"/>
        </w:r>
        <w:r w:rsidR="000F45FA" w:rsidRPr="00FB2349">
          <w:rPr>
            <w:b w:val="0"/>
            <w:bCs/>
            <w:noProof/>
            <w:webHidden/>
            <w:sz w:val="22"/>
            <w:szCs w:val="22"/>
          </w:rPr>
          <w:t>16</w:t>
        </w:r>
        <w:r w:rsidR="000F45FA" w:rsidRPr="00FB2349">
          <w:rPr>
            <w:b w:val="0"/>
            <w:bCs/>
            <w:noProof/>
            <w:webHidden/>
            <w:sz w:val="22"/>
            <w:szCs w:val="22"/>
          </w:rPr>
          <w:fldChar w:fldCharType="end"/>
        </w:r>
      </w:hyperlink>
    </w:p>
    <w:p w14:paraId="7DBBA7E6" w14:textId="023F580A"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9" w:history="1">
        <w:r w:rsidRPr="00FB2349">
          <w:rPr>
            <w:rStyle w:val="Hyperlink"/>
            <w:b w:val="0"/>
            <w:bCs/>
            <w:noProof/>
            <w:sz w:val="22"/>
            <w:szCs w:val="22"/>
          </w:rPr>
          <w:t>Table 2: Software and Technology Requirements of the Proposed System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_Toc239714429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17</w:t>
        </w:r>
        <w:r w:rsidRPr="00FB2349">
          <w:rPr>
            <w:b w:val="0"/>
            <w:bCs/>
            <w:noProof/>
            <w:webHidden/>
            <w:sz w:val="22"/>
            <w:szCs w:val="22"/>
          </w:rPr>
          <w:fldChar w:fldCharType="end"/>
        </w:r>
      </w:hyperlink>
    </w:p>
    <w:p w14:paraId="232529A7" w14:textId="3C5CCD61"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30" w:history="1">
        <w:r w:rsidRPr="00FB2349">
          <w:rPr>
            <w:rStyle w:val="Hyperlink"/>
            <w:rFonts w:cs="Times New Roman"/>
            <w:b w:val="0"/>
            <w:bCs/>
            <w:noProof/>
            <w:sz w:val="22"/>
            <w:szCs w:val="22"/>
          </w:rPr>
          <w:t>The study uses Design Science Research in conjunction with a quantitative cross-sectional survey approach. Because data was gathered from parents or carers and Public Health Midwives at a specific time rather than through longitudinal observation, quantitative cross-sectional research was employed.</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_Toc239714430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30</w:t>
        </w:r>
        <w:r w:rsidRPr="00FB2349">
          <w:rPr>
            <w:b w:val="0"/>
            <w:bCs/>
            <w:noProof/>
            <w:webHidden/>
            <w:sz w:val="22"/>
            <w:szCs w:val="22"/>
          </w:rPr>
          <w:fldChar w:fldCharType="end"/>
        </w:r>
      </w:hyperlink>
    </w:p>
    <w:p w14:paraId="63BBB253" w14:textId="5E836D1A"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31" w:history="1">
        <w:r w:rsidRPr="00FB2349">
          <w:rPr>
            <w:rStyle w:val="Hyperlink"/>
            <w:rFonts w:cs="Times New Roman"/>
            <w:b w:val="0"/>
            <w:bCs/>
            <w:noProof/>
            <w:sz w:val="22"/>
            <w:szCs w:val="22"/>
          </w:rPr>
          <w:t>Because the research also intends to create and assess a digital solution, Design Science Research was used. The Design Science method converts the requirements and user issues found in the questionnaire responses into the parent mobile application and PHM online application.</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_Toc239714431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30</w:t>
        </w:r>
        <w:r w:rsidRPr="00FB2349">
          <w:rPr>
            <w:b w:val="0"/>
            <w:bCs/>
            <w:noProof/>
            <w:webHidden/>
            <w:sz w:val="22"/>
            <w:szCs w:val="22"/>
          </w:rPr>
          <w:fldChar w:fldCharType="end"/>
        </w:r>
      </w:hyperlink>
    </w:p>
    <w:p w14:paraId="32B4FF02" w14:textId="7E94FEA4"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32" w:history="1">
        <w:r w:rsidRPr="00FB2349">
          <w:rPr>
            <w:rStyle w:val="Hyperlink"/>
            <w:b w:val="0"/>
            <w:bCs/>
            <w:noProof/>
            <w:sz w:val="22"/>
            <w:szCs w:val="22"/>
          </w:rPr>
          <w:t>Table 3: Research Strategies and Their Application in the Study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_Toc239714432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30</w:t>
        </w:r>
        <w:r w:rsidRPr="00FB2349">
          <w:rPr>
            <w:b w:val="0"/>
            <w:bCs/>
            <w:noProof/>
            <w:webHidden/>
            <w:sz w:val="22"/>
            <w:szCs w:val="22"/>
          </w:rPr>
          <w:fldChar w:fldCharType="end"/>
        </w:r>
      </w:hyperlink>
    </w:p>
    <w:p w14:paraId="64A7B5EF" w14:textId="70C59828" w:rsidR="000F45FA" w:rsidRPr="000F45FA" w:rsidRDefault="000F45FA">
      <w:pPr>
        <w:pStyle w:val="TableofFigures"/>
        <w:tabs>
          <w:tab w:val="right" w:leader="dot" w:pos="9350"/>
        </w:tabs>
        <w:rPr>
          <w:rFonts w:asciiTheme="minorHAnsi" w:eastAsiaTheme="minorEastAsia" w:hAnsiTheme="minorHAnsi"/>
          <w:b w:val="0"/>
          <w:bCs/>
          <w:noProof/>
          <w:sz w:val="24"/>
          <w:lang w:bidi="si-LK"/>
        </w:rPr>
      </w:pPr>
      <w:hyperlink w:anchor="_Toc239714433" w:history="1">
        <w:r w:rsidRPr="00FB2349">
          <w:rPr>
            <w:rStyle w:val="Hyperlink"/>
            <w:b w:val="0"/>
            <w:bCs/>
            <w:noProof/>
            <w:sz w:val="22"/>
            <w:szCs w:val="22"/>
          </w:rPr>
          <w:t>Table 3: Illustrates the main research strategies applied in this study. It shows how the quantitative cross-sectional survey, Design Science Research approach, statistical analysis, system development, and evaluation are used to collect data, identify requirements, develop the proposed system, analyze findings, and assess the system’s functionality, usability, and suitability.</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_Toc239714433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31</w:t>
        </w:r>
        <w:r w:rsidRPr="00FB2349">
          <w:rPr>
            <w:b w:val="0"/>
            <w:bCs/>
            <w:noProof/>
            <w:webHidden/>
            <w:sz w:val="22"/>
            <w:szCs w:val="22"/>
          </w:rPr>
          <w:fldChar w:fldCharType="end"/>
        </w:r>
      </w:hyperlink>
    </w:p>
    <w:p w14:paraId="6B2474B8" w14:textId="10FB733C" w:rsidR="00776B21" w:rsidRPr="000F45FA" w:rsidRDefault="00222498" w:rsidP="00222498">
      <w:pPr>
        <w:pStyle w:val="ListofFigures"/>
        <w:rPr>
          <w:b w:val="0"/>
          <w:bCs/>
          <w:sz w:val="24"/>
        </w:rPr>
      </w:pPr>
      <w:r w:rsidRPr="000F45FA">
        <w:rPr>
          <w:b w:val="0"/>
          <w:bCs/>
          <w:sz w:val="24"/>
        </w:rPr>
        <w:fldChar w:fldCharType="end"/>
      </w:r>
      <w:r w:rsidR="00776B21" w:rsidRPr="000F45FA">
        <w:rPr>
          <w:b w:val="0"/>
          <w:bCs/>
          <w:sz w:val="24"/>
        </w:rPr>
        <w:t xml:space="preserve"> </w:t>
      </w:r>
    </w:p>
    <w:p w14:paraId="6DD58B67" w14:textId="77777777" w:rsidR="000F45FA" w:rsidRPr="00FB2349" w:rsidRDefault="00776B21" w:rsidP="00222498">
      <w:pPr>
        <w:pStyle w:val="ListofFigures"/>
        <w:rPr>
          <w:noProof/>
          <w:sz w:val="22"/>
          <w:szCs w:val="22"/>
        </w:rPr>
      </w:pPr>
      <w:bookmarkStart w:id="5" w:name="_Toc239714409"/>
      <w:r w:rsidRPr="00776B21">
        <w:rPr>
          <w:sz w:val="30"/>
          <w:szCs w:val="30"/>
        </w:rPr>
        <w:t>List of Figures</w:t>
      </w:r>
      <w:bookmarkEnd w:id="5"/>
      <w:r w:rsidR="00222498">
        <w:rPr>
          <w:sz w:val="30"/>
          <w:szCs w:val="30"/>
        </w:rPr>
        <w:fldChar w:fldCharType="begin"/>
      </w:r>
      <w:r w:rsidR="00222498" w:rsidRPr="00776B21">
        <w:rPr>
          <w:sz w:val="30"/>
          <w:szCs w:val="30"/>
        </w:rPr>
        <w:instrText xml:space="preserve"> TOC \h \z \t "List of Figures" \c </w:instrText>
      </w:r>
      <w:r w:rsidR="00222498">
        <w:rPr>
          <w:sz w:val="30"/>
          <w:szCs w:val="30"/>
        </w:rPr>
        <w:fldChar w:fldCharType="separate"/>
      </w:r>
    </w:p>
    <w:p w14:paraId="3451D645" w14:textId="1BF5D224"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09" w:history="1">
        <w:r w:rsidRPr="00FB2349">
          <w:rPr>
            <w:rStyle w:val="Hyperlink"/>
            <w:b w:val="0"/>
            <w:bCs/>
            <w:noProof/>
            <w:sz w:val="22"/>
            <w:szCs w:val="22"/>
          </w:rPr>
          <w:t>List of Figures</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_Toc239714409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9</w:t>
        </w:r>
        <w:r w:rsidRPr="00FB2349">
          <w:rPr>
            <w:b w:val="0"/>
            <w:bCs/>
            <w:noProof/>
            <w:webHidden/>
            <w:sz w:val="22"/>
            <w:szCs w:val="22"/>
          </w:rPr>
          <w:fldChar w:fldCharType="end"/>
        </w:r>
      </w:hyperlink>
    </w:p>
    <w:p w14:paraId="4295E59D" w14:textId="4016DED3"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0" w:history="1">
        <w:r w:rsidRPr="00FB2349">
          <w:rPr>
            <w:rStyle w:val="Hyperlink"/>
            <w:b w:val="0"/>
            <w:bCs/>
            <w:noProof/>
            <w:sz w:val="22"/>
            <w:szCs w:val="22"/>
          </w:rPr>
          <w:t>fig. 1: Rich Picture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_Toc239714410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16</w:t>
        </w:r>
        <w:r w:rsidRPr="00FB2349">
          <w:rPr>
            <w:b w:val="0"/>
            <w:bCs/>
            <w:noProof/>
            <w:webHidden/>
            <w:sz w:val="22"/>
            <w:szCs w:val="22"/>
          </w:rPr>
          <w:fldChar w:fldCharType="end"/>
        </w:r>
      </w:hyperlink>
    </w:p>
    <w:p w14:paraId="0B969BFE" w14:textId="6A089869"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1" w:history="1">
        <w:r w:rsidRPr="00FB2349">
          <w:rPr>
            <w:rStyle w:val="Hyperlink"/>
            <w:b w:val="0"/>
            <w:bCs/>
            <w:noProof/>
            <w:sz w:val="22"/>
            <w:szCs w:val="22"/>
          </w:rPr>
          <w:t>fig. 1: illustrates the overall structure of the proposed childhood vaccination support system, showing how parents or caregivers and Public Health Midwives interact with separate mobile and web applications connected to a centralized vaccination management system. The system integrates child management, vaccination schedules, reminders, verified vaccination records, notifications, reporting, and a central database to support coordinated and efficient clinic-level vaccination management.</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_Toc239714411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16</w:t>
        </w:r>
        <w:r w:rsidRPr="00FB2349">
          <w:rPr>
            <w:b w:val="0"/>
            <w:bCs/>
            <w:noProof/>
            <w:webHidden/>
            <w:sz w:val="22"/>
            <w:szCs w:val="22"/>
          </w:rPr>
          <w:fldChar w:fldCharType="end"/>
        </w:r>
      </w:hyperlink>
    </w:p>
    <w:p w14:paraId="2BEB1E97" w14:textId="3467C5AF"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2" w:history="1">
        <w:r w:rsidRPr="00FB2349">
          <w:rPr>
            <w:rStyle w:val="Hyperlink"/>
            <w:b w:val="0"/>
            <w:bCs/>
            <w:noProof/>
            <w:sz w:val="22"/>
            <w:szCs w:val="22"/>
          </w:rPr>
          <w:t>fig. 2: Conceptual Map of the Literature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_Toc239714412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20</w:t>
        </w:r>
        <w:r w:rsidRPr="00FB2349">
          <w:rPr>
            <w:b w:val="0"/>
            <w:bCs/>
            <w:noProof/>
            <w:webHidden/>
            <w:sz w:val="22"/>
            <w:szCs w:val="22"/>
          </w:rPr>
          <w:fldChar w:fldCharType="end"/>
        </w:r>
      </w:hyperlink>
    </w:p>
    <w:p w14:paraId="76014CFC" w14:textId="0175CEE9"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3" w:history="1">
        <w:r w:rsidRPr="00FB2349">
          <w:rPr>
            <w:rStyle w:val="Hyperlink"/>
            <w:b w:val="0"/>
            <w:bCs/>
            <w:noProof/>
            <w:sz w:val="22"/>
            <w:szCs w:val="22"/>
          </w:rPr>
          <w:t xml:space="preserve">fig. 2: Illustrates the conceptual relationship between childhood vaccination, caregiver factors, Public Health Midwife workflows, clinic-level management, and digital health interventions. It demonstrates how caregiver awareness, vaccination adherence, PHM monitoring, reminder systems, and electronic </w:t>
        </w:r>
        <w:r w:rsidRPr="00FB2349">
          <w:rPr>
            <w:rStyle w:val="Hyperlink"/>
            <w:b w:val="0"/>
            <w:bCs/>
            <w:noProof/>
            <w:sz w:val="22"/>
            <w:szCs w:val="22"/>
          </w:rPr>
          <w:lastRenderedPageBreak/>
          <w:t>immunization functions collectively contribute to the requirements of an integrated digital childhood vaccination support system.</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_Toc239714413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20</w:t>
        </w:r>
        <w:r w:rsidRPr="00FB2349">
          <w:rPr>
            <w:b w:val="0"/>
            <w:bCs/>
            <w:noProof/>
            <w:webHidden/>
            <w:sz w:val="22"/>
            <w:szCs w:val="22"/>
          </w:rPr>
          <w:fldChar w:fldCharType="end"/>
        </w:r>
      </w:hyperlink>
    </w:p>
    <w:p w14:paraId="2AF3605A" w14:textId="5AF3F720"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4" w:history="1">
        <w:r w:rsidRPr="00FB2349">
          <w:rPr>
            <w:rStyle w:val="Hyperlink"/>
            <w:b w:val="0"/>
            <w:bCs/>
            <w:noProof/>
            <w:sz w:val="22"/>
            <w:szCs w:val="22"/>
          </w:rPr>
          <w:t>fig. 3: Research Methodology Execution Workflow of the Proposed Study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_Toc239714414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33</w:t>
        </w:r>
        <w:r w:rsidRPr="00FB2349">
          <w:rPr>
            <w:b w:val="0"/>
            <w:bCs/>
            <w:noProof/>
            <w:webHidden/>
            <w:sz w:val="22"/>
            <w:szCs w:val="22"/>
          </w:rPr>
          <w:fldChar w:fldCharType="end"/>
        </w:r>
      </w:hyperlink>
    </w:p>
    <w:p w14:paraId="55C41976" w14:textId="62FCA830"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5" w:history="1">
        <w:r w:rsidRPr="00FB2349">
          <w:rPr>
            <w:rStyle w:val="Hyperlink"/>
            <w:b w:val="0"/>
            <w:bCs/>
            <w:noProof/>
            <w:sz w:val="22"/>
            <w:szCs w:val="22"/>
          </w:rPr>
          <w:t>fig. 3: Illustrates the sequential workflow followed in conducting the research. It shows the progression from problem identification and relevance justification to comparative analysis, gap identification, objective definition, data collection, and data analysis. The findings are then translated into system requirements, followed by system design, development, data management, testing, and final evaluation of the proposed solution.</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_Toc239714415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33</w:t>
        </w:r>
        <w:r w:rsidRPr="00FB2349">
          <w:rPr>
            <w:b w:val="0"/>
            <w:bCs/>
            <w:noProof/>
            <w:webHidden/>
            <w:sz w:val="22"/>
            <w:szCs w:val="22"/>
          </w:rPr>
          <w:fldChar w:fldCharType="end"/>
        </w:r>
      </w:hyperlink>
    </w:p>
    <w:p w14:paraId="5F11A99E" w14:textId="04D38C2C"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6" w:history="1">
        <w:r w:rsidRPr="00FB2349">
          <w:rPr>
            <w:rStyle w:val="Hyperlink"/>
            <w:b w:val="0"/>
            <w:bCs/>
            <w:noProof/>
            <w:sz w:val="22"/>
            <w:szCs w:val="22"/>
          </w:rPr>
          <w:t>fig. 4: Project Timeline of the Proposed Study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_Toc239714416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36</w:t>
        </w:r>
        <w:r w:rsidRPr="00FB2349">
          <w:rPr>
            <w:b w:val="0"/>
            <w:bCs/>
            <w:noProof/>
            <w:webHidden/>
            <w:sz w:val="22"/>
            <w:szCs w:val="22"/>
          </w:rPr>
          <w:fldChar w:fldCharType="end"/>
        </w:r>
      </w:hyperlink>
    </w:p>
    <w:p w14:paraId="43A505DD" w14:textId="3D528D89"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7" w:history="1">
        <w:r w:rsidRPr="00FB2349">
          <w:rPr>
            <w:rStyle w:val="Hyperlink"/>
            <w:b w:val="0"/>
            <w:bCs/>
            <w:noProof/>
            <w:sz w:val="22"/>
            <w:szCs w:val="22"/>
          </w:rPr>
          <w:t>fig. 4: Illustrates the planned timeline of the research project from November to September. It shows the sequence and duration of key activities, including literature review, requirement analysis, proposal submission, data collection and analysis, system architecture, UI/UX prototyping, core system development, progress review, system testing, thesis finalization, and final submission.</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_Toc239714417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36</w:t>
        </w:r>
        <w:r w:rsidRPr="00FB2349">
          <w:rPr>
            <w:b w:val="0"/>
            <w:bCs/>
            <w:noProof/>
            <w:webHidden/>
            <w:sz w:val="22"/>
            <w:szCs w:val="22"/>
          </w:rPr>
          <w:fldChar w:fldCharType="end"/>
        </w:r>
      </w:hyperlink>
    </w:p>
    <w:p w14:paraId="2CDEC59B" w14:textId="35F5DFF3"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8" w:history="1">
        <w:r w:rsidRPr="00FB2349">
          <w:rPr>
            <w:rStyle w:val="Hyperlink"/>
            <w:b w:val="0"/>
            <w:bCs/>
            <w:noProof/>
            <w:sz w:val="22"/>
            <w:szCs w:val="22"/>
          </w:rPr>
          <w:t>fig. 5: Use Case Diagram of the Childhood Vaccination Support System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_Toc239714418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44</w:t>
        </w:r>
        <w:r w:rsidRPr="00FB2349">
          <w:rPr>
            <w:b w:val="0"/>
            <w:bCs/>
            <w:noProof/>
            <w:webHidden/>
            <w:sz w:val="22"/>
            <w:szCs w:val="22"/>
          </w:rPr>
          <w:fldChar w:fldCharType="end"/>
        </w:r>
      </w:hyperlink>
    </w:p>
    <w:p w14:paraId="794F885F" w14:textId="0CECC78B"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19" w:history="1">
        <w:r w:rsidRPr="00FB2349">
          <w:rPr>
            <w:rStyle w:val="Hyperlink"/>
            <w:b w:val="0"/>
            <w:bCs/>
            <w:noProof/>
            <w:sz w:val="22"/>
            <w:szCs w:val="22"/>
          </w:rPr>
          <w:t>fig. 5: Illustrates the main interactions between the Parent/Caregiver, Public Health Midwife (PHM), and Administrator within the proposed childhood vaccination support system. It shows how users access functions such as vaccination schedules, reminders, vaccination history, child record management, vaccination recording, follow-up management, reporting, notifications, and administrative controls.</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_Toc239714419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44</w:t>
        </w:r>
        <w:r w:rsidRPr="00FB2349">
          <w:rPr>
            <w:b w:val="0"/>
            <w:bCs/>
            <w:noProof/>
            <w:webHidden/>
            <w:sz w:val="22"/>
            <w:szCs w:val="22"/>
          </w:rPr>
          <w:fldChar w:fldCharType="end"/>
        </w:r>
      </w:hyperlink>
    </w:p>
    <w:p w14:paraId="7B2FA622" w14:textId="612E8A3E"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0" w:history="1">
        <w:r w:rsidRPr="00FB2349">
          <w:rPr>
            <w:rStyle w:val="Hyperlink"/>
            <w:b w:val="0"/>
            <w:bCs/>
            <w:noProof/>
            <w:sz w:val="22"/>
            <w:szCs w:val="22"/>
          </w:rPr>
          <w:t>fig. 6: Class Diagram of the Childhood Vaccination Support System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_Toc239714420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45</w:t>
        </w:r>
        <w:r w:rsidRPr="00FB2349">
          <w:rPr>
            <w:b w:val="0"/>
            <w:bCs/>
            <w:noProof/>
            <w:webHidden/>
            <w:sz w:val="22"/>
            <w:szCs w:val="22"/>
          </w:rPr>
          <w:fldChar w:fldCharType="end"/>
        </w:r>
      </w:hyperlink>
    </w:p>
    <w:p w14:paraId="6E056FD8" w14:textId="5FC3F796"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1" w:history="1">
        <w:r w:rsidRPr="00FB2349">
          <w:rPr>
            <w:rStyle w:val="Hyperlink"/>
            <w:b w:val="0"/>
            <w:bCs/>
            <w:noProof/>
            <w:sz w:val="22"/>
            <w:szCs w:val="22"/>
          </w:rPr>
          <w:t>fig. 6: Illustrates the main classes and relationships within the proposed childhood vaccination support system. It shows the structure of users, roles, permissions, child records, vaccination schedules, vaccination milestones, vaccines, vaccination events, reminders, notifications, follow-up activities, and educational content, together with their attributes, methods, inheritance relationships, and associations.</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_Toc239714421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45</w:t>
        </w:r>
        <w:r w:rsidRPr="00FB2349">
          <w:rPr>
            <w:b w:val="0"/>
            <w:bCs/>
            <w:noProof/>
            <w:webHidden/>
            <w:sz w:val="22"/>
            <w:szCs w:val="22"/>
          </w:rPr>
          <w:fldChar w:fldCharType="end"/>
        </w:r>
      </w:hyperlink>
    </w:p>
    <w:p w14:paraId="61A0974B" w14:textId="5FF79B03"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2" w:history="1">
        <w:r w:rsidRPr="00FB2349">
          <w:rPr>
            <w:rStyle w:val="Hyperlink"/>
            <w:b w:val="0"/>
            <w:bCs/>
            <w:noProof/>
            <w:sz w:val="22"/>
            <w:szCs w:val="22"/>
          </w:rPr>
          <w:t>fig. 7: Activity Diagram of the Childhood Vaccination Support System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_Toc239714422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46</w:t>
        </w:r>
        <w:r w:rsidRPr="00FB2349">
          <w:rPr>
            <w:b w:val="0"/>
            <w:bCs/>
            <w:noProof/>
            <w:webHidden/>
            <w:sz w:val="22"/>
            <w:szCs w:val="22"/>
          </w:rPr>
          <w:fldChar w:fldCharType="end"/>
        </w:r>
      </w:hyperlink>
    </w:p>
    <w:p w14:paraId="68D912C0" w14:textId="34024CB0"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3" w:history="1">
        <w:r w:rsidRPr="00FB2349">
          <w:rPr>
            <w:rStyle w:val="Hyperlink"/>
            <w:b w:val="0"/>
            <w:bCs/>
            <w:noProof/>
            <w:sz w:val="22"/>
            <w:szCs w:val="22"/>
          </w:rPr>
          <w:t>fig. 7: Illustrates the workflow of the proposed childhood vaccination support system across the Parent/Caregiver, System, and Public Health Midwife (PHM) roles. It shows the sequence of activities from login and child selection to vaccination schedule viewing, reminder generation, vaccination recording and verification, status updating, overdue identification, follow-up management, and viewing the updated vaccination history.</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_Toc239714423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46</w:t>
        </w:r>
        <w:r w:rsidRPr="00FB2349">
          <w:rPr>
            <w:b w:val="0"/>
            <w:bCs/>
            <w:noProof/>
            <w:webHidden/>
            <w:sz w:val="22"/>
            <w:szCs w:val="22"/>
          </w:rPr>
          <w:fldChar w:fldCharType="end"/>
        </w:r>
      </w:hyperlink>
    </w:p>
    <w:p w14:paraId="6AB14F47" w14:textId="02A274D2"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4" w:history="1">
        <w:r w:rsidRPr="00FB2349">
          <w:rPr>
            <w:rStyle w:val="Hyperlink"/>
            <w:b w:val="0"/>
            <w:bCs/>
            <w:noProof/>
            <w:sz w:val="22"/>
            <w:szCs w:val="22"/>
          </w:rPr>
          <w:t>fig. 8: Proposed System Architecture of the Childhood Vaccination Support System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_Toc239714424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47</w:t>
        </w:r>
        <w:r w:rsidRPr="00FB2349">
          <w:rPr>
            <w:b w:val="0"/>
            <w:bCs/>
            <w:noProof/>
            <w:webHidden/>
            <w:sz w:val="22"/>
            <w:szCs w:val="22"/>
          </w:rPr>
          <w:fldChar w:fldCharType="end"/>
        </w:r>
      </w:hyperlink>
    </w:p>
    <w:p w14:paraId="2F3B367A" w14:textId="1441F578"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5" w:history="1">
        <w:r w:rsidRPr="00FB2349">
          <w:rPr>
            <w:rStyle w:val="Hyperlink"/>
            <w:b w:val="0"/>
            <w:bCs/>
            <w:noProof/>
            <w:sz w:val="22"/>
            <w:szCs w:val="22"/>
          </w:rPr>
          <w:t>fig. 8: Illustrates the overall architecture of the proposed childhood vaccination support system, showing the interaction between Parent/Caregiver, Public Health Midwife (PHM), Administrator, and MOH/Supervisor users. It presents the application layer, backend services, MySQL data layer, and Firebase Cloud Messaging notification service that support child management, vaccination recording, reminders, follow-up activities, reporting, and system monitoring.</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_Toc239714425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47</w:t>
        </w:r>
        <w:r w:rsidRPr="00FB2349">
          <w:rPr>
            <w:b w:val="0"/>
            <w:bCs/>
            <w:noProof/>
            <w:webHidden/>
            <w:sz w:val="22"/>
            <w:szCs w:val="22"/>
          </w:rPr>
          <w:fldChar w:fldCharType="end"/>
        </w:r>
      </w:hyperlink>
    </w:p>
    <w:p w14:paraId="0DA5BE70" w14:textId="68FBC726" w:rsidR="000F45FA" w:rsidRPr="00FB2349" w:rsidRDefault="000F45FA">
      <w:pPr>
        <w:pStyle w:val="TableofFigures"/>
        <w:tabs>
          <w:tab w:val="right" w:leader="dot" w:pos="9350"/>
        </w:tabs>
        <w:rPr>
          <w:rFonts w:asciiTheme="minorHAnsi" w:eastAsiaTheme="minorEastAsia" w:hAnsiTheme="minorHAnsi"/>
          <w:b w:val="0"/>
          <w:bCs/>
          <w:noProof/>
          <w:sz w:val="22"/>
          <w:szCs w:val="22"/>
          <w:lang w:bidi="si-LK"/>
        </w:rPr>
      </w:pPr>
      <w:hyperlink w:anchor="_Toc239714426" w:history="1">
        <w:r w:rsidRPr="00FB2349">
          <w:rPr>
            <w:rStyle w:val="Hyperlink"/>
            <w:b w:val="0"/>
            <w:bCs/>
            <w:noProof/>
            <w:sz w:val="22"/>
            <w:szCs w:val="22"/>
          </w:rPr>
          <w:t>fig. 9: Framework Workflow / Block Diagram of the Childhood Vaccination Support System (Source: Author)</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_Toc239714426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52</w:t>
        </w:r>
        <w:r w:rsidRPr="00FB2349">
          <w:rPr>
            <w:b w:val="0"/>
            <w:bCs/>
            <w:noProof/>
            <w:webHidden/>
            <w:sz w:val="22"/>
            <w:szCs w:val="22"/>
          </w:rPr>
          <w:fldChar w:fldCharType="end"/>
        </w:r>
      </w:hyperlink>
    </w:p>
    <w:p w14:paraId="2A87998B" w14:textId="7AEA606E" w:rsidR="000F45FA" w:rsidRPr="000F45FA" w:rsidRDefault="000F45FA">
      <w:pPr>
        <w:pStyle w:val="TableofFigures"/>
        <w:tabs>
          <w:tab w:val="right" w:leader="dot" w:pos="9350"/>
        </w:tabs>
        <w:rPr>
          <w:rFonts w:asciiTheme="minorHAnsi" w:eastAsiaTheme="minorEastAsia" w:hAnsiTheme="minorHAnsi"/>
          <w:b w:val="0"/>
          <w:bCs/>
          <w:noProof/>
          <w:sz w:val="24"/>
          <w:lang w:bidi="si-LK"/>
        </w:rPr>
      </w:pPr>
      <w:hyperlink w:anchor="_Toc239714427" w:history="1">
        <w:r w:rsidRPr="00FB2349">
          <w:rPr>
            <w:rStyle w:val="Hyperlink"/>
            <w:b w:val="0"/>
            <w:bCs/>
            <w:noProof/>
            <w:sz w:val="22"/>
            <w:szCs w:val="22"/>
          </w:rPr>
          <w:t>fig. 9: Illustrates the main operational workflow of the proposed childhood vaccination support system, beginning with child registration and schedule generation, followed by upcoming or due vaccination classification, reminder generation, parent notification, clinic attendance, PHM vaccination recording, vaccination history updating, and calculation of the child’s next required vaccination.</w:t>
        </w:r>
        <w:r w:rsidRPr="00FB2349">
          <w:rPr>
            <w:b w:val="0"/>
            <w:bCs/>
            <w:noProof/>
            <w:webHidden/>
            <w:sz w:val="22"/>
            <w:szCs w:val="22"/>
          </w:rPr>
          <w:tab/>
        </w:r>
        <w:r w:rsidRPr="00FB2349">
          <w:rPr>
            <w:b w:val="0"/>
            <w:bCs/>
            <w:noProof/>
            <w:webHidden/>
            <w:sz w:val="22"/>
            <w:szCs w:val="22"/>
          </w:rPr>
          <w:fldChar w:fldCharType="begin"/>
        </w:r>
        <w:r w:rsidRPr="00FB2349">
          <w:rPr>
            <w:b w:val="0"/>
            <w:bCs/>
            <w:noProof/>
            <w:webHidden/>
            <w:sz w:val="22"/>
            <w:szCs w:val="22"/>
          </w:rPr>
          <w:instrText xml:space="preserve"> PAGEREF _Toc239714427 \h </w:instrText>
        </w:r>
        <w:r w:rsidRPr="00FB2349">
          <w:rPr>
            <w:b w:val="0"/>
            <w:bCs/>
            <w:noProof/>
            <w:webHidden/>
            <w:sz w:val="22"/>
            <w:szCs w:val="22"/>
          </w:rPr>
        </w:r>
        <w:r w:rsidRPr="00FB2349">
          <w:rPr>
            <w:b w:val="0"/>
            <w:bCs/>
            <w:noProof/>
            <w:webHidden/>
            <w:sz w:val="22"/>
            <w:szCs w:val="22"/>
          </w:rPr>
          <w:fldChar w:fldCharType="separate"/>
        </w:r>
        <w:r w:rsidRPr="00FB2349">
          <w:rPr>
            <w:b w:val="0"/>
            <w:bCs/>
            <w:noProof/>
            <w:webHidden/>
            <w:sz w:val="22"/>
            <w:szCs w:val="22"/>
          </w:rPr>
          <w:t>52</w:t>
        </w:r>
        <w:r w:rsidRPr="00FB2349">
          <w:rPr>
            <w:b w:val="0"/>
            <w:bCs/>
            <w:noProof/>
            <w:webHidden/>
            <w:sz w:val="22"/>
            <w:szCs w:val="22"/>
          </w:rPr>
          <w:fldChar w:fldCharType="end"/>
        </w:r>
      </w:hyperlink>
    </w:p>
    <w:p w14:paraId="302302F1" w14:textId="4695F706" w:rsidR="00222498" w:rsidRDefault="00222498" w:rsidP="00222498">
      <w:pPr>
        <w:pStyle w:val="ListofFigures"/>
      </w:pPr>
      <w:r>
        <w:fldChar w:fldCharType="end"/>
      </w:r>
    </w:p>
    <w:p w14:paraId="3014D2A2" w14:textId="77777777" w:rsidR="006A0CA0" w:rsidRDefault="006A0CA0" w:rsidP="00222498">
      <w:pPr>
        <w:pStyle w:val="ListofFigures"/>
      </w:pPr>
    </w:p>
    <w:p w14:paraId="0E989832" w14:textId="77777777" w:rsidR="006A0CA0" w:rsidRPr="00222498" w:rsidRDefault="006A0CA0" w:rsidP="00222498">
      <w:pPr>
        <w:pStyle w:val="ListofFigures"/>
      </w:pPr>
    </w:p>
    <w:p w14:paraId="32BB4D92" w14:textId="3FA0B577" w:rsidR="00222498" w:rsidRDefault="00B54F61" w:rsidP="00222498">
      <w:pPr>
        <w:pStyle w:val="Heading1"/>
      </w:pPr>
      <w:bookmarkStart w:id="6" w:name="_Toc239714336"/>
      <w:r w:rsidRPr="00222498">
        <w:lastRenderedPageBreak/>
        <w:t>Chapter 01 – Introduction</w:t>
      </w:r>
      <w:bookmarkEnd w:id="6"/>
    </w:p>
    <w:p w14:paraId="7FA13FB4" w14:textId="77777777" w:rsidR="001C2C85" w:rsidRPr="001C2C85" w:rsidRDefault="001C2C85" w:rsidP="001C2C85"/>
    <w:p w14:paraId="21A5776C" w14:textId="06BD8AC0" w:rsidR="00B54F61" w:rsidRPr="00222498" w:rsidRDefault="00B54F61" w:rsidP="00222498">
      <w:pPr>
        <w:pStyle w:val="Heading2"/>
      </w:pPr>
      <w:bookmarkStart w:id="7" w:name="_Toc239714337"/>
      <w:r w:rsidRPr="00222498">
        <w:t>1.1 Chapter Overview</w:t>
      </w:r>
      <w:bookmarkEnd w:id="7"/>
    </w:p>
    <w:p w14:paraId="43B94563" w14:textId="77777777" w:rsidR="004852B0"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 xml:space="preserve">The current study, which focuses on the design and implementation of a digital childhood vaccination support system meant to improve parent awareness and bolster clinic-level immunization management for children under five in Sri Lanka, is introduced in this chapter. </w:t>
      </w:r>
    </w:p>
    <w:p w14:paraId="6973D899" w14:textId="4ECBC6A1" w:rsidR="004852B0"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 xml:space="preserve">The first section of the chapter provides background information on children vaccinations and highlights the significance of timely vaccination, carer knowledge, correct vaccination information, and efficient follow-up within the public health system. It </w:t>
      </w:r>
      <w:r w:rsidR="00D2332D" w:rsidRPr="00FB2349">
        <w:rPr>
          <w:rFonts w:ascii="Times New Roman" w:hAnsi="Times New Roman" w:cs="Times New Roman"/>
          <w:sz w:val="22"/>
          <w:szCs w:val="22"/>
        </w:rPr>
        <w:t xml:space="preserve">missed or delayed vaccinations, parents' and carers' challenges in obtaining accurate and timely information, and Public Health Midwives' continued reliance on manual or disjointed procedures when </w:t>
      </w:r>
      <w:r w:rsidRPr="00FB2349">
        <w:rPr>
          <w:rFonts w:ascii="Times New Roman" w:hAnsi="Times New Roman" w:cs="Times New Roman"/>
          <w:sz w:val="22"/>
          <w:szCs w:val="22"/>
        </w:rPr>
        <w:t>then lists the main concerns that drive the research, such as keeping track of children who are due or past due for vaccinations.</w:t>
      </w:r>
    </w:p>
    <w:p w14:paraId="68EB1891" w14:textId="2486FBBA" w:rsidR="00B54F61"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 xml:space="preserve"> The research problem, research questions, research motivation, target, and particular goals that direct the investigation are then presented in the chapter. Additionally, it presents the suggested digital solution, which consists of a web-based application for Public Health Midwives and authorized administrative users and a mobile application for parents or carers. These applications are connected via a centralized system to support vaccination schedules, reminders, verified records, follow-up activities, and information access. The chapter also describes the hardware and software resources needed to construct the suggested system and establishes the parameters of the study by listing the functionalities and user groups that are included and excluded from the investigation. The study's key components are summarized in the chapter's conclusion, which also lays the groundwork for the literature review that will be covered in the next chapter.</w:t>
      </w:r>
    </w:p>
    <w:p w14:paraId="42D2D91F" w14:textId="77777777" w:rsidR="00222498" w:rsidRPr="00FB2349" w:rsidRDefault="00222498" w:rsidP="00222498">
      <w:pPr>
        <w:jc w:val="both"/>
        <w:rPr>
          <w:rFonts w:ascii="Times New Roman" w:hAnsi="Times New Roman" w:cs="Times New Roman"/>
          <w:sz w:val="22"/>
          <w:szCs w:val="22"/>
        </w:rPr>
      </w:pPr>
    </w:p>
    <w:p w14:paraId="734F261A" w14:textId="188C6D34" w:rsidR="00B54F61" w:rsidRPr="00222498" w:rsidRDefault="00B54F61" w:rsidP="00222498">
      <w:pPr>
        <w:pStyle w:val="Heading2"/>
      </w:pPr>
      <w:bookmarkStart w:id="8" w:name="_Toc239714338"/>
      <w:r w:rsidRPr="00222498">
        <w:t>1.2 Problem Background</w:t>
      </w:r>
      <w:bookmarkEnd w:id="8"/>
    </w:p>
    <w:p w14:paraId="544ED7D2" w14:textId="2F9BE47C" w:rsidR="004852B0" w:rsidRPr="00FB2349" w:rsidRDefault="00B54F61" w:rsidP="00222498">
      <w:pPr>
        <w:jc w:val="both"/>
        <w:rPr>
          <w:rFonts w:ascii="Times New Roman" w:hAnsi="Times New Roman" w:cs="Times New Roman"/>
          <w:sz w:val="22"/>
          <w:szCs w:val="22"/>
        </w:rPr>
      </w:pPr>
      <w:r w:rsidRPr="00FB2349">
        <w:rPr>
          <w:rFonts w:ascii="Times New Roman" w:hAnsi="Times New Roman" w:cs="Times New Roman"/>
          <w:sz w:val="22"/>
          <w:szCs w:val="22"/>
        </w:rPr>
        <w:t>Sri Lanka has established a strong childhood immunization programme and continues to maintain high coverage for major childhood vaccines</w:t>
      </w:r>
      <w:r w:rsidR="00886F30" w:rsidRPr="00FB2349">
        <w:rPr>
          <w:rFonts w:ascii="Times New Roman" w:hAnsi="Times New Roman" w:cs="Times New Roman"/>
          <w:sz w:val="22"/>
          <w:szCs w:val="22"/>
        </w:rPr>
        <w:t xml:space="preserve">. </w:t>
      </w:r>
      <w:r w:rsidRPr="00FB2349">
        <w:rPr>
          <w:rFonts w:ascii="Times New Roman" w:hAnsi="Times New Roman" w:cs="Times New Roman"/>
          <w:sz w:val="22"/>
          <w:szCs w:val="22"/>
        </w:rPr>
        <w:t>Childhood immunization remains an important component of preventive healthcare because vaccines reduce the burden of vaccine-preventable disease and contribute to child survival and population-level protection</w:t>
      </w:r>
      <w:r w:rsidR="009B2264" w:rsidRPr="00FB2349">
        <w:rPr>
          <w:rFonts w:ascii="Times New Roman" w:hAnsi="Times New Roman" w:cs="Times New Roman"/>
          <w:sz w:val="22"/>
          <w:szCs w:val="22"/>
        </w:rPr>
        <w:t>.</w:t>
      </w:r>
      <w:r w:rsidR="00222498" w:rsidRPr="00FB2349">
        <w:rPr>
          <w:rFonts w:ascii="Times New Roman" w:hAnsi="Times New Roman" w:cs="Times New Roman"/>
          <w:sz w:val="22"/>
          <w:szCs w:val="22"/>
        </w:rPr>
        <w:t xml:space="preserve"> </w:t>
      </w:r>
      <w:r w:rsidRPr="00FB2349">
        <w:rPr>
          <w:rFonts w:ascii="Times New Roman" w:hAnsi="Times New Roman" w:cs="Times New Roman"/>
          <w:sz w:val="22"/>
          <w:szCs w:val="22"/>
        </w:rPr>
        <w:t>Sri Lanka's vaccination programme is supported through an established public-health structure involving national health authorities, Medical Officer of Health areas, vaccination clinics and community-based healthcare workers</w:t>
      </w:r>
      <w:r w:rsidR="00AC40DE" w:rsidRPr="00FB2349">
        <w:rPr>
          <w:rFonts w:ascii="Times New Roman" w:hAnsi="Times New Roman" w:cs="Times New Roman"/>
          <w:sz w:val="22"/>
          <w:szCs w:val="22"/>
        </w:rPr>
        <w:t>.</w:t>
      </w:r>
    </w:p>
    <w:p w14:paraId="5FF06607" w14:textId="18861724" w:rsidR="004852B0" w:rsidRPr="00FB2349" w:rsidRDefault="00AC40DE" w:rsidP="00222498">
      <w:pPr>
        <w:jc w:val="both"/>
        <w:rPr>
          <w:rFonts w:ascii="Times New Roman" w:hAnsi="Times New Roman" w:cs="Times New Roman"/>
          <w:sz w:val="22"/>
          <w:szCs w:val="22"/>
        </w:rPr>
      </w:pPr>
      <w:r w:rsidRPr="00FB2349">
        <w:rPr>
          <w:rFonts w:ascii="Times New Roman" w:hAnsi="Times New Roman" w:cs="Times New Roman"/>
          <w:sz w:val="22"/>
          <w:szCs w:val="22"/>
        </w:rPr>
        <w:t xml:space="preserve"> </w:t>
      </w:r>
      <w:r w:rsidR="00B54F61" w:rsidRPr="00FB2349">
        <w:rPr>
          <w:rFonts w:ascii="Times New Roman" w:hAnsi="Times New Roman" w:cs="Times New Roman"/>
          <w:sz w:val="22"/>
          <w:szCs w:val="22"/>
        </w:rPr>
        <w:t>However, high vaccination coverage does not automatically indicate that every child received each vaccination at the recommended age. Vaccination timeliness is important because delays may leave a child inadequately protected during the period between the recommended and actual vaccination date.</w:t>
      </w:r>
      <w:r w:rsidR="00222498" w:rsidRPr="00FB2349">
        <w:rPr>
          <w:rFonts w:ascii="Times New Roman" w:hAnsi="Times New Roman" w:cs="Times New Roman"/>
          <w:sz w:val="22"/>
          <w:szCs w:val="22"/>
        </w:rPr>
        <w:t xml:space="preserve"> </w:t>
      </w:r>
      <w:r w:rsidR="00B54F61" w:rsidRPr="00FB2349">
        <w:rPr>
          <w:rFonts w:ascii="Times New Roman" w:hAnsi="Times New Roman" w:cs="Times New Roman"/>
          <w:sz w:val="22"/>
          <w:szCs w:val="22"/>
        </w:rPr>
        <w:t xml:space="preserve">Sri Lankan research has demonstrated that adherence-related concerns may still occur even in areas supported by an established vaccination programme. </w:t>
      </w:r>
    </w:p>
    <w:p w14:paraId="27D726BA" w14:textId="75F01577" w:rsidR="00222498" w:rsidRPr="00FB2349" w:rsidRDefault="00B54F61" w:rsidP="004852B0">
      <w:pPr>
        <w:jc w:val="both"/>
        <w:rPr>
          <w:rFonts w:ascii="Times New Roman" w:hAnsi="Times New Roman" w:cs="Times New Roman"/>
          <w:sz w:val="22"/>
          <w:szCs w:val="22"/>
        </w:rPr>
      </w:pPr>
      <w:r w:rsidRPr="00FB2349">
        <w:rPr>
          <w:rFonts w:ascii="Times New Roman" w:hAnsi="Times New Roman" w:cs="Times New Roman"/>
          <w:sz w:val="22"/>
          <w:szCs w:val="22"/>
        </w:rPr>
        <w:t>Maternal knowledge and understanding of routine immunization are also relevant because caregivers are responsible for attending age-specific clinic appointments and responding appropriately when appointments are missed.</w:t>
      </w:r>
      <w:r w:rsidR="00222498" w:rsidRPr="00FB2349">
        <w:rPr>
          <w:rFonts w:ascii="Times New Roman" w:hAnsi="Times New Roman" w:cs="Times New Roman"/>
          <w:sz w:val="22"/>
          <w:szCs w:val="22"/>
        </w:rPr>
        <w:t xml:space="preserve"> </w:t>
      </w:r>
      <w:r w:rsidRPr="00FB2349">
        <w:rPr>
          <w:rFonts w:ascii="Times New Roman" w:hAnsi="Times New Roman" w:cs="Times New Roman"/>
          <w:sz w:val="22"/>
          <w:szCs w:val="22"/>
        </w:rPr>
        <w:t xml:space="preserve">Vaccination </w:t>
      </w:r>
      <w:r w:rsidR="00222498" w:rsidRPr="00FB2349">
        <w:rPr>
          <w:rFonts w:ascii="Times New Roman" w:hAnsi="Times New Roman" w:cs="Times New Roman"/>
          <w:sz w:val="22"/>
          <w:szCs w:val="22"/>
        </w:rPr>
        <w:t>behavior</w:t>
      </w:r>
      <w:r w:rsidRPr="00FB2349">
        <w:rPr>
          <w:rFonts w:ascii="Times New Roman" w:hAnsi="Times New Roman" w:cs="Times New Roman"/>
          <w:sz w:val="22"/>
          <w:szCs w:val="22"/>
        </w:rPr>
        <w:t xml:space="preserve"> may be influenced by a combination of parental knowledge, attitudes, previous experiences, accessibility, confidence in vaccination, healthcare-system factors and communication with health professionals</w:t>
      </w:r>
      <w:r w:rsidR="009B2264" w:rsidRPr="00FB2349">
        <w:rPr>
          <w:rFonts w:ascii="Times New Roman" w:hAnsi="Times New Roman" w:cs="Times New Roman"/>
          <w:sz w:val="22"/>
          <w:szCs w:val="22"/>
        </w:rPr>
        <w:t>.</w:t>
      </w:r>
    </w:p>
    <w:p w14:paraId="4190A88E" w14:textId="606909A6" w:rsidR="00B54F61" w:rsidRPr="00222498" w:rsidRDefault="00B54F61" w:rsidP="00222498">
      <w:pPr>
        <w:pStyle w:val="Heading3"/>
      </w:pPr>
      <w:bookmarkStart w:id="9" w:name="_Toc239714339"/>
      <w:r w:rsidRPr="00222498">
        <w:lastRenderedPageBreak/>
        <w:t>1.2.1 Establishing the Research Argument</w:t>
      </w:r>
      <w:bookmarkEnd w:id="9"/>
    </w:p>
    <w:p w14:paraId="6D1EBEBD" w14:textId="307A3FA0" w:rsidR="00B54F61"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The study does not make the assumption that the National Immunization Program in Sri Lanka is a failure. Rather, the study concentrates on a communication and information-management issue at the parent and clinic levels. Vaccination schedules, reminders, and professionally verified health information may need to be more easily accessible to parents. PHMs could need more organized methods for keeping track of follow-up data and identifying children who are past due. Therefore, the study looks at whether a digital approach may enhance clinic-level vaccination management and information accessibility without taking the place of official vaccination records or expert decision-making.</w:t>
      </w:r>
    </w:p>
    <w:p w14:paraId="2BBD8E0A" w14:textId="77777777" w:rsidR="00222498" w:rsidRPr="00222498" w:rsidRDefault="00222498" w:rsidP="00222498">
      <w:pPr>
        <w:jc w:val="both"/>
        <w:rPr>
          <w:rFonts w:ascii="Times New Roman" w:hAnsi="Times New Roman" w:cs="Times New Roman"/>
        </w:rPr>
      </w:pPr>
    </w:p>
    <w:p w14:paraId="4F884BC0" w14:textId="77777777" w:rsidR="00B54F61" w:rsidRPr="00222498" w:rsidRDefault="00B54F61" w:rsidP="00222498">
      <w:pPr>
        <w:pStyle w:val="Heading2"/>
      </w:pPr>
      <w:bookmarkStart w:id="10" w:name="_Toc239714340"/>
      <w:r w:rsidRPr="00222498">
        <w:t>1.3 Problem Statement</w:t>
      </w:r>
      <w:bookmarkEnd w:id="10"/>
    </w:p>
    <w:p w14:paraId="106C14F5" w14:textId="77777777" w:rsidR="004852B0"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Individual immunization delays, missed clinic visits, and carer information requirements may persist despite Sri Lanka's excellent kid vaccination coverage. Parents and other carers must analyze data from current child health records and recall many age-specific immunization visits. In addition to experiencing uncertainty about missed visits, vaccine adverse effects, or the child's next necessary immunization, they might not always get automated reminders prior to appointments.</w:t>
      </w:r>
    </w:p>
    <w:p w14:paraId="49556642" w14:textId="7D85C88F" w:rsidR="00B54F61"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 xml:space="preserve"> At the clinic level, Public Health Midwives are in charge of keeping track of vaccination-related data, keeping an eye on kids in their designated neighborhoods, and following up with families that need further care. It may take more administrative work to discover due and overdue children when these activities primarily rely on manual records and distinct communication channels. Therefore, the lack of integration between PHM-facing vaccine management and caregiver-facing vaccination information is the main information-system issue.</w:t>
      </w:r>
    </w:p>
    <w:p w14:paraId="550747FF" w14:textId="77777777" w:rsidR="00222498" w:rsidRPr="00222498" w:rsidRDefault="00222498" w:rsidP="00222498">
      <w:pPr>
        <w:jc w:val="both"/>
        <w:rPr>
          <w:rFonts w:ascii="Times New Roman" w:hAnsi="Times New Roman" w:cs="Times New Roman"/>
        </w:rPr>
      </w:pPr>
    </w:p>
    <w:p w14:paraId="76B52B9D" w14:textId="0ABD1F3B" w:rsidR="00B54F61" w:rsidRPr="00222498" w:rsidRDefault="00B54F61" w:rsidP="00222498">
      <w:pPr>
        <w:pStyle w:val="Heading3"/>
      </w:pPr>
      <w:bookmarkStart w:id="11" w:name="_Toc239714341"/>
      <w:r w:rsidRPr="00222498">
        <w:t>1.3.1 General Problem</w:t>
      </w:r>
      <w:bookmarkEnd w:id="11"/>
    </w:p>
    <w:p w14:paraId="2F363A85" w14:textId="77777777" w:rsidR="00222498"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Carer knowledge, attitudes, accessibility issues, forgetfulness, vaccine-related fears, child sickness, employment obligations, and communication barriers can significantly affect adherence to childhood vaccination schedules. These factors may lead to delayed vaccinations, missed clinic appointments, and uncertainty among caregivers regarding vaccination requirements. They can also increase the follow-up workload of Public Health Midwives (PHMs), make it difficult to identify children who are overdue for vaccinations, and create greater dependence on manual record-keeping processes. Furthermore, limited access to verified and reliable vaccination information may reduce caregivers’ ability to make timely and informed decisions about their children’s immunization.</w:t>
      </w:r>
    </w:p>
    <w:p w14:paraId="6396ADA7" w14:textId="77777777" w:rsidR="00222498" w:rsidRPr="00222498" w:rsidRDefault="00222498" w:rsidP="00222498">
      <w:pPr>
        <w:jc w:val="both"/>
        <w:rPr>
          <w:rFonts w:ascii="Times New Roman" w:hAnsi="Times New Roman" w:cs="Times New Roman"/>
          <w:b/>
          <w:i/>
          <w:sz w:val="22"/>
          <w:szCs w:val="22"/>
        </w:rPr>
      </w:pPr>
    </w:p>
    <w:p w14:paraId="4A976026" w14:textId="3E50721B" w:rsidR="00B54F61" w:rsidRPr="00222498" w:rsidRDefault="00B54F61" w:rsidP="00222498">
      <w:pPr>
        <w:pStyle w:val="Heading3"/>
      </w:pPr>
      <w:bookmarkStart w:id="12" w:name="_Toc239714342"/>
      <w:r w:rsidRPr="00222498">
        <w:t>1.3.2 Specific Problem</w:t>
      </w:r>
      <w:bookmarkEnd w:id="12"/>
    </w:p>
    <w:p w14:paraId="7FFC6121" w14:textId="643CD13A" w:rsidR="00B54F61" w:rsidRPr="00FB2349" w:rsidRDefault="00222498" w:rsidP="00222498">
      <w:pPr>
        <w:jc w:val="both"/>
        <w:rPr>
          <w:rFonts w:ascii="Times New Roman" w:hAnsi="Times New Roman" w:cs="Times New Roman"/>
          <w:sz w:val="22"/>
          <w:szCs w:val="22"/>
        </w:rPr>
      </w:pPr>
      <w:r w:rsidRPr="00FB2349">
        <w:rPr>
          <w:rFonts w:ascii="Times New Roman" w:hAnsi="Times New Roman" w:cs="Times New Roman"/>
          <w:sz w:val="22"/>
          <w:szCs w:val="22"/>
        </w:rPr>
        <w:t xml:space="preserve">The current process does not independently provide an integrated digital mechanism for age-based vaccination reminders, caregiver access to verified vaccination histories, approved multilingual vaccination information, PHM due and overdue child lists, professional vaccination verification, digital follow-up management, integrated reporting, or real-time information updates between parent and PHM interfaces. As a result, important vaccination-related activities may remain fragmented and dependent on manual </w:t>
      </w:r>
      <w:r w:rsidRPr="00FB2349">
        <w:rPr>
          <w:rFonts w:ascii="Times New Roman" w:hAnsi="Times New Roman" w:cs="Times New Roman"/>
          <w:sz w:val="22"/>
          <w:szCs w:val="22"/>
        </w:rPr>
        <w:lastRenderedPageBreak/>
        <w:t>processes. Therefore, there is a need to investigate the requirements for a locally appropriate digital vaccination-support system that can integrate these functions and improve communication, monitoring, and access to reliable vaccination information.</w:t>
      </w:r>
    </w:p>
    <w:p w14:paraId="4719E147" w14:textId="77777777" w:rsidR="00B54F61" w:rsidRPr="00222498" w:rsidRDefault="00B54F61" w:rsidP="00222498">
      <w:pPr>
        <w:pStyle w:val="Heading2"/>
      </w:pPr>
      <w:bookmarkStart w:id="13" w:name="_Toc239714343"/>
      <w:r w:rsidRPr="00222498">
        <w:t>1.4 Research Question</w:t>
      </w:r>
      <w:bookmarkEnd w:id="13"/>
    </w:p>
    <w:p w14:paraId="3ACFDFDD" w14:textId="3BC349A2" w:rsidR="00B54F61" w:rsidRPr="00222498" w:rsidRDefault="00222498" w:rsidP="00222498">
      <w:pPr>
        <w:pStyle w:val="Heading3"/>
      </w:pPr>
      <w:bookmarkStart w:id="14" w:name="_Toc239714344"/>
      <w:r>
        <w:t xml:space="preserve">1.4.1 </w:t>
      </w:r>
      <w:r w:rsidR="00B54F61" w:rsidRPr="00222498">
        <w:t>Primary Research Question</w:t>
      </w:r>
      <w:bookmarkEnd w:id="14"/>
    </w:p>
    <w:p w14:paraId="51C73F4F" w14:textId="4558A8F5" w:rsidR="00B54F61" w:rsidRPr="00FB2349" w:rsidRDefault="00B54F61" w:rsidP="00222498">
      <w:pPr>
        <w:jc w:val="both"/>
        <w:rPr>
          <w:rFonts w:ascii="Times New Roman" w:hAnsi="Times New Roman" w:cs="Times New Roman"/>
          <w:sz w:val="22"/>
          <w:szCs w:val="22"/>
        </w:rPr>
      </w:pPr>
      <w:r w:rsidRPr="00FB2349">
        <w:rPr>
          <w:rFonts w:ascii="Times New Roman" w:hAnsi="Times New Roman" w:cs="Times New Roman"/>
          <w:sz w:val="22"/>
          <w:szCs w:val="22"/>
        </w:rPr>
        <w:t>How can a digital system be designed to ensure correct vaccination processes for children below five years old while improving maternal awareness and clinic-level vaccination management in the Kalutara District?</w:t>
      </w:r>
    </w:p>
    <w:p w14:paraId="63D48B12" w14:textId="49809F37" w:rsidR="00B54F61" w:rsidRPr="00222498" w:rsidRDefault="00222498" w:rsidP="00222498">
      <w:pPr>
        <w:pStyle w:val="Heading3"/>
      </w:pPr>
      <w:bookmarkStart w:id="15" w:name="_Toc239714345"/>
      <w:r>
        <w:t xml:space="preserve">1.4.2 </w:t>
      </w:r>
      <w:r w:rsidR="00B54F61" w:rsidRPr="00222498">
        <w:t>Sub-Research Questions</w:t>
      </w:r>
      <w:bookmarkEnd w:id="15"/>
    </w:p>
    <w:p w14:paraId="6BE8156B" w14:textId="77777777" w:rsidR="00B54F61" w:rsidRPr="00FB2349" w:rsidRDefault="00B54F61" w:rsidP="00222498">
      <w:pPr>
        <w:pStyle w:val="ListParagraph"/>
        <w:numPr>
          <w:ilvl w:val="0"/>
          <w:numId w:val="3"/>
        </w:numPr>
        <w:jc w:val="both"/>
        <w:rPr>
          <w:rFonts w:ascii="Times New Roman" w:hAnsi="Times New Roman" w:cs="Times New Roman"/>
          <w:sz w:val="22"/>
          <w:szCs w:val="22"/>
        </w:rPr>
      </w:pPr>
      <w:r w:rsidRPr="00FB2349">
        <w:rPr>
          <w:rFonts w:ascii="Times New Roman" w:hAnsi="Times New Roman" w:cs="Times New Roman"/>
          <w:sz w:val="22"/>
          <w:szCs w:val="22"/>
        </w:rPr>
        <w:t>What challenges do parents and Public Health Midwives face when managing childhood vaccination schedules and records?</w:t>
      </w:r>
    </w:p>
    <w:p w14:paraId="418A8895" w14:textId="77777777" w:rsidR="00B54F61" w:rsidRPr="00FB2349" w:rsidRDefault="00B54F61" w:rsidP="00222498">
      <w:pPr>
        <w:pStyle w:val="ListParagraph"/>
        <w:numPr>
          <w:ilvl w:val="0"/>
          <w:numId w:val="3"/>
        </w:numPr>
        <w:jc w:val="both"/>
        <w:rPr>
          <w:rFonts w:ascii="Times New Roman" w:hAnsi="Times New Roman" w:cs="Times New Roman"/>
          <w:sz w:val="22"/>
          <w:szCs w:val="22"/>
        </w:rPr>
      </w:pPr>
      <w:r w:rsidRPr="00FB2349">
        <w:rPr>
          <w:rFonts w:ascii="Times New Roman" w:hAnsi="Times New Roman" w:cs="Times New Roman"/>
          <w:sz w:val="22"/>
          <w:szCs w:val="22"/>
        </w:rPr>
        <w:t>What technological features are required to improve maternal awareness and clinic-level vaccination management?</w:t>
      </w:r>
    </w:p>
    <w:p w14:paraId="7AA68661" w14:textId="77777777" w:rsidR="00B54F61" w:rsidRPr="00FB2349" w:rsidRDefault="00B54F61" w:rsidP="00222498">
      <w:pPr>
        <w:pStyle w:val="ListParagraph"/>
        <w:numPr>
          <w:ilvl w:val="0"/>
          <w:numId w:val="3"/>
        </w:numPr>
        <w:jc w:val="both"/>
        <w:rPr>
          <w:rFonts w:ascii="Times New Roman" w:hAnsi="Times New Roman" w:cs="Times New Roman"/>
          <w:sz w:val="22"/>
          <w:szCs w:val="22"/>
        </w:rPr>
      </w:pPr>
      <w:r w:rsidRPr="00FB2349">
        <w:rPr>
          <w:rFonts w:ascii="Times New Roman" w:hAnsi="Times New Roman" w:cs="Times New Roman"/>
          <w:sz w:val="22"/>
          <w:szCs w:val="22"/>
        </w:rPr>
        <w:t>How can a centralized digital platform integrate parents and Public Health Midwives to improve communication and vaccination tracking?</w:t>
      </w:r>
    </w:p>
    <w:p w14:paraId="617E37AA" w14:textId="77777777" w:rsidR="00B54F61" w:rsidRPr="00FB2349" w:rsidRDefault="00B54F61" w:rsidP="00222498">
      <w:pPr>
        <w:pStyle w:val="ListParagraph"/>
        <w:numPr>
          <w:ilvl w:val="0"/>
          <w:numId w:val="3"/>
        </w:numPr>
        <w:jc w:val="both"/>
        <w:rPr>
          <w:rFonts w:ascii="Times New Roman" w:hAnsi="Times New Roman" w:cs="Times New Roman"/>
          <w:sz w:val="22"/>
          <w:szCs w:val="22"/>
        </w:rPr>
      </w:pPr>
      <w:r w:rsidRPr="00FB2349">
        <w:rPr>
          <w:rFonts w:ascii="Times New Roman" w:hAnsi="Times New Roman" w:cs="Times New Roman"/>
          <w:sz w:val="22"/>
          <w:szCs w:val="22"/>
        </w:rPr>
        <w:t>How effective and usable is the proposed digital vaccination-management system in improving vaccination management and user satisfaction?</w:t>
      </w:r>
    </w:p>
    <w:p w14:paraId="4F6FC591" w14:textId="77777777" w:rsidR="00222498" w:rsidRPr="00C10DD9" w:rsidRDefault="00222498" w:rsidP="00222498">
      <w:pPr>
        <w:pStyle w:val="ListParagraph"/>
        <w:rPr>
          <w:rFonts w:ascii="Times New Roman" w:hAnsi="Times New Roman" w:cs="Times New Roman"/>
        </w:rPr>
      </w:pPr>
    </w:p>
    <w:p w14:paraId="3D895D33" w14:textId="6F2D97CD" w:rsidR="00B54F61" w:rsidRPr="00222498" w:rsidRDefault="00B54F61" w:rsidP="00222498">
      <w:pPr>
        <w:pStyle w:val="Heading2"/>
      </w:pPr>
      <w:bookmarkStart w:id="16" w:name="_Toc239714346"/>
      <w:r w:rsidRPr="00222498">
        <w:t>1.5 Research Motivation</w:t>
      </w:r>
      <w:bookmarkEnd w:id="16"/>
    </w:p>
    <w:p w14:paraId="635D7BA3" w14:textId="2880BC96" w:rsidR="004852B0" w:rsidRPr="00FB2349" w:rsidRDefault="004852B0" w:rsidP="004852B0">
      <w:pPr>
        <w:jc w:val="both"/>
        <w:rPr>
          <w:rFonts w:ascii="Times New Roman" w:hAnsi="Times New Roman" w:cs="Times New Roman"/>
          <w:sz w:val="22"/>
          <w:szCs w:val="22"/>
        </w:rPr>
      </w:pPr>
      <w:r w:rsidRPr="00FB2349">
        <w:rPr>
          <w:rFonts w:ascii="Times New Roman" w:hAnsi="Times New Roman" w:cs="Times New Roman"/>
          <w:sz w:val="22"/>
          <w:szCs w:val="22"/>
        </w:rPr>
        <w:t xml:space="preserve">The disparity between Sri Lanka's high national kid vaccination rate and the information-management issues that may still influence specific parents, carers, and public health midwives is what spurred this study. Despite the high vaccination coverage attained by the National </w:t>
      </w:r>
      <w:r w:rsidR="008851AB" w:rsidRPr="00FB2349">
        <w:rPr>
          <w:rFonts w:ascii="Times New Roman" w:hAnsi="Times New Roman" w:cs="Times New Roman"/>
          <w:sz w:val="22"/>
          <w:szCs w:val="22"/>
        </w:rPr>
        <w:t>Immunization</w:t>
      </w:r>
      <w:r w:rsidRPr="00FB2349">
        <w:rPr>
          <w:rFonts w:ascii="Times New Roman" w:hAnsi="Times New Roman" w:cs="Times New Roman"/>
          <w:sz w:val="22"/>
          <w:szCs w:val="22"/>
        </w:rPr>
        <w:t xml:space="preserve"> Program, carers may still have trouble recalling age-specific vaccination dates, comprehending vaccination information, reacting to missed appointments, and determining a child's next necessary vaccination. These problems demonstrate that improved information accessibility and assistance at the individual and clinic levels are still necessary despite widespread coverage.</w:t>
      </w:r>
    </w:p>
    <w:p w14:paraId="1EC3ED6A" w14:textId="507794DC" w:rsidR="004852B0" w:rsidRPr="00FB2349" w:rsidRDefault="008851AB" w:rsidP="008851AB">
      <w:pPr>
        <w:jc w:val="both"/>
        <w:rPr>
          <w:rFonts w:ascii="Times New Roman" w:hAnsi="Times New Roman" w:cs="Times New Roman"/>
          <w:sz w:val="22"/>
          <w:szCs w:val="22"/>
        </w:rPr>
      </w:pPr>
      <w:r w:rsidRPr="00FB2349">
        <w:rPr>
          <w:rFonts w:ascii="Times New Roman" w:hAnsi="Times New Roman" w:cs="Times New Roman"/>
          <w:sz w:val="22"/>
          <w:szCs w:val="22"/>
        </w:rPr>
        <w:t>The growing usage of smartphones and digital health technology offers a chance to enhance the management and delivery of vaccination-related information. immunization schedules, automatic reminders, confirmed immunization histories, and authorized teaching materials may all be conveniently and easily accessed by parents and carers via a mobile application. Carers may be less dependent on manual reminders or paper records by using such digital support to better grasp impending immunization obligations. However, as Public Health Midwives are in charge of monitoring follow-up activities, keeping correct vaccination records, identifying children who are due and past due, and documenting vaccines, a caregiver-focused application by itself is insufficient.</w:t>
      </w:r>
    </w:p>
    <w:p w14:paraId="556F6443" w14:textId="67DD7AAA" w:rsidR="008851AB" w:rsidRPr="00FB2349" w:rsidRDefault="008851AB" w:rsidP="008851AB">
      <w:pPr>
        <w:jc w:val="both"/>
        <w:rPr>
          <w:rFonts w:ascii="Times New Roman" w:hAnsi="Times New Roman" w:cs="Times New Roman"/>
          <w:sz w:val="22"/>
          <w:szCs w:val="22"/>
        </w:rPr>
      </w:pPr>
      <w:r w:rsidRPr="00FB2349">
        <w:rPr>
          <w:rFonts w:ascii="Times New Roman" w:hAnsi="Times New Roman" w:cs="Times New Roman"/>
          <w:sz w:val="22"/>
          <w:szCs w:val="22"/>
        </w:rPr>
        <w:t xml:space="preserve">The need to link carers and Public Health Midwives via a common, role-based digital platform that promotes awareness and clinic-level management is what drives this project. While maintaining the professional obligations of PHMs and the function of official immunization records, the suggested system seeks to improve communication between the two user groups. The project aims to provide a locally suitable digital system that enhances rather than replaces current public-health services by fusing caregiver-facing </w:t>
      </w:r>
      <w:r w:rsidRPr="00FB2349">
        <w:rPr>
          <w:rFonts w:ascii="Times New Roman" w:hAnsi="Times New Roman" w:cs="Times New Roman"/>
          <w:sz w:val="22"/>
          <w:szCs w:val="22"/>
        </w:rPr>
        <w:lastRenderedPageBreak/>
        <w:t>reminders and instructional content with PHM-facing vaccine recording, monitoring, follow-up, and reporting features.</w:t>
      </w:r>
    </w:p>
    <w:p w14:paraId="48515CC8" w14:textId="77777777" w:rsidR="008851AB" w:rsidRPr="00C10DD9" w:rsidRDefault="008851AB" w:rsidP="008851AB">
      <w:pPr>
        <w:jc w:val="both"/>
        <w:rPr>
          <w:rFonts w:ascii="Times New Roman" w:hAnsi="Times New Roman" w:cs="Times New Roman"/>
        </w:rPr>
      </w:pPr>
    </w:p>
    <w:p w14:paraId="12898F2F" w14:textId="77B12ECE" w:rsidR="00B54F61" w:rsidRPr="00222498" w:rsidRDefault="00B54F61" w:rsidP="00222498">
      <w:pPr>
        <w:pStyle w:val="Heading2"/>
      </w:pPr>
      <w:bookmarkStart w:id="17" w:name="_Toc239714347"/>
      <w:r w:rsidRPr="00222498">
        <w:t>1.6 Research Aim</w:t>
      </w:r>
      <w:bookmarkEnd w:id="17"/>
    </w:p>
    <w:p w14:paraId="08E8D5C4" w14:textId="79355553" w:rsidR="00B54F61" w:rsidRPr="00FB2349" w:rsidRDefault="00B54F61" w:rsidP="00B4583F">
      <w:pPr>
        <w:jc w:val="both"/>
        <w:rPr>
          <w:rFonts w:ascii="Times New Roman" w:hAnsi="Times New Roman" w:cs="Times New Roman"/>
          <w:sz w:val="22"/>
          <w:szCs w:val="22"/>
        </w:rPr>
      </w:pPr>
      <w:r w:rsidRPr="00FB2349">
        <w:rPr>
          <w:rFonts w:ascii="Times New Roman" w:hAnsi="Times New Roman" w:cs="Times New Roman"/>
          <w:sz w:val="22"/>
          <w:szCs w:val="22"/>
        </w:rPr>
        <w:t>To investigate childhood vaccination awareness, adherence and clinic-level management challenges among parents or caregivers and Public Health Midwives and to use the findings to design and evaluate a digital childhood vaccination support system.</w:t>
      </w:r>
    </w:p>
    <w:p w14:paraId="30E37302" w14:textId="77777777" w:rsidR="00B4583F" w:rsidRPr="00B4583F" w:rsidRDefault="00B4583F" w:rsidP="00B4583F">
      <w:pPr>
        <w:jc w:val="both"/>
        <w:rPr>
          <w:rFonts w:ascii="Times New Roman" w:hAnsi="Times New Roman" w:cs="Times New Roman"/>
          <w:sz w:val="22"/>
          <w:szCs w:val="22"/>
        </w:rPr>
      </w:pPr>
    </w:p>
    <w:p w14:paraId="675D7D58" w14:textId="77777777" w:rsidR="00B54F61" w:rsidRPr="00222498" w:rsidRDefault="00B54F61" w:rsidP="00222498">
      <w:pPr>
        <w:pStyle w:val="Heading2"/>
      </w:pPr>
      <w:bookmarkStart w:id="18" w:name="_Toc239714348"/>
      <w:r w:rsidRPr="00222498">
        <w:t xml:space="preserve">1.7 Research </w:t>
      </w:r>
      <w:r w:rsidRPr="004852B0">
        <w:t>Objectives</w:t>
      </w:r>
      <w:bookmarkEnd w:id="18"/>
    </w:p>
    <w:p w14:paraId="382262D5" w14:textId="1A704D68" w:rsidR="004852B0" w:rsidRPr="00E61C7F" w:rsidRDefault="004852B0" w:rsidP="004852B0">
      <w:pPr>
        <w:rPr>
          <w:rFonts w:ascii="Times New Roman" w:hAnsi="Times New Roman" w:cs="Times New Roman"/>
          <w:sz w:val="22"/>
          <w:szCs w:val="22"/>
        </w:rPr>
      </w:pPr>
      <w:r w:rsidRPr="00E61C7F">
        <w:rPr>
          <w:rFonts w:ascii="Times New Roman" w:hAnsi="Times New Roman" w:cs="Times New Roman"/>
          <w:sz w:val="22"/>
          <w:szCs w:val="22"/>
        </w:rPr>
        <w:t>With respect to the Health Care Centre Dediyawala, Kaluthara:</w:t>
      </w:r>
    </w:p>
    <w:p w14:paraId="1A364EA9" w14:textId="77777777" w:rsidR="004852B0" w:rsidRPr="00E61C7F" w:rsidRDefault="004852B0" w:rsidP="004852B0">
      <w:pPr>
        <w:pStyle w:val="ListParagraph"/>
        <w:numPr>
          <w:ilvl w:val="0"/>
          <w:numId w:val="6"/>
        </w:numPr>
        <w:rPr>
          <w:rFonts w:ascii="Times New Roman" w:hAnsi="Times New Roman" w:cs="Times New Roman"/>
          <w:b/>
          <w:sz w:val="22"/>
          <w:szCs w:val="22"/>
        </w:rPr>
      </w:pPr>
      <w:r w:rsidRPr="00E61C7F">
        <w:rPr>
          <w:rFonts w:ascii="Times New Roman" w:hAnsi="Times New Roman" w:cs="Times New Roman"/>
          <w:b/>
          <w:sz w:val="22"/>
          <w:szCs w:val="22"/>
        </w:rPr>
        <w:t>Main Objectives</w:t>
      </w:r>
    </w:p>
    <w:p w14:paraId="541EED28" w14:textId="77777777" w:rsidR="008851AB" w:rsidRPr="00E61C7F" w:rsidRDefault="008851AB" w:rsidP="008851AB">
      <w:pPr>
        <w:pStyle w:val="ListParagraph"/>
        <w:rPr>
          <w:rFonts w:ascii="Times New Roman" w:hAnsi="Times New Roman" w:cs="Times New Roman"/>
          <w:b/>
          <w:sz w:val="22"/>
          <w:szCs w:val="22"/>
        </w:rPr>
      </w:pPr>
    </w:p>
    <w:p w14:paraId="30747599" w14:textId="77777777" w:rsidR="004852B0" w:rsidRPr="00E61C7F" w:rsidRDefault="004852B0" w:rsidP="004852B0">
      <w:pPr>
        <w:pStyle w:val="ListParagraph"/>
        <w:numPr>
          <w:ilvl w:val="0"/>
          <w:numId w:val="7"/>
        </w:numPr>
        <w:jc w:val="both"/>
        <w:rPr>
          <w:rFonts w:ascii="Times New Roman" w:hAnsi="Times New Roman" w:cs="Times New Roman"/>
          <w:sz w:val="22"/>
          <w:szCs w:val="22"/>
        </w:rPr>
      </w:pPr>
      <w:r w:rsidRPr="00E61C7F">
        <w:rPr>
          <w:rFonts w:ascii="Times New Roman" w:hAnsi="Times New Roman" w:cs="Times New Roman"/>
          <w:bCs/>
          <w:sz w:val="22"/>
          <w:szCs w:val="22"/>
        </w:rPr>
        <w:t>Develop a digital childhood vaccination support system</w:t>
      </w:r>
      <w:r w:rsidRPr="00E61C7F">
        <w:rPr>
          <w:rFonts w:ascii="Times New Roman" w:hAnsi="Times New Roman" w:cs="Times New Roman"/>
          <w:sz w:val="22"/>
          <w:szCs w:val="22"/>
        </w:rPr>
        <w:t xml:space="preserve"> that improves vaccination management for children under five by integrating a parent/caregiver mobile application with a web application for Public Health Midwives. </w:t>
      </w:r>
    </w:p>
    <w:p w14:paraId="7ED03E01" w14:textId="77777777" w:rsidR="004852B0" w:rsidRPr="00E61C7F" w:rsidRDefault="004852B0" w:rsidP="004852B0">
      <w:pPr>
        <w:pStyle w:val="ListParagraph"/>
        <w:numPr>
          <w:ilvl w:val="0"/>
          <w:numId w:val="7"/>
        </w:numPr>
        <w:jc w:val="both"/>
        <w:rPr>
          <w:rFonts w:ascii="Times New Roman" w:hAnsi="Times New Roman" w:cs="Times New Roman"/>
          <w:sz w:val="22"/>
          <w:szCs w:val="22"/>
        </w:rPr>
      </w:pPr>
      <w:r w:rsidRPr="00E61C7F">
        <w:rPr>
          <w:rFonts w:ascii="Times New Roman" w:hAnsi="Times New Roman" w:cs="Times New Roman"/>
          <w:bCs/>
          <w:sz w:val="22"/>
          <w:szCs w:val="22"/>
        </w:rPr>
        <w:t>Improve maternal and caregiver awareness and strengthen clinic-level vaccination management</w:t>
      </w:r>
      <w:r w:rsidRPr="00E61C7F">
        <w:rPr>
          <w:rFonts w:ascii="Times New Roman" w:hAnsi="Times New Roman" w:cs="Times New Roman"/>
          <w:sz w:val="22"/>
          <w:szCs w:val="22"/>
        </w:rPr>
        <w:t xml:space="preserve"> through age-based vaccination schedules, reminders, verified vaccination information, PHM follow-up support, and digital monitoring. </w:t>
      </w:r>
    </w:p>
    <w:p w14:paraId="3FBC79D0" w14:textId="77777777" w:rsidR="008851AB" w:rsidRPr="00E61C7F" w:rsidRDefault="008851AB" w:rsidP="008851AB">
      <w:pPr>
        <w:pStyle w:val="ListParagraph"/>
        <w:ind w:left="1080"/>
        <w:jc w:val="both"/>
        <w:rPr>
          <w:rFonts w:ascii="Times New Roman" w:hAnsi="Times New Roman" w:cs="Times New Roman"/>
          <w:sz w:val="22"/>
          <w:szCs w:val="22"/>
        </w:rPr>
      </w:pPr>
    </w:p>
    <w:p w14:paraId="15E79AE3" w14:textId="77777777" w:rsidR="004852B0" w:rsidRPr="00E61C7F" w:rsidRDefault="004852B0" w:rsidP="004852B0">
      <w:pPr>
        <w:pStyle w:val="ListParagraph"/>
        <w:numPr>
          <w:ilvl w:val="0"/>
          <w:numId w:val="6"/>
        </w:numPr>
        <w:rPr>
          <w:rFonts w:ascii="Times New Roman" w:hAnsi="Times New Roman" w:cs="Times New Roman"/>
          <w:b/>
          <w:sz w:val="22"/>
          <w:szCs w:val="22"/>
        </w:rPr>
      </w:pPr>
      <w:r w:rsidRPr="00E61C7F">
        <w:rPr>
          <w:rFonts w:ascii="Times New Roman" w:hAnsi="Times New Roman" w:cs="Times New Roman"/>
          <w:b/>
          <w:sz w:val="22"/>
          <w:szCs w:val="22"/>
        </w:rPr>
        <w:t>Specific Objectives</w:t>
      </w:r>
    </w:p>
    <w:p w14:paraId="72474F8B" w14:textId="77777777" w:rsidR="008851AB" w:rsidRPr="00E61C7F" w:rsidRDefault="008851AB" w:rsidP="008851AB">
      <w:pPr>
        <w:pStyle w:val="ListParagraph"/>
        <w:rPr>
          <w:rFonts w:ascii="Times New Roman" w:hAnsi="Times New Roman" w:cs="Times New Roman"/>
          <w:b/>
          <w:sz w:val="22"/>
          <w:szCs w:val="22"/>
        </w:rPr>
      </w:pPr>
    </w:p>
    <w:p w14:paraId="712DA6F1" w14:textId="77777777" w:rsidR="004852B0" w:rsidRPr="00E61C7F" w:rsidRDefault="004852B0" w:rsidP="004852B0">
      <w:pPr>
        <w:pStyle w:val="ListParagraph"/>
        <w:numPr>
          <w:ilvl w:val="0"/>
          <w:numId w:val="8"/>
        </w:numPr>
        <w:jc w:val="both"/>
        <w:rPr>
          <w:rFonts w:ascii="Times New Roman" w:hAnsi="Times New Roman" w:cs="Times New Roman"/>
          <w:sz w:val="22"/>
          <w:szCs w:val="22"/>
        </w:rPr>
      </w:pPr>
      <w:r w:rsidRPr="00E61C7F">
        <w:rPr>
          <w:rFonts w:ascii="Times New Roman" w:hAnsi="Times New Roman" w:cs="Times New Roman"/>
          <w:bCs/>
          <w:sz w:val="22"/>
          <w:szCs w:val="22"/>
        </w:rPr>
        <w:t>Identify</w:t>
      </w:r>
      <w:r w:rsidRPr="00E61C7F">
        <w:rPr>
          <w:rFonts w:ascii="Times New Roman" w:hAnsi="Times New Roman" w:cs="Times New Roman"/>
          <w:sz w:val="22"/>
          <w:szCs w:val="22"/>
        </w:rPr>
        <w:t xml:space="preserve"> the key challenges faced by parents, caregivers, and Public Health Midwives in managing childhood vaccination schedules, records, awareness, and follow-up activities. </w:t>
      </w:r>
    </w:p>
    <w:p w14:paraId="7F6A5964" w14:textId="77777777" w:rsidR="004852B0" w:rsidRPr="00E61C7F" w:rsidRDefault="004852B0" w:rsidP="004852B0">
      <w:pPr>
        <w:pStyle w:val="ListParagraph"/>
        <w:numPr>
          <w:ilvl w:val="0"/>
          <w:numId w:val="8"/>
        </w:numPr>
        <w:jc w:val="both"/>
        <w:rPr>
          <w:rFonts w:ascii="Times New Roman" w:hAnsi="Times New Roman" w:cs="Times New Roman"/>
          <w:sz w:val="22"/>
          <w:szCs w:val="22"/>
        </w:rPr>
      </w:pPr>
      <w:r w:rsidRPr="00E61C7F">
        <w:rPr>
          <w:rFonts w:ascii="Times New Roman" w:hAnsi="Times New Roman" w:cs="Times New Roman"/>
          <w:bCs/>
          <w:sz w:val="22"/>
          <w:szCs w:val="22"/>
        </w:rPr>
        <w:t>Analyze</w:t>
      </w:r>
      <w:r w:rsidRPr="00E61C7F">
        <w:rPr>
          <w:rFonts w:ascii="Times New Roman" w:hAnsi="Times New Roman" w:cs="Times New Roman"/>
          <w:sz w:val="22"/>
          <w:szCs w:val="22"/>
        </w:rPr>
        <w:t xml:space="preserve"> existing vaccination management systems, mobile-health applications, reminder mechanisms, electronic immunization systems, and digital-health frameworks to identify suitable features and research gaps relevant to the Sri Lankan context. </w:t>
      </w:r>
    </w:p>
    <w:p w14:paraId="2DF45C9F" w14:textId="77777777" w:rsidR="004852B0" w:rsidRPr="00E61C7F" w:rsidRDefault="004852B0" w:rsidP="004852B0">
      <w:pPr>
        <w:pStyle w:val="ListParagraph"/>
        <w:numPr>
          <w:ilvl w:val="0"/>
          <w:numId w:val="8"/>
        </w:numPr>
        <w:jc w:val="both"/>
        <w:rPr>
          <w:rFonts w:ascii="Times New Roman" w:hAnsi="Times New Roman" w:cs="Times New Roman"/>
          <w:sz w:val="22"/>
          <w:szCs w:val="22"/>
        </w:rPr>
      </w:pPr>
      <w:r w:rsidRPr="00E61C7F">
        <w:rPr>
          <w:rFonts w:ascii="Times New Roman" w:hAnsi="Times New Roman" w:cs="Times New Roman"/>
          <w:bCs/>
          <w:sz w:val="22"/>
          <w:szCs w:val="22"/>
        </w:rPr>
        <w:t>Design and develop</w:t>
      </w:r>
      <w:r w:rsidRPr="00E61C7F">
        <w:rPr>
          <w:rFonts w:ascii="Times New Roman" w:hAnsi="Times New Roman" w:cs="Times New Roman"/>
          <w:sz w:val="22"/>
          <w:szCs w:val="22"/>
        </w:rPr>
        <w:t xml:space="preserve"> a role-based digital solution that provides vaccination schedules, reminders, verified vaccination histories, due and overdue child monitoring, PHM vaccination recording, follow-up management, educational information, and family planning awareness. </w:t>
      </w:r>
    </w:p>
    <w:p w14:paraId="3F647FFE" w14:textId="574173B7" w:rsidR="008851AB" w:rsidRDefault="004852B0" w:rsidP="00B54F61">
      <w:pPr>
        <w:pStyle w:val="ListParagraph"/>
        <w:numPr>
          <w:ilvl w:val="0"/>
          <w:numId w:val="8"/>
        </w:numPr>
        <w:jc w:val="both"/>
        <w:rPr>
          <w:rFonts w:ascii="Times New Roman" w:hAnsi="Times New Roman" w:cs="Times New Roman"/>
          <w:sz w:val="22"/>
          <w:szCs w:val="22"/>
        </w:rPr>
      </w:pPr>
      <w:r w:rsidRPr="00E61C7F">
        <w:rPr>
          <w:rFonts w:ascii="Times New Roman" w:hAnsi="Times New Roman" w:cs="Times New Roman"/>
          <w:bCs/>
          <w:sz w:val="22"/>
          <w:szCs w:val="22"/>
        </w:rPr>
        <w:t>Evaluate</w:t>
      </w:r>
      <w:r w:rsidRPr="00E61C7F">
        <w:rPr>
          <w:rFonts w:ascii="Times New Roman" w:hAnsi="Times New Roman" w:cs="Times New Roman"/>
          <w:sz w:val="22"/>
          <w:szCs w:val="22"/>
        </w:rPr>
        <w:t xml:space="preserve"> the proposed system in terms of usability, effectiveness, usefulness, and user satisfaction using structured feedback from relevant users.</w:t>
      </w:r>
    </w:p>
    <w:p w14:paraId="667DD311" w14:textId="77777777" w:rsidR="00E61C7F" w:rsidRDefault="00E61C7F" w:rsidP="00E61C7F">
      <w:pPr>
        <w:pStyle w:val="ListParagraph"/>
        <w:ind w:left="1080"/>
        <w:jc w:val="both"/>
        <w:rPr>
          <w:rFonts w:ascii="Times New Roman" w:hAnsi="Times New Roman" w:cs="Times New Roman"/>
          <w:sz w:val="22"/>
          <w:szCs w:val="22"/>
        </w:rPr>
      </w:pPr>
    </w:p>
    <w:p w14:paraId="4781F57C" w14:textId="77777777" w:rsidR="00E61C7F" w:rsidRDefault="00E61C7F" w:rsidP="00E61C7F">
      <w:pPr>
        <w:pStyle w:val="ListParagraph"/>
        <w:ind w:left="1080"/>
        <w:jc w:val="both"/>
        <w:rPr>
          <w:rFonts w:ascii="Times New Roman" w:hAnsi="Times New Roman" w:cs="Times New Roman"/>
          <w:sz w:val="22"/>
          <w:szCs w:val="22"/>
        </w:rPr>
      </w:pPr>
    </w:p>
    <w:p w14:paraId="67F532C9" w14:textId="77777777" w:rsidR="00E61C7F" w:rsidRDefault="00E61C7F" w:rsidP="00E61C7F">
      <w:pPr>
        <w:pStyle w:val="ListParagraph"/>
        <w:ind w:left="1080"/>
        <w:jc w:val="both"/>
        <w:rPr>
          <w:rFonts w:ascii="Times New Roman" w:hAnsi="Times New Roman" w:cs="Times New Roman"/>
          <w:sz w:val="22"/>
          <w:szCs w:val="22"/>
        </w:rPr>
      </w:pPr>
    </w:p>
    <w:p w14:paraId="39C5F6A1" w14:textId="77777777" w:rsidR="00E61C7F" w:rsidRDefault="00E61C7F" w:rsidP="00E61C7F">
      <w:pPr>
        <w:pStyle w:val="ListParagraph"/>
        <w:ind w:left="1080"/>
        <w:jc w:val="both"/>
        <w:rPr>
          <w:rFonts w:ascii="Times New Roman" w:hAnsi="Times New Roman" w:cs="Times New Roman"/>
          <w:sz w:val="22"/>
          <w:szCs w:val="22"/>
        </w:rPr>
      </w:pPr>
    </w:p>
    <w:p w14:paraId="4BEBA0F3" w14:textId="77777777" w:rsidR="00E61C7F" w:rsidRDefault="00E61C7F" w:rsidP="00E61C7F">
      <w:pPr>
        <w:pStyle w:val="ListParagraph"/>
        <w:ind w:left="1080"/>
        <w:jc w:val="both"/>
        <w:rPr>
          <w:rFonts w:ascii="Times New Roman" w:hAnsi="Times New Roman" w:cs="Times New Roman"/>
          <w:sz w:val="22"/>
          <w:szCs w:val="22"/>
        </w:rPr>
      </w:pPr>
    </w:p>
    <w:p w14:paraId="44773224" w14:textId="77777777" w:rsidR="00E61C7F" w:rsidRDefault="00E61C7F" w:rsidP="00E61C7F">
      <w:pPr>
        <w:pStyle w:val="ListParagraph"/>
        <w:ind w:left="1080"/>
        <w:jc w:val="both"/>
        <w:rPr>
          <w:rFonts w:ascii="Times New Roman" w:hAnsi="Times New Roman" w:cs="Times New Roman"/>
          <w:sz w:val="22"/>
          <w:szCs w:val="22"/>
        </w:rPr>
      </w:pPr>
    </w:p>
    <w:p w14:paraId="03E5D7BF" w14:textId="77777777" w:rsidR="00E61C7F" w:rsidRPr="00E61C7F" w:rsidRDefault="00E61C7F" w:rsidP="00E61C7F">
      <w:pPr>
        <w:pStyle w:val="ListParagraph"/>
        <w:ind w:left="1080"/>
        <w:jc w:val="both"/>
        <w:rPr>
          <w:rFonts w:ascii="Times New Roman" w:hAnsi="Times New Roman" w:cs="Times New Roman"/>
          <w:sz w:val="22"/>
          <w:szCs w:val="22"/>
        </w:rPr>
      </w:pPr>
    </w:p>
    <w:p w14:paraId="64234455" w14:textId="77777777" w:rsidR="00B54F61" w:rsidRDefault="00B54F61" w:rsidP="00222498">
      <w:pPr>
        <w:pStyle w:val="Heading2"/>
      </w:pPr>
      <w:bookmarkStart w:id="19" w:name="_Toc239714349"/>
      <w:r w:rsidRPr="00222498">
        <w:lastRenderedPageBreak/>
        <w:t>1.8 Rich Picture</w:t>
      </w:r>
      <w:bookmarkEnd w:id="19"/>
    </w:p>
    <w:p w14:paraId="0EE99A94" w14:textId="77777777" w:rsidR="001929FA" w:rsidRPr="001929FA" w:rsidRDefault="001929FA" w:rsidP="001929FA"/>
    <w:p w14:paraId="38015A74" w14:textId="77777777" w:rsidR="00B54F61" w:rsidRPr="00222498" w:rsidRDefault="00B54F61" w:rsidP="00B54F61">
      <w:pPr>
        <w:rPr>
          <w:rFonts w:ascii="Times New Roman" w:hAnsi="Times New Roman" w:cs="Times New Roman"/>
        </w:rPr>
      </w:pPr>
    </w:p>
    <w:p w14:paraId="100CEC63" w14:textId="4177A547" w:rsidR="00B54F61" w:rsidRPr="00222498" w:rsidRDefault="00222498" w:rsidP="00B54F61">
      <w:pPr>
        <w:rPr>
          <w:rFonts w:ascii="Times New Roman" w:hAnsi="Times New Roman" w:cs="Times New Roman"/>
        </w:rPr>
      </w:pPr>
      <w:r>
        <w:rPr>
          <w:rFonts w:ascii="Times New Roman" w:hAnsi="Times New Roman" w:cs="Times New Roman"/>
        </w:rPr>
        <w:t xml:space="preserve">                           </w:t>
      </w:r>
      <w:r>
        <w:rPr>
          <w:noProof/>
        </w:rPr>
        <w:drawing>
          <wp:inline distT="0" distB="0" distL="0" distR="0" wp14:anchorId="6E12E265" wp14:editId="6825F41E">
            <wp:extent cx="4240530" cy="2827020"/>
            <wp:effectExtent l="0" t="0" r="7620" b="0"/>
            <wp:docPr id="157649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95490"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0530" cy="2827020"/>
                    </a:xfrm>
                    <a:prstGeom prst="rect">
                      <a:avLst/>
                    </a:prstGeom>
                  </pic:spPr>
                </pic:pic>
              </a:graphicData>
            </a:graphic>
          </wp:inline>
        </w:drawing>
      </w:r>
    </w:p>
    <w:p w14:paraId="41630268" w14:textId="77777777" w:rsidR="00B54F61" w:rsidRPr="00222498" w:rsidRDefault="00B54F61" w:rsidP="00B54F61">
      <w:pPr>
        <w:rPr>
          <w:rFonts w:ascii="Times New Roman" w:hAnsi="Times New Roman" w:cs="Times New Roman"/>
        </w:rPr>
      </w:pPr>
    </w:p>
    <w:p w14:paraId="194674A7" w14:textId="5BD0F8F1" w:rsidR="00B54F61" w:rsidRPr="00222498" w:rsidRDefault="00222498" w:rsidP="00222498">
      <w:pPr>
        <w:pStyle w:val="ListofFigures"/>
        <w:jc w:val="center"/>
        <w:rPr>
          <w:b w:val="0"/>
          <w:bCs/>
        </w:rPr>
      </w:pPr>
      <w:bookmarkStart w:id="20" w:name="_Toc239714410"/>
      <w:r>
        <w:t xml:space="preserve">fig. 1: </w:t>
      </w:r>
      <w:r w:rsidRPr="00222498">
        <w:rPr>
          <w:b w:val="0"/>
          <w:bCs/>
        </w:rPr>
        <w:t>Rich Picture (Source: Author)</w:t>
      </w:r>
      <w:bookmarkEnd w:id="20"/>
    </w:p>
    <w:p w14:paraId="29F05C04" w14:textId="44B60FC5" w:rsidR="00222498" w:rsidRDefault="00222498" w:rsidP="00222498">
      <w:pPr>
        <w:pStyle w:val="ListofFigures"/>
        <w:jc w:val="center"/>
      </w:pPr>
      <w:bookmarkStart w:id="21" w:name="_Toc239714411"/>
      <w:r>
        <w:t>fig. 1</w:t>
      </w:r>
      <w:r w:rsidRPr="00222498">
        <w:rPr>
          <w:b w:val="0"/>
          <w:bCs/>
        </w:rPr>
        <w:t>: illustrates the overall structure of the proposed childhood vaccination support system, showing how parents or caregivers and Public Health Midwives interact with separate mobile and web applications connected to a centralized vaccination management system. The system integrates child management, vaccination schedules, reminders, verified vaccination records, notifications, reporting, and a central database to support coordinated and efficient clinic-level vaccination management.</w:t>
      </w:r>
      <w:bookmarkEnd w:id="21"/>
    </w:p>
    <w:p w14:paraId="2312695F" w14:textId="77777777" w:rsidR="00386B93" w:rsidRPr="00222498" w:rsidRDefault="00386B93" w:rsidP="00B54F61">
      <w:pPr>
        <w:rPr>
          <w:rFonts w:ascii="Times New Roman" w:hAnsi="Times New Roman" w:cs="Times New Roman"/>
        </w:rPr>
      </w:pPr>
    </w:p>
    <w:p w14:paraId="51582B65" w14:textId="77777777" w:rsidR="00B54F61" w:rsidRPr="00222498" w:rsidRDefault="00B54F61" w:rsidP="00386B93">
      <w:pPr>
        <w:pStyle w:val="Heading2"/>
      </w:pPr>
      <w:bookmarkStart w:id="22" w:name="_Toc239714350"/>
      <w:r w:rsidRPr="00222498">
        <w:t>1.9 Resource Requirements</w:t>
      </w:r>
      <w:bookmarkEnd w:id="22"/>
    </w:p>
    <w:p w14:paraId="3E859948" w14:textId="77777777" w:rsidR="00B54F61" w:rsidRPr="00222498" w:rsidRDefault="00B54F61" w:rsidP="00386B93">
      <w:pPr>
        <w:pStyle w:val="Heading3"/>
      </w:pPr>
      <w:bookmarkStart w:id="23" w:name="_Toc239714351"/>
      <w:r w:rsidRPr="00222498">
        <w:t>1.9.1 Hardware Requirements</w:t>
      </w:r>
      <w:bookmarkEnd w:id="23"/>
    </w:p>
    <w:p w14:paraId="1E721F2D" w14:textId="13D89F88" w:rsidR="00B54F61" w:rsidRPr="00386B93" w:rsidRDefault="0077644E" w:rsidP="0077644E">
      <w:pPr>
        <w:pStyle w:val="ListofTables"/>
      </w:pPr>
      <w:bookmarkStart w:id="24" w:name="_Toc239714428"/>
      <w:r w:rsidRPr="0077644E">
        <w:t xml:space="preserve">Table 1: </w:t>
      </w:r>
      <w:r w:rsidRPr="00776B21">
        <w:rPr>
          <w:b w:val="0"/>
          <w:bCs/>
        </w:rPr>
        <w:t>Hardware Requirements of the Proposed System (Source: Author)</w:t>
      </w:r>
      <w:bookmarkEnd w:id="24"/>
    </w:p>
    <w:tbl>
      <w:tblPr>
        <w:tblStyle w:val="TableGrid"/>
        <w:tblW w:w="0" w:type="auto"/>
        <w:tblLook w:val="04A0" w:firstRow="1" w:lastRow="0" w:firstColumn="1" w:lastColumn="0" w:noHBand="0" w:noVBand="1"/>
      </w:tblPr>
      <w:tblGrid>
        <w:gridCol w:w="3754"/>
        <w:gridCol w:w="4417"/>
      </w:tblGrid>
      <w:tr w:rsidR="00386B93" w:rsidRPr="00386B93" w14:paraId="20E778F1" w14:textId="77777777" w:rsidTr="00776B21">
        <w:trPr>
          <w:trHeight w:val="422"/>
        </w:trPr>
        <w:tc>
          <w:tcPr>
            <w:tcW w:w="3754" w:type="dxa"/>
          </w:tcPr>
          <w:p w14:paraId="664BAD86" w14:textId="77777777" w:rsidR="00386B93" w:rsidRPr="00E61C7F" w:rsidRDefault="00386B93" w:rsidP="00546051">
            <w:pPr>
              <w:rPr>
                <w:rFonts w:ascii="Times New Roman" w:hAnsi="Times New Roman" w:cs="Times New Roman"/>
                <w:b/>
                <w:bCs/>
                <w:sz w:val="22"/>
                <w:szCs w:val="22"/>
              </w:rPr>
            </w:pPr>
            <w:r w:rsidRPr="00E61C7F">
              <w:rPr>
                <w:rFonts w:ascii="Times New Roman" w:hAnsi="Times New Roman" w:cs="Times New Roman"/>
                <w:b/>
                <w:bCs/>
                <w:sz w:val="22"/>
                <w:szCs w:val="22"/>
              </w:rPr>
              <w:t>Hardware</w:t>
            </w:r>
          </w:p>
        </w:tc>
        <w:tc>
          <w:tcPr>
            <w:tcW w:w="4417" w:type="dxa"/>
          </w:tcPr>
          <w:p w14:paraId="004CE485" w14:textId="77777777" w:rsidR="00386B93" w:rsidRPr="00E61C7F" w:rsidRDefault="00386B93" w:rsidP="00546051">
            <w:pPr>
              <w:rPr>
                <w:rFonts w:ascii="Times New Roman" w:hAnsi="Times New Roman" w:cs="Times New Roman"/>
                <w:b/>
                <w:bCs/>
                <w:sz w:val="22"/>
                <w:szCs w:val="22"/>
              </w:rPr>
            </w:pPr>
            <w:r w:rsidRPr="00E61C7F">
              <w:rPr>
                <w:rFonts w:ascii="Times New Roman" w:hAnsi="Times New Roman" w:cs="Times New Roman"/>
                <w:b/>
                <w:bCs/>
                <w:sz w:val="22"/>
                <w:szCs w:val="22"/>
              </w:rPr>
              <w:t>Purpose</w:t>
            </w:r>
          </w:p>
        </w:tc>
      </w:tr>
      <w:tr w:rsidR="00386B93" w:rsidRPr="00386B93" w14:paraId="75B73053" w14:textId="77777777" w:rsidTr="00776B21">
        <w:trPr>
          <w:trHeight w:val="422"/>
        </w:trPr>
        <w:tc>
          <w:tcPr>
            <w:tcW w:w="3754" w:type="dxa"/>
          </w:tcPr>
          <w:p w14:paraId="6B1778FC"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Development laptop</w:t>
            </w:r>
          </w:p>
        </w:tc>
        <w:tc>
          <w:tcPr>
            <w:tcW w:w="4417" w:type="dxa"/>
          </w:tcPr>
          <w:p w14:paraId="7E89560D"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System development and testing</w:t>
            </w:r>
          </w:p>
        </w:tc>
      </w:tr>
      <w:tr w:rsidR="00386B93" w:rsidRPr="00386B93" w14:paraId="0438205F" w14:textId="77777777" w:rsidTr="00776B21">
        <w:trPr>
          <w:trHeight w:val="422"/>
        </w:trPr>
        <w:tc>
          <w:tcPr>
            <w:tcW w:w="3754" w:type="dxa"/>
          </w:tcPr>
          <w:p w14:paraId="0FC5C6E2" w14:textId="58710D4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Android smartphone</w:t>
            </w:r>
            <w:r w:rsidR="0077644E" w:rsidRPr="00E61C7F">
              <w:rPr>
                <w:rFonts w:ascii="Times New Roman" w:hAnsi="Times New Roman" w:cs="Times New Roman"/>
                <w:sz w:val="22"/>
                <w:szCs w:val="22"/>
              </w:rPr>
              <w:t>/ IOS smartphone</w:t>
            </w:r>
          </w:p>
        </w:tc>
        <w:tc>
          <w:tcPr>
            <w:tcW w:w="4417" w:type="dxa"/>
          </w:tcPr>
          <w:p w14:paraId="316B80C7"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Parent application testing</w:t>
            </w:r>
          </w:p>
        </w:tc>
      </w:tr>
      <w:tr w:rsidR="00386B93" w:rsidRPr="00386B93" w14:paraId="3FF9786E" w14:textId="77777777" w:rsidTr="00776B21">
        <w:trPr>
          <w:trHeight w:val="422"/>
        </w:trPr>
        <w:tc>
          <w:tcPr>
            <w:tcW w:w="3754" w:type="dxa"/>
          </w:tcPr>
          <w:p w14:paraId="783E9A53"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Desktop/laptop</w:t>
            </w:r>
          </w:p>
        </w:tc>
        <w:tc>
          <w:tcPr>
            <w:tcW w:w="4417" w:type="dxa"/>
          </w:tcPr>
          <w:p w14:paraId="14B35CBD"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PHM web application testing</w:t>
            </w:r>
          </w:p>
        </w:tc>
      </w:tr>
      <w:tr w:rsidR="00386B93" w:rsidRPr="00386B93" w14:paraId="431B1F51" w14:textId="77777777" w:rsidTr="00776B21">
        <w:trPr>
          <w:trHeight w:val="422"/>
        </w:trPr>
        <w:tc>
          <w:tcPr>
            <w:tcW w:w="3754" w:type="dxa"/>
          </w:tcPr>
          <w:p w14:paraId="608DEF86"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Internet connection</w:t>
            </w:r>
          </w:p>
        </w:tc>
        <w:tc>
          <w:tcPr>
            <w:tcW w:w="4417" w:type="dxa"/>
          </w:tcPr>
          <w:p w14:paraId="402AC02C"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Synchronization and notification testing</w:t>
            </w:r>
          </w:p>
        </w:tc>
      </w:tr>
      <w:tr w:rsidR="00386B93" w:rsidRPr="00386B93" w14:paraId="2AE9AAA4" w14:textId="77777777" w:rsidTr="00776B21">
        <w:trPr>
          <w:trHeight w:val="663"/>
        </w:trPr>
        <w:tc>
          <w:tcPr>
            <w:tcW w:w="3754" w:type="dxa"/>
          </w:tcPr>
          <w:p w14:paraId="028D3D46"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Secure storage</w:t>
            </w:r>
          </w:p>
        </w:tc>
        <w:tc>
          <w:tcPr>
            <w:tcW w:w="4417" w:type="dxa"/>
          </w:tcPr>
          <w:p w14:paraId="7F74478B" w14:textId="77777777" w:rsidR="00386B93" w:rsidRPr="00E61C7F" w:rsidRDefault="00386B93" w:rsidP="00546051">
            <w:pPr>
              <w:rPr>
                <w:rFonts w:ascii="Times New Roman" w:hAnsi="Times New Roman" w:cs="Times New Roman"/>
                <w:sz w:val="22"/>
                <w:szCs w:val="22"/>
              </w:rPr>
            </w:pPr>
            <w:r w:rsidRPr="00E61C7F">
              <w:rPr>
                <w:rFonts w:ascii="Times New Roman" w:hAnsi="Times New Roman" w:cs="Times New Roman"/>
                <w:sz w:val="22"/>
                <w:szCs w:val="22"/>
              </w:rPr>
              <w:t>Backup of research and application data</w:t>
            </w:r>
          </w:p>
        </w:tc>
      </w:tr>
    </w:tbl>
    <w:p w14:paraId="2C5545C6" w14:textId="073BB366" w:rsidR="0077644E" w:rsidRDefault="0077644E" w:rsidP="00776B21">
      <w:pPr>
        <w:jc w:val="both"/>
        <w:rPr>
          <w:rFonts w:ascii="Times New Roman" w:hAnsi="Times New Roman" w:cs="Times New Roman"/>
          <w:sz w:val="16"/>
          <w:szCs w:val="16"/>
        </w:rPr>
      </w:pPr>
      <w:r w:rsidRPr="00776B21">
        <w:rPr>
          <w:rFonts w:ascii="Times New Roman" w:hAnsi="Times New Roman" w:cs="Times New Roman"/>
          <w:b/>
          <w:bCs/>
          <w:sz w:val="16"/>
          <w:szCs w:val="16"/>
        </w:rPr>
        <w:lastRenderedPageBreak/>
        <w:t>Table 1:</w:t>
      </w:r>
      <w:r w:rsidRPr="0077644E">
        <w:rPr>
          <w:rFonts w:ascii="Times New Roman" w:hAnsi="Times New Roman" w:cs="Times New Roman"/>
          <w:sz w:val="16"/>
          <w:szCs w:val="16"/>
        </w:rPr>
        <w:t xml:space="preserve"> </w:t>
      </w:r>
      <w:r w:rsidR="00776B21">
        <w:rPr>
          <w:rFonts w:ascii="Times New Roman" w:hAnsi="Times New Roman" w:cs="Times New Roman"/>
          <w:sz w:val="16"/>
          <w:szCs w:val="16"/>
        </w:rPr>
        <w:t>I</w:t>
      </w:r>
      <w:r w:rsidRPr="0077644E">
        <w:rPr>
          <w:rFonts w:ascii="Times New Roman" w:hAnsi="Times New Roman" w:cs="Times New Roman"/>
          <w:sz w:val="16"/>
          <w:szCs w:val="16"/>
        </w:rPr>
        <w:t>llustrates the main hardware resources required for the development, testing, synchronization, and secure storage of the proposed childhood vaccination support system. It identifies the purpose of each hardware component, including the development laptop, mobile device, desktop or laptop computer, internet connection, and secure storage facilities.</w:t>
      </w:r>
    </w:p>
    <w:p w14:paraId="6E4FD03F" w14:textId="77777777" w:rsidR="00776B21" w:rsidRPr="00776B21" w:rsidRDefault="00776B21" w:rsidP="00776B21">
      <w:pPr>
        <w:jc w:val="both"/>
        <w:rPr>
          <w:rFonts w:ascii="Times New Roman" w:hAnsi="Times New Roman" w:cs="Times New Roman"/>
          <w:sz w:val="16"/>
          <w:szCs w:val="16"/>
        </w:rPr>
      </w:pPr>
    </w:p>
    <w:p w14:paraId="4CD09F4E" w14:textId="346546AE" w:rsidR="00B54F61" w:rsidRDefault="00B54F61" w:rsidP="00776B21">
      <w:pPr>
        <w:pStyle w:val="Heading3"/>
      </w:pPr>
      <w:bookmarkStart w:id="25" w:name="_Toc239714352"/>
      <w:r w:rsidRPr="00222498">
        <w:t>1.9.2 Software Requirements</w:t>
      </w:r>
      <w:bookmarkEnd w:id="25"/>
    </w:p>
    <w:p w14:paraId="65B5734D" w14:textId="275E4825" w:rsidR="00776B21" w:rsidRPr="00776B21" w:rsidRDefault="00776B21" w:rsidP="00776B21">
      <w:pPr>
        <w:pStyle w:val="ListofTables"/>
      </w:pPr>
      <w:bookmarkStart w:id="26" w:name="_Toc239714429"/>
      <w:r w:rsidRPr="0077644E">
        <w:t xml:space="preserve">Table </w:t>
      </w:r>
      <w:r>
        <w:t>2</w:t>
      </w:r>
      <w:r w:rsidRPr="0077644E">
        <w:t xml:space="preserve">: </w:t>
      </w:r>
      <w:r w:rsidRPr="00776B21">
        <w:rPr>
          <w:b w:val="0"/>
          <w:bCs/>
        </w:rPr>
        <w:t>Software and Technology Requirements of the Proposed System (Source: Author)</w:t>
      </w:r>
      <w:bookmarkEnd w:id="26"/>
    </w:p>
    <w:tbl>
      <w:tblPr>
        <w:tblStyle w:val="TableGrid"/>
        <w:tblW w:w="9610" w:type="dxa"/>
        <w:tblLook w:val="04A0" w:firstRow="1" w:lastRow="0" w:firstColumn="1" w:lastColumn="0" w:noHBand="0" w:noVBand="1"/>
      </w:tblPr>
      <w:tblGrid>
        <w:gridCol w:w="4805"/>
        <w:gridCol w:w="4805"/>
      </w:tblGrid>
      <w:tr w:rsidR="00776B21" w:rsidRPr="00776B21" w14:paraId="666A1A5A" w14:textId="77777777" w:rsidTr="00776B21">
        <w:trPr>
          <w:trHeight w:val="374"/>
        </w:trPr>
        <w:tc>
          <w:tcPr>
            <w:tcW w:w="4805" w:type="dxa"/>
          </w:tcPr>
          <w:p w14:paraId="0C9B0C65" w14:textId="77777777" w:rsidR="00776B21" w:rsidRPr="00E61C7F" w:rsidRDefault="00776B21" w:rsidP="00546051">
            <w:pPr>
              <w:rPr>
                <w:rFonts w:ascii="Times New Roman" w:hAnsi="Times New Roman" w:cs="Times New Roman"/>
                <w:b/>
                <w:bCs/>
                <w:sz w:val="22"/>
                <w:szCs w:val="22"/>
              </w:rPr>
            </w:pPr>
            <w:r w:rsidRPr="00E61C7F">
              <w:rPr>
                <w:rFonts w:ascii="Times New Roman" w:hAnsi="Times New Roman" w:cs="Times New Roman"/>
                <w:b/>
                <w:bCs/>
                <w:sz w:val="22"/>
                <w:szCs w:val="22"/>
              </w:rPr>
              <w:t>Technology</w:t>
            </w:r>
          </w:p>
        </w:tc>
        <w:tc>
          <w:tcPr>
            <w:tcW w:w="4805" w:type="dxa"/>
          </w:tcPr>
          <w:p w14:paraId="33372A9A" w14:textId="77777777" w:rsidR="00776B21" w:rsidRPr="00E61C7F" w:rsidRDefault="00776B21" w:rsidP="00546051">
            <w:pPr>
              <w:rPr>
                <w:rFonts w:ascii="Times New Roman" w:hAnsi="Times New Roman" w:cs="Times New Roman"/>
                <w:b/>
                <w:bCs/>
                <w:sz w:val="22"/>
                <w:szCs w:val="22"/>
              </w:rPr>
            </w:pPr>
            <w:r w:rsidRPr="00E61C7F">
              <w:rPr>
                <w:rFonts w:ascii="Times New Roman" w:hAnsi="Times New Roman" w:cs="Times New Roman"/>
                <w:b/>
                <w:bCs/>
                <w:sz w:val="22"/>
                <w:szCs w:val="22"/>
              </w:rPr>
              <w:t>Purpose</w:t>
            </w:r>
          </w:p>
        </w:tc>
      </w:tr>
      <w:tr w:rsidR="00776B21" w:rsidRPr="00776B21" w14:paraId="6AFE9888" w14:textId="77777777" w:rsidTr="00776B21">
        <w:trPr>
          <w:trHeight w:val="374"/>
        </w:trPr>
        <w:tc>
          <w:tcPr>
            <w:tcW w:w="4805" w:type="dxa"/>
          </w:tcPr>
          <w:p w14:paraId="0F81E8AF"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React Native</w:t>
            </w:r>
          </w:p>
        </w:tc>
        <w:tc>
          <w:tcPr>
            <w:tcW w:w="4805" w:type="dxa"/>
          </w:tcPr>
          <w:p w14:paraId="05C829F7"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Parent mobile application</w:t>
            </w:r>
          </w:p>
        </w:tc>
      </w:tr>
      <w:tr w:rsidR="00776B21" w:rsidRPr="00776B21" w14:paraId="71463691" w14:textId="77777777" w:rsidTr="00776B21">
        <w:trPr>
          <w:trHeight w:val="358"/>
        </w:trPr>
        <w:tc>
          <w:tcPr>
            <w:tcW w:w="4805" w:type="dxa"/>
          </w:tcPr>
          <w:p w14:paraId="442E9543"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React.js</w:t>
            </w:r>
          </w:p>
        </w:tc>
        <w:tc>
          <w:tcPr>
            <w:tcW w:w="4805" w:type="dxa"/>
          </w:tcPr>
          <w:p w14:paraId="4A210EEB"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PHM/Admin web application</w:t>
            </w:r>
          </w:p>
        </w:tc>
      </w:tr>
      <w:tr w:rsidR="00776B21" w:rsidRPr="00776B21" w14:paraId="58CF4917" w14:textId="77777777" w:rsidTr="00776B21">
        <w:trPr>
          <w:trHeight w:val="374"/>
        </w:trPr>
        <w:tc>
          <w:tcPr>
            <w:tcW w:w="4805" w:type="dxa"/>
          </w:tcPr>
          <w:p w14:paraId="2DA859C7"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TypeScript</w:t>
            </w:r>
          </w:p>
        </w:tc>
        <w:tc>
          <w:tcPr>
            <w:tcW w:w="4805" w:type="dxa"/>
          </w:tcPr>
          <w:p w14:paraId="2E88FFEF"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Type-safe frontend development</w:t>
            </w:r>
          </w:p>
        </w:tc>
      </w:tr>
      <w:tr w:rsidR="00776B21" w:rsidRPr="00776B21" w14:paraId="38D5738D" w14:textId="77777777" w:rsidTr="00776B21">
        <w:trPr>
          <w:trHeight w:val="374"/>
        </w:trPr>
        <w:tc>
          <w:tcPr>
            <w:tcW w:w="4805" w:type="dxa"/>
          </w:tcPr>
          <w:p w14:paraId="2333EC52"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Node.js</w:t>
            </w:r>
          </w:p>
        </w:tc>
        <w:tc>
          <w:tcPr>
            <w:tcW w:w="4805" w:type="dxa"/>
          </w:tcPr>
          <w:p w14:paraId="19FDCE06"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Backend application</w:t>
            </w:r>
          </w:p>
        </w:tc>
      </w:tr>
      <w:tr w:rsidR="00776B21" w:rsidRPr="00776B21" w14:paraId="448BF480" w14:textId="77777777" w:rsidTr="00776B21">
        <w:trPr>
          <w:trHeight w:val="374"/>
        </w:trPr>
        <w:tc>
          <w:tcPr>
            <w:tcW w:w="4805" w:type="dxa"/>
          </w:tcPr>
          <w:p w14:paraId="6FBECAFA"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Express.js</w:t>
            </w:r>
          </w:p>
        </w:tc>
        <w:tc>
          <w:tcPr>
            <w:tcW w:w="4805" w:type="dxa"/>
          </w:tcPr>
          <w:p w14:paraId="057DC219"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REST API</w:t>
            </w:r>
          </w:p>
        </w:tc>
      </w:tr>
      <w:tr w:rsidR="00776B21" w:rsidRPr="00776B21" w14:paraId="092EC7E4" w14:textId="77777777" w:rsidTr="00776B21">
        <w:trPr>
          <w:trHeight w:val="374"/>
        </w:trPr>
        <w:tc>
          <w:tcPr>
            <w:tcW w:w="4805" w:type="dxa"/>
          </w:tcPr>
          <w:p w14:paraId="482FADEA"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MySQL</w:t>
            </w:r>
          </w:p>
        </w:tc>
        <w:tc>
          <w:tcPr>
            <w:tcW w:w="4805" w:type="dxa"/>
          </w:tcPr>
          <w:p w14:paraId="682FB48F"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Central relational database</w:t>
            </w:r>
          </w:p>
        </w:tc>
      </w:tr>
      <w:tr w:rsidR="00776B21" w:rsidRPr="00776B21" w14:paraId="5E93E295" w14:textId="77777777" w:rsidTr="00776B21">
        <w:trPr>
          <w:trHeight w:val="374"/>
        </w:trPr>
        <w:tc>
          <w:tcPr>
            <w:tcW w:w="4805" w:type="dxa"/>
          </w:tcPr>
          <w:p w14:paraId="62B7258E"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Firebase Cloud Messaging</w:t>
            </w:r>
          </w:p>
        </w:tc>
        <w:tc>
          <w:tcPr>
            <w:tcW w:w="4805" w:type="dxa"/>
          </w:tcPr>
          <w:p w14:paraId="2728AD7A"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Push notifications</w:t>
            </w:r>
          </w:p>
        </w:tc>
      </w:tr>
      <w:tr w:rsidR="00776B21" w:rsidRPr="00776B21" w14:paraId="004D68E6" w14:textId="77777777" w:rsidTr="00776B21">
        <w:trPr>
          <w:trHeight w:val="358"/>
        </w:trPr>
        <w:tc>
          <w:tcPr>
            <w:tcW w:w="4805" w:type="dxa"/>
          </w:tcPr>
          <w:p w14:paraId="6A684FFC"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Figma</w:t>
            </w:r>
          </w:p>
        </w:tc>
        <w:tc>
          <w:tcPr>
            <w:tcW w:w="4805" w:type="dxa"/>
          </w:tcPr>
          <w:p w14:paraId="3ED158EE"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UI/UX design</w:t>
            </w:r>
          </w:p>
        </w:tc>
      </w:tr>
      <w:tr w:rsidR="00776B21" w:rsidRPr="00776B21" w14:paraId="1A0EBAFA" w14:textId="77777777" w:rsidTr="00776B21">
        <w:trPr>
          <w:trHeight w:val="374"/>
        </w:trPr>
        <w:tc>
          <w:tcPr>
            <w:tcW w:w="4805" w:type="dxa"/>
          </w:tcPr>
          <w:p w14:paraId="34BDE924"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Visual Studio Code</w:t>
            </w:r>
          </w:p>
        </w:tc>
        <w:tc>
          <w:tcPr>
            <w:tcW w:w="4805" w:type="dxa"/>
          </w:tcPr>
          <w:p w14:paraId="74A5DCA6"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Development</w:t>
            </w:r>
          </w:p>
        </w:tc>
      </w:tr>
      <w:tr w:rsidR="00776B21" w:rsidRPr="00776B21" w14:paraId="79E7E494" w14:textId="77777777" w:rsidTr="00776B21">
        <w:trPr>
          <w:trHeight w:val="374"/>
        </w:trPr>
        <w:tc>
          <w:tcPr>
            <w:tcW w:w="4805" w:type="dxa"/>
          </w:tcPr>
          <w:p w14:paraId="4227C73C"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Git/GitHub</w:t>
            </w:r>
          </w:p>
        </w:tc>
        <w:tc>
          <w:tcPr>
            <w:tcW w:w="4805" w:type="dxa"/>
          </w:tcPr>
          <w:p w14:paraId="0B132E67"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Version control</w:t>
            </w:r>
          </w:p>
        </w:tc>
      </w:tr>
      <w:tr w:rsidR="00776B21" w:rsidRPr="00776B21" w14:paraId="5C6CFF72" w14:textId="77777777" w:rsidTr="00776B21">
        <w:trPr>
          <w:trHeight w:val="374"/>
        </w:trPr>
        <w:tc>
          <w:tcPr>
            <w:tcW w:w="4805" w:type="dxa"/>
          </w:tcPr>
          <w:p w14:paraId="503906B0"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Postman</w:t>
            </w:r>
          </w:p>
        </w:tc>
        <w:tc>
          <w:tcPr>
            <w:tcW w:w="4805" w:type="dxa"/>
          </w:tcPr>
          <w:p w14:paraId="36C270C5"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API testing</w:t>
            </w:r>
          </w:p>
        </w:tc>
      </w:tr>
      <w:tr w:rsidR="00776B21" w:rsidRPr="00776B21" w14:paraId="2C910D72" w14:textId="77777777" w:rsidTr="00776B21">
        <w:trPr>
          <w:trHeight w:val="374"/>
        </w:trPr>
        <w:tc>
          <w:tcPr>
            <w:tcW w:w="4805" w:type="dxa"/>
          </w:tcPr>
          <w:p w14:paraId="5C909600"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Excel/SPSS</w:t>
            </w:r>
          </w:p>
        </w:tc>
        <w:tc>
          <w:tcPr>
            <w:tcW w:w="4805" w:type="dxa"/>
          </w:tcPr>
          <w:p w14:paraId="31D752D2" w14:textId="77777777" w:rsidR="00776B21" w:rsidRPr="00E61C7F" w:rsidRDefault="00776B21" w:rsidP="00546051">
            <w:pPr>
              <w:rPr>
                <w:rFonts w:ascii="Times New Roman" w:hAnsi="Times New Roman" w:cs="Times New Roman"/>
                <w:sz w:val="22"/>
                <w:szCs w:val="22"/>
              </w:rPr>
            </w:pPr>
            <w:r w:rsidRPr="00E61C7F">
              <w:rPr>
                <w:rFonts w:ascii="Times New Roman" w:hAnsi="Times New Roman" w:cs="Times New Roman"/>
                <w:sz w:val="22"/>
                <w:szCs w:val="22"/>
              </w:rPr>
              <w:t>Questionnaire analysis</w:t>
            </w:r>
          </w:p>
        </w:tc>
      </w:tr>
    </w:tbl>
    <w:p w14:paraId="0558F4F4" w14:textId="148F7168" w:rsidR="00776B21" w:rsidRPr="00776B21" w:rsidRDefault="00776B21" w:rsidP="00776B21">
      <w:pPr>
        <w:jc w:val="both"/>
        <w:rPr>
          <w:rFonts w:ascii="Times New Roman" w:hAnsi="Times New Roman" w:cs="Times New Roman"/>
          <w:sz w:val="16"/>
          <w:szCs w:val="16"/>
        </w:rPr>
      </w:pPr>
      <w:r w:rsidRPr="00776B21">
        <w:rPr>
          <w:rFonts w:ascii="Times New Roman" w:hAnsi="Times New Roman" w:cs="Times New Roman"/>
          <w:b/>
          <w:bCs/>
          <w:sz w:val="16"/>
          <w:szCs w:val="16"/>
        </w:rPr>
        <w:t>Table 2:</w:t>
      </w:r>
      <w:r w:rsidRPr="00776B21">
        <w:rPr>
          <w:rFonts w:ascii="Times New Roman" w:hAnsi="Times New Roman" w:cs="Times New Roman"/>
          <w:sz w:val="16"/>
          <w:szCs w:val="16"/>
        </w:rPr>
        <w:t xml:space="preserve"> illustrates the main software tools and technologies required for the design, development, testing, and evaluation of the proposed childhood vaccination support system. It identifies the purpose of each technology, including mobile and web application development, backend services, database management, notification delivery, UI/UX design, version control, API testing, and questionnaire data analysis.</w:t>
      </w:r>
    </w:p>
    <w:p w14:paraId="5FDF25B9" w14:textId="77777777" w:rsidR="00776B21" w:rsidRDefault="00776B21" w:rsidP="00B54F61">
      <w:pPr>
        <w:rPr>
          <w:rFonts w:ascii="Times New Roman" w:hAnsi="Times New Roman" w:cs="Times New Roman"/>
        </w:rPr>
      </w:pPr>
    </w:p>
    <w:p w14:paraId="095B6EB0" w14:textId="3E2300B6" w:rsidR="00B54F61" w:rsidRPr="00222498" w:rsidRDefault="00B54F61" w:rsidP="00776B21">
      <w:pPr>
        <w:pStyle w:val="Heading2"/>
      </w:pPr>
      <w:bookmarkStart w:id="27" w:name="_Toc239714353"/>
      <w:r w:rsidRPr="00222498">
        <w:t>1.10 Project Scope</w:t>
      </w:r>
      <w:bookmarkEnd w:id="27"/>
    </w:p>
    <w:p w14:paraId="4C39E600" w14:textId="1505F218" w:rsidR="00EA70E0" w:rsidRPr="00E61C7F" w:rsidRDefault="00EA70E0" w:rsidP="00EA70E0">
      <w:pPr>
        <w:jc w:val="both"/>
        <w:rPr>
          <w:rFonts w:ascii="Times New Roman" w:hAnsi="Times New Roman" w:cs="Times New Roman"/>
          <w:sz w:val="22"/>
          <w:szCs w:val="22"/>
        </w:rPr>
      </w:pPr>
      <w:r w:rsidRPr="00E61C7F">
        <w:rPr>
          <w:rFonts w:ascii="Times New Roman" w:hAnsi="Times New Roman" w:cs="Times New Roman"/>
          <w:sz w:val="22"/>
          <w:szCs w:val="22"/>
        </w:rPr>
        <w:t>The scope of this study delineates the limits of the suggested digital childhood vaccination assistance framework. The research primarily examines the administration of childhood vaccinations for children below five years, the awareness of mothers and carers, the workflows of Public Health Midwives, digital notifications, authenticated vaccination data, and education on family planning. The suggested method aims to enhance current public health services and formal documentation instead of supplanting them.</w:t>
      </w:r>
    </w:p>
    <w:p w14:paraId="1A26B681" w14:textId="14CEE306" w:rsidR="00EA70E0" w:rsidRPr="00EA70E0" w:rsidRDefault="00EA70E0" w:rsidP="00EA70E0">
      <w:pPr>
        <w:pStyle w:val="Heading3"/>
      </w:pPr>
      <w:bookmarkStart w:id="28" w:name="_Toc239714354"/>
      <w:r>
        <w:t xml:space="preserve">1.1.2 </w:t>
      </w:r>
      <w:r w:rsidRPr="00EA70E0">
        <w:t>In Scope</w:t>
      </w:r>
      <w:bookmarkEnd w:id="28"/>
    </w:p>
    <w:p w14:paraId="7E5EAD60" w14:textId="49EA4662" w:rsidR="00EA70E0" w:rsidRPr="00E61C7F" w:rsidRDefault="00EA70E0" w:rsidP="00EA70E0">
      <w:pPr>
        <w:jc w:val="both"/>
        <w:rPr>
          <w:rFonts w:ascii="Times New Roman" w:hAnsi="Times New Roman" w:cs="Times New Roman"/>
          <w:sz w:val="22"/>
          <w:szCs w:val="22"/>
        </w:rPr>
      </w:pPr>
      <w:r w:rsidRPr="00E61C7F">
        <w:rPr>
          <w:rFonts w:ascii="Times New Roman" w:hAnsi="Times New Roman" w:cs="Times New Roman"/>
          <w:sz w:val="22"/>
          <w:szCs w:val="22"/>
        </w:rPr>
        <w:t>Age-based vaccination schedules, vaccination reminders and notifications, verified vaccination histories, PHM vaccination recording and verification, identification of due and overdue children, follow-up management, approved vaccination educational information, family planning education and awareness, role-based access for parents, PHMs, administrators, and authorized supervisors, basic reporting and vaccination monitoring, multilingual health information support, and questionnaire-based requirement identification and prototype evaluation are all included in the research.</w:t>
      </w:r>
    </w:p>
    <w:p w14:paraId="20A96702" w14:textId="542ABF05" w:rsidR="00EA70E0" w:rsidRPr="00EA70E0" w:rsidRDefault="00EA70E0" w:rsidP="00EA70E0">
      <w:pPr>
        <w:pStyle w:val="Heading3"/>
      </w:pPr>
      <w:bookmarkStart w:id="29" w:name="_Toc239714355"/>
      <w:r>
        <w:lastRenderedPageBreak/>
        <w:t xml:space="preserve">1.1.3 </w:t>
      </w:r>
      <w:r w:rsidRPr="00EA70E0">
        <w:t>Out of Scope</w:t>
      </w:r>
      <w:bookmarkEnd w:id="29"/>
    </w:p>
    <w:p w14:paraId="1DED1A21" w14:textId="167A9AE8" w:rsidR="00EA70E0" w:rsidRPr="00E61C7F" w:rsidRDefault="00EA70E0" w:rsidP="00EA70E0">
      <w:pPr>
        <w:jc w:val="both"/>
        <w:rPr>
          <w:rFonts w:ascii="Times New Roman" w:hAnsi="Times New Roman" w:cs="Times New Roman"/>
          <w:sz w:val="22"/>
          <w:szCs w:val="22"/>
        </w:rPr>
      </w:pPr>
      <w:r w:rsidRPr="00E61C7F">
        <w:rPr>
          <w:rFonts w:ascii="Times New Roman" w:hAnsi="Times New Roman" w:cs="Times New Roman"/>
          <w:sz w:val="22"/>
          <w:szCs w:val="22"/>
        </w:rPr>
        <w:t>Adult immunization programs, school-based vaccination programs, clinical diagnosis and treatment, full hospital information systems, vaccine procurement and financial management, vaccine cold-chain monitoring, parent self-verification of administered vaccinations, replacement of official child-health records, national-level deployment, real-time integration with national healthcare databases, unverified medical advice, clinical family planning diagnosis or treatment, independent modification of the national vaccination schedule, full-scale district or island-wide implementation, long-term measurement of national vaccination coverage improvement, and long-term clinical outcome evaluation are all excluded from the study.</w:t>
      </w:r>
    </w:p>
    <w:p w14:paraId="4D6CA745" w14:textId="77777777" w:rsidR="008851AB" w:rsidRDefault="008851AB" w:rsidP="00EA70E0">
      <w:pPr>
        <w:jc w:val="both"/>
        <w:rPr>
          <w:rFonts w:ascii="Times New Roman" w:hAnsi="Times New Roman" w:cs="Times New Roman"/>
          <w:sz w:val="22"/>
          <w:szCs w:val="22"/>
        </w:rPr>
      </w:pPr>
    </w:p>
    <w:p w14:paraId="4793D75B" w14:textId="77777777" w:rsidR="00572747" w:rsidRPr="00572747" w:rsidRDefault="00572747" w:rsidP="00572747">
      <w:pPr>
        <w:pStyle w:val="Heading2"/>
      </w:pPr>
      <w:bookmarkStart w:id="30" w:name="_Toc239714356"/>
      <w:r w:rsidRPr="00572747">
        <w:t>1.11 Chapter Summary</w:t>
      </w:r>
      <w:bookmarkEnd w:id="30"/>
      <w:r w:rsidRPr="00572747">
        <w:t xml:space="preserve"> </w:t>
      </w:r>
    </w:p>
    <w:p w14:paraId="47B29049" w14:textId="1612F2F9" w:rsidR="00572747" w:rsidRPr="00E61C7F" w:rsidRDefault="00572747" w:rsidP="00572747">
      <w:pPr>
        <w:jc w:val="both"/>
        <w:rPr>
          <w:rFonts w:ascii="Times New Roman" w:hAnsi="Times New Roman" w:cs="Times New Roman"/>
          <w:sz w:val="22"/>
          <w:szCs w:val="22"/>
        </w:rPr>
      </w:pPr>
      <w:r w:rsidRPr="00E61C7F">
        <w:rPr>
          <w:rFonts w:ascii="Times New Roman" w:hAnsi="Times New Roman" w:cs="Times New Roman"/>
          <w:sz w:val="22"/>
          <w:szCs w:val="22"/>
        </w:rPr>
        <w:t>The research on the creation of a digital childhood immunization support system for Sri Lankan children under five was presented in this chapter. It explained the history of children immunization and emphasized the significance of prompt vaccination, carer knowledge, accurate vaccination data, and efficient follow-up by public health midwives. The absence of an integrated digital mechanism to support vaccination reminders, verified vaccination histories, PHM due and overdue child monitoring, follow-up management, multilingual health information, and communication between carers and PHMs was identified by the chapter as the primary research issue. The major and sub-research questions, research purpose, aim, and objectives were also provided. These include identifying current difficulties, analyzing current digital health solutions, creating and building the suggested system, and assessing its efficacy and usability. Additionally, the chapter described the project scope, which excluded areas like adult immunization, clinical diagnosis, hospital-level systems, cold-chain management, and national-level deployment and included childhood vaccination management, digital reminders, verified records, PHM workflows, multilingual health information, and family planning education. It also identified the necessary hardware and software technologies. All things considered, this chapter lays the groundwork for the investigation and gives the background information needed for the literature evaluation that follows.</w:t>
      </w:r>
    </w:p>
    <w:p w14:paraId="23C2428C" w14:textId="77777777" w:rsidR="00EA70E0" w:rsidRDefault="00EA70E0" w:rsidP="00EA70E0">
      <w:pPr>
        <w:jc w:val="both"/>
        <w:rPr>
          <w:rFonts w:ascii="Times New Roman" w:hAnsi="Times New Roman" w:cs="Times New Roman"/>
          <w:sz w:val="22"/>
          <w:szCs w:val="22"/>
        </w:rPr>
      </w:pPr>
    </w:p>
    <w:p w14:paraId="376BC33C" w14:textId="77777777" w:rsidR="00EA70E0" w:rsidRDefault="00EA70E0" w:rsidP="00EA70E0">
      <w:pPr>
        <w:jc w:val="both"/>
        <w:rPr>
          <w:rFonts w:ascii="Times New Roman" w:hAnsi="Times New Roman" w:cs="Times New Roman"/>
          <w:sz w:val="22"/>
          <w:szCs w:val="22"/>
        </w:rPr>
      </w:pPr>
    </w:p>
    <w:p w14:paraId="4F151D6C" w14:textId="77777777" w:rsidR="008851AB" w:rsidRDefault="008851AB" w:rsidP="00EA70E0">
      <w:pPr>
        <w:jc w:val="both"/>
        <w:rPr>
          <w:rFonts w:ascii="Times New Roman" w:hAnsi="Times New Roman" w:cs="Times New Roman"/>
          <w:sz w:val="22"/>
          <w:szCs w:val="22"/>
        </w:rPr>
      </w:pPr>
    </w:p>
    <w:p w14:paraId="1852CD85" w14:textId="77777777" w:rsidR="008851AB" w:rsidRDefault="008851AB" w:rsidP="00EA70E0">
      <w:pPr>
        <w:jc w:val="both"/>
        <w:rPr>
          <w:rFonts w:ascii="Times New Roman" w:hAnsi="Times New Roman" w:cs="Times New Roman"/>
          <w:sz w:val="22"/>
          <w:szCs w:val="22"/>
        </w:rPr>
      </w:pPr>
    </w:p>
    <w:p w14:paraId="7E6C8B34" w14:textId="77777777" w:rsidR="008851AB" w:rsidRDefault="008851AB" w:rsidP="00EA70E0">
      <w:pPr>
        <w:jc w:val="both"/>
        <w:rPr>
          <w:rFonts w:ascii="Times New Roman" w:hAnsi="Times New Roman" w:cs="Times New Roman"/>
          <w:sz w:val="22"/>
          <w:szCs w:val="22"/>
        </w:rPr>
      </w:pPr>
    </w:p>
    <w:p w14:paraId="2214126B" w14:textId="77777777" w:rsidR="008851AB" w:rsidRDefault="008851AB" w:rsidP="00EA70E0">
      <w:pPr>
        <w:jc w:val="both"/>
        <w:rPr>
          <w:rFonts w:ascii="Times New Roman" w:hAnsi="Times New Roman" w:cs="Times New Roman"/>
          <w:sz w:val="22"/>
          <w:szCs w:val="22"/>
        </w:rPr>
      </w:pPr>
    </w:p>
    <w:p w14:paraId="3A226EA2" w14:textId="77777777" w:rsidR="008851AB" w:rsidRDefault="008851AB" w:rsidP="00EA70E0">
      <w:pPr>
        <w:jc w:val="both"/>
        <w:rPr>
          <w:rFonts w:ascii="Times New Roman" w:hAnsi="Times New Roman" w:cs="Times New Roman"/>
          <w:sz w:val="22"/>
          <w:szCs w:val="22"/>
        </w:rPr>
      </w:pPr>
    </w:p>
    <w:p w14:paraId="1BDEDEC5" w14:textId="77777777" w:rsidR="008851AB" w:rsidRDefault="008851AB" w:rsidP="00EA70E0">
      <w:pPr>
        <w:jc w:val="both"/>
        <w:rPr>
          <w:rFonts w:ascii="Times New Roman" w:hAnsi="Times New Roman" w:cs="Times New Roman"/>
          <w:sz w:val="22"/>
          <w:szCs w:val="22"/>
        </w:rPr>
      </w:pPr>
    </w:p>
    <w:p w14:paraId="15A3DDB9" w14:textId="77777777" w:rsidR="00FB17F0" w:rsidRDefault="00FB17F0" w:rsidP="00EA70E0">
      <w:pPr>
        <w:jc w:val="both"/>
        <w:rPr>
          <w:rFonts w:ascii="Times New Roman" w:hAnsi="Times New Roman" w:cs="Times New Roman"/>
          <w:sz w:val="22"/>
          <w:szCs w:val="22"/>
        </w:rPr>
      </w:pPr>
    </w:p>
    <w:p w14:paraId="572DC406" w14:textId="77777777" w:rsidR="00FB17F0" w:rsidRDefault="00FB17F0" w:rsidP="00EA70E0">
      <w:pPr>
        <w:jc w:val="both"/>
        <w:rPr>
          <w:rFonts w:ascii="Times New Roman" w:hAnsi="Times New Roman" w:cs="Times New Roman"/>
          <w:sz w:val="22"/>
          <w:szCs w:val="22"/>
        </w:rPr>
      </w:pPr>
    </w:p>
    <w:p w14:paraId="632B53EC" w14:textId="4C7E33E6" w:rsidR="00572747" w:rsidRPr="00572747" w:rsidRDefault="00572747" w:rsidP="004852B0">
      <w:pPr>
        <w:pStyle w:val="Heading1"/>
      </w:pPr>
      <w:bookmarkStart w:id="31" w:name="_Toc239714357"/>
      <w:r w:rsidRPr="00572747">
        <w:lastRenderedPageBreak/>
        <w:t xml:space="preserve">Chapter </w:t>
      </w:r>
      <w:r>
        <w:t>0</w:t>
      </w:r>
      <w:r w:rsidRPr="00572747">
        <w:t xml:space="preserve">2 – </w:t>
      </w:r>
      <w:r>
        <w:t>L</w:t>
      </w:r>
      <w:r w:rsidRPr="00572747">
        <w:t xml:space="preserve">iterature </w:t>
      </w:r>
      <w:r>
        <w:t>R</w:t>
      </w:r>
      <w:r w:rsidRPr="00572747">
        <w:t>eview</w:t>
      </w:r>
      <w:bookmarkEnd w:id="31"/>
    </w:p>
    <w:p w14:paraId="312C5100" w14:textId="09996C7F" w:rsidR="00B54F61" w:rsidRPr="00222498" w:rsidRDefault="00B54F61" w:rsidP="004852B0">
      <w:pPr>
        <w:pStyle w:val="Heading2"/>
      </w:pPr>
      <w:bookmarkStart w:id="32" w:name="_Toc239714358"/>
      <w:r w:rsidRPr="00222498">
        <w:t>2.1 Chapter Overview</w:t>
      </w:r>
      <w:bookmarkEnd w:id="32"/>
    </w:p>
    <w:p w14:paraId="2FCCDECC" w14:textId="77777777" w:rsidR="004852B0" w:rsidRPr="00E61C7F" w:rsidRDefault="00B54F61" w:rsidP="004852B0">
      <w:pPr>
        <w:jc w:val="both"/>
        <w:rPr>
          <w:rFonts w:ascii="Times New Roman" w:hAnsi="Times New Roman" w:cs="Times New Roman"/>
          <w:sz w:val="22"/>
          <w:szCs w:val="22"/>
        </w:rPr>
      </w:pPr>
      <w:r w:rsidRPr="00E61C7F">
        <w:rPr>
          <w:rFonts w:ascii="Times New Roman" w:hAnsi="Times New Roman" w:cs="Times New Roman"/>
          <w:sz w:val="22"/>
          <w:szCs w:val="22"/>
        </w:rPr>
        <w:t>This chapter critically reviews existing literature relating to childhood immunization, vaccination timeliness, caregiver awareness, vaccination adherence, digital vaccination interventions and clinic-level vaccination management. The literature provides the theoretical and technological foundation necessary for the design of the proposed digital childhood vaccination-support system.</w:t>
      </w:r>
      <w:r w:rsidR="004852B0" w:rsidRPr="00E61C7F">
        <w:rPr>
          <w:rFonts w:ascii="Times New Roman" w:hAnsi="Times New Roman" w:cs="Times New Roman"/>
          <w:sz w:val="22"/>
          <w:szCs w:val="22"/>
        </w:rPr>
        <w:t xml:space="preserve"> </w:t>
      </w:r>
    </w:p>
    <w:p w14:paraId="03441421" w14:textId="176599E0" w:rsidR="00B54F61" w:rsidRPr="00E61C7F" w:rsidRDefault="00B54F61" w:rsidP="004852B0">
      <w:pPr>
        <w:jc w:val="both"/>
        <w:rPr>
          <w:rFonts w:ascii="Times New Roman" w:hAnsi="Times New Roman" w:cs="Times New Roman"/>
          <w:sz w:val="22"/>
          <w:szCs w:val="22"/>
        </w:rPr>
      </w:pPr>
      <w:r w:rsidRPr="00E61C7F">
        <w:rPr>
          <w:rFonts w:ascii="Times New Roman" w:hAnsi="Times New Roman" w:cs="Times New Roman"/>
          <w:sz w:val="22"/>
          <w:szCs w:val="22"/>
        </w:rPr>
        <w:t>The review begins by examining childhood vaccination in global and Sri Lankan contexts. It subsequently considers caregiver-related factors, vaccination timeliness and the role of Public Health Midwives. Existing approaches including physical records, SMS reminders, mobile vaccination applications, electronic immunization registries and smart vaccination systems are critically compared.</w:t>
      </w:r>
    </w:p>
    <w:p w14:paraId="4FA77B9C" w14:textId="77777777" w:rsidR="00B54F61" w:rsidRPr="00E61C7F" w:rsidRDefault="00B54F61" w:rsidP="004852B0">
      <w:pPr>
        <w:jc w:val="both"/>
        <w:rPr>
          <w:rFonts w:ascii="Times New Roman" w:hAnsi="Times New Roman" w:cs="Times New Roman"/>
          <w:sz w:val="22"/>
          <w:szCs w:val="22"/>
        </w:rPr>
      </w:pPr>
      <w:r w:rsidRPr="00E61C7F">
        <w:rPr>
          <w:rFonts w:ascii="Times New Roman" w:hAnsi="Times New Roman" w:cs="Times New Roman"/>
          <w:sz w:val="22"/>
          <w:szCs w:val="22"/>
        </w:rPr>
        <w:t>The technological analysis then considers vaccination-schedule calculation, reminder generation, interface design, parent–PHM workflows, data management, privacy and security. Finally, the chapter identifies the research gap addressed by the current study.</w:t>
      </w:r>
    </w:p>
    <w:p w14:paraId="673DEB88" w14:textId="77777777" w:rsidR="00B54F61" w:rsidRPr="00222498" w:rsidRDefault="00B54F61" w:rsidP="00B54F61">
      <w:pPr>
        <w:rPr>
          <w:rFonts w:ascii="Times New Roman" w:hAnsi="Times New Roman" w:cs="Times New Roman"/>
        </w:rPr>
      </w:pPr>
    </w:p>
    <w:p w14:paraId="4D81B4C5" w14:textId="77777777" w:rsidR="00B54F61" w:rsidRPr="00222498" w:rsidRDefault="00B54F61" w:rsidP="008851AB">
      <w:pPr>
        <w:pStyle w:val="Heading2"/>
      </w:pPr>
      <w:bookmarkStart w:id="33" w:name="_Toc239714359"/>
      <w:r w:rsidRPr="00222498">
        <w:t>2.2 Conceptual Map of the Literature</w:t>
      </w:r>
      <w:bookmarkEnd w:id="33"/>
    </w:p>
    <w:p w14:paraId="0400C6C8" w14:textId="77777777" w:rsidR="00B54F61" w:rsidRPr="00222498" w:rsidRDefault="00B54F61" w:rsidP="00B54F61">
      <w:pPr>
        <w:rPr>
          <w:rFonts w:ascii="Times New Roman" w:hAnsi="Times New Roman" w:cs="Times New Roman"/>
        </w:rPr>
      </w:pPr>
    </w:p>
    <w:p w14:paraId="0A41312B" w14:textId="65DD9815" w:rsidR="00B54F61" w:rsidRDefault="006C19D4" w:rsidP="00B54F6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0BC7465B" wp14:editId="06111ADC">
            <wp:extent cx="4632960" cy="3474720"/>
            <wp:effectExtent l="0" t="0" r="0" b="0"/>
            <wp:docPr id="1880886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86220" name="Picture 18808862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2960" cy="3474720"/>
                    </a:xfrm>
                    <a:prstGeom prst="rect">
                      <a:avLst/>
                    </a:prstGeom>
                  </pic:spPr>
                </pic:pic>
              </a:graphicData>
            </a:graphic>
          </wp:inline>
        </w:drawing>
      </w:r>
    </w:p>
    <w:p w14:paraId="0C019C79" w14:textId="4284652C" w:rsidR="006A298C" w:rsidRDefault="006A298C" w:rsidP="006A298C">
      <w:pPr>
        <w:pStyle w:val="ListofFigures"/>
        <w:jc w:val="center"/>
      </w:pPr>
      <w:bookmarkStart w:id="34" w:name="_Toc239714412"/>
      <w:r>
        <w:t>f</w:t>
      </w:r>
      <w:r w:rsidRPr="006A298C">
        <w:t xml:space="preserve">ig. 2: </w:t>
      </w:r>
      <w:r w:rsidRPr="006A298C">
        <w:rPr>
          <w:b w:val="0"/>
          <w:bCs/>
        </w:rPr>
        <w:t>Conceptual Map of the Literature (Source: Author)</w:t>
      </w:r>
      <w:bookmarkEnd w:id="34"/>
    </w:p>
    <w:p w14:paraId="76B982A9" w14:textId="271C6F1C" w:rsidR="006A298C" w:rsidRPr="006A298C" w:rsidRDefault="006A298C" w:rsidP="006A298C">
      <w:pPr>
        <w:pStyle w:val="ListofFigures"/>
        <w:jc w:val="center"/>
        <w:rPr>
          <w:b w:val="0"/>
          <w:bCs/>
        </w:rPr>
      </w:pPr>
      <w:bookmarkStart w:id="35" w:name="_Toc239714413"/>
      <w:r>
        <w:t>f</w:t>
      </w:r>
      <w:r w:rsidRPr="006A298C">
        <w:t>i</w:t>
      </w:r>
      <w:r>
        <w:t>g.</w:t>
      </w:r>
      <w:r w:rsidRPr="006A298C">
        <w:t xml:space="preserve"> 2</w:t>
      </w:r>
      <w:r w:rsidRPr="006A298C">
        <w:rPr>
          <w:b w:val="0"/>
          <w:bCs/>
        </w:rPr>
        <w:t>: Illustrates the conceptual relationship between childhood vaccination, caregiver factors, Public Health Midwife workflows, clinic-level management, and digital health interventions. It demonstrates how caregiver awareness, vaccination adherence, PHM monitoring, reminder systems, and electronic immunization functions collectively contribute to the requirements of an integrated digital childhood vaccination support system.</w:t>
      </w:r>
      <w:bookmarkEnd w:id="35"/>
    </w:p>
    <w:p w14:paraId="3E2820D1" w14:textId="7648DCA3" w:rsidR="00B54F61" w:rsidRPr="006A298C" w:rsidRDefault="00B54F61" w:rsidP="006A298C">
      <w:pPr>
        <w:pStyle w:val="Heading2"/>
      </w:pPr>
      <w:bookmarkStart w:id="36" w:name="_Toc239714360"/>
      <w:r w:rsidRPr="00222498">
        <w:lastRenderedPageBreak/>
        <w:t>2.3 Domain Overview</w:t>
      </w:r>
      <w:bookmarkEnd w:id="36"/>
    </w:p>
    <w:p w14:paraId="56C107F7" w14:textId="17451EA8" w:rsidR="00B54F61" w:rsidRPr="00E61C7F" w:rsidRDefault="00B54F61" w:rsidP="006A298C">
      <w:pPr>
        <w:jc w:val="both"/>
        <w:rPr>
          <w:rFonts w:ascii="Times New Roman" w:hAnsi="Times New Roman" w:cs="Times New Roman"/>
          <w:sz w:val="22"/>
          <w:szCs w:val="22"/>
        </w:rPr>
      </w:pPr>
      <w:r w:rsidRPr="00E61C7F">
        <w:rPr>
          <w:rFonts w:ascii="Times New Roman" w:hAnsi="Times New Roman" w:cs="Times New Roman"/>
          <w:sz w:val="22"/>
          <w:szCs w:val="22"/>
        </w:rPr>
        <w:t xml:space="preserve">Childhood vaccination is one of the major preventive healthcare interventions used to protect children from vaccine-preventable diseases. Sri Lanka continues to demonstrate high national immunization coverage </w:t>
      </w:r>
      <w:sdt>
        <w:sdtPr>
          <w:rPr>
            <w:rFonts w:ascii="Times New Roman" w:hAnsi="Times New Roman" w:cs="Times New Roman"/>
            <w:sz w:val="22"/>
            <w:szCs w:val="22"/>
          </w:rPr>
          <w:id w:val="-1139574311"/>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Wor25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w:t>
          </w:r>
          <w:r w:rsidR="009B2264"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while the Immunization Agenda 2030 identifies equitable and timely access to vaccines as an important global public-health objective </w:t>
      </w:r>
      <w:sdt>
        <w:sdtPr>
          <w:rPr>
            <w:rFonts w:ascii="Times New Roman" w:hAnsi="Times New Roman" w:cs="Times New Roman"/>
            <w:sz w:val="22"/>
            <w:szCs w:val="22"/>
          </w:rPr>
          <w:id w:val="-1220659601"/>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UNI25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[2]</w:t>
          </w:r>
          <w:r w:rsidR="009B2264"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Sri Lanka has maintained a long-established national immunization programme supported by public-health infrastructure and community health services </w:t>
      </w:r>
      <w:sdt>
        <w:sdtPr>
          <w:rPr>
            <w:rFonts w:ascii="Times New Roman" w:hAnsi="Times New Roman" w:cs="Times New Roman"/>
            <w:sz w:val="22"/>
            <w:szCs w:val="22"/>
          </w:rPr>
          <w:id w:val="918444789"/>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Ram25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[3]</w:t>
          </w:r>
          <w:r w:rsidR="009B2264"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w:t>
      </w:r>
    </w:p>
    <w:p w14:paraId="3C123759" w14:textId="3203ACE9" w:rsidR="00B54F61" w:rsidRPr="00E61C7F" w:rsidRDefault="00B54F61" w:rsidP="006A298C">
      <w:pPr>
        <w:jc w:val="both"/>
        <w:rPr>
          <w:rFonts w:ascii="Times New Roman" w:hAnsi="Times New Roman" w:cs="Times New Roman"/>
          <w:sz w:val="22"/>
          <w:szCs w:val="22"/>
        </w:rPr>
      </w:pPr>
      <w:r w:rsidRPr="00E61C7F">
        <w:rPr>
          <w:rFonts w:ascii="Times New Roman" w:hAnsi="Times New Roman" w:cs="Times New Roman"/>
          <w:sz w:val="22"/>
          <w:szCs w:val="22"/>
        </w:rPr>
        <w:t xml:space="preserve">However, vaccination coverage and vaccination timeliness are not identical. Lindqvist, Guruge and Trollfors </w:t>
      </w:r>
      <w:sdt>
        <w:sdtPr>
          <w:rPr>
            <w:rFonts w:ascii="Times New Roman" w:hAnsi="Times New Roman" w:cs="Times New Roman"/>
            <w:sz w:val="22"/>
            <w:szCs w:val="22"/>
          </w:rPr>
          <w:id w:val="1951814863"/>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Org20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[4]</w:t>
          </w:r>
          <w:r w:rsidR="009B2264" w:rsidRPr="00E61C7F">
            <w:rPr>
              <w:rFonts w:ascii="Times New Roman" w:hAnsi="Times New Roman" w:cs="Times New Roman"/>
              <w:sz w:val="22"/>
              <w:szCs w:val="22"/>
            </w:rPr>
            <w:fldChar w:fldCharType="end"/>
          </w:r>
        </w:sdtContent>
      </w:sdt>
      <w:r w:rsidR="009B2264" w:rsidRPr="00E61C7F">
        <w:rPr>
          <w:rFonts w:ascii="Times New Roman" w:hAnsi="Times New Roman" w:cs="Times New Roman"/>
          <w:sz w:val="22"/>
          <w:szCs w:val="22"/>
        </w:rPr>
        <w:t xml:space="preserve"> </w:t>
      </w:r>
      <w:r w:rsidRPr="00E61C7F">
        <w:rPr>
          <w:rFonts w:ascii="Times New Roman" w:hAnsi="Times New Roman" w:cs="Times New Roman"/>
          <w:sz w:val="22"/>
          <w:szCs w:val="22"/>
        </w:rPr>
        <w:t>demonstrated that although vaccination coverage among the Sri Lankan children included in their study was high, age-appropriate vaccination was comparatively lower. A child may therefore eventually complete a vaccination schedule while experiencing a period of delayed protection.</w:t>
      </w:r>
    </w:p>
    <w:p w14:paraId="7DBE7BB8" w14:textId="7C1F19E6" w:rsidR="00B54F61" w:rsidRPr="00E61C7F" w:rsidRDefault="00B54F61" w:rsidP="006A298C">
      <w:pPr>
        <w:jc w:val="both"/>
        <w:rPr>
          <w:rFonts w:ascii="Times New Roman" w:hAnsi="Times New Roman" w:cs="Times New Roman"/>
          <w:sz w:val="22"/>
          <w:szCs w:val="22"/>
        </w:rPr>
      </w:pPr>
      <w:r w:rsidRPr="00E61C7F">
        <w:rPr>
          <w:rFonts w:ascii="Times New Roman" w:hAnsi="Times New Roman" w:cs="Times New Roman"/>
          <w:sz w:val="22"/>
          <w:szCs w:val="22"/>
        </w:rPr>
        <w:t xml:space="preserve">Ramanayake et al. </w:t>
      </w:r>
      <w:sdt>
        <w:sdtPr>
          <w:rPr>
            <w:rFonts w:ascii="Times New Roman" w:hAnsi="Times New Roman" w:cs="Times New Roman"/>
            <w:sz w:val="22"/>
            <w:szCs w:val="22"/>
          </w:rPr>
          <w:id w:val="-1500423839"/>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Lin19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[5]</w:t>
          </w:r>
          <w:r w:rsidR="009B2264" w:rsidRPr="00E61C7F">
            <w:rPr>
              <w:rFonts w:ascii="Times New Roman" w:hAnsi="Times New Roman" w:cs="Times New Roman"/>
              <w:sz w:val="22"/>
              <w:szCs w:val="22"/>
            </w:rPr>
            <w:fldChar w:fldCharType="end"/>
          </w:r>
        </w:sdtContent>
      </w:sdt>
      <w:r w:rsidR="009B2264" w:rsidRPr="00E61C7F">
        <w:rPr>
          <w:rFonts w:ascii="Times New Roman" w:hAnsi="Times New Roman" w:cs="Times New Roman"/>
          <w:sz w:val="22"/>
          <w:szCs w:val="22"/>
        </w:rPr>
        <w:t xml:space="preserve"> </w:t>
      </w:r>
      <w:r w:rsidRPr="00E61C7F">
        <w:rPr>
          <w:rFonts w:ascii="Times New Roman" w:hAnsi="Times New Roman" w:cs="Times New Roman"/>
          <w:sz w:val="22"/>
          <w:szCs w:val="22"/>
        </w:rPr>
        <w:t>further examined vaccination compliance and parental adherence within a Sri Lankan Medical Officer of Health area. Their findings demonstrate that adherence-related problems can remain relevant even within an established national vaccination programme.</w:t>
      </w:r>
    </w:p>
    <w:p w14:paraId="2065C7D0" w14:textId="690CC89A" w:rsidR="00B54F61" w:rsidRPr="00E61C7F" w:rsidRDefault="00B54F61" w:rsidP="006A298C">
      <w:pPr>
        <w:jc w:val="both"/>
        <w:rPr>
          <w:rFonts w:ascii="Times New Roman" w:hAnsi="Times New Roman" w:cs="Times New Roman"/>
          <w:sz w:val="22"/>
          <w:szCs w:val="22"/>
        </w:rPr>
      </w:pPr>
      <w:r w:rsidRPr="00E61C7F">
        <w:rPr>
          <w:rFonts w:ascii="Times New Roman" w:hAnsi="Times New Roman" w:cs="Times New Roman"/>
          <w:sz w:val="22"/>
          <w:szCs w:val="22"/>
        </w:rPr>
        <w:t xml:space="preserve">Caregiver knowledge also has an important relationship with vaccination </w:t>
      </w:r>
      <w:r w:rsidR="0024539D" w:rsidRPr="00E61C7F">
        <w:rPr>
          <w:rFonts w:ascii="Times New Roman" w:hAnsi="Times New Roman" w:cs="Times New Roman"/>
          <w:sz w:val="22"/>
          <w:szCs w:val="22"/>
        </w:rPr>
        <w:t>behavior</w:t>
      </w:r>
      <w:r w:rsidRPr="00E61C7F">
        <w:rPr>
          <w:rFonts w:ascii="Times New Roman" w:hAnsi="Times New Roman" w:cs="Times New Roman"/>
          <w:sz w:val="22"/>
          <w:szCs w:val="22"/>
        </w:rPr>
        <w:t xml:space="preserve">. Jayaweera and Wijesinghe </w:t>
      </w:r>
      <w:sdt>
        <w:sdtPr>
          <w:rPr>
            <w:rFonts w:ascii="Times New Roman" w:hAnsi="Times New Roman" w:cs="Times New Roman"/>
            <w:sz w:val="22"/>
            <w:szCs w:val="22"/>
          </w:rPr>
          <w:id w:val="-1797438275"/>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Jay18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[6]</w:t>
          </w:r>
          <w:r w:rsidR="009B2264" w:rsidRPr="00E61C7F">
            <w:rPr>
              <w:rFonts w:ascii="Times New Roman" w:hAnsi="Times New Roman" w:cs="Times New Roman"/>
              <w:sz w:val="22"/>
              <w:szCs w:val="22"/>
            </w:rPr>
            <w:fldChar w:fldCharType="end"/>
          </w:r>
        </w:sdtContent>
      </w:sdt>
      <w:r w:rsidR="009B2264" w:rsidRPr="00E61C7F">
        <w:rPr>
          <w:rFonts w:ascii="Times New Roman" w:hAnsi="Times New Roman" w:cs="Times New Roman"/>
          <w:sz w:val="22"/>
          <w:szCs w:val="22"/>
        </w:rPr>
        <w:t xml:space="preserve"> </w:t>
      </w:r>
      <w:r w:rsidRPr="00E61C7F">
        <w:rPr>
          <w:rFonts w:ascii="Times New Roman" w:hAnsi="Times New Roman" w:cs="Times New Roman"/>
          <w:sz w:val="22"/>
          <w:szCs w:val="22"/>
        </w:rPr>
        <w:t>examined maternal knowledge, perceptions and age-appropriate vaccination among children below five years in Southern Sri Lanka.</w:t>
      </w:r>
    </w:p>
    <w:p w14:paraId="0D92C947" w14:textId="72DBACEA" w:rsidR="00B54F61" w:rsidRPr="00E61C7F" w:rsidRDefault="00B54F61" w:rsidP="006A298C">
      <w:pPr>
        <w:jc w:val="both"/>
        <w:rPr>
          <w:rFonts w:ascii="Times New Roman" w:hAnsi="Times New Roman" w:cs="Times New Roman"/>
          <w:sz w:val="22"/>
          <w:szCs w:val="22"/>
        </w:rPr>
      </w:pPr>
      <w:r w:rsidRPr="00E61C7F">
        <w:rPr>
          <w:rFonts w:ascii="Times New Roman" w:hAnsi="Times New Roman" w:cs="Times New Roman"/>
          <w:sz w:val="22"/>
          <w:szCs w:val="22"/>
        </w:rPr>
        <w:t xml:space="preserve">International literature demonstrates that childhood vaccination </w:t>
      </w:r>
      <w:r w:rsidR="0024539D" w:rsidRPr="00E61C7F">
        <w:rPr>
          <w:rFonts w:ascii="Times New Roman" w:hAnsi="Times New Roman" w:cs="Times New Roman"/>
          <w:sz w:val="22"/>
          <w:szCs w:val="22"/>
        </w:rPr>
        <w:t>behavior</w:t>
      </w:r>
      <w:r w:rsidRPr="00E61C7F">
        <w:rPr>
          <w:rFonts w:ascii="Times New Roman" w:hAnsi="Times New Roman" w:cs="Times New Roman"/>
          <w:sz w:val="22"/>
          <w:szCs w:val="22"/>
        </w:rPr>
        <w:t xml:space="preserve"> is influenced by multiple factors rather than forgetfulness alone. Balgovind and Mohammadnezhad </w:t>
      </w:r>
      <w:sdt>
        <w:sdtPr>
          <w:rPr>
            <w:rFonts w:ascii="Times New Roman" w:hAnsi="Times New Roman" w:cs="Times New Roman"/>
            <w:sz w:val="22"/>
            <w:szCs w:val="22"/>
          </w:rPr>
          <w:id w:val="-2145571085"/>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Bal22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[7]</w:t>
          </w:r>
          <w:r w:rsidR="009B2264" w:rsidRPr="00E61C7F">
            <w:rPr>
              <w:rFonts w:ascii="Times New Roman" w:hAnsi="Times New Roman" w:cs="Times New Roman"/>
              <w:sz w:val="22"/>
              <w:szCs w:val="22"/>
            </w:rPr>
            <w:fldChar w:fldCharType="end"/>
          </w:r>
        </w:sdtContent>
      </w:sdt>
      <w:r w:rsidR="009B2264" w:rsidRPr="00E61C7F">
        <w:rPr>
          <w:rFonts w:ascii="Times New Roman" w:hAnsi="Times New Roman" w:cs="Times New Roman"/>
          <w:sz w:val="22"/>
          <w:szCs w:val="22"/>
        </w:rPr>
        <w:t xml:space="preserve"> </w:t>
      </w:r>
      <w:r w:rsidRPr="00E61C7F">
        <w:rPr>
          <w:rFonts w:ascii="Times New Roman" w:hAnsi="Times New Roman" w:cs="Times New Roman"/>
          <w:sz w:val="22"/>
          <w:szCs w:val="22"/>
        </w:rPr>
        <w:t xml:space="preserve">identified parental knowledge, attitudes, healthcare-system characteristics and healthcare-worker factors as important influences. Kaufman et al. </w:t>
      </w:r>
      <w:sdt>
        <w:sdtPr>
          <w:rPr>
            <w:rFonts w:ascii="Times New Roman" w:hAnsi="Times New Roman" w:cs="Times New Roman"/>
            <w:sz w:val="22"/>
            <w:szCs w:val="22"/>
          </w:rPr>
          <w:id w:val="728040935"/>
          <w:citation/>
        </w:sdtPr>
        <w:sdtContent>
          <w:r w:rsidR="009B2264" w:rsidRPr="00E61C7F">
            <w:rPr>
              <w:rFonts w:ascii="Times New Roman" w:hAnsi="Times New Roman" w:cs="Times New Roman"/>
              <w:sz w:val="22"/>
              <w:szCs w:val="22"/>
            </w:rPr>
            <w:fldChar w:fldCharType="begin"/>
          </w:r>
          <w:r w:rsidR="009B2264" w:rsidRPr="00E61C7F">
            <w:rPr>
              <w:rFonts w:ascii="Times New Roman" w:hAnsi="Times New Roman" w:cs="Times New Roman"/>
              <w:sz w:val="22"/>
              <w:szCs w:val="22"/>
            </w:rPr>
            <w:instrText xml:space="preserve"> CITATION Kau21 \l 1033 </w:instrText>
          </w:r>
          <w:r w:rsidR="009B2264"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[8]</w:t>
          </w:r>
          <w:r w:rsidR="009B2264"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similarly categorized parent-level barriers into areas including access, knowledge and information, concerns and beliefs, health-system barriers and social influence.</w:t>
      </w:r>
    </w:p>
    <w:p w14:paraId="67938F90" w14:textId="36D522CE" w:rsidR="00B54F61" w:rsidRPr="00E61C7F" w:rsidRDefault="00B54F61" w:rsidP="006A298C">
      <w:pPr>
        <w:jc w:val="both"/>
        <w:rPr>
          <w:rFonts w:ascii="Times New Roman" w:hAnsi="Times New Roman" w:cs="Times New Roman"/>
          <w:sz w:val="22"/>
          <w:szCs w:val="22"/>
        </w:rPr>
      </w:pPr>
      <w:r w:rsidRPr="00E61C7F">
        <w:rPr>
          <w:rFonts w:ascii="Times New Roman" w:hAnsi="Times New Roman" w:cs="Times New Roman"/>
          <w:sz w:val="22"/>
          <w:szCs w:val="22"/>
        </w:rPr>
        <w:t xml:space="preserve">Research investigating parental vaccine attitudes has also demonstrated substantial variation in the way attitudes and beliefs are measured </w:t>
      </w:r>
      <w:sdt>
        <w:sdtPr>
          <w:rPr>
            <w:rFonts w:ascii="Times New Roman" w:hAnsi="Times New Roman" w:cs="Times New Roman"/>
            <w:sz w:val="22"/>
            <w:szCs w:val="22"/>
          </w:rPr>
          <w:id w:val="1700283935"/>
          <w:citation/>
        </w:sdtPr>
        <w:sdtContent>
          <w:r w:rsidR="00A73C80" w:rsidRPr="00E61C7F">
            <w:rPr>
              <w:rFonts w:ascii="Times New Roman" w:hAnsi="Times New Roman" w:cs="Times New Roman"/>
              <w:sz w:val="22"/>
              <w:szCs w:val="22"/>
            </w:rPr>
            <w:fldChar w:fldCharType="begin"/>
          </w:r>
          <w:r w:rsidR="00A73C80" w:rsidRPr="00E61C7F">
            <w:rPr>
              <w:rFonts w:ascii="Times New Roman" w:hAnsi="Times New Roman" w:cs="Times New Roman"/>
              <w:sz w:val="22"/>
              <w:szCs w:val="22"/>
            </w:rPr>
            <w:instrText xml:space="preserve"> CITATION Dyd20 \l 1033 </w:instrText>
          </w:r>
          <w:r w:rsidR="00A73C80"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[9]</w:t>
          </w:r>
          <w:r w:rsidR="00A73C80"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Vaccine hesitancy may therefore occur across a continuum rather than representing a simple division between vaccine acceptance and refusal </w:t>
      </w:r>
      <w:sdt>
        <w:sdtPr>
          <w:rPr>
            <w:rFonts w:ascii="Times New Roman" w:hAnsi="Times New Roman" w:cs="Times New Roman"/>
            <w:sz w:val="22"/>
            <w:szCs w:val="22"/>
          </w:rPr>
          <w:id w:val="1214933760"/>
          <w:citation/>
        </w:sdtPr>
        <w:sdtContent>
          <w:r w:rsidR="00A73C80" w:rsidRPr="00E61C7F">
            <w:rPr>
              <w:rFonts w:ascii="Times New Roman" w:hAnsi="Times New Roman" w:cs="Times New Roman"/>
              <w:sz w:val="22"/>
              <w:szCs w:val="22"/>
            </w:rPr>
            <w:fldChar w:fldCharType="begin"/>
          </w:r>
          <w:r w:rsidR="00A73C80" w:rsidRPr="00E61C7F">
            <w:rPr>
              <w:rFonts w:ascii="Times New Roman" w:hAnsi="Times New Roman" w:cs="Times New Roman"/>
              <w:sz w:val="22"/>
              <w:szCs w:val="22"/>
            </w:rPr>
            <w:instrText xml:space="preserve"> CITATION Obo22 \l 1033 </w:instrText>
          </w:r>
          <w:r w:rsidR="00A73C80"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[10]</w:t>
          </w:r>
          <w:r w:rsidR="00A73C80"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Hasnan and Tan </w:t>
      </w:r>
      <w:sdt>
        <w:sdtPr>
          <w:rPr>
            <w:rFonts w:ascii="Times New Roman" w:hAnsi="Times New Roman" w:cs="Times New Roman"/>
            <w:sz w:val="22"/>
            <w:szCs w:val="22"/>
          </w:rPr>
          <w:id w:val="487902452"/>
          <w:citation/>
        </w:sdtPr>
        <w:sdtContent>
          <w:r w:rsidR="00A73C80" w:rsidRPr="00E61C7F">
            <w:rPr>
              <w:rFonts w:ascii="Times New Roman" w:hAnsi="Times New Roman" w:cs="Times New Roman"/>
              <w:sz w:val="22"/>
              <w:szCs w:val="22"/>
            </w:rPr>
            <w:fldChar w:fldCharType="begin"/>
          </w:r>
          <w:r w:rsidR="00A73C80" w:rsidRPr="00E61C7F">
            <w:rPr>
              <w:rFonts w:ascii="Times New Roman" w:hAnsi="Times New Roman" w:cs="Times New Roman"/>
              <w:sz w:val="22"/>
              <w:szCs w:val="22"/>
            </w:rPr>
            <w:instrText xml:space="preserve"> CITATION Has21 \l 1033 </w:instrText>
          </w:r>
          <w:r w:rsidR="00A73C80"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[11]</w:t>
          </w:r>
          <w:r w:rsidR="00A73C80"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further demonstrate that vaccine hesitancy may involve parent, clinician, healthcare-system and policy-related influences.</w:t>
      </w:r>
    </w:p>
    <w:p w14:paraId="0B507910" w14:textId="4502C6BE" w:rsidR="00B54F61" w:rsidRPr="00E61C7F" w:rsidRDefault="00B54F61" w:rsidP="006A298C">
      <w:pPr>
        <w:jc w:val="both"/>
        <w:rPr>
          <w:rFonts w:ascii="Times New Roman" w:hAnsi="Times New Roman" w:cs="Times New Roman"/>
          <w:sz w:val="22"/>
          <w:szCs w:val="22"/>
        </w:rPr>
      </w:pPr>
      <w:r w:rsidRPr="00E61C7F">
        <w:rPr>
          <w:rFonts w:ascii="Times New Roman" w:hAnsi="Times New Roman" w:cs="Times New Roman"/>
          <w:sz w:val="22"/>
          <w:szCs w:val="22"/>
        </w:rPr>
        <w:t xml:space="preserve">UNICEF emphasizes that immunization remains fundamental to child health globally </w:t>
      </w:r>
      <w:sdt>
        <w:sdtPr>
          <w:rPr>
            <w:rFonts w:ascii="Times New Roman" w:hAnsi="Times New Roman" w:cs="Times New Roman"/>
            <w:sz w:val="22"/>
            <w:szCs w:val="22"/>
          </w:rPr>
          <w:id w:val="-1244339698"/>
          <w:citation/>
        </w:sdtPr>
        <w:sdtContent>
          <w:r w:rsidR="00A73C80" w:rsidRPr="00E61C7F">
            <w:rPr>
              <w:rFonts w:ascii="Times New Roman" w:hAnsi="Times New Roman" w:cs="Times New Roman"/>
              <w:sz w:val="22"/>
              <w:szCs w:val="22"/>
            </w:rPr>
            <w:fldChar w:fldCharType="begin"/>
          </w:r>
          <w:r w:rsidR="00A73C80" w:rsidRPr="00E61C7F">
            <w:rPr>
              <w:rFonts w:ascii="Times New Roman" w:hAnsi="Times New Roman" w:cs="Times New Roman"/>
              <w:sz w:val="22"/>
              <w:szCs w:val="22"/>
            </w:rPr>
            <w:instrText xml:space="preserve"> CITATION UNI23 \l 1033 </w:instrText>
          </w:r>
          <w:r w:rsidR="00A73C80"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[12]</w:t>
          </w:r>
          <w:r w:rsidR="00A73C80"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Within Sri Lanka, maternal and child-health activities are supported by established structures including the Family Health Bureau </w:t>
      </w:r>
      <w:sdt>
        <w:sdtPr>
          <w:rPr>
            <w:rFonts w:ascii="Times New Roman" w:hAnsi="Times New Roman" w:cs="Times New Roman"/>
            <w:sz w:val="22"/>
            <w:szCs w:val="22"/>
          </w:rPr>
          <w:id w:val="-1969343898"/>
          <w:citation/>
        </w:sdtPr>
        <w:sdtContent>
          <w:r w:rsidR="007B6523" w:rsidRPr="00E61C7F">
            <w:rPr>
              <w:rFonts w:ascii="Times New Roman" w:hAnsi="Times New Roman" w:cs="Times New Roman"/>
              <w:sz w:val="22"/>
              <w:szCs w:val="22"/>
            </w:rPr>
            <w:fldChar w:fldCharType="begin"/>
          </w:r>
          <w:r w:rsidR="007B6523" w:rsidRPr="00E61C7F">
            <w:rPr>
              <w:rFonts w:ascii="Times New Roman" w:hAnsi="Times New Roman" w:cs="Times New Roman"/>
              <w:sz w:val="22"/>
              <w:szCs w:val="22"/>
            </w:rPr>
            <w:instrText xml:space="preserve"> CITATION Fam26 \l 1033 </w:instrText>
          </w:r>
          <w:r w:rsidR="007B6523"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[13]</w:t>
          </w:r>
          <w:r w:rsidR="007B6523"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 and the Epidemiology Unit, which provides the national immunization programme and vaccination-schedule information </w:t>
      </w:r>
      <w:sdt>
        <w:sdtPr>
          <w:rPr>
            <w:rFonts w:ascii="Times New Roman" w:hAnsi="Times New Roman" w:cs="Times New Roman"/>
            <w:sz w:val="22"/>
            <w:szCs w:val="22"/>
          </w:rPr>
          <w:id w:val="1101838932"/>
          <w:citation/>
        </w:sdtPr>
        <w:sdtContent>
          <w:r w:rsidR="007B6523" w:rsidRPr="00E61C7F">
            <w:rPr>
              <w:rFonts w:ascii="Times New Roman" w:hAnsi="Times New Roman" w:cs="Times New Roman"/>
              <w:sz w:val="22"/>
              <w:szCs w:val="22"/>
            </w:rPr>
            <w:fldChar w:fldCharType="begin"/>
          </w:r>
          <w:r w:rsidR="007B6523" w:rsidRPr="00E61C7F">
            <w:rPr>
              <w:rFonts w:ascii="Times New Roman" w:hAnsi="Times New Roman" w:cs="Times New Roman"/>
              <w:sz w:val="22"/>
              <w:szCs w:val="22"/>
            </w:rPr>
            <w:instrText xml:space="preserve"> CITATION Epi26 \l 1033 </w:instrText>
          </w:r>
          <w:r w:rsidR="007B6523"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[14]</w:t>
          </w:r>
          <w:r w:rsidR="007B6523"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w:t>
      </w:r>
    </w:p>
    <w:p w14:paraId="58FAF141" w14:textId="229E140F" w:rsidR="006A298C" w:rsidRPr="00E61C7F" w:rsidRDefault="00B54F61" w:rsidP="00FB17F0">
      <w:pPr>
        <w:jc w:val="both"/>
        <w:rPr>
          <w:rFonts w:ascii="Times New Roman" w:hAnsi="Times New Roman" w:cs="Times New Roman"/>
          <w:sz w:val="22"/>
          <w:szCs w:val="22"/>
        </w:rPr>
      </w:pPr>
      <w:r w:rsidRPr="00E61C7F">
        <w:rPr>
          <w:rFonts w:ascii="Times New Roman" w:hAnsi="Times New Roman" w:cs="Times New Roman"/>
          <w:sz w:val="22"/>
          <w:szCs w:val="22"/>
        </w:rPr>
        <w:t>Therefore, the current research does not seek to replace the National Immunization Programme. Instead, it focuses on how digital technology can support information accessibility, timely reminders and clinic-level follow-up.</w:t>
      </w:r>
    </w:p>
    <w:p w14:paraId="77B0C527" w14:textId="77777777" w:rsidR="00FB17F0" w:rsidRPr="00222498" w:rsidRDefault="00FB17F0" w:rsidP="00FB17F0">
      <w:pPr>
        <w:jc w:val="both"/>
        <w:rPr>
          <w:rFonts w:ascii="Times New Roman" w:hAnsi="Times New Roman" w:cs="Times New Roman"/>
        </w:rPr>
      </w:pPr>
    </w:p>
    <w:p w14:paraId="74A40EFD" w14:textId="77777777" w:rsidR="00B54F61" w:rsidRPr="00222498" w:rsidRDefault="00B54F61" w:rsidP="005C1ED3">
      <w:pPr>
        <w:pStyle w:val="Heading2"/>
      </w:pPr>
      <w:bookmarkStart w:id="37" w:name="_Toc239714361"/>
      <w:r w:rsidRPr="00222498">
        <w:lastRenderedPageBreak/>
        <w:t>2.4 Existing Systems / Frameworks / Designs</w:t>
      </w:r>
      <w:bookmarkEnd w:id="37"/>
    </w:p>
    <w:p w14:paraId="2D634D76" w14:textId="493B729B" w:rsidR="00B54F61" w:rsidRPr="005C1ED3" w:rsidRDefault="00B54F61" w:rsidP="005C1ED3">
      <w:pPr>
        <w:pStyle w:val="Heading3"/>
      </w:pPr>
      <w:bookmarkStart w:id="38" w:name="_Toc239714362"/>
      <w:r w:rsidRPr="00222498">
        <w:t>2.4.1 Child Health Development Record</w:t>
      </w:r>
      <w:bookmarkEnd w:id="38"/>
    </w:p>
    <w:p w14:paraId="5FBC16E7" w14:textId="5FB8A269" w:rsidR="00B54F61" w:rsidRPr="00E61C7F" w:rsidRDefault="00B54F61" w:rsidP="005C1ED3">
      <w:pPr>
        <w:jc w:val="both"/>
        <w:rPr>
          <w:rFonts w:ascii="Times New Roman" w:hAnsi="Times New Roman" w:cs="Times New Roman"/>
          <w:sz w:val="22"/>
          <w:szCs w:val="22"/>
        </w:rPr>
      </w:pPr>
      <w:r w:rsidRPr="00E61C7F">
        <w:rPr>
          <w:rFonts w:ascii="Times New Roman" w:hAnsi="Times New Roman" w:cs="Times New Roman"/>
          <w:sz w:val="22"/>
          <w:szCs w:val="22"/>
        </w:rPr>
        <w:t>The Child Health Development Record remains an important component of maternal and child healthcare in Sri Lanka. It enables vaccination and child-health information to remain available to caregivers and healthcare professionals during clinic visits.</w:t>
      </w:r>
    </w:p>
    <w:p w14:paraId="7B811CAB" w14:textId="6A768426" w:rsidR="00B54F61" w:rsidRPr="00E61C7F" w:rsidRDefault="00B54F61" w:rsidP="005C1ED3">
      <w:pPr>
        <w:jc w:val="both"/>
        <w:rPr>
          <w:rFonts w:ascii="Times New Roman" w:hAnsi="Times New Roman" w:cs="Times New Roman"/>
          <w:sz w:val="22"/>
          <w:szCs w:val="22"/>
        </w:rPr>
      </w:pPr>
      <w:r w:rsidRPr="00E61C7F">
        <w:rPr>
          <w:rFonts w:ascii="Times New Roman" w:hAnsi="Times New Roman" w:cs="Times New Roman"/>
          <w:sz w:val="22"/>
          <w:szCs w:val="22"/>
        </w:rPr>
        <w:t>The primary advantage of the physical record is familiarity and availability without dependence on internet connectivity. It also provides continuity within existing clinical workflows.</w:t>
      </w:r>
    </w:p>
    <w:p w14:paraId="44799251" w14:textId="732195A3" w:rsidR="00B54F61" w:rsidRPr="00E61C7F" w:rsidRDefault="00B54F61" w:rsidP="005C1ED3">
      <w:pPr>
        <w:jc w:val="both"/>
        <w:rPr>
          <w:rFonts w:ascii="Times New Roman" w:hAnsi="Times New Roman" w:cs="Times New Roman"/>
          <w:sz w:val="22"/>
          <w:szCs w:val="22"/>
        </w:rPr>
      </w:pPr>
      <w:r w:rsidRPr="00E61C7F">
        <w:rPr>
          <w:rFonts w:ascii="Times New Roman" w:hAnsi="Times New Roman" w:cs="Times New Roman"/>
          <w:sz w:val="22"/>
          <w:szCs w:val="22"/>
        </w:rPr>
        <w:t>However, a physical record cannot independently generate automatic reminders, identify upcoming appointments, generate searchable due and overdue lists or synchronize information between caregivers and PHMs.</w:t>
      </w:r>
      <w:r w:rsidR="005C1ED3" w:rsidRPr="00E61C7F">
        <w:rPr>
          <w:rFonts w:ascii="Times New Roman" w:hAnsi="Times New Roman" w:cs="Times New Roman"/>
          <w:sz w:val="22"/>
          <w:szCs w:val="22"/>
        </w:rPr>
        <w:t xml:space="preserve"> </w:t>
      </w:r>
      <w:r w:rsidRPr="00E61C7F">
        <w:rPr>
          <w:rFonts w:ascii="Times New Roman" w:hAnsi="Times New Roman" w:cs="Times New Roman"/>
          <w:sz w:val="22"/>
          <w:szCs w:val="22"/>
        </w:rPr>
        <w:t>Therefore, the proposed digital application should operate as a supporting system rather than a replacement for the official record.</w:t>
      </w:r>
    </w:p>
    <w:p w14:paraId="06EF131B" w14:textId="77777777" w:rsidR="00B54F61" w:rsidRPr="00222498" w:rsidRDefault="00B54F61" w:rsidP="00B54F61">
      <w:pPr>
        <w:rPr>
          <w:rFonts w:ascii="Times New Roman" w:hAnsi="Times New Roman" w:cs="Times New Roman"/>
        </w:rPr>
      </w:pPr>
    </w:p>
    <w:p w14:paraId="6CAAFFF7" w14:textId="114979F0" w:rsidR="00B54F61" w:rsidRPr="00155AE5" w:rsidRDefault="00B54F61" w:rsidP="00155AE5">
      <w:pPr>
        <w:pStyle w:val="Heading3"/>
      </w:pPr>
      <w:bookmarkStart w:id="39" w:name="_Toc239714363"/>
      <w:r w:rsidRPr="00222498">
        <w:t>2.4.2 SMS and Mobile Reminder Systems</w:t>
      </w:r>
      <w:bookmarkEnd w:id="39"/>
    </w:p>
    <w:p w14:paraId="3550EA40" w14:textId="0FCD91B5" w:rsidR="00B54F61" w:rsidRPr="00E61C7F" w:rsidRDefault="00B54F61" w:rsidP="00155AE5">
      <w:pPr>
        <w:jc w:val="both"/>
        <w:rPr>
          <w:rFonts w:ascii="Times New Roman" w:hAnsi="Times New Roman" w:cs="Times New Roman"/>
          <w:sz w:val="22"/>
          <w:szCs w:val="22"/>
        </w:rPr>
      </w:pPr>
      <w:r w:rsidRPr="00E61C7F">
        <w:rPr>
          <w:rFonts w:ascii="Times New Roman" w:hAnsi="Times New Roman" w:cs="Times New Roman"/>
          <w:sz w:val="22"/>
          <w:szCs w:val="22"/>
        </w:rPr>
        <w:t xml:space="preserve">Mobile-health interventions have increasingly been investigated as mechanisms for improving childhood vaccination communication and appointment attendance. Onigbogi et al. </w:t>
      </w:r>
      <w:sdt>
        <w:sdtPr>
          <w:rPr>
            <w:rFonts w:ascii="Times New Roman" w:hAnsi="Times New Roman" w:cs="Times New Roman"/>
            <w:sz w:val="22"/>
            <w:szCs w:val="22"/>
          </w:rPr>
          <w:id w:val="-363370378"/>
          <w:citation/>
        </w:sdtPr>
        <w:sdtContent>
          <w:r w:rsidR="007B6523" w:rsidRPr="00E61C7F">
            <w:rPr>
              <w:rFonts w:ascii="Times New Roman" w:hAnsi="Times New Roman" w:cs="Times New Roman"/>
              <w:sz w:val="22"/>
              <w:szCs w:val="22"/>
            </w:rPr>
            <w:fldChar w:fldCharType="begin"/>
          </w:r>
          <w:r w:rsidR="007B6523" w:rsidRPr="00E61C7F">
            <w:rPr>
              <w:rFonts w:ascii="Times New Roman" w:hAnsi="Times New Roman" w:cs="Times New Roman"/>
              <w:sz w:val="22"/>
              <w:szCs w:val="22"/>
            </w:rPr>
            <w:instrText xml:space="preserve"> CITATION Oni25 \l 1033 </w:instrText>
          </w:r>
          <w:r w:rsidR="007B6523"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[15]</w:t>
          </w:r>
          <w:r w:rsidR="007B6523"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found that SMS and mobile-phone interventions are among the most commonly implemented mHealth approaches supporting childhood vaccination in low- and middle-income countries.</w:t>
      </w:r>
    </w:p>
    <w:p w14:paraId="76BFC598" w14:textId="5C5B8CAB" w:rsidR="00B54F61" w:rsidRPr="00E61C7F" w:rsidRDefault="00B54F61" w:rsidP="00155AE5">
      <w:pPr>
        <w:jc w:val="both"/>
        <w:rPr>
          <w:rFonts w:ascii="Times New Roman" w:hAnsi="Times New Roman" w:cs="Times New Roman"/>
          <w:sz w:val="22"/>
          <w:szCs w:val="22"/>
        </w:rPr>
      </w:pPr>
      <w:r w:rsidRPr="00E61C7F">
        <w:rPr>
          <w:rFonts w:ascii="Times New Roman" w:hAnsi="Times New Roman" w:cs="Times New Roman"/>
          <w:sz w:val="22"/>
          <w:szCs w:val="22"/>
        </w:rPr>
        <w:t xml:space="preserve">Mekonnen et al. </w:t>
      </w:r>
      <w:sdt>
        <w:sdtPr>
          <w:rPr>
            <w:rFonts w:ascii="Times New Roman" w:hAnsi="Times New Roman" w:cs="Times New Roman"/>
            <w:sz w:val="22"/>
            <w:szCs w:val="22"/>
          </w:rPr>
          <w:id w:val="-261914003"/>
          <w:citation/>
        </w:sdtPr>
        <w:sdtContent>
          <w:r w:rsidR="007B6523" w:rsidRPr="00E61C7F">
            <w:rPr>
              <w:rFonts w:ascii="Times New Roman" w:hAnsi="Times New Roman" w:cs="Times New Roman"/>
              <w:sz w:val="22"/>
              <w:szCs w:val="22"/>
            </w:rPr>
            <w:fldChar w:fldCharType="begin"/>
          </w:r>
          <w:r w:rsidR="007B6523" w:rsidRPr="00E61C7F">
            <w:rPr>
              <w:rFonts w:ascii="Times New Roman" w:hAnsi="Times New Roman" w:cs="Times New Roman"/>
              <w:sz w:val="22"/>
              <w:szCs w:val="22"/>
            </w:rPr>
            <w:instrText xml:space="preserve"> CITATION Mek19 \l 1033 </w:instrText>
          </w:r>
          <w:r w:rsidR="007B6523"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[16]</w:t>
          </w:r>
          <w:r w:rsidR="007B6523"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reported through systematic review and meta-analysis that mobile text-message reminders can positively support childhood vaccination. Louw et al. </w:t>
      </w:r>
      <w:sdt>
        <w:sdtPr>
          <w:rPr>
            <w:rFonts w:ascii="Times New Roman" w:hAnsi="Times New Roman" w:cs="Times New Roman"/>
            <w:sz w:val="22"/>
            <w:szCs w:val="22"/>
          </w:rPr>
          <w:id w:val="-929885114"/>
          <w:citation/>
        </w:sdtPr>
        <w:sdtContent>
          <w:r w:rsidR="007B6523" w:rsidRPr="00E61C7F">
            <w:rPr>
              <w:rFonts w:ascii="Times New Roman" w:hAnsi="Times New Roman" w:cs="Times New Roman"/>
              <w:sz w:val="22"/>
              <w:szCs w:val="22"/>
            </w:rPr>
            <w:fldChar w:fldCharType="begin"/>
          </w:r>
          <w:r w:rsidR="007B6523" w:rsidRPr="00E61C7F">
            <w:rPr>
              <w:rFonts w:ascii="Times New Roman" w:hAnsi="Times New Roman" w:cs="Times New Roman"/>
              <w:sz w:val="22"/>
              <w:szCs w:val="22"/>
            </w:rPr>
            <w:instrText xml:space="preserve"> CITATION Lou24 \l 1033 </w:instrText>
          </w:r>
          <w:r w:rsidR="007B6523"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[17]</w:t>
          </w:r>
          <w:r w:rsidR="007B6523"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similarly identified evidence supporting text-message reminder interventions.</w:t>
      </w:r>
    </w:p>
    <w:p w14:paraId="0FA69BA5" w14:textId="3F3053A3" w:rsidR="00B54F61" w:rsidRPr="00E61C7F" w:rsidRDefault="00B54F61" w:rsidP="00155AE5">
      <w:pPr>
        <w:jc w:val="both"/>
        <w:rPr>
          <w:rFonts w:ascii="Times New Roman" w:hAnsi="Times New Roman" w:cs="Times New Roman"/>
          <w:sz w:val="22"/>
          <w:szCs w:val="22"/>
        </w:rPr>
      </w:pPr>
      <w:r w:rsidRPr="00E61C7F">
        <w:rPr>
          <w:rFonts w:ascii="Times New Roman" w:hAnsi="Times New Roman" w:cs="Times New Roman"/>
          <w:sz w:val="22"/>
          <w:szCs w:val="22"/>
        </w:rPr>
        <w:t xml:space="preserve">However, the effectiveness of reminders can vary depending on context, timing and intervention design. Yunusa et al. </w:t>
      </w:r>
      <w:sdt>
        <w:sdtPr>
          <w:rPr>
            <w:rFonts w:ascii="Times New Roman" w:hAnsi="Times New Roman" w:cs="Times New Roman"/>
            <w:sz w:val="22"/>
            <w:szCs w:val="22"/>
          </w:rPr>
          <w:id w:val="2075389381"/>
          <w:citation/>
        </w:sdtPr>
        <w:sdtContent>
          <w:r w:rsidR="007B6523" w:rsidRPr="00E61C7F">
            <w:rPr>
              <w:rFonts w:ascii="Times New Roman" w:hAnsi="Times New Roman" w:cs="Times New Roman"/>
              <w:sz w:val="22"/>
              <w:szCs w:val="22"/>
            </w:rPr>
            <w:fldChar w:fldCharType="begin"/>
          </w:r>
          <w:r w:rsidR="007B6523" w:rsidRPr="00E61C7F">
            <w:rPr>
              <w:rFonts w:ascii="Times New Roman" w:hAnsi="Times New Roman" w:cs="Times New Roman"/>
              <w:sz w:val="22"/>
              <w:szCs w:val="22"/>
            </w:rPr>
            <w:instrText xml:space="preserve"> CITATION Yun21 \l 1033 </w:instrText>
          </w:r>
          <w:r w:rsidR="007B6523"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[18]</w:t>
          </w:r>
          <w:r w:rsidR="007B6523"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concluded that different types of mobile-phone reminders may produce different results across vaccination completeness, uptake and timeliness.</w:t>
      </w:r>
    </w:p>
    <w:p w14:paraId="74E5C942" w14:textId="3C05740C" w:rsidR="00B54F61" w:rsidRPr="00E61C7F" w:rsidRDefault="00B54F61" w:rsidP="00155AE5">
      <w:pPr>
        <w:jc w:val="both"/>
        <w:rPr>
          <w:rFonts w:ascii="Times New Roman" w:hAnsi="Times New Roman" w:cs="Times New Roman"/>
          <w:sz w:val="22"/>
          <w:szCs w:val="22"/>
        </w:rPr>
      </w:pPr>
      <w:r w:rsidRPr="00E61C7F">
        <w:rPr>
          <w:rFonts w:ascii="Times New Roman" w:hAnsi="Times New Roman" w:cs="Times New Roman"/>
          <w:sz w:val="22"/>
          <w:szCs w:val="22"/>
        </w:rPr>
        <w:t xml:space="preserve">Eze, Lawani and Acharya </w:t>
      </w:r>
      <w:sdt>
        <w:sdtPr>
          <w:rPr>
            <w:rFonts w:ascii="Times New Roman" w:hAnsi="Times New Roman" w:cs="Times New Roman"/>
            <w:sz w:val="22"/>
            <w:szCs w:val="22"/>
          </w:rPr>
          <w:id w:val="-1592304688"/>
          <w:citation/>
        </w:sdtPr>
        <w:sdtContent>
          <w:r w:rsidR="00FA249D" w:rsidRPr="00E61C7F">
            <w:rPr>
              <w:rFonts w:ascii="Times New Roman" w:hAnsi="Times New Roman" w:cs="Times New Roman"/>
              <w:sz w:val="22"/>
              <w:szCs w:val="22"/>
            </w:rPr>
            <w:fldChar w:fldCharType="begin"/>
          </w:r>
          <w:r w:rsidR="00FA249D" w:rsidRPr="00E61C7F">
            <w:rPr>
              <w:rFonts w:ascii="Times New Roman" w:hAnsi="Times New Roman" w:cs="Times New Roman"/>
              <w:sz w:val="22"/>
              <w:szCs w:val="22"/>
            </w:rPr>
            <w:instrText xml:space="preserve">CITATION Eze21 \l 1033 </w:instrText>
          </w:r>
          <w:r w:rsidR="00FA249D"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[19]</w:t>
          </w:r>
          <w:r w:rsidR="00FA249D"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 xml:space="preserve">found that SMS reminders may contribute to improved childhood vaccination coverage and timeliness in LMIC contexts. Acceptability must also be considered. Eze et al. </w:t>
      </w:r>
      <w:sdt>
        <w:sdtPr>
          <w:rPr>
            <w:rFonts w:ascii="Times New Roman" w:hAnsi="Times New Roman" w:cs="Times New Roman"/>
            <w:sz w:val="22"/>
            <w:szCs w:val="22"/>
          </w:rPr>
          <w:id w:val="509185417"/>
          <w:citation/>
        </w:sdtPr>
        <w:sdtContent>
          <w:r w:rsidR="00FA249D" w:rsidRPr="00E61C7F">
            <w:rPr>
              <w:rFonts w:ascii="Times New Roman" w:hAnsi="Times New Roman" w:cs="Times New Roman"/>
              <w:sz w:val="22"/>
              <w:szCs w:val="22"/>
            </w:rPr>
            <w:fldChar w:fldCharType="begin"/>
          </w:r>
          <w:r w:rsidR="00FA249D" w:rsidRPr="00E61C7F">
            <w:rPr>
              <w:rFonts w:ascii="Times New Roman" w:hAnsi="Times New Roman" w:cs="Times New Roman"/>
              <w:sz w:val="22"/>
              <w:szCs w:val="22"/>
            </w:rPr>
            <w:instrText xml:space="preserve"> CITATION Eze211 \l 1033 </w:instrText>
          </w:r>
          <w:r w:rsidR="00FA249D"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[20]</w:t>
          </w:r>
          <w:r w:rsidR="00FA249D" w:rsidRPr="00E61C7F">
            <w:rPr>
              <w:rFonts w:ascii="Times New Roman" w:hAnsi="Times New Roman" w:cs="Times New Roman"/>
              <w:sz w:val="22"/>
              <w:szCs w:val="22"/>
            </w:rPr>
            <w:fldChar w:fldCharType="end"/>
          </w:r>
        </w:sdtContent>
      </w:sdt>
      <w:r w:rsidR="00FA249D" w:rsidRPr="00E61C7F">
        <w:rPr>
          <w:rFonts w:ascii="Times New Roman" w:hAnsi="Times New Roman" w:cs="Times New Roman"/>
          <w:sz w:val="22"/>
          <w:szCs w:val="22"/>
        </w:rPr>
        <w:t xml:space="preserve"> </w:t>
      </w:r>
      <w:r w:rsidRPr="00E61C7F">
        <w:rPr>
          <w:rFonts w:ascii="Times New Roman" w:hAnsi="Times New Roman" w:cs="Times New Roman"/>
          <w:sz w:val="22"/>
          <w:szCs w:val="22"/>
        </w:rPr>
        <w:t>identified relatively high willingness among caregivers included in Nigerian studies to receive mobile reminders.</w:t>
      </w:r>
    </w:p>
    <w:p w14:paraId="38B3ED6F" w14:textId="3841D66A" w:rsidR="00B54F61" w:rsidRPr="00E61C7F" w:rsidRDefault="00B54F61" w:rsidP="00155AE5">
      <w:pPr>
        <w:jc w:val="both"/>
        <w:rPr>
          <w:rFonts w:ascii="Times New Roman" w:hAnsi="Times New Roman" w:cs="Times New Roman"/>
          <w:sz w:val="22"/>
          <w:szCs w:val="22"/>
        </w:rPr>
      </w:pPr>
      <w:r w:rsidRPr="00E61C7F">
        <w:rPr>
          <w:rFonts w:ascii="Times New Roman" w:hAnsi="Times New Roman" w:cs="Times New Roman"/>
          <w:sz w:val="22"/>
          <w:szCs w:val="22"/>
        </w:rPr>
        <w:t xml:space="preserve">Experimental evidence also supports further investigation. Mekonnen et al. </w:t>
      </w:r>
      <w:sdt>
        <w:sdtPr>
          <w:rPr>
            <w:rFonts w:ascii="Times New Roman" w:hAnsi="Times New Roman" w:cs="Times New Roman"/>
            <w:sz w:val="22"/>
            <w:szCs w:val="22"/>
          </w:rPr>
          <w:id w:val="-1355958056"/>
          <w:citation/>
        </w:sdtPr>
        <w:sdtContent>
          <w:r w:rsidR="00FA249D" w:rsidRPr="00E61C7F">
            <w:rPr>
              <w:rFonts w:ascii="Times New Roman" w:hAnsi="Times New Roman" w:cs="Times New Roman"/>
              <w:sz w:val="22"/>
              <w:szCs w:val="22"/>
            </w:rPr>
            <w:fldChar w:fldCharType="begin"/>
          </w:r>
          <w:r w:rsidR="00FA249D" w:rsidRPr="00E61C7F">
            <w:rPr>
              <w:rFonts w:ascii="Times New Roman" w:hAnsi="Times New Roman" w:cs="Times New Roman"/>
              <w:sz w:val="22"/>
              <w:szCs w:val="22"/>
            </w:rPr>
            <w:instrText xml:space="preserve">CITATION Mek21 \l 1033 </w:instrText>
          </w:r>
          <w:r w:rsidR="00FA249D" w:rsidRPr="00E61C7F">
            <w:rPr>
              <w:rFonts w:ascii="Times New Roman" w:hAnsi="Times New Roman" w:cs="Times New Roman"/>
              <w:sz w:val="22"/>
              <w:szCs w:val="22"/>
            </w:rPr>
            <w:fldChar w:fldCharType="separate"/>
          </w:r>
          <w:r w:rsidR="005C1ED3" w:rsidRPr="00E61C7F">
            <w:rPr>
              <w:rFonts w:ascii="Times New Roman" w:hAnsi="Times New Roman" w:cs="Times New Roman"/>
              <w:noProof/>
              <w:sz w:val="22"/>
              <w:szCs w:val="22"/>
            </w:rPr>
            <w:t>[21]</w:t>
          </w:r>
          <w:r w:rsidR="00FA249D" w:rsidRPr="00E61C7F">
            <w:rPr>
              <w:rFonts w:ascii="Times New Roman" w:hAnsi="Times New Roman" w:cs="Times New Roman"/>
              <w:sz w:val="22"/>
              <w:szCs w:val="22"/>
            </w:rPr>
            <w:fldChar w:fldCharType="end"/>
          </w:r>
        </w:sdtContent>
      </w:sdt>
      <w:r w:rsidRPr="00E61C7F">
        <w:rPr>
          <w:rFonts w:ascii="Times New Roman" w:hAnsi="Times New Roman" w:cs="Times New Roman"/>
          <w:sz w:val="22"/>
          <w:szCs w:val="22"/>
        </w:rPr>
        <w:t>found improved completion and timely receipt of routine vaccinations among participants receiving text-message reminders in an Ethiopian randomized controlled trial.</w:t>
      </w:r>
    </w:p>
    <w:p w14:paraId="69A8844D" w14:textId="77777777" w:rsidR="00B54F61" w:rsidRPr="00E61C7F" w:rsidRDefault="00B54F61" w:rsidP="00155AE5">
      <w:pPr>
        <w:jc w:val="both"/>
        <w:rPr>
          <w:rFonts w:ascii="Times New Roman" w:hAnsi="Times New Roman" w:cs="Times New Roman"/>
          <w:sz w:val="22"/>
          <w:szCs w:val="22"/>
        </w:rPr>
      </w:pPr>
      <w:r w:rsidRPr="00E61C7F">
        <w:rPr>
          <w:rFonts w:ascii="Times New Roman" w:hAnsi="Times New Roman" w:cs="Times New Roman"/>
          <w:sz w:val="22"/>
          <w:szCs w:val="22"/>
        </w:rPr>
        <w:t>Nevertheless, SMS alone cannot provide a complete vaccination schedule, verified digital history, interactive education, PHM worklists or detailed follow-up management. Therefore, reminders should represent one component of a broader digital vaccination-management system.</w:t>
      </w:r>
    </w:p>
    <w:p w14:paraId="25A66219" w14:textId="77777777" w:rsidR="00155AE5" w:rsidRDefault="00155AE5" w:rsidP="00B54F61">
      <w:pPr>
        <w:rPr>
          <w:rFonts w:ascii="Times New Roman" w:hAnsi="Times New Roman" w:cs="Times New Roman"/>
        </w:rPr>
      </w:pPr>
    </w:p>
    <w:p w14:paraId="44BDB409" w14:textId="77777777" w:rsidR="00033F2D" w:rsidRPr="00222498" w:rsidRDefault="00033F2D" w:rsidP="00B54F61">
      <w:pPr>
        <w:rPr>
          <w:rFonts w:ascii="Times New Roman" w:hAnsi="Times New Roman" w:cs="Times New Roman"/>
        </w:rPr>
      </w:pPr>
    </w:p>
    <w:p w14:paraId="0DDCBD95" w14:textId="4AD7A6A2" w:rsidR="00B54F61" w:rsidRPr="00155AE5" w:rsidRDefault="00B54F61" w:rsidP="00155AE5">
      <w:pPr>
        <w:pStyle w:val="Heading3"/>
      </w:pPr>
      <w:bookmarkStart w:id="40" w:name="_Toc239714364"/>
      <w:r w:rsidRPr="00222498">
        <w:lastRenderedPageBreak/>
        <w:t>2.4.3 Consumer Vaccination Applications</w:t>
      </w:r>
      <w:bookmarkEnd w:id="40"/>
    </w:p>
    <w:p w14:paraId="04B2F3A7" w14:textId="6CB4E0CA"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Mobile applications provide opportunities to combine vaccination schedules, reminders, educational information and vaccination-history access in a single interface.</w:t>
      </w:r>
    </w:p>
    <w:p w14:paraId="2A427186" w14:textId="65612C92"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de Cock et al. </w:t>
      </w:r>
      <w:sdt>
        <w:sdtPr>
          <w:rPr>
            <w:rFonts w:ascii="Times New Roman" w:hAnsi="Times New Roman" w:cs="Times New Roman"/>
            <w:sz w:val="22"/>
            <w:szCs w:val="22"/>
          </w:rPr>
          <w:id w:val="320470444"/>
          <w:citation/>
        </w:sdtPr>
        <w:sdtContent>
          <w:r w:rsidR="00FA249D" w:rsidRPr="00033F2D">
            <w:rPr>
              <w:rFonts w:ascii="Times New Roman" w:hAnsi="Times New Roman" w:cs="Times New Roman"/>
              <w:sz w:val="22"/>
              <w:szCs w:val="22"/>
            </w:rPr>
            <w:fldChar w:fldCharType="begin"/>
          </w:r>
          <w:r w:rsidR="00FA249D" w:rsidRPr="00033F2D">
            <w:rPr>
              <w:rFonts w:ascii="Times New Roman" w:hAnsi="Times New Roman" w:cs="Times New Roman"/>
              <w:sz w:val="22"/>
              <w:szCs w:val="22"/>
            </w:rPr>
            <w:instrText xml:space="preserve"> CITATION deC20 \l 1033 </w:instrText>
          </w:r>
          <w:r w:rsidR="00FA249D"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[22]</w:t>
          </w:r>
          <w:r w:rsidR="00FA249D" w:rsidRPr="00033F2D">
            <w:rPr>
              <w:rFonts w:ascii="Times New Roman" w:hAnsi="Times New Roman" w:cs="Times New Roman"/>
              <w:sz w:val="22"/>
              <w:szCs w:val="22"/>
            </w:rPr>
            <w:fldChar w:fldCharType="end"/>
          </w:r>
        </w:sdtContent>
      </w:sdt>
      <w:r w:rsidR="00155AE5" w:rsidRPr="00033F2D">
        <w:rPr>
          <w:rFonts w:ascii="Times New Roman" w:hAnsi="Times New Roman" w:cs="Times New Roman"/>
          <w:sz w:val="22"/>
          <w:szCs w:val="22"/>
        </w:rPr>
        <w:t xml:space="preserve"> </w:t>
      </w:r>
      <w:r w:rsidRPr="00033F2D">
        <w:rPr>
          <w:rFonts w:ascii="Times New Roman" w:hAnsi="Times New Roman" w:cs="Times New Roman"/>
          <w:sz w:val="22"/>
          <w:szCs w:val="22"/>
        </w:rPr>
        <w:t>systematically reviewed childhood vaccination applications and found that common functions include information provision, reminders and record management. However, the review identified limited robust evidence that vaccination applications consistently improve vaccination uptake or decision-making.</w:t>
      </w:r>
    </w:p>
    <w:p w14:paraId="60BE749F" w14:textId="677EF232" w:rsidR="00B54F61" w:rsidRPr="00033F2D" w:rsidRDefault="00B54F61" w:rsidP="0055033F">
      <w:pPr>
        <w:jc w:val="both"/>
        <w:rPr>
          <w:rFonts w:ascii="Times New Roman" w:hAnsi="Times New Roman" w:cs="Times New Roman"/>
          <w:sz w:val="22"/>
          <w:szCs w:val="22"/>
        </w:rPr>
      </w:pPr>
      <w:r w:rsidRPr="00033F2D">
        <w:rPr>
          <w:rFonts w:ascii="Times New Roman" w:hAnsi="Times New Roman" w:cs="Times New Roman"/>
          <w:sz w:val="22"/>
          <w:szCs w:val="22"/>
        </w:rPr>
        <w:t>Therefore, the current research should not claim that developing an application alone will automatically increase vaccination coverage. Instead, the application should be evaluated according to usability, requirement satisfaction and its ability to support established vaccination processes.</w:t>
      </w:r>
    </w:p>
    <w:p w14:paraId="07BEE232" w14:textId="4E206267" w:rsidR="00B54F61" w:rsidRPr="00155AE5" w:rsidRDefault="00B54F61" w:rsidP="00155AE5">
      <w:pPr>
        <w:pStyle w:val="Heading3"/>
      </w:pPr>
      <w:bookmarkStart w:id="41" w:name="_Toc239714365"/>
      <w:r w:rsidRPr="00222498">
        <w:t>2.4.4 Smart Vaccination Systems</w:t>
      </w:r>
      <w:bookmarkEnd w:id="41"/>
    </w:p>
    <w:p w14:paraId="12776D5D" w14:textId="5B6D9575"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Perumal et al. </w:t>
      </w:r>
      <w:sdt>
        <w:sdtPr>
          <w:rPr>
            <w:rFonts w:ascii="Times New Roman" w:hAnsi="Times New Roman" w:cs="Times New Roman"/>
            <w:sz w:val="22"/>
            <w:szCs w:val="22"/>
          </w:rPr>
          <w:id w:val="1220475420"/>
          <w:citation/>
        </w:sdtPr>
        <w:sdtContent>
          <w:r w:rsidR="007516C7" w:rsidRPr="00033F2D">
            <w:rPr>
              <w:rFonts w:ascii="Times New Roman" w:hAnsi="Times New Roman" w:cs="Times New Roman"/>
              <w:sz w:val="22"/>
              <w:szCs w:val="22"/>
            </w:rPr>
            <w:fldChar w:fldCharType="begin"/>
          </w:r>
          <w:r w:rsidR="007516C7" w:rsidRPr="00033F2D">
            <w:rPr>
              <w:rFonts w:ascii="Times New Roman" w:hAnsi="Times New Roman" w:cs="Times New Roman"/>
              <w:sz w:val="22"/>
              <w:szCs w:val="22"/>
            </w:rPr>
            <w:instrText xml:space="preserve"> CITATION Per25 \l 1033 </w:instrText>
          </w:r>
          <w:r w:rsidR="007516C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[23]</w:t>
          </w:r>
          <w:r w:rsidR="007516C7" w:rsidRPr="00033F2D">
            <w:rPr>
              <w:rFonts w:ascii="Times New Roman" w:hAnsi="Times New Roman" w:cs="Times New Roman"/>
              <w:sz w:val="22"/>
              <w:szCs w:val="22"/>
            </w:rPr>
            <w:fldChar w:fldCharType="end"/>
          </w:r>
        </w:sdtContent>
      </w:sdt>
      <w:r w:rsidR="007516C7" w:rsidRPr="00033F2D">
        <w:rPr>
          <w:rFonts w:ascii="Times New Roman" w:hAnsi="Times New Roman" w:cs="Times New Roman"/>
          <w:sz w:val="22"/>
          <w:szCs w:val="22"/>
        </w:rPr>
        <w:t xml:space="preserve"> </w:t>
      </w:r>
      <w:r w:rsidRPr="00033F2D">
        <w:rPr>
          <w:rFonts w:ascii="Times New Roman" w:hAnsi="Times New Roman" w:cs="Times New Roman"/>
          <w:sz w:val="22"/>
          <w:szCs w:val="22"/>
        </w:rPr>
        <w:t>demonstrate the technical potential of systems combining vaccination-schedule management, reminder generation and web-based functionality.</w:t>
      </w:r>
    </w:p>
    <w:p w14:paraId="660E49B1" w14:textId="0C1E6479" w:rsidR="00B54F61" w:rsidRPr="00033F2D" w:rsidRDefault="00B54F61" w:rsidP="0055033F">
      <w:pPr>
        <w:jc w:val="both"/>
        <w:rPr>
          <w:rFonts w:ascii="Times New Roman" w:hAnsi="Times New Roman" w:cs="Times New Roman"/>
          <w:sz w:val="22"/>
          <w:szCs w:val="22"/>
        </w:rPr>
      </w:pPr>
      <w:r w:rsidRPr="00033F2D">
        <w:rPr>
          <w:rFonts w:ascii="Times New Roman" w:hAnsi="Times New Roman" w:cs="Times New Roman"/>
          <w:sz w:val="22"/>
          <w:szCs w:val="22"/>
        </w:rPr>
        <w:t>Such solutions provide useful implementation ideas; however, a system developed for another country cannot simply be transferred to Sri Lanka because vaccination schedules, healthcare roles, terminology and administrative structures differ.</w:t>
      </w:r>
    </w:p>
    <w:p w14:paraId="57148699" w14:textId="4B6BE32F" w:rsidR="00B54F61" w:rsidRPr="00155AE5" w:rsidRDefault="00B54F61" w:rsidP="00155AE5">
      <w:pPr>
        <w:pStyle w:val="Heading3"/>
      </w:pPr>
      <w:bookmarkStart w:id="42" w:name="_Toc239714366"/>
      <w:r w:rsidRPr="00222498">
        <w:t>2.4.5 Electronic Immunization Registries</w:t>
      </w:r>
      <w:bookmarkEnd w:id="42"/>
    </w:p>
    <w:p w14:paraId="4A495886" w14:textId="1369607E"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Electronic Immunization Registries store individual vaccination information and can support longitudinal monitoring, vaccination-history retrieval, due and overdue identification and reporting.</w:t>
      </w:r>
    </w:p>
    <w:p w14:paraId="78C02797" w14:textId="4CA774A6"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Carnahan et al. </w:t>
      </w:r>
      <w:sdt>
        <w:sdtPr>
          <w:rPr>
            <w:rFonts w:ascii="Times New Roman" w:hAnsi="Times New Roman" w:cs="Times New Roman"/>
            <w:sz w:val="22"/>
            <w:szCs w:val="22"/>
          </w:rPr>
          <w:id w:val="886608464"/>
          <w:citation/>
        </w:sdtPr>
        <w:sdtContent>
          <w:r w:rsidR="007516C7" w:rsidRPr="00033F2D">
            <w:rPr>
              <w:rFonts w:ascii="Times New Roman" w:hAnsi="Times New Roman" w:cs="Times New Roman"/>
              <w:sz w:val="22"/>
              <w:szCs w:val="22"/>
            </w:rPr>
            <w:fldChar w:fldCharType="begin"/>
          </w:r>
          <w:r w:rsidR="007516C7" w:rsidRPr="00033F2D">
            <w:rPr>
              <w:rFonts w:ascii="Times New Roman" w:hAnsi="Times New Roman" w:cs="Times New Roman"/>
              <w:sz w:val="22"/>
              <w:szCs w:val="22"/>
            </w:rPr>
            <w:instrText xml:space="preserve"> CITATION Car23 \l 1033 </w:instrText>
          </w:r>
          <w:r w:rsidR="007516C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[24]</w:t>
          </w:r>
          <w:r w:rsidR="007516C7" w:rsidRPr="00033F2D">
            <w:rPr>
              <w:rFonts w:ascii="Times New Roman" w:hAnsi="Times New Roman" w:cs="Times New Roman"/>
              <w:sz w:val="22"/>
              <w:szCs w:val="22"/>
            </w:rPr>
            <w:fldChar w:fldCharType="end"/>
          </w:r>
        </w:sdtContent>
      </w:sdt>
      <w:r w:rsidR="007516C7" w:rsidRPr="00033F2D">
        <w:rPr>
          <w:rFonts w:ascii="Times New Roman" w:hAnsi="Times New Roman" w:cs="Times New Roman"/>
          <w:sz w:val="22"/>
          <w:szCs w:val="22"/>
        </w:rPr>
        <w:t xml:space="preserve"> </w:t>
      </w:r>
      <w:r w:rsidRPr="00033F2D">
        <w:rPr>
          <w:rFonts w:ascii="Times New Roman" w:hAnsi="Times New Roman" w:cs="Times New Roman"/>
          <w:sz w:val="22"/>
          <w:szCs w:val="22"/>
        </w:rPr>
        <w:t>describe experiences developing and deploying electronic immunization registries in Vietnam, Tanzania and Zambia. Their work emphasizes the importance of iterative implementation, government leadership, sustainability and infrastructure.</w:t>
      </w:r>
    </w:p>
    <w:p w14:paraId="0D43946C" w14:textId="396B6142"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Osterman, Shearer and Salisbury </w:t>
      </w:r>
      <w:sdt>
        <w:sdtPr>
          <w:rPr>
            <w:rFonts w:ascii="Times New Roman" w:hAnsi="Times New Roman" w:cs="Times New Roman"/>
            <w:sz w:val="22"/>
            <w:szCs w:val="22"/>
          </w:rPr>
          <w:id w:val="-2088456285"/>
          <w:citation/>
        </w:sdtPr>
        <w:sdtContent>
          <w:r w:rsidR="00F94827" w:rsidRPr="00033F2D">
            <w:rPr>
              <w:rFonts w:ascii="Times New Roman" w:hAnsi="Times New Roman" w:cs="Times New Roman"/>
              <w:sz w:val="22"/>
              <w:szCs w:val="22"/>
            </w:rPr>
            <w:fldChar w:fldCharType="begin"/>
          </w:r>
          <w:r w:rsidR="00F94827" w:rsidRPr="00033F2D">
            <w:rPr>
              <w:rFonts w:ascii="Times New Roman" w:hAnsi="Times New Roman" w:cs="Times New Roman"/>
              <w:sz w:val="22"/>
              <w:szCs w:val="22"/>
            </w:rPr>
            <w:instrText xml:space="preserve"> CITATION Ost21 \l 1033 </w:instrText>
          </w:r>
          <w:r w:rsidR="00F9482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[25]</w:t>
          </w:r>
          <w:r w:rsidR="00F94827"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further demonstrate that collecting immunization information is insufficient unless health workers can effectively use the data for decision-</w:t>
      </w:r>
      <w:r w:rsidR="0055033F" w:rsidRPr="00033F2D">
        <w:rPr>
          <w:rFonts w:ascii="Times New Roman" w:hAnsi="Times New Roman" w:cs="Times New Roman"/>
          <w:sz w:val="22"/>
          <w:szCs w:val="22"/>
        </w:rPr>
        <w:t>making. Hackell</w:t>
      </w:r>
      <w:r w:rsidRPr="00033F2D">
        <w:rPr>
          <w:rFonts w:ascii="Times New Roman" w:hAnsi="Times New Roman" w:cs="Times New Roman"/>
          <w:sz w:val="22"/>
          <w:szCs w:val="22"/>
        </w:rPr>
        <w:t xml:space="preserve">, Palevsky and Resnick </w:t>
      </w:r>
      <w:sdt>
        <w:sdtPr>
          <w:rPr>
            <w:rFonts w:ascii="Times New Roman" w:hAnsi="Times New Roman" w:cs="Times New Roman"/>
            <w:sz w:val="22"/>
            <w:szCs w:val="22"/>
          </w:rPr>
          <w:id w:val="553888636"/>
          <w:citation/>
        </w:sdtPr>
        <w:sdtContent>
          <w:r w:rsidR="00F94827" w:rsidRPr="00033F2D">
            <w:rPr>
              <w:rFonts w:ascii="Times New Roman" w:hAnsi="Times New Roman" w:cs="Times New Roman"/>
              <w:sz w:val="22"/>
              <w:szCs w:val="22"/>
            </w:rPr>
            <w:fldChar w:fldCharType="begin"/>
          </w:r>
          <w:r w:rsidR="00F94827" w:rsidRPr="00033F2D">
            <w:rPr>
              <w:rFonts w:ascii="Times New Roman" w:hAnsi="Times New Roman" w:cs="Times New Roman"/>
              <w:sz w:val="22"/>
              <w:szCs w:val="22"/>
            </w:rPr>
            <w:instrText xml:space="preserve"> CITATION Hac22 \l 1033 </w:instrText>
          </w:r>
          <w:r w:rsidR="00F9482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[26]</w:t>
          </w:r>
          <w:r w:rsidR="00F94827" w:rsidRPr="00033F2D">
            <w:rPr>
              <w:rFonts w:ascii="Times New Roman" w:hAnsi="Times New Roman" w:cs="Times New Roman"/>
              <w:sz w:val="22"/>
              <w:szCs w:val="22"/>
            </w:rPr>
            <w:fldChar w:fldCharType="end"/>
          </w:r>
        </w:sdtContent>
      </w:sdt>
      <w:r w:rsidR="00F94827" w:rsidRPr="00033F2D">
        <w:rPr>
          <w:rFonts w:ascii="Times New Roman" w:hAnsi="Times New Roman" w:cs="Times New Roman"/>
          <w:sz w:val="22"/>
          <w:szCs w:val="22"/>
        </w:rPr>
        <w:t xml:space="preserve"> </w:t>
      </w:r>
      <w:r w:rsidRPr="00033F2D">
        <w:rPr>
          <w:rFonts w:ascii="Times New Roman" w:hAnsi="Times New Roman" w:cs="Times New Roman"/>
          <w:sz w:val="22"/>
          <w:szCs w:val="22"/>
        </w:rPr>
        <w:t>describe immunization information systems as computerized population-based systems capable of consolidating vaccination information and supporting patient and public-health activities.</w:t>
      </w:r>
    </w:p>
    <w:p w14:paraId="5F7B545F" w14:textId="0C1A4079"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Donckels et al. </w:t>
      </w:r>
      <w:sdt>
        <w:sdtPr>
          <w:rPr>
            <w:rFonts w:ascii="Times New Roman" w:hAnsi="Times New Roman" w:cs="Times New Roman"/>
            <w:sz w:val="22"/>
            <w:szCs w:val="22"/>
          </w:rPr>
          <w:id w:val="-560788930"/>
          <w:citation/>
        </w:sdtPr>
        <w:sdtContent>
          <w:r w:rsidR="00F94827" w:rsidRPr="00033F2D">
            <w:rPr>
              <w:rFonts w:ascii="Times New Roman" w:hAnsi="Times New Roman" w:cs="Times New Roman"/>
              <w:sz w:val="22"/>
              <w:szCs w:val="22"/>
            </w:rPr>
            <w:fldChar w:fldCharType="begin"/>
          </w:r>
          <w:r w:rsidR="00F94827" w:rsidRPr="00033F2D">
            <w:rPr>
              <w:rFonts w:ascii="Times New Roman" w:hAnsi="Times New Roman" w:cs="Times New Roman"/>
              <w:sz w:val="22"/>
              <w:szCs w:val="22"/>
            </w:rPr>
            <w:instrText xml:space="preserve"> CITATION Don23 \l 1033 </w:instrText>
          </w:r>
          <w:r w:rsidR="00F9482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[27]</w:t>
          </w:r>
          <w:r w:rsidR="00F94827" w:rsidRPr="00033F2D">
            <w:rPr>
              <w:rFonts w:ascii="Times New Roman" w:hAnsi="Times New Roman" w:cs="Times New Roman"/>
              <w:sz w:val="22"/>
              <w:szCs w:val="22"/>
            </w:rPr>
            <w:fldChar w:fldCharType="end"/>
          </w:r>
        </w:sdtContent>
      </w:sdt>
      <w:r w:rsidR="00F94827" w:rsidRPr="00033F2D">
        <w:rPr>
          <w:rFonts w:ascii="Times New Roman" w:hAnsi="Times New Roman" w:cs="Times New Roman"/>
          <w:sz w:val="22"/>
          <w:szCs w:val="22"/>
        </w:rPr>
        <w:t xml:space="preserve"> </w:t>
      </w:r>
      <w:r w:rsidRPr="00033F2D">
        <w:rPr>
          <w:rFonts w:ascii="Times New Roman" w:hAnsi="Times New Roman" w:cs="Times New Roman"/>
          <w:sz w:val="22"/>
          <w:szCs w:val="22"/>
        </w:rPr>
        <w:t xml:space="preserve">demonstrate that immunization-information systems vary considerably in policy, functionality and </w:t>
      </w:r>
      <w:r w:rsidR="0055033F" w:rsidRPr="00033F2D">
        <w:rPr>
          <w:rFonts w:ascii="Times New Roman" w:hAnsi="Times New Roman" w:cs="Times New Roman"/>
          <w:sz w:val="22"/>
          <w:szCs w:val="22"/>
        </w:rPr>
        <w:t>operationalization. The</w:t>
      </w:r>
      <w:r w:rsidRPr="00033F2D">
        <w:rPr>
          <w:rFonts w:ascii="Times New Roman" w:hAnsi="Times New Roman" w:cs="Times New Roman"/>
          <w:sz w:val="22"/>
          <w:szCs w:val="22"/>
        </w:rPr>
        <w:t xml:space="preserve"> current research does not claim to develop a national EIR. Instead, EIR principles such as unique child records, structured vaccination data, professional verification, audit trails and standardized data exchange can inform the prototype.</w:t>
      </w:r>
    </w:p>
    <w:p w14:paraId="72432146" w14:textId="04F74CC8" w:rsidR="00B54F61" w:rsidRPr="00155AE5" w:rsidRDefault="00B54F61" w:rsidP="00155AE5">
      <w:pPr>
        <w:pStyle w:val="Heading3"/>
      </w:pPr>
      <w:bookmarkStart w:id="43" w:name="_Toc239714367"/>
      <w:r w:rsidRPr="00222498">
        <w:t>2.4.6 Digital Health Frameworks</w:t>
      </w:r>
      <w:bookmarkEnd w:id="43"/>
    </w:p>
    <w:p w14:paraId="51B2889A" w14:textId="4E8D6B87"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The WHO Digital Adaptation Kit for Immunizations provides software-neutral operational requirements for translating immunization recommendations into digital systems </w:t>
      </w:r>
      <w:sdt>
        <w:sdtPr>
          <w:rPr>
            <w:rFonts w:ascii="Times New Roman" w:hAnsi="Times New Roman" w:cs="Times New Roman"/>
            <w:sz w:val="22"/>
            <w:szCs w:val="22"/>
          </w:rPr>
          <w:id w:val="-1262451341"/>
          <w:citation/>
        </w:sdtPr>
        <w:sdtContent>
          <w:r w:rsidR="00F94827" w:rsidRPr="00033F2D">
            <w:rPr>
              <w:rFonts w:ascii="Times New Roman" w:hAnsi="Times New Roman" w:cs="Times New Roman"/>
              <w:sz w:val="22"/>
              <w:szCs w:val="22"/>
            </w:rPr>
            <w:fldChar w:fldCharType="begin"/>
          </w:r>
          <w:r w:rsidR="00F94827" w:rsidRPr="00033F2D">
            <w:rPr>
              <w:rFonts w:ascii="Times New Roman" w:hAnsi="Times New Roman" w:cs="Times New Roman"/>
              <w:sz w:val="22"/>
              <w:szCs w:val="22"/>
            </w:rPr>
            <w:instrText xml:space="preserve"> CITATION Wor251 \l 1033 </w:instrText>
          </w:r>
          <w:r w:rsidR="00F9482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[28]</w:t>
          </w:r>
          <w:r w:rsidR="00F94827"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It includes user </w:t>
      </w:r>
      <w:r w:rsidR="0055033F" w:rsidRPr="00033F2D">
        <w:rPr>
          <w:rFonts w:ascii="Times New Roman" w:hAnsi="Times New Roman" w:cs="Times New Roman"/>
          <w:sz w:val="22"/>
          <w:szCs w:val="22"/>
        </w:rPr>
        <w:t>personas, scenarios</w:t>
      </w:r>
      <w:r w:rsidRPr="00033F2D">
        <w:rPr>
          <w:rFonts w:ascii="Times New Roman" w:hAnsi="Times New Roman" w:cs="Times New Roman"/>
          <w:sz w:val="22"/>
          <w:szCs w:val="22"/>
        </w:rPr>
        <w:t>, workflows, data elements, decision-support logic, programme indicators and functional and non-functional requirements.</w:t>
      </w:r>
    </w:p>
    <w:p w14:paraId="3881EB9D" w14:textId="73A557DC"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The Sri Lanka Digital Health Blueprint provides corresponding national direction regarding health-information architecture, interoperability, governance, security and privacy </w:t>
      </w:r>
      <w:sdt>
        <w:sdtPr>
          <w:rPr>
            <w:rFonts w:ascii="Times New Roman" w:hAnsi="Times New Roman" w:cs="Times New Roman"/>
            <w:sz w:val="22"/>
            <w:szCs w:val="22"/>
          </w:rPr>
          <w:id w:val="-88317833"/>
          <w:citation/>
        </w:sdtPr>
        <w:sdtContent>
          <w:r w:rsidR="00F94827" w:rsidRPr="00033F2D">
            <w:rPr>
              <w:rFonts w:ascii="Times New Roman" w:hAnsi="Times New Roman" w:cs="Times New Roman"/>
              <w:sz w:val="22"/>
              <w:szCs w:val="22"/>
            </w:rPr>
            <w:fldChar w:fldCharType="begin"/>
          </w:r>
          <w:r w:rsidR="00F94827" w:rsidRPr="00033F2D">
            <w:rPr>
              <w:rFonts w:ascii="Times New Roman" w:hAnsi="Times New Roman" w:cs="Times New Roman"/>
              <w:sz w:val="22"/>
              <w:szCs w:val="22"/>
            </w:rPr>
            <w:instrText xml:space="preserve"> CITATION Min23 \l 1033 </w:instrText>
          </w:r>
          <w:r w:rsidR="00F9482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[29]</w:t>
          </w:r>
          <w:r w:rsidR="00F94827"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p>
    <w:p w14:paraId="7ACCAA0D" w14:textId="29289706"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lastRenderedPageBreak/>
        <w:t xml:space="preserve">The WHO Classification of Digital Health Interventions provides a standardized language for describing digital-health functionality </w:t>
      </w:r>
      <w:sdt>
        <w:sdtPr>
          <w:rPr>
            <w:rFonts w:ascii="Times New Roman" w:hAnsi="Times New Roman" w:cs="Times New Roman"/>
            <w:sz w:val="22"/>
            <w:szCs w:val="22"/>
          </w:rPr>
          <w:id w:val="-972294540"/>
          <w:citation/>
        </w:sdtPr>
        <w:sdtContent>
          <w:r w:rsidR="00F94827" w:rsidRPr="00033F2D">
            <w:rPr>
              <w:rFonts w:ascii="Times New Roman" w:hAnsi="Times New Roman" w:cs="Times New Roman"/>
              <w:sz w:val="22"/>
              <w:szCs w:val="22"/>
            </w:rPr>
            <w:fldChar w:fldCharType="begin"/>
          </w:r>
          <w:r w:rsidR="00F94827" w:rsidRPr="00033F2D">
            <w:rPr>
              <w:rFonts w:ascii="Times New Roman" w:hAnsi="Times New Roman" w:cs="Times New Roman"/>
              <w:sz w:val="22"/>
              <w:szCs w:val="22"/>
            </w:rPr>
            <w:instrText xml:space="preserve"> CITATION Wor18 \l 1033 </w:instrText>
          </w:r>
          <w:r w:rsidR="00F94827"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[30]</w:t>
          </w:r>
          <w:r w:rsidR="00F94827"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WHO recommendations concerning digital interventions also emphasize evidence, feasibility and health-system context </w:t>
      </w:r>
      <w:sdt>
        <w:sdtPr>
          <w:rPr>
            <w:rFonts w:ascii="Times New Roman" w:hAnsi="Times New Roman" w:cs="Times New Roman"/>
            <w:sz w:val="22"/>
            <w:szCs w:val="22"/>
          </w:rPr>
          <w:id w:val="1197732258"/>
          <w:citation/>
        </w:sdtPr>
        <w:sdtContent>
          <w:r w:rsidR="005C1ED3" w:rsidRPr="00033F2D">
            <w:rPr>
              <w:rFonts w:ascii="Times New Roman" w:hAnsi="Times New Roman" w:cs="Times New Roman"/>
              <w:sz w:val="22"/>
              <w:szCs w:val="22"/>
            </w:rPr>
            <w:fldChar w:fldCharType="begin"/>
          </w:r>
          <w:r w:rsidR="005C1ED3" w:rsidRPr="00033F2D">
            <w:rPr>
              <w:rFonts w:ascii="Times New Roman" w:hAnsi="Times New Roman" w:cs="Times New Roman"/>
              <w:sz w:val="22"/>
              <w:szCs w:val="22"/>
            </w:rPr>
            <w:instrText xml:space="preserve"> CITATION Wor19 \l 1033 </w:instrText>
          </w:r>
          <w:r w:rsidR="005C1ED3"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[31]</w:t>
          </w:r>
          <w:r w:rsidR="005C1ED3"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p>
    <w:p w14:paraId="039524A4" w14:textId="15367DA6" w:rsidR="00B54F61" w:rsidRPr="00033F2D" w:rsidRDefault="00B54F61" w:rsidP="00155AE5">
      <w:pPr>
        <w:jc w:val="both"/>
        <w:rPr>
          <w:rFonts w:ascii="Times New Roman" w:hAnsi="Times New Roman" w:cs="Times New Roman"/>
          <w:sz w:val="22"/>
          <w:szCs w:val="22"/>
        </w:rPr>
      </w:pPr>
      <w:r w:rsidRPr="00033F2D">
        <w:rPr>
          <w:rFonts w:ascii="Times New Roman" w:hAnsi="Times New Roman" w:cs="Times New Roman"/>
          <w:sz w:val="22"/>
          <w:szCs w:val="22"/>
        </w:rPr>
        <w:t xml:space="preserve">The Digital Implementation Investment Guide provides guidance concerning planning and implementing digital-health programmes </w:t>
      </w:r>
      <w:sdt>
        <w:sdtPr>
          <w:rPr>
            <w:rFonts w:ascii="Times New Roman" w:hAnsi="Times New Roman" w:cs="Times New Roman"/>
            <w:sz w:val="22"/>
            <w:szCs w:val="22"/>
          </w:rPr>
          <w:id w:val="-21325171"/>
          <w:citation/>
        </w:sdtPr>
        <w:sdtContent>
          <w:r w:rsidR="005C1ED3" w:rsidRPr="00033F2D">
            <w:rPr>
              <w:rFonts w:ascii="Times New Roman" w:hAnsi="Times New Roman" w:cs="Times New Roman"/>
              <w:sz w:val="22"/>
              <w:szCs w:val="22"/>
            </w:rPr>
            <w:fldChar w:fldCharType="begin"/>
          </w:r>
          <w:r w:rsidR="005C1ED3" w:rsidRPr="00033F2D">
            <w:rPr>
              <w:rFonts w:ascii="Times New Roman" w:hAnsi="Times New Roman" w:cs="Times New Roman"/>
              <w:sz w:val="22"/>
              <w:szCs w:val="22"/>
            </w:rPr>
            <w:instrText xml:space="preserve"> CITATION Dig20 \l 1033 </w:instrText>
          </w:r>
          <w:r w:rsidR="005C1ED3"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[32]</w:t>
          </w:r>
          <w:r w:rsidR="005C1ED3"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while the Global Strategy on Digital Health emphasizes sustainable, nationally aligned digital-health transformation </w:t>
      </w:r>
      <w:sdt>
        <w:sdtPr>
          <w:rPr>
            <w:rFonts w:ascii="Times New Roman" w:hAnsi="Times New Roman" w:cs="Times New Roman"/>
            <w:sz w:val="22"/>
            <w:szCs w:val="22"/>
          </w:rPr>
          <w:id w:val="1951356427"/>
          <w:citation/>
        </w:sdtPr>
        <w:sdtContent>
          <w:r w:rsidR="005C1ED3" w:rsidRPr="00033F2D">
            <w:rPr>
              <w:rFonts w:ascii="Times New Roman" w:hAnsi="Times New Roman" w:cs="Times New Roman"/>
              <w:sz w:val="22"/>
              <w:szCs w:val="22"/>
            </w:rPr>
            <w:fldChar w:fldCharType="begin"/>
          </w:r>
          <w:r w:rsidR="005C1ED3" w:rsidRPr="00033F2D">
            <w:rPr>
              <w:rFonts w:ascii="Times New Roman" w:hAnsi="Times New Roman" w:cs="Times New Roman"/>
              <w:sz w:val="22"/>
              <w:szCs w:val="22"/>
            </w:rPr>
            <w:instrText xml:space="preserve"> CITATION Wor21 \l 1033 </w:instrText>
          </w:r>
          <w:r w:rsidR="005C1ED3"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[33]</w:t>
          </w:r>
          <w:r w:rsidR="005C1ED3"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p>
    <w:p w14:paraId="453EB760" w14:textId="1A5A078D" w:rsidR="00B54F61" w:rsidRPr="00033F2D" w:rsidRDefault="00B54F61" w:rsidP="00FB17F0">
      <w:pPr>
        <w:jc w:val="both"/>
        <w:rPr>
          <w:rFonts w:ascii="Times New Roman" w:hAnsi="Times New Roman" w:cs="Times New Roman"/>
          <w:sz w:val="22"/>
          <w:szCs w:val="22"/>
        </w:rPr>
      </w:pPr>
      <w:r w:rsidRPr="00033F2D">
        <w:rPr>
          <w:rFonts w:ascii="Times New Roman" w:hAnsi="Times New Roman" w:cs="Times New Roman"/>
          <w:sz w:val="22"/>
          <w:szCs w:val="22"/>
        </w:rPr>
        <w:t>These frameworks reinforce the need for the proposed system to be developed from actual parent and PHM requirements instead of developing technology without understanding existing healthcare workflows.</w:t>
      </w:r>
    </w:p>
    <w:p w14:paraId="5E70746E" w14:textId="77777777" w:rsidR="00FB17F0" w:rsidRPr="00222498" w:rsidRDefault="00FB17F0" w:rsidP="00FB17F0">
      <w:pPr>
        <w:jc w:val="both"/>
        <w:rPr>
          <w:rFonts w:ascii="Times New Roman" w:hAnsi="Times New Roman" w:cs="Times New Roman"/>
        </w:rPr>
      </w:pPr>
    </w:p>
    <w:p w14:paraId="30EF3471" w14:textId="77777777" w:rsidR="00B54F61" w:rsidRPr="00222498" w:rsidRDefault="00B54F61" w:rsidP="00155AE5">
      <w:pPr>
        <w:pStyle w:val="Heading2"/>
      </w:pPr>
      <w:bookmarkStart w:id="44" w:name="_Toc239714368"/>
      <w:r w:rsidRPr="00222498">
        <w:t>2.5 Technological Analysis</w:t>
      </w:r>
      <w:bookmarkEnd w:id="44"/>
    </w:p>
    <w:p w14:paraId="2FE7AF64" w14:textId="7CEDEBAF" w:rsidR="00B54F61" w:rsidRDefault="00B54F61" w:rsidP="00155AE5">
      <w:pPr>
        <w:pStyle w:val="Heading3"/>
      </w:pPr>
      <w:bookmarkStart w:id="45" w:name="_Toc239714369"/>
      <w:r w:rsidRPr="00222498">
        <w:t>2.5.1 Algorithmic Analysis</w:t>
      </w:r>
      <w:bookmarkEnd w:id="45"/>
    </w:p>
    <w:p w14:paraId="3A8FDF41" w14:textId="7DE0255D" w:rsidR="00A16378" w:rsidRPr="00033F2D" w:rsidRDefault="00A16378" w:rsidP="00A16378">
      <w:pPr>
        <w:jc w:val="both"/>
        <w:rPr>
          <w:rFonts w:ascii="Times New Roman" w:hAnsi="Times New Roman" w:cs="Times New Roman"/>
          <w:sz w:val="22"/>
          <w:szCs w:val="22"/>
        </w:rPr>
      </w:pPr>
      <w:r w:rsidRPr="00033F2D">
        <w:rPr>
          <w:rFonts w:ascii="Times New Roman" w:hAnsi="Times New Roman" w:cs="Times New Roman"/>
          <w:sz w:val="22"/>
          <w:szCs w:val="22"/>
        </w:rPr>
        <w:t>To ascertain vaccine due dates and current vaccination status, the suggested kid vaccination support system uses a rule-based scheduling algorithm. Because pediatric vaccination regimens are controlled by predetermined ages, dosage sequences, and minimum intervals provided by the authorized immunization schedule, a predictive artificial intelligence technique is not necessary. Deterministic logic, which yields transparent, consistent, and verifiable outcomes, is therefore better suitable for this system.</w:t>
      </w:r>
    </w:p>
    <w:p w14:paraId="4E9C90E2" w14:textId="47BF4E83" w:rsidR="00A16378" w:rsidRPr="00033F2D" w:rsidRDefault="00A16378" w:rsidP="00A16378">
      <w:pPr>
        <w:jc w:val="both"/>
        <w:rPr>
          <w:rFonts w:ascii="Times New Roman" w:hAnsi="Times New Roman" w:cs="Times New Roman"/>
          <w:sz w:val="22"/>
          <w:szCs w:val="22"/>
        </w:rPr>
      </w:pPr>
      <w:r w:rsidRPr="00033F2D">
        <w:rPr>
          <w:rFonts w:ascii="Times New Roman" w:hAnsi="Times New Roman" w:cs="Times New Roman"/>
          <w:sz w:val="22"/>
          <w:szCs w:val="22"/>
        </w:rPr>
        <w:t>When a child registers in the system, the scheduling procedure starts. The suggested date for each immunization dose is determined using the child's birthdate and the authorized vaccination schedule. Additionally, the system takes into account minimal intervals between relevant doses and previously validated vaccination data. Each immunization milestone is given a status, such as Upcoming, Pre-Due, Due, Overdue, Completed, or Review Required, based on this data. Pre-Due denotes immunizations that are getting close to their planned date, whereas Upcoming shows that the vaccination date is still in the future. Overdue denotes that the anticipated vaccination time has elapsed without a validated vaccination record, whereas Due denotes immunizations that should be given right now. Only when the immunization has been recorded and verified by an authorized Public Health Midwife is the status of Completed assigned. When the system finds inadequate, inconsistent, or atypical vaccination information that needs expert attention, it uses Review Required.</w:t>
      </w:r>
    </w:p>
    <w:p w14:paraId="5232DD10" w14:textId="0BA2DE63" w:rsidR="00A16378" w:rsidRPr="00033F2D" w:rsidRDefault="00A16378" w:rsidP="00A16378">
      <w:pPr>
        <w:jc w:val="both"/>
        <w:rPr>
          <w:rFonts w:ascii="Times New Roman" w:hAnsi="Times New Roman" w:cs="Times New Roman"/>
          <w:sz w:val="22"/>
          <w:szCs w:val="22"/>
        </w:rPr>
      </w:pPr>
      <w:r w:rsidRPr="00033F2D">
        <w:rPr>
          <w:rFonts w:ascii="Times New Roman" w:hAnsi="Times New Roman" w:cs="Times New Roman"/>
          <w:sz w:val="22"/>
          <w:szCs w:val="22"/>
        </w:rPr>
        <w:t>Reminder and follow-up features are also supported by the algorithm. The system creates a suitable reminder for the parent or carer as the vaccination date gets closer. The kid is immediately marked as overdue and appears on the PHM follow-up list if the vaccine is not completed within the allotted time. While server-side validation should prohibit duplicate vaccination entries, wrong dosage sequences, invalid dates, and unauthorized record alterations, the reminder process should avoid multiple alerts for the same kid and vaccination milestone in order to preserve data accuracy.</w:t>
      </w:r>
    </w:p>
    <w:p w14:paraId="598FDADC" w14:textId="6B50228E" w:rsidR="00A16378" w:rsidRPr="00033F2D" w:rsidRDefault="00A16378" w:rsidP="00A16378">
      <w:pPr>
        <w:jc w:val="both"/>
        <w:rPr>
          <w:rFonts w:ascii="Times New Roman" w:hAnsi="Times New Roman" w:cs="Times New Roman"/>
          <w:sz w:val="22"/>
          <w:szCs w:val="22"/>
        </w:rPr>
      </w:pPr>
      <w:r w:rsidRPr="00033F2D">
        <w:rPr>
          <w:rFonts w:ascii="Times New Roman" w:hAnsi="Times New Roman" w:cs="Times New Roman"/>
          <w:sz w:val="22"/>
          <w:szCs w:val="22"/>
        </w:rPr>
        <w:t>All things considered, the rule-based algorithm offers a solid basis for calculating vaccination schedules, creating reminders, identifying due and past-due dates, and expert verification. Because it adheres to the authorized immunization schedule, encourages logical decision-making, and makes it simple for medical experts to test and assess the findings, this technique is appropriate for the suggested system.</w:t>
      </w:r>
    </w:p>
    <w:p w14:paraId="1A96625E" w14:textId="77777777" w:rsidR="0055033F" w:rsidRPr="00033F2D" w:rsidRDefault="0055033F" w:rsidP="00A16378">
      <w:pPr>
        <w:jc w:val="both"/>
        <w:rPr>
          <w:rFonts w:ascii="Times New Roman" w:hAnsi="Times New Roman" w:cs="Times New Roman"/>
          <w:sz w:val="22"/>
          <w:szCs w:val="22"/>
        </w:rPr>
      </w:pPr>
    </w:p>
    <w:p w14:paraId="3878A73A" w14:textId="620ECF7D"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lastRenderedPageBreak/>
        <w:t>FOR each registered child</w:t>
      </w:r>
    </w:p>
    <w:p w14:paraId="07B423A1"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Retrieve child's date of birth</w:t>
      </w:r>
    </w:p>
    <w:p w14:paraId="24C79CE0"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Retrieve approved vaccination schedule</w:t>
      </w:r>
    </w:p>
    <w:p w14:paraId="7D1EDFAC" w14:textId="32BC9602"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Retrieve verified vaccination records</w:t>
      </w:r>
    </w:p>
    <w:p w14:paraId="22AF349E" w14:textId="07D3888C"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FOR each required vaccination milestone</w:t>
      </w:r>
    </w:p>
    <w:p w14:paraId="3682562F"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IF a verified vaccination record exists</w:t>
      </w:r>
    </w:p>
    <w:p w14:paraId="139F8D7F" w14:textId="592A10B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Mark milestone as COMPLETED</w:t>
      </w:r>
    </w:p>
    <w:p w14:paraId="6B03F2D0"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ELSE</w:t>
      </w:r>
    </w:p>
    <w:p w14:paraId="031097EC" w14:textId="3DD01C9D"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Calculate recommended vaccination date</w:t>
      </w:r>
    </w:p>
    <w:p w14:paraId="2EA0E58B"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IF a previous dose is required</w:t>
      </w:r>
    </w:p>
    <w:p w14:paraId="6D92D0CD"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Apply minimum interval from previous verified dose</w:t>
      </w:r>
    </w:p>
    <w:p w14:paraId="0E489EFC" w14:textId="73E68E98"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END IF</w:t>
      </w:r>
    </w:p>
    <w:p w14:paraId="1307DD40"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IF vaccination information is inconsistent</w:t>
      </w:r>
    </w:p>
    <w:p w14:paraId="657BC241" w14:textId="6EF95C12"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Mark milestone as REVIEW REQUIRED</w:t>
      </w:r>
    </w:p>
    <w:p w14:paraId="57D82D53"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ELSE IF current date is before the reminder period</w:t>
      </w:r>
    </w:p>
    <w:p w14:paraId="5B3AC447" w14:textId="6F4E0C4E"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Mark milestone as UPCOMING</w:t>
      </w:r>
    </w:p>
    <w:p w14:paraId="7888BE4B"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ELSE IF current date is within the pre-due period</w:t>
      </w:r>
    </w:p>
    <w:p w14:paraId="62A686AA" w14:textId="203B1096"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Mark milestone as PRE-DUE</w:t>
      </w:r>
    </w:p>
    <w:p w14:paraId="298915E7"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ELSE IF current date is within the accepted vaccination period</w:t>
      </w:r>
    </w:p>
    <w:p w14:paraId="0345DB60" w14:textId="14F814E6"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Mark milestone as DUE</w:t>
      </w:r>
    </w:p>
    <w:p w14:paraId="29FDB28A"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ELSE</w:t>
      </w:r>
    </w:p>
    <w:p w14:paraId="04B7289D"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Mark milestone as OVERDUE</w:t>
      </w:r>
    </w:p>
    <w:p w14:paraId="019DB64D" w14:textId="77777777"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Add child to PHM follow-up list</w:t>
      </w:r>
    </w:p>
    <w:p w14:paraId="0B34908E" w14:textId="6D3ADD14"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END IF</w:t>
      </w:r>
    </w:p>
    <w:p w14:paraId="0E92EBA7" w14:textId="0C467D32"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END IF</w:t>
      </w:r>
    </w:p>
    <w:p w14:paraId="5061A4EC" w14:textId="073D9F24"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 xml:space="preserve">    END FOR</w:t>
      </w:r>
    </w:p>
    <w:p w14:paraId="3BA17110" w14:textId="4D00CCC6" w:rsidR="0055033F" w:rsidRPr="00033F2D" w:rsidRDefault="0055033F" w:rsidP="0055033F">
      <w:pPr>
        <w:jc w:val="both"/>
        <w:rPr>
          <w:rFonts w:ascii="Times New Roman" w:hAnsi="Times New Roman" w:cs="Times New Roman"/>
          <w:sz w:val="22"/>
          <w:szCs w:val="22"/>
        </w:rPr>
      </w:pPr>
      <w:r w:rsidRPr="00033F2D">
        <w:rPr>
          <w:rFonts w:ascii="Times New Roman" w:hAnsi="Times New Roman" w:cs="Times New Roman"/>
          <w:sz w:val="22"/>
          <w:szCs w:val="22"/>
        </w:rPr>
        <w:t>END FOR</w:t>
      </w:r>
    </w:p>
    <w:p w14:paraId="73399640" w14:textId="3383B0BC" w:rsidR="0055033F" w:rsidRDefault="0055033F" w:rsidP="0055033F">
      <w:pPr>
        <w:jc w:val="both"/>
        <w:rPr>
          <w:rFonts w:ascii="Times New Roman" w:hAnsi="Times New Roman" w:cs="Times New Roman"/>
          <w:sz w:val="16"/>
          <w:szCs w:val="16"/>
        </w:rPr>
      </w:pPr>
      <w:r w:rsidRPr="0055033F">
        <w:rPr>
          <w:rFonts w:ascii="Times New Roman" w:hAnsi="Times New Roman" w:cs="Times New Roman"/>
          <w:sz w:val="16"/>
          <w:szCs w:val="16"/>
        </w:rPr>
        <w:t>Algorithm 1: Vaccination Schedule and Status Classification Pseudocode (Source: Author)</w:t>
      </w:r>
    </w:p>
    <w:p w14:paraId="348E2CDB" w14:textId="43480896" w:rsidR="0055033F" w:rsidRPr="0055033F" w:rsidRDefault="0055033F" w:rsidP="0055033F">
      <w:pPr>
        <w:jc w:val="both"/>
        <w:rPr>
          <w:rFonts w:ascii="Times New Roman" w:hAnsi="Times New Roman" w:cs="Times New Roman"/>
          <w:sz w:val="16"/>
          <w:szCs w:val="16"/>
        </w:rPr>
      </w:pPr>
      <w:r w:rsidRPr="0055033F">
        <w:rPr>
          <w:rFonts w:ascii="Times New Roman" w:hAnsi="Times New Roman" w:cs="Times New Roman"/>
          <w:sz w:val="16"/>
          <w:szCs w:val="16"/>
        </w:rPr>
        <w:lastRenderedPageBreak/>
        <w:t>Algorithm 1 illustrates how the system calculates and classifies each child’s vaccination milestone by using the approved vaccination schedule, date of birth, previous verified doses, and minimum interval requirements. It also shows how the system identifies completed, upcoming, pre-due, due, overdue, or review-required vaccinations and adds overdue cases to the PHM follow-up process.</w:t>
      </w:r>
    </w:p>
    <w:p w14:paraId="07A70D5E" w14:textId="447190FE" w:rsidR="00B54F61" w:rsidRPr="00A16378" w:rsidRDefault="00B54F61" w:rsidP="00A16378">
      <w:pPr>
        <w:pStyle w:val="Heading3"/>
      </w:pPr>
      <w:bookmarkStart w:id="46" w:name="_Toc239714370"/>
      <w:r w:rsidRPr="00222498">
        <w:t>2.5.2 Design Analysis</w:t>
      </w:r>
      <w:bookmarkEnd w:id="46"/>
    </w:p>
    <w:p w14:paraId="75CEB6D1" w14:textId="3B336955" w:rsidR="00A80CE5" w:rsidRPr="00033F2D" w:rsidRDefault="00A80CE5" w:rsidP="00A80CE5">
      <w:pPr>
        <w:jc w:val="both"/>
        <w:rPr>
          <w:rFonts w:ascii="Times New Roman" w:hAnsi="Times New Roman" w:cs="Times New Roman"/>
          <w:sz w:val="22"/>
          <w:szCs w:val="22"/>
        </w:rPr>
      </w:pPr>
      <w:r w:rsidRPr="00033F2D">
        <w:rPr>
          <w:rFonts w:ascii="Times New Roman" w:hAnsi="Times New Roman" w:cs="Times New Roman"/>
          <w:sz w:val="22"/>
          <w:szCs w:val="22"/>
        </w:rPr>
        <w:t xml:space="preserve">The suggested children </w:t>
      </w:r>
      <w:r w:rsidR="00205EB7" w:rsidRPr="00033F2D">
        <w:rPr>
          <w:rFonts w:ascii="Times New Roman" w:hAnsi="Times New Roman" w:cs="Times New Roman"/>
          <w:sz w:val="22"/>
          <w:szCs w:val="22"/>
        </w:rPr>
        <w:t>immunization</w:t>
      </w:r>
      <w:r w:rsidRPr="00033F2D">
        <w:rPr>
          <w:rFonts w:ascii="Times New Roman" w:hAnsi="Times New Roman" w:cs="Times New Roman"/>
          <w:sz w:val="22"/>
          <w:szCs w:val="22"/>
        </w:rPr>
        <w:t xml:space="preserve"> support system should be designed with the various roles and information requirements of public health midwives and parents/caregivers in mind. As a result, the system offers two distinct interfaces: a web-based application for PHMs and a mobile application for parents or carers. By providing crucial information like linked child details, the next required vaccination, scheduled vaccination dates, reminder status, professionally verified vaccination history, approved educational content, and pertinent clinic information, the parent interface should prioritise simplicity, accessibility, and awareness. Caretakers should be able to swiftly ascertain the child's current </w:t>
      </w:r>
      <w:r w:rsidR="00205EB7" w:rsidRPr="00033F2D">
        <w:rPr>
          <w:rFonts w:ascii="Times New Roman" w:hAnsi="Times New Roman" w:cs="Times New Roman"/>
          <w:sz w:val="22"/>
          <w:szCs w:val="22"/>
        </w:rPr>
        <w:t>immunization</w:t>
      </w:r>
      <w:r w:rsidRPr="00033F2D">
        <w:rPr>
          <w:rFonts w:ascii="Times New Roman" w:hAnsi="Times New Roman" w:cs="Times New Roman"/>
          <w:sz w:val="22"/>
          <w:szCs w:val="22"/>
        </w:rPr>
        <w:t xml:space="preserve"> status and choose the next essential action without needless complication thanks to the interface's design.</w:t>
      </w:r>
    </w:p>
    <w:p w14:paraId="71845071" w14:textId="07C54612" w:rsidR="00A80CE5" w:rsidRPr="00033F2D" w:rsidRDefault="00A80CE5" w:rsidP="00A80CE5">
      <w:pPr>
        <w:jc w:val="both"/>
        <w:rPr>
          <w:rFonts w:ascii="Times New Roman" w:hAnsi="Times New Roman" w:cs="Times New Roman"/>
          <w:sz w:val="22"/>
          <w:szCs w:val="22"/>
        </w:rPr>
      </w:pPr>
      <w:r w:rsidRPr="00033F2D">
        <w:rPr>
          <w:rFonts w:ascii="Times New Roman" w:hAnsi="Times New Roman" w:cs="Times New Roman"/>
          <w:sz w:val="22"/>
          <w:szCs w:val="22"/>
        </w:rPr>
        <w:t xml:space="preserve">On the other hand, operational and monitoring tasks related to vaccine management at the clinic level should be supported by the PHM online application. Access to assigned child records, presently due vaccines, lists of overdue children, vaccination recording and verification features, follow-up activities, recent updates, </w:t>
      </w:r>
      <w:r w:rsidR="00205EB7" w:rsidRPr="00033F2D">
        <w:rPr>
          <w:rFonts w:ascii="Times New Roman" w:hAnsi="Times New Roman" w:cs="Times New Roman"/>
          <w:sz w:val="22"/>
          <w:szCs w:val="22"/>
        </w:rPr>
        <w:t>synchronization</w:t>
      </w:r>
      <w:r w:rsidRPr="00033F2D">
        <w:rPr>
          <w:rFonts w:ascii="Times New Roman" w:hAnsi="Times New Roman" w:cs="Times New Roman"/>
          <w:sz w:val="22"/>
          <w:szCs w:val="22"/>
        </w:rPr>
        <w:t xml:space="preserve"> data, and reporting tools should all be possible through the interface. The web interface should offer clear worklists, filtering options, status indicators, and structured data-entry functions to support effective decision-making and lessen reliance on manual record searching, since PHMs are in charge of keeping up-to-date vaccination information and keeping an eye on kids who need extra care.</w:t>
      </w:r>
    </w:p>
    <w:p w14:paraId="44F6D706" w14:textId="2B19BA56" w:rsidR="00A80CE5" w:rsidRPr="00033F2D" w:rsidRDefault="00A80CE5" w:rsidP="00A80CE5">
      <w:pPr>
        <w:jc w:val="both"/>
        <w:rPr>
          <w:rFonts w:ascii="Times New Roman" w:hAnsi="Times New Roman" w:cs="Times New Roman"/>
          <w:sz w:val="22"/>
          <w:szCs w:val="22"/>
        </w:rPr>
      </w:pPr>
      <w:r w:rsidRPr="00033F2D">
        <w:rPr>
          <w:rFonts w:ascii="Times New Roman" w:hAnsi="Times New Roman" w:cs="Times New Roman"/>
          <w:sz w:val="22"/>
          <w:szCs w:val="22"/>
        </w:rPr>
        <w:t xml:space="preserve">Multilingual communication, usability, and accessibility should all be taken into account in the overall system design. Clear and intelligible language should be used when presenting information on vaccinations, and superfluous medical jargon should be avoided wherever feasible. Rather of relying just on </w:t>
      </w:r>
      <w:r w:rsidR="00205EB7" w:rsidRPr="00033F2D">
        <w:rPr>
          <w:rFonts w:ascii="Times New Roman" w:hAnsi="Times New Roman" w:cs="Times New Roman"/>
          <w:sz w:val="22"/>
          <w:szCs w:val="22"/>
        </w:rPr>
        <w:t>color</w:t>
      </w:r>
      <w:r w:rsidRPr="00033F2D">
        <w:rPr>
          <w:rFonts w:ascii="Times New Roman" w:hAnsi="Times New Roman" w:cs="Times New Roman"/>
          <w:sz w:val="22"/>
          <w:szCs w:val="22"/>
        </w:rPr>
        <w:t xml:space="preserve">, important statuses and activities should be accompanied with identifiable labels and visual cues. When applicable, the system should offer multilingual health information to enhance accessibility for users with varying linguistic preferences. The suggested system may give each user group the data and features most pertinent to their duties while preserving a reliable and effective vaccination-management workflow by </w:t>
      </w:r>
      <w:r w:rsidR="00205EB7" w:rsidRPr="00033F2D">
        <w:rPr>
          <w:rFonts w:ascii="Times New Roman" w:hAnsi="Times New Roman" w:cs="Times New Roman"/>
          <w:sz w:val="22"/>
          <w:szCs w:val="22"/>
        </w:rPr>
        <w:t>utilizing</w:t>
      </w:r>
      <w:r w:rsidRPr="00033F2D">
        <w:rPr>
          <w:rFonts w:ascii="Times New Roman" w:hAnsi="Times New Roman" w:cs="Times New Roman"/>
          <w:sz w:val="22"/>
          <w:szCs w:val="22"/>
        </w:rPr>
        <w:t xml:space="preserve"> a role-based and user-</w:t>
      </w:r>
      <w:r w:rsidR="00205EB7" w:rsidRPr="00033F2D">
        <w:rPr>
          <w:rFonts w:ascii="Times New Roman" w:hAnsi="Times New Roman" w:cs="Times New Roman"/>
          <w:sz w:val="22"/>
          <w:szCs w:val="22"/>
        </w:rPr>
        <w:t>centered</w:t>
      </w:r>
      <w:r w:rsidRPr="00033F2D">
        <w:rPr>
          <w:rFonts w:ascii="Times New Roman" w:hAnsi="Times New Roman" w:cs="Times New Roman"/>
          <w:sz w:val="22"/>
          <w:szCs w:val="22"/>
        </w:rPr>
        <w:t xml:space="preserve"> design approach.</w:t>
      </w:r>
    </w:p>
    <w:p w14:paraId="45D0F815" w14:textId="77777777" w:rsidR="00A80CE5" w:rsidRPr="00A80CE5" w:rsidRDefault="00A80CE5" w:rsidP="00A80CE5">
      <w:pPr>
        <w:jc w:val="both"/>
        <w:rPr>
          <w:rFonts w:ascii="Times New Roman" w:hAnsi="Times New Roman" w:cs="Times New Roman"/>
          <w:sz w:val="22"/>
          <w:szCs w:val="22"/>
        </w:rPr>
      </w:pPr>
    </w:p>
    <w:p w14:paraId="163E3874" w14:textId="6DA16820" w:rsidR="00B54F61" w:rsidRPr="0055033F" w:rsidRDefault="00B54F61" w:rsidP="0055033F">
      <w:pPr>
        <w:pStyle w:val="Heading3"/>
      </w:pPr>
      <w:bookmarkStart w:id="47" w:name="_Toc239714371"/>
      <w:r w:rsidRPr="00222498">
        <w:t>2.5.3 Workflow Analysis</w:t>
      </w:r>
      <w:bookmarkEnd w:id="47"/>
    </w:p>
    <w:p w14:paraId="51391892" w14:textId="6AC0B854" w:rsidR="00B54F61" w:rsidRPr="00033F2D" w:rsidRDefault="00B54F61" w:rsidP="00C82270">
      <w:pPr>
        <w:jc w:val="both"/>
        <w:rPr>
          <w:rFonts w:ascii="Times New Roman" w:hAnsi="Times New Roman" w:cs="Times New Roman"/>
          <w:sz w:val="22"/>
          <w:szCs w:val="22"/>
        </w:rPr>
      </w:pPr>
      <w:r w:rsidRPr="00033F2D">
        <w:rPr>
          <w:rFonts w:ascii="Times New Roman" w:hAnsi="Times New Roman" w:cs="Times New Roman"/>
          <w:sz w:val="22"/>
          <w:szCs w:val="22"/>
        </w:rPr>
        <w:t>The parent workflow is primarily prospective. It enables caregivers to understand upcoming vaccination requirements and prepare for appointments.</w:t>
      </w:r>
      <w:r w:rsidR="0055033F" w:rsidRPr="00033F2D">
        <w:rPr>
          <w:rFonts w:ascii="Times New Roman" w:hAnsi="Times New Roman" w:cs="Times New Roman"/>
          <w:sz w:val="22"/>
          <w:szCs w:val="22"/>
        </w:rPr>
        <w:t xml:space="preserve"> </w:t>
      </w:r>
      <w:r w:rsidRPr="00033F2D">
        <w:rPr>
          <w:rFonts w:ascii="Times New Roman" w:hAnsi="Times New Roman" w:cs="Times New Roman"/>
          <w:sz w:val="22"/>
          <w:szCs w:val="22"/>
        </w:rPr>
        <w:t>The PHM workflow is operational and verification-based. PHMs should be able to identify children requiring vaccination, record completed vaccinations and manage follow-up activities.</w:t>
      </w:r>
    </w:p>
    <w:p w14:paraId="60678FB5" w14:textId="53C75E31" w:rsidR="00B54F61" w:rsidRPr="00033F2D" w:rsidRDefault="00B54F61" w:rsidP="00C82270">
      <w:pPr>
        <w:jc w:val="both"/>
        <w:rPr>
          <w:rFonts w:ascii="Times New Roman" w:hAnsi="Times New Roman" w:cs="Times New Roman"/>
          <w:sz w:val="22"/>
          <w:szCs w:val="22"/>
        </w:rPr>
      </w:pPr>
      <w:r w:rsidRPr="00033F2D">
        <w:rPr>
          <w:rFonts w:ascii="Times New Roman" w:hAnsi="Times New Roman" w:cs="Times New Roman"/>
          <w:sz w:val="22"/>
          <w:szCs w:val="22"/>
        </w:rPr>
        <w:t>The two workflows connect through the professionally verified vaccination event.</w:t>
      </w:r>
      <w:r w:rsidR="00C82270" w:rsidRPr="00033F2D">
        <w:rPr>
          <w:rFonts w:ascii="Times New Roman" w:hAnsi="Times New Roman" w:cs="Times New Roman"/>
          <w:sz w:val="22"/>
          <w:szCs w:val="22"/>
        </w:rPr>
        <w:t xml:space="preserve"> </w:t>
      </w:r>
      <w:r w:rsidRPr="00033F2D">
        <w:rPr>
          <w:rFonts w:ascii="Times New Roman" w:hAnsi="Times New Roman" w:cs="Times New Roman"/>
          <w:sz w:val="22"/>
          <w:szCs w:val="22"/>
        </w:rPr>
        <w:t>A caregiver receives information and reminders but does not independently create an authoritative vaccination record. Once an authorized PHM records the administered vaccination, the child's history and future schedule are updated.</w:t>
      </w:r>
      <w:r w:rsidR="00C82270" w:rsidRPr="00033F2D">
        <w:rPr>
          <w:rFonts w:ascii="Times New Roman" w:hAnsi="Times New Roman" w:cs="Times New Roman"/>
          <w:sz w:val="22"/>
          <w:szCs w:val="22"/>
        </w:rPr>
        <w:t xml:space="preserve"> </w:t>
      </w:r>
      <w:r w:rsidRPr="00033F2D">
        <w:rPr>
          <w:rFonts w:ascii="Times New Roman" w:hAnsi="Times New Roman" w:cs="Times New Roman"/>
          <w:sz w:val="22"/>
          <w:szCs w:val="22"/>
        </w:rPr>
        <w:t>This maintains convenience for parents while preserving professional accountability.</w:t>
      </w:r>
    </w:p>
    <w:p w14:paraId="00010686" w14:textId="77777777" w:rsidR="00B54F61" w:rsidRPr="00033F2D" w:rsidRDefault="00B54F61" w:rsidP="00B54F61">
      <w:pPr>
        <w:rPr>
          <w:rFonts w:ascii="Times New Roman" w:hAnsi="Times New Roman" w:cs="Times New Roman"/>
          <w:sz w:val="22"/>
          <w:szCs w:val="22"/>
        </w:rPr>
      </w:pPr>
    </w:p>
    <w:p w14:paraId="0D8A57DD" w14:textId="1D41796F" w:rsidR="00B54F61" w:rsidRPr="00205EB7" w:rsidRDefault="00B54F61" w:rsidP="00205EB7">
      <w:pPr>
        <w:pStyle w:val="Heading3"/>
      </w:pPr>
      <w:bookmarkStart w:id="48" w:name="_Toc239714372"/>
      <w:r w:rsidRPr="00222498">
        <w:lastRenderedPageBreak/>
        <w:t>2.5.4 Data Management and Security</w:t>
      </w:r>
      <w:bookmarkEnd w:id="48"/>
    </w:p>
    <w:p w14:paraId="05BFE05F" w14:textId="77777777" w:rsidR="00C82270" w:rsidRPr="00033F2D" w:rsidRDefault="00C82270" w:rsidP="00C82270">
      <w:pPr>
        <w:jc w:val="both"/>
        <w:rPr>
          <w:rFonts w:ascii="Times New Roman" w:hAnsi="Times New Roman" w:cs="Times New Roman"/>
          <w:sz w:val="22"/>
          <w:szCs w:val="22"/>
        </w:rPr>
      </w:pPr>
      <w:r w:rsidRPr="00033F2D">
        <w:rPr>
          <w:rFonts w:ascii="Times New Roman" w:hAnsi="Times New Roman" w:cs="Times New Roman"/>
          <w:sz w:val="22"/>
          <w:szCs w:val="22"/>
        </w:rPr>
        <w:t>The proposed childhood vaccination support system processes sensitive information related to children, parents or caregivers, Public Health Midwives, and other authorized healthcare personnel. Therefore, data privacy, confidentiality, integrity, and secure access should be considered throughout the design and implementation of the system. Since vaccination records and personal details are maintained within a centralized database, appropriate security controls are necessary to prevent unauthorized access, accidental modification, data loss, and inappropriate disclosure.</w:t>
      </w:r>
    </w:p>
    <w:p w14:paraId="2D0F5981" w14:textId="77777777" w:rsidR="00C82270" w:rsidRPr="00033F2D" w:rsidRDefault="00C82270" w:rsidP="00C82270">
      <w:pPr>
        <w:jc w:val="both"/>
        <w:rPr>
          <w:rFonts w:ascii="Times New Roman" w:hAnsi="Times New Roman" w:cs="Times New Roman"/>
          <w:sz w:val="22"/>
          <w:szCs w:val="22"/>
        </w:rPr>
      </w:pPr>
      <w:r w:rsidRPr="00033F2D">
        <w:rPr>
          <w:rFonts w:ascii="Times New Roman" w:hAnsi="Times New Roman" w:cs="Times New Roman"/>
          <w:sz w:val="22"/>
          <w:szCs w:val="22"/>
        </w:rPr>
        <w:t>The system should apply Role-Based Access Control (RBAC) so that each user can access only the functions and information relevant to their responsibilities. Parents or caregivers should only be able to view children who are correctly linked to their accounts, while PHMs should access only the children and vaccination records within their authorized service responsibilities. Supervisors and administrative users should primarily receive summarized or aggregated information where access to detailed personal information is not required. All authorization checks should be enforced at the server level rather than relying only on restrictions within the mobile or web interface.</w:t>
      </w:r>
    </w:p>
    <w:p w14:paraId="40E97E28" w14:textId="77777777" w:rsidR="00C82270" w:rsidRPr="00033F2D" w:rsidRDefault="00C82270" w:rsidP="00C82270">
      <w:pPr>
        <w:jc w:val="both"/>
        <w:rPr>
          <w:rFonts w:ascii="Times New Roman" w:hAnsi="Times New Roman" w:cs="Times New Roman"/>
          <w:sz w:val="22"/>
          <w:szCs w:val="22"/>
        </w:rPr>
      </w:pPr>
      <w:r w:rsidRPr="00033F2D">
        <w:rPr>
          <w:rFonts w:ascii="Times New Roman" w:hAnsi="Times New Roman" w:cs="Times New Roman"/>
          <w:sz w:val="22"/>
          <w:szCs w:val="22"/>
        </w:rPr>
        <w:t>Authentication and communication mechanisms should also follow secure practices. User passwords should be stored using secure password-hashing techniques, while communication between client applications and the server should be protected using HTTPS/TLS. Session expiration and secure authentication controls should be implemented to reduce the risk of unauthorized access from unattended or compromised devices. Sensitive information stored in the database and backups should be protected using appropriate encryption and access restrictions.</w:t>
      </w:r>
    </w:p>
    <w:p w14:paraId="5899ABA2" w14:textId="77777777" w:rsidR="00C82270" w:rsidRPr="00033F2D" w:rsidRDefault="00C82270" w:rsidP="00C82270">
      <w:pPr>
        <w:jc w:val="both"/>
        <w:rPr>
          <w:rFonts w:ascii="Times New Roman" w:hAnsi="Times New Roman" w:cs="Times New Roman"/>
          <w:sz w:val="22"/>
          <w:szCs w:val="22"/>
        </w:rPr>
      </w:pPr>
      <w:r w:rsidRPr="00033F2D">
        <w:rPr>
          <w:rFonts w:ascii="Times New Roman" w:hAnsi="Times New Roman" w:cs="Times New Roman"/>
          <w:sz w:val="22"/>
          <w:szCs w:val="22"/>
        </w:rPr>
        <w:t>Data integrity should be maintained through server-side validation, input validation, audit logging, and controlled record modification. Vaccination events should be recorded only by authorized healthcare personnel, and important changes to vaccination records should be traceable through audit logs containing relevant information such as the user, action, date, and time. Secure backup procedures should also be maintained to support recovery in the event of accidental data loss or system failure.</w:t>
      </w:r>
    </w:p>
    <w:p w14:paraId="1A5A3D4C" w14:textId="77777777" w:rsidR="00C82270" w:rsidRPr="00033F2D" w:rsidRDefault="00C82270" w:rsidP="00C82270">
      <w:pPr>
        <w:jc w:val="both"/>
        <w:rPr>
          <w:rFonts w:ascii="Times New Roman" w:hAnsi="Times New Roman" w:cs="Times New Roman"/>
          <w:sz w:val="22"/>
          <w:szCs w:val="22"/>
        </w:rPr>
      </w:pPr>
      <w:r w:rsidRPr="00033F2D">
        <w:rPr>
          <w:rFonts w:ascii="Times New Roman" w:hAnsi="Times New Roman" w:cs="Times New Roman"/>
          <w:sz w:val="22"/>
          <w:szCs w:val="22"/>
        </w:rPr>
        <w:t>The system should follow the principle of data minimization, meaning that only information required for vaccination management, reminder delivery, reporting, and authorized follow-up should be collected and processed. Notification content should also be designed carefully so that unnecessary personal or health information is not exposed through device notifications, SMS messages, or other communication channels.</w:t>
      </w:r>
    </w:p>
    <w:p w14:paraId="651D9C30" w14:textId="60501058" w:rsidR="00B54F61" w:rsidRPr="00033F2D" w:rsidRDefault="00B54F61" w:rsidP="00C82270">
      <w:pPr>
        <w:jc w:val="both"/>
        <w:rPr>
          <w:rFonts w:ascii="Times New Roman" w:hAnsi="Times New Roman" w:cs="Times New Roman"/>
          <w:sz w:val="22"/>
          <w:szCs w:val="22"/>
        </w:rPr>
      </w:pPr>
      <w:r w:rsidRPr="00033F2D">
        <w:rPr>
          <w:rFonts w:ascii="Times New Roman" w:hAnsi="Times New Roman" w:cs="Times New Roman"/>
          <w:sz w:val="22"/>
          <w:szCs w:val="22"/>
        </w:rPr>
        <w:t xml:space="preserve">Sri Lanka's Personal Data Protection Act, No. 9 of 2022 establishes requirements relevant to the processing of personal information </w:t>
      </w:r>
      <w:sdt>
        <w:sdtPr>
          <w:rPr>
            <w:rFonts w:ascii="Times New Roman" w:hAnsi="Times New Roman" w:cs="Times New Roman"/>
            <w:sz w:val="22"/>
            <w:szCs w:val="22"/>
          </w:rPr>
          <w:id w:val="1237051051"/>
          <w:citation/>
        </w:sdtPr>
        <w:sdtContent>
          <w:r w:rsidR="005C1ED3" w:rsidRPr="00033F2D">
            <w:rPr>
              <w:rFonts w:ascii="Times New Roman" w:hAnsi="Times New Roman" w:cs="Times New Roman"/>
              <w:sz w:val="22"/>
              <w:szCs w:val="22"/>
            </w:rPr>
            <w:fldChar w:fldCharType="begin"/>
          </w:r>
          <w:r w:rsidR="005C1ED3" w:rsidRPr="00033F2D">
            <w:rPr>
              <w:rFonts w:ascii="Times New Roman" w:hAnsi="Times New Roman" w:cs="Times New Roman"/>
              <w:sz w:val="22"/>
              <w:szCs w:val="22"/>
            </w:rPr>
            <w:instrText xml:space="preserve"> CITATION Dem22 \l 1033 </w:instrText>
          </w:r>
          <w:r w:rsidR="005C1ED3"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[34]</w:t>
          </w:r>
          <w:r w:rsidR="005C1ED3"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The Personal Data Protection (Amendment) Act, No. 22 of 2025 must also be considered when designing the system's privacy and data-management approach </w:t>
      </w:r>
      <w:sdt>
        <w:sdtPr>
          <w:rPr>
            <w:rFonts w:ascii="Times New Roman" w:hAnsi="Times New Roman" w:cs="Times New Roman"/>
            <w:sz w:val="22"/>
            <w:szCs w:val="22"/>
          </w:rPr>
          <w:id w:val="880444766"/>
          <w:citation/>
        </w:sdtPr>
        <w:sdtContent>
          <w:r w:rsidR="005C1ED3" w:rsidRPr="00033F2D">
            <w:rPr>
              <w:rFonts w:ascii="Times New Roman" w:hAnsi="Times New Roman" w:cs="Times New Roman"/>
              <w:sz w:val="22"/>
              <w:szCs w:val="22"/>
            </w:rPr>
            <w:fldChar w:fldCharType="begin"/>
          </w:r>
          <w:r w:rsidR="005C1ED3" w:rsidRPr="00033F2D">
            <w:rPr>
              <w:rFonts w:ascii="Times New Roman" w:hAnsi="Times New Roman" w:cs="Times New Roman"/>
              <w:sz w:val="22"/>
              <w:szCs w:val="22"/>
            </w:rPr>
            <w:instrText xml:space="preserve"> CITATION Dem25 \l 1033 </w:instrText>
          </w:r>
          <w:r w:rsidR="005C1ED3" w:rsidRPr="00033F2D">
            <w:rPr>
              <w:rFonts w:ascii="Times New Roman" w:hAnsi="Times New Roman" w:cs="Times New Roman"/>
              <w:sz w:val="22"/>
              <w:szCs w:val="22"/>
            </w:rPr>
            <w:fldChar w:fldCharType="separate"/>
          </w:r>
          <w:r w:rsidR="005C1ED3" w:rsidRPr="00033F2D">
            <w:rPr>
              <w:rFonts w:ascii="Times New Roman" w:hAnsi="Times New Roman" w:cs="Times New Roman"/>
              <w:noProof/>
              <w:sz w:val="22"/>
              <w:szCs w:val="22"/>
            </w:rPr>
            <w:t>[35]</w:t>
          </w:r>
          <w:r w:rsidR="005C1ED3"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p>
    <w:p w14:paraId="10500640" w14:textId="77777777" w:rsidR="00B54F61" w:rsidRPr="00033F2D" w:rsidRDefault="00B54F61" w:rsidP="00C82270">
      <w:pPr>
        <w:jc w:val="both"/>
        <w:rPr>
          <w:rFonts w:ascii="Times New Roman" w:hAnsi="Times New Roman" w:cs="Times New Roman"/>
          <w:sz w:val="22"/>
          <w:szCs w:val="22"/>
        </w:rPr>
      </w:pPr>
      <w:r w:rsidRPr="00033F2D">
        <w:rPr>
          <w:rFonts w:ascii="Times New Roman" w:hAnsi="Times New Roman" w:cs="Times New Roman"/>
          <w:sz w:val="22"/>
          <w:szCs w:val="22"/>
        </w:rPr>
        <w:t>Parents should only view children appropriately linked to their accounts. PHMs should only access children within their authorized responsibilities, while supervisors should primarily receive aggregate information where detailed personal data are unnecessary.</w:t>
      </w:r>
    </w:p>
    <w:p w14:paraId="7F7E4378" w14:textId="77777777" w:rsidR="00C82270" w:rsidRDefault="00C82270" w:rsidP="00B54F61">
      <w:pPr>
        <w:rPr>
          <w:rFonts w:ascii="Times New Roman" w:hAnsi="Times New Roman" w:cs="Times New Roman"/>
        </w:rPr>
      </w:pPr>
    </w:p>
    <w:p w14:paraId="176E996F" w14:textId="77777777" w:rsidR="00033F2D" w:rsidRDefault="00033F2D" w:rsidP="00B54F61">
      <w:pPr>
        <w:rPr>
          <w:rFonts w:ascii="Times New Roman" w:hAnsi="Times New Roman" w:cs="Times New Roman"/>
        </w:rPr>
      </w:pPr>
    </w:p>
    <w:p w14:paraId="2AA76B58" w14:textId="284A56E1" w:rsidR="00B54F61" w:rsidRPr="00C82270" w:rsidRDefault="00B54F61" w:rsidP="00C82270">
      <w:pPr>
        <w:pStyle w:val="Heading2"/>
      </w:pPr>
      <w:bookmarkStart w:id="49" w:name="_Toc239714373"/>
      <w:r w:rsidRPr="00222498">
        <w:lastRenderedPageBreak/>
        <w:t>2.6 Critical Reflection and Research Gap</w:t>
      </w:r>
      <w:bookmarkEnd w:id="49"/>
    </w:p>
    <w:p w14:paraId="3DA85C07" w14:textId="4434D9BA" w:rsidR="00B54F61" w:rsidRPr="00033F2D" w:rsidRDefault="00B54F61" w:rsidP="00FC7349">
      <w:pPr>
        <w:jc w:val="both"/>
        <w:rPr>
          <w:rFonts w:ascii="Times New Roman" w:hAnsi="Times New Roman" w:cs="Times New Roman"/>
          <w:sz w:val="22"/>
          <w:szCs w:val="22"/>
        </w:rPr>
      </w:pPr>
      <w:r w:rsidRPr="00033F2D">
        <w:rPr>
          <w:rFonts w:ascii="Times New Roman" w:hAnsi="Times New Roman" w:cs="Times New Roman"/>
          <w:sz w:val="22"/>
          <w:szCs w:val="22"/>
        </w:rPr>
        <w:t>The reviewed literature demonstrates that childhood vaccination is influenced by healthcare-service, behavioural, informational and technological factors.</w:t>
      </w:r>
    </w:p>
    <w:p w14:paraId="4E760053" w14:textId="10C7A1FE" w:rsidR="00B54F61" w:rsidRPr="00033F2D" w:rsidRDefault="00B54F61" w:rsidP="00FC7349">
      <w:pPr>
        <w:jc w:val="both"/>
        <w:rPr>
          <w:rFonts w:ascii="Times New Roman" w:hAnsi="Times New Roman" w:cs="Times New Roman"/>
          <w:sz w:val="22"/>
          <w:szCs w:val="22"/>
        </w:rPr>
      </w:pPr>
      <w:r w:rsidRPr="00033F2D">
        <w:rPr>
          <w:rFonts w:ascii="Times New Roman" w:hAnsi="Times New Roman" w:cs="Times New Roman"/>
          <w:sz w:val="22"/>
          <w:szCs w:val="22"/>
        </w:rPr>
        <w:t xml:space="preserve">Sri Lanka's high national vaccination coverage does not eliminate the possibility of individual vaccination delays </w:t>
      </w:r>
      <w:sdt>
        <w:sdtPr>
          <w:rPr>
            <w:rFonts w:ascii="Times New Roman" w:hAnsi="Times New Roman" w:cs="Times New Roman"/>
            <w:sz w:val="22"/>
            <w:szCs w:val="22"/>
          </w:rPr>
          <w:id w:val="1163815096"/>
          <w:citation/>
        </w:sdtPr>
        <w:sdtContent>
          <w:r w:rsidR="00A16378" w:rsidRPr="00033F2D">
            <w:rPr>
              <w:rFonts w:ascii="Times New Roman" w:hAnsi="Times New Roman" w:cs="Times New Roman"/>
              <w:sz w:val="22"/>
              <w:szCs w:val="22"/>
            </w:rPr>
            <w:fldChar w:fldCharType="begin"/>
          </w:r>
          <w:r w:rsidR="00A16378" w:rsidRPr="00033F2D">
            <w:rPr>
              <w:rFonts w:ascii="Times New Roman" w:hAnsi="Times New Roman" w:cs="Times New Roman"/>
              <w:sz w:val="22"/>
              <w:szCs w:val="22"/>
            </w:rPr>
            <w:instrText xml:space="preserve"> CITATION Wor25 \l 1033 </w:instrText>
          </w:r>
          <w:r w:rsidR="00A16378" w:rsidRPr="00033F2D">
            <w:rPr>
              <w:rFonts w:ascii="Times New Roman" w:hAnsi="Times New Roman" w:cs="Times New Roman"/>
              <w:sz w:val="22"/>
              <w:szCs w:val="22"/>
            </w:rPr>
            <w:fldChar w:fldCharType="separate"/>
          </w:r>
          <w:r w:rsidR="00A16378" w:rsidRPr="00033F2D">
            <w:rPr>
              <w:rFonts w:ascii="Times New Roman" w:hAnsi="Times New Roman" w:cs="Times New Roman"/>
              <w:noProof/>
              <w:sz w:val="22"/>
              <w:szCs w:val="22"/>
            </w:rPr>
            <w:t>[1]</w:t>
          </w:r>
          <w:r w:rsidR="00A16378"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w:t>
      </w:r>
      <w:sdt>
        <w:sdtPr>
          <w:rPr>
            <w:rFonts w:ascii="Times New Roman" w:hAnsi="Times New Roman" w:cs="Times New Roman"/>
            <w:sz w:val="22"/>
            <w:szCs w:val="22"/>
          </w:rPr>
          <w:id w:val="-633565646"/>
          <w:citation/>
        </w:sdtPr>
        <w:sdtContent>
          <w:r w:rsidR="00A16378" w:rsidRPr="00033F2D">
            <w:rPr>
              <w:rFonts w:ascii="Times New Roman" w:hAnsi="Times New Roman" w:cs="Times New Roman"/>
              <w:sz w:val="22"/>
              <w:szCs w:val="22"/>
            </w:rPr>
            <w:fldChar w:fldCharType="begin"/>
          </w:r>
          <w:r w:rsidR="00A16378" w:rsidRPr="00033F2D">
            <w:rPr>
              <w:rFonts w:ascii="Times New Roman" w:hAnsi="Times New Roman" w:cs="Times New Roman"/>
              <w:sz w:val="22"/>
              <w:szCs w:val="22"/>
            </w:rPr>
            <w:instrText xml:space="preserve"> CITATION Org20 \l 1033 </w:instrText>
          </w:r>
          <w:r w:rsidR="00A16378" w:rsidRPr="00033F2D">
            <w:rPr>
              <w:rFonts w:ascii="Times New Roman" w:hAnsi="Times New Roman" w:cs="Times New Roman"/>
              <w:sz w:val="22"/>
              <w:szCs w:val="22"/>
            </w:rPr>
            <w:fldChar w:fldCharType="separate"/>
          </w:r>
          <w:r w:rsidR="00A16378" w:rsidRPr="00033F2D">
            <w:rPr>
              <w:rFonts w:ascii="Times New Roman" w:hAnsi="Times New Roman" w:cs="Times New Roman"/>
              <w:noProof/>
              <w:sz w:val="22"/>
              <w:szCs w:val="22"/>
            </w:rPr>
            <w:t>[4]</w:t>
          </w:r>
          <w:r w:rsidR="00A16378"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w:t>
      </w:r>
      <w:sdt>
        <w:sdtPr>
          <w:rPr>
            <w:rFonts w:ascii="Times New Roman" w:hAnsi="Times New Roman" w:cs="Times New Roman"/>
            <w:sz w:val="22"/>
            <w:szCs w:val="22"/>
          </w:rPr>
          <w:id w:val="-790739602"/>
          <w:citation/>
        </w:sdtPr>
        <w:sdtContent>
          <w:r w:rsidR="00A16378" w:rsidRPr="00033F2D">
            <w:rPr>
              <w:rFonts w:ascii="Times New Roman" w:hAnsi="Times New Roman" w:cs="Times New Roman"/>
              <w:sz w:val="22"/>
              <w:szCs w:val="22"/>
            </w:rPr>
            <w:fldChar w:fldCharType="begin"/>
          </w:r>
          <w:r w:rsidR="00A16378" w:rsidRPr="00033F2D">
            <w:rPr>
              <w:rFonts w:ascii="Times New Roman" w:hAnsi="Times New Roman" w:cs="Times New Roman"/>
              <w:sz w:val="22"/>
              <w:szCs w:val="22"/>
            </w:rPr>
            <w:instrText xml:space="preserve"> CITATION Ram25 \l 1033 </w:instrText>
          </w:r>
          <w:r w:rsidR="00A16378" w:rsidRPr="00033F2D">
            <w:rPr>
              <w:rFonts w:ascii="Times New Roman" w:hAnsi="Times New Roman" w:cs="Times New Roman"/>
              <w:sz w:val="22"/>
              <w:szCs w:val="22"/>
            </w:rPr>
            <w:fldChar w:fldCharType="separate"/>
          </w:r>
          <w:r w:rsidR="00A16378" w:rsidRPr="00033F2D">
            <w:rPr>
              <w:rFonts w:ascii="Times New Roman" w:hAnsi="Times New Roman" w:cs="Times New Roman"/>
              <w:noProof/>
              <w:sz w:val="22"/>
              <w:szCs w:val="22"/>
            </w:rPr>
            <w:t>[3]</w:t>
          </w:r>
          <w:r w:rsidR="00A16378"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xml:space="preserve">. Caregiver knowledge, beliefs and information accessibility also influence vaccination-related behaviour </w:t>
      </w:r>
      <w:sdt>
        <w:sdtPr>
          <w:rPr>
            <w:rFonts w:ascii="Times New Roman" w:hAnsi="Times New Roman" w:cs="Times New Roman"/>
            <w:sz w:val="22"/>
            <w:szCs w:val="22"/>
          </w:rPr>
          <w:id w:val="346524732"/>
          <w:citation/>
        </w:sdtPr>
        <w:sdtContent>
          <w:r w:rsidR="00A16378" w:rsidRPr="00033F2D">
            <w:rPr>
              <w:rFonts w:ascii="Times New Roman" w:hAnsi="Times New Roman" w:cs="Times New Roman"/>
              <w:sz w:val="22"/>
              <w:szCs w:val="22"/>
            </w:rPr>
            <w:fldChar w:fldCharType="begin"/>
          </w:r>
          <w:r w:rsidR="00A16378" w:rsidRPr="00033F2D">
            <w:rPr>
              <w:rFonts w:ascii="Times New Roman" w:hAnsi="Times New Roman" w:cs="Times New Roman"/>
              <w:sz w:val="22"/>
              <w:szCs w:val="22"/>
            </w:rPr>
            <w:instrText xml:space="preserve"> CITATION Jay18 \l 1033 </w:instrText>
          </w:r>
          <w:r w:rsidR="00A16378" w:rsidRPr="00033F2D">
            <w:rPr>
              <w:rFonts w:ascii="Times New Roman" w:hAnsi="Times New Roman" w:cs="Times New Roman"/>
              <w:sz w:val="22"/>
              <w:szCs w:val="22"/>
            </w:rPr>
            <w:fldChar w:fldCharType="separate"/>
          </w:r>
          <w:r w:rsidR="00A16378" w:rsidRPr="00033F2D">
            <w:rPr>
              <w:rFonts w:ascii="Times New Roman" w:hAnsi="Times New Roman" w:cs="Times New Roman"/>
              <w:noProof/>
              <w:sz w:val="22"/>
              <w:szCs w:val="22"/>
            </w:rPr>
            <w:t>[6]</w:t>
          </w:r>
          <w:r w:rsidR="00A16378"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sdt>
        <w:sdtPr>
          <w:rPr>
            <w:rFonts w:ascii="Times New Roman" w:hAnsi="Times New Roman" w:cs="Times New Roman"/>
            <w:sz w:val="22"/>
            <w:szCs w:val="22"/>
          </w:rPr>
          <w:id w:val="506800372"/>
          <w:citation/>
        </w:sdtPr>
        <w:sdtContent>
          <w:r w:rsidR="005D1FFB" w:rsidRPr="00033F2D">
            <w:rPr>
              <w:rFonts w:ascii="Times New Roman" w:hAnsi="Times New Roman" w:cs="Times New Roman"/>
              <w:sz w:val="22"/>
              <w:szCs w:val="22"/>
            </w:rPr>
            <w:fldChar w:fldCharType="begin"/>
          </w:r>
          <w:r w:rsidR="005D1FFB" w:rsidRPr="00033F2D">
            <w:rPr>
              <w:rFonts w:ascii="Times New Roman" w:hAnsi="Times New Roman" w:cs="Times New Roman"/>
              <w:sz w:val="22"/>
              <w:szCs w:val="22"/>
            </w:rPr>
            <w:instrText xml:space="preserve"> CITATION Has21 \l 1033 </w:instrText>
          </w:r>
          <w:r w:rsidR="005D1FFB" w:rsidRPr="00033F2D">
            <w:rPr>
              <w:rFonts w:ascii="Times New Roman" w:hAnsi="Times New Roman" w:cs="Times New Roman"/>
              <w:sz w:val="22"/>
              <w:szCs w:val="22"/>
            </w:rPr>
            <w:fldChar w:fldCharType="separate"/>
          </w:r>
          <w:r w:rsidR="005D1FFB" w:rsidRPr="00033F2D">
            <w:rPr>
              <w:rFonts w:ascii="Times New Roman" w:hAnsi="Times New Roman" w:cs="Times New Roman"/>
              <w:noProof/>
              <w:sz w:val="22"/>
              <w:szCs w:val="22"/>
            </w:rPr>
            <w:t xml:space="preserve"> [11]</w:t>
          </w:r>
          <w:r w:rsidR="005D1FFB"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r w:rsidR="00FC7349" w:rsidRPr="00033F2D">
        <w:rPr>
          <w:rFonts w:ascii="Times New Roman" w:hAnsi="Times New Roman" w:cs="Times New Roman"/>
          <w:sz w:val="22"/>
          <w:szCs w:val="22"/>
        </w:rPr>
        <w:t xml:space="preserve"> </w:t>
      </w:r>
      <w:r w:rsidRPr="00033F2D">
        <w:rPr>
          <w:rFonts w:ascii="Times New Roman" w:hAnsi="Times New Roman" w:cs="Times New Roman"/>
          <w:sz w:val="22"/>
          <w:szCs w:val="22"/>
        </w:rPr>
        <w:t xml:space="preserve">Mobile reminders show potential for supporting vaccination appointments </w:t>
      </w:r>
      <w:sdt>
        <w:sdtPr>
          <w:rPr>
            <w:rFonts w:ascii="Times New Roman" w:hAnsi="Times New Roman" w:cs="Times New Roman"/>
            <w:sz w:val="22"/>
            <w:szCs w:val="22"/>
          </w:rPr>
          <w:id w:val="1100615359"/>
          <w:citation/>
        </w:sdtPr>
        <w:sdtContent>
          <w:r w:rsidR="001C2F7B" w:rsidRPr="00033F2D">
            <w:rPr>
              <w:rFonts w:ascii="Times New Roman" w:hAnsi="Times New Roman" w:cs="Times New Roman"/>
              <w:sz w:val="22"/>
              <w:szCs w:val="22"/>
            </w:rPr>
            <w:fldChar w:fldCharType="begin"/>
          </w:r>
          <w:r w:rsidR="001C2F7B" w:rsidRPr="00033F2D">
            <w:rPr>
              <w:rFonts w:ascii="Times New Roman" w:hAnsi="Times New Roman" w:cs="Times New Roman"/>
              <w:sz w:val="22"/>
              <w:szCs w:val="22"/>
            </w:rPr>
            <w:instrText xml:space="preserve"> CITATION Oni25 \l 1033 </w:instrText>
          </w:r>
          <w:r w:rsidR="001C2F7B" w:rsidRPr="00033F2D">
            <w:rPr>
              <w:rFonts w:ascii="Times New Roman" w:hAnsi="Times New Roman" w:cs="Times New Roman"/>
              <w:sz w:val="22"/>
              <w:szCs w:val="22"/>
            </w:rPr>
            <w:fldChar w:fldCharType="separate"/>
          </w:r>
          <w:r w:rsidR="001C2F7B" w:rsidRPr="00033F2D">
            <w:rPr>
              <w:rFonts w:ascii="Times New Roman" w:hAnsi="Times New Roman" w:cs="Times New Roman"/>
              <w:noProof/>
              <w:sz w:val="22"/>
              <w:szCs w:val="22"/>
            </w:rPr>
            <w:t>[15]</w:t>
          </w:r>
          <w:r w:rsidR="001C2F7B"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sdt>
        <w:sdtPr>
          <w:rPr>
            <w:rFonts w:ascii="Times New Roman" w:hAnsi="Times New Roman" w:cs="Times New Roman"/>
            <w:sz w:val="22"/>
            <w:szCs w:val="22"/>
          </w:rPr>
          <w:id w:val="-1068579215"/>
          <w:citation/>
        </w:sdtPr>
        <w:sdtContent>
          <w:r w:rsidR="001C2F7B" w:rsidRPr="00033F2D">
            <w:rPr>
              <w:rFonts w:ascii="Times New Roman" w:hAnsi="Times New Roman" w:cs="Times New Roman"/>
              <w:sz w:val="22"/>
              <w:szCs w:val="22"/>
            </w:rPr>
            <w:fldChar w:fldCharType="begin"/>
          </w:r>
          <w:r w:rsidR="001C2F7B" w:rsidRPr="00033F2D">
            <w:rPr>
              <w:rFonts w:ascii="Times New Roman" w:hAnsi="Times New Roman" w:cs="Times New Roman"/>
              <w:sz w:val="22"/>
              <w:szCs w:val="22"/>
            </w:rPr>
            <w:instrText xml:space="preserve"> CITATION Mek19 \l 1033 </w:instrText>
          </w:r>
          <w:r w:rsidR="001C2F7B" w:rsidRPr="00033F2D">
            <w:rPr>
              <w:rFonts w:ascii="Times New Roman" w:hAnsi="Times New Roman" w:cs="Times New Roman"/>
              <w:sz w:val="22"/>
              <w:szCs w:val="22"/>
            </w:rPr>
            <w:fldChar w:fldCharType="separate"/>
          </w:r>
          <w:r w:rsidR="001C2F7B" w:rsidRPr="00033F2D">
            <w:rPr>
              <w:rFonts w:ascii="Times New Roman" w:hAnsi="Times New Roman" w:cs="Times New Roman"/>
              <w:noProof/>
              <w:sz w:val="22"/>
              <w:szCs w:val="22"/>
            </w:rPr>
            <w:t xml:space="preserve"> [16]</w:t>
          </w:r>
          <w:r w:rsidR="001C2F7B"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 However, reminders alone cannot address all vaccination-management requirements.</w:t>
      </w:r>
    </w:p>
    <w:p w14:paraId="5B51A280" w14:textId="32DEFAA8" w:rsidR="00B54F61" w:rsidRPr="00033F2D" w:rsidRDefault="00B54F61" w:rsidP="00FC7349">
      <w:pPr>
        <w:jc w:val="both"/>
        <w:rPr>
          <w:rFonts w:ascii="Times New Roman" w:hAnsi="Times New Roman" w:cs="Times New Roman"/>
          <w:sz w:val="22"/>
          <w:szCs w:val="22"/>
        </w:rPr>
      </w:pPr>
      <w:r w:rsidRPr="00033F2D">
        <w:rPr>
          <w:rFonts w:ascii="Times New Roman" w:hAnsi="Times New Roman" w:cs="Times New Roman"/>
          <w:sz w:val="22"/>
          <w:szCs w:val="22"/>
        </w:rPr>
        <w:t>Consumer applications provide convenient schedules, information and reminders, but existing evidence regarding their direct effect on vaccination outcomes remains inconsistent</w:t>
      </w:r>
      <w:sdt>
        <w:sdtPr>
          <w:rPr>
            <w:rFonts w:ascii="Times New Roman" w:hAnsi="Times New Roman" w:cs="Times New Roman"/>
            <w:sz w:val="22"/>
            <w:szCs w:val="22"/>
          </w:rPr>
          <w:id w:val="2023971575"/>
          <w:citation/>
        </w:sdtPr>
        <w:sdtContent>
          <w:r w:rsidR="001C2F7B" w:rsidRPr="00033F2D">
            <w:rPr>
              <w:rFonts w:ascii="Times New Roman" w:hAnsi="Times New Roman" w:cs="Times New Roman"/>
              <w:sz w:val="22"/>
              <w:szCs w:val="22"/>
            </w:rPr>
            <w:fldChar w:fldCharType="begin"/>
          </w:r>
          <w:r w:rsidR="001C2F7B" w:rsidRPr="00033F2D">
            <w:rPr>
              <w:rFonts w:ascii="Times New Roman" w:hAnsi="Times New Roman" w:cs="Times New Roman"/>
              <w:sz w:val="22"/>
              <w:szCs w:val="22"/>
            </w:rPr>
            <w:instrText xml:space="preserve"> CITATION deC20 \l 1033 </w:instrText>
          </w:r>
          <w:r w:rsidR="001C2F7B" w:rsidRPr="00033F2D">
            <w:rPr>
              <w:rFonts w:ascii="Times New Roman" w:hAnsi="Times New Roman" w:cs="Times New Roman"/>
              <w:sz w:val="22"/>
              <w:szCs w:val="22"/>
            </w:rPr>
            <w:fldChar w:fldCharType="separate"/>
          </w:r>
          <w:r w:rsidR="001C2F7B" w:rsidRPr="00033F2D">
            <w:rPr>
              <w:rFonts w:ascii="Times New Roman" w:hAnsi="Times New Roman" w:cs="Times New Roman"/>
              <w:noProof/>
              <w:sz w:val="22"/>
              <w:szCs w:val="22"/>
            </w:rPr>
            <w:t xml:space="preserve"> [22]</w:t>
          </w:r>
          <w:r w:rsidR="001C2F7B" w:rsidRPr="00033F2D">
            <w:rPr>
              <w:rFonts w:ascii="Times New Roman" w:hAnsi="Times New Roman" w:cs="Times New Roman"/>
              <w:sz w:val="22"/>
              <w:szCs w:val="22"/>
            </w:rPr>
            <w:fldChar w:fldCharType="end"/>
          </w:r>
        </w:sdtContent>
      </w:sdt>
      <w:r w:rsidRPr="00033F2D">
        <w:rPr>
          <w:rFonts w:ascii="Times New Roman" w:hAnsi="Times New Roman" w:cs="Times New Roman"/>
          <w:sz w:val="22"/>
          <w:szCs w:val="22"/>
        </w:rPr>
        <w:t>.</w:t>
      </w:r>
      <w:r w:rsidR="00FC7349" w:rsidRPr="00033F2D">
        <w:rPr>
          <w:rFonts w:ascii="Times New Roman" w:hAnsi="Times New Roman" w:cs="Times New Roman"/>
          <w:sz w:val="22"/>
          <w:szCs w:val="22"/>
        </w:rPr>
        <w:t xml:space="preserve"> </w:t>
      </w:r>
      <w:r w:rsidRPr="00033F2D">
        <w:rPr>
          <w:rFonts w:ascii="Times New Roman" w:hAnsi="Times New Roman" w:cs="Times New Roman"/>
          <w:sz w:val="22"/>
          <w:szCs w:val="22"/>
        </w:rPr>
        <w:t>Electronic immunization registries provide stronger longitudinal record-management capabilities but require infrastructure, governance and interoperability mechanisms beyond the scope of an undergraduate prototype [24]–[27].</w:t>
      </w:r>
    </w:p>
    <w:p w14:paraId="65D3F9CB" w14:textId="77777777" w:rsidR="00B54F61" w:rsidRPr="00033F2D" w:rsidRDefault="00B54F61" w:rsidP="00FC7349">
      <w:pPr>
        <w:jc w:val="both"/>
        <w:rPr>
          <w:rFonts w:ascii="Times New Roman" w:hAnsi="Times New Roman" w:cs="Times New Roman"/>
          <w:sz w:val="22"/>
          <w:szCs w:val="22"/>
        </w:rPr>
      </w:pPr>
      <w:r w:rsidRPr="00033F2D">
        <w:rPr>
          <w:rFonts w:ascii="Times New Roman" w:hAnsi="Times New Roman" w:cs="Times New Roman"/>
          <w:sz w:val="22"/>
          <w:szCs w:val="22"/>
        </w:rPr>
        <w:t>The WHO digital-health frameworks emphasize the need for clearly defined users, workflows, data elements and implementation requirements [28]–[33].</w:t>
      </w:r>
    </w:p>
    <w:p w14:paraId="1022C3CE" w14:textId="77777777" w:rsidR="00B54F61" w:rsidRPr="00033F2D" w:rsidRDefault="00B54F61" w:rsidP="00B54F61">
      <w:pPr>
        <w:rPr>
          <w:rFonts w:ascii="Times New Roman" w:hAnsi="Times New Roman" w:cs="Times New Roman"/>
          <w:sz w:val="22"/>
          <w:szCs w:val="22"/>
        </w:rPr>
      </w:pPr>
    </w:p>
    <w:p w14:paraId="4498AB33" w14:textId="6BAC0C9E" w:rsidR="00B54F61" w:rsidRPr="00205EB7" w:rsidRDefault="001C2F7B" w:rsidP="00205EB7">
      <w:pPr>
        <w:pStyle w:val="Heading3"/>
      </w:pPr>
      <w:bookmarkStart w:id="50" w:name="_Toc239714374"/>
      <w:r>
        <w:t xml:space="preserve">2.6.1 </w:t>
      </w:r>
      <w:r w:rsidR="00B54F61" w:rsidRPr="00222498">
        <w:t>Identified Research Gap</w:t>
      </w:r>
      <w:bookmarkEnd w:id="50"/>
    </w:p>
    <w:p w14:paraId="22C8778C" w14:textId="426CED47" w:rsidR="00B54F61" w:rsidRPr="00033F2D" w:rsidRDefault="00B54F61" w:rsidP="00205EB7">
      <w:pPr>
        <w:jc w:val="both"/>
        <w:rPr>
          <w:rFonts w:ascii="Times New Roman" w:hAnsi="Times New Roman" w:cs="Times New Roman"/>
          <w:sz w:val="22"/>
          <w:szCs w:val="22"/>
        </w:rPr>
      </w:pPr>
      <w:r w:rsidRPr="00033F2D">
        <w:rPr>
          <w:rFonts w:ascii="Times New Roman" w:hAnsi="Times New Roman" w:cs="Times New Roman"/>
          <w:sz w:val="22"/>
          <w:szCs w:val="22"/>
        </w:rPr>
        <w:t>Existing research has examined vaccination coverage, parental awareness, reminder interventions, vaccination applications and electronic immunization systems. However, limited Sri Lankan research has used locally collected questionnaire evidence from both parents or caregivers and Public Health Midwives to design and evaluate an integrated childhood vaccination-support system combining caregiver reminders and awareness with professionally verified vaccination records, PHM due/overdue monitoring and clinic-level follow-up.</w:t>
      </w:r>
    </w:p>
    <w:p w14:paraId="7F9EFF5C" w14:textId="77777777" w:rsidR="00B54F61" w:rsidRPr="00033F2D" w:rsidRDefault="00B54F61" w:rsidP="00205EB7">
      <w:pPr>
        <w:jc w:val="both"/>
        <w:rPr>
          <w:rFonts w:ascii="Times New Roman" w:hAnsi="Times New Roman" w:cs="Times New Roman"/>
          <w:sz w:val="22"/>
          <w:szCs w:val="22"/>
        </w:rPr>
      </w:pPr>
      <w:r w:rsidRPr="00033F2D">
        <w:rPr>
          <w:rFonts w:ascii="Times New Roman" w:hAnsi="Times New Roman" w:cs="Times New Roman"/>
          <w:sz w:val="22"/>
          <w:szCs w:val="22"/>
        </w:rPr>
        <w:t>This study addresses this gap by collecting quantitative evidence from both user groups and translating the findings into system requirements, interface designs and evaluation criteria.</w:t>
      </w:r>
    </w:p>
    <w:p w14:paraId="6D0B597D" w14:textId="77777777" w:rsidR="00FC7349" w:rsidRPr="00222498" w:rsidRDefault="00FC7349" w:rsidP="00B54F61">
      <w:pPr>
        <w:rPr>
          <w:rFonts w:ascii="Times New Roman" w:hAnsi="Times New Roman" w:cs="Times New Roman"/>
        </w:rPr>
      </w:pPr>
    </w:p>
    <w:p w14:paraId="4369BE65" w14:textId="67D79B93" w:rsidR="00B54F61" w:rsidRPr="00205EB7" w:rsidRDefault="00B54F61" w:rsidP="00205EB7">
      <w:pPr>
        <w:pStyle w:val="Heading2"/>
      </w:pPr>
      <w:bookmarkStart w:id="51" w:name="_Toc239714375"/>
      <w:r w:rsidRPr="00222498">
        <w:t>2.7 Chapter Summary</w:t>
      </w:r>
      <w:bookmarkEnd w:id="51"/>
    </w:p>
    <w:p w14:paraId="5B705F0E" w14:textId="2E4BF4A5" w:rsidR="00B54F61" w:rsidRPr="00033F2D" w:rsidRDefault="00B54F61" w:rsidP="00B01856">
      <w:pPr>
        <w:jc w:val="both"/>
        <w:rPr>
          <w:rFonts w:ascii="Times New Roman" w:hAnsi="Times New Roman" w:cs="Times New Roman"/>
          <w:sz w:val="22"/>
          <w:szCs w:val="22"/>
        </w:rPr>
      </w:pPr>
      <w:r w:rsidRPr="00033F2D">
        <w:rPr>
          <w:rFonts w:ascii="Times New Roman" w:hAnsi="Times New Roman" w:cs="Times New Roman"/>
          <w:sz w:val="22"/>
          <w:szCs w:val="22"/>
        </w:rPr>
        <w:t>This chapter critically reviewed literature relating to childhood vaccination, vaccination timeliness, caregiver awareness, vaccine adherence, mobile reminders, vaccination applications, electronic immunization registries and digital-health frameworks.</w:t>
      </w:r>
    </w:p>
    <w:p w14:paraId="4971FC12" w14:textId="11827375" w:rsidR="00B54F61" w:rsidRPr="00033F2D" w:rsidRDefault="00B54F61" w:rsidP="00B01856">
      <w:pPr>
        <w:jc w:val="both"/>
        <w:rPr>
          <w:rFonts w:ascii="Times New Roman" w:hAnsi="Times New Roman" w:cs="Times New Roman"/>
          <w:sz w:val="22"/>
          <w:szCs w:val="22"/>
        </w:rPr>
      </w:pPr>
      <w:r w:rsidRPr="00033F2D">
        <w:rPr>
          <w:rFonts w:ascii="Times New Roman" w:hAnsi="Times New Roman" w:cs="Times New Roman"/>
          <w:sz w:val="22"/>
          <w:szCs w:val="22"/>
        </w:rPr>
        <w:t xml:space="preserve">The literature demonstrates that high vaccination coverage does not automatically guarantee age-appropriate vaccination. Caregiver knowledge, accessibility, confidence, reminders and health-system factors may affect vaccination </w:t>
      </w:r>
      <w:r w:rsidR="00FC7349" w:rsidRPr="00033F2D">
        <w:rPr>
          <w:rFonts w:ascii="Times New Roman" w:hAnsi="Times New Roman" w:cs="Times New Roman"/>
          <w:sz w:val="22"/>
          <w:szCs w:val="22"/>
        </w:rPr>
        <w:t>behavior</w:t>
      </w:r>
      <w:r w:rsidRPr="00033F2D">
        <w:rPr>
          <w:rFonts w:ascii="Times New Roman" w:hAnsi="Times New Roman" w:cs="Times New Roman"/>
          <w:sz w:val="22"/>
          <w:szCs w:val="22"/>
        </w:rPr>
        <w:t>.</w:t>
      </w:r>
    </w:p>
    <w:p w14:paraId="1655E462" w14:textId="03F6CA81" w:rsidR="00B54F61" w:rsidRPr="00033F2D" w:rsidRDefault="00B54F61" w:rsidP="00B01856">
      <w:pPr>
        <w:jc w:val="both"/>
        <w:rPr>
          <w:rFonts w:ascii="Times New Roman" w:hAnsi="Times New Roman" w:cs="Times New Roman"/>
          <w:sz w:val="22"/>
          <w:szCs w:val="22"/>
        </w:rPr>
      </w:pPr>
      <w:r w:rsidRPr="00033F2D">
        <w:rPr>
          <w:rFonts w:ascii="Times New Roman" w:hAnsi="Times New Roman" w:cs="Times New Roman"/>
          <w:sz w:val="22"/>
          <w:szCs w:val="22"/>
        </w:rPr>
        <w:t>Existing digital approaches provide valuable capabilities, but no single approach fully addresses the requirements of the proposed parent–PHM workflow.</w:t>
      </w:r>
    </w:p>
    <w:p w14:paraId="0E58F325" w14:textId="55784DFD" w:rsidR="00B01856" w:rsidRPr="00033F2D" w:rsidRDefault="00B54F61" w:rsidP="00205EB7">
      <w:pPr>
        <w:jc w:val="both"/>
        <w:rPr>
          <w:rFonts w:ascii="Times New Roman" w:hAnsi="Times New Roman" w:cs="Times New Roman"/>
          <w:sz w:val="22"/>
          <w:szCs w:val="22"/>
        </w:rPr>
      </w:pPr>
      <w:r w:rsidRPr="00033F2D">
        <w:rPr>
          <w:rFonts w:ascii="Times New Roman" w:hAnsi="Times New Roman" w:cs="Times New Roman"/>
          <w:sz w:val="22"/>
          <w:szCs w:val="22"/>
        </w:rPr>
        <w:t>The literature consequently supports the development of a locally informed digital solution that combines caregiver-facing vaccination information and reminders with PHM-facing vaccination verification, monitoring and follow-up management.</w:t>
      </w:r>
    </w:p>
    <w:p w14:paraId="66CC2620" w14:textId="2DF4A88A" w:rsidR="00B01856" w:rsidRPr="00572747" w:rsidRDefault="00B01856" w:rsidP="00B01856">
      <w:pPr>
        <w:pStyle w:val="Heading1"/>
      </w:pPr>
      <w:bookmarkStart w:id="52" w:name="_Toc239714376"/>
      <w:r w:rsidRPr="00572747">
        <w:lastRenderedPageBreak/>
        <w:t xml:space="preserve">Chapter </w:t>
      </w:r>
      <w:r>
        <w:t>03</w:t>
      </w:r>
      <w:r w:rsidRPr="00572747">
        <w:t xml:space="preserve"> – </w:t>
      </w:r>
      <w:r w:rsidRPr="00B01856">
        <w:t>Methodology</w:t>
      </w:r>
      <w:bookmarkEnd w:id="52"/>
    </w:p>
    <w:p w14:paraId="4D62A3A4" w14:textId="626C762A" w:rsidR="00B54F61" w:rsidRPr="00B01856" w:rsidRDefault="00B54F61" w:rsidP="00B01856">
      <w:pPr>
        <w:pStyle w:val="Heading2"/>
      </w:pPr>
      <w:bookmarkStart w:id="53" w:name="_Toc239714377"/>
      <w:r w:rsidRPr="00222498">
        <w:t>3.1 Research Paradigm</w:t>
      </w:r>
      <w:bookmarkEnd w:id="53"/>
    </w:p>
    <w:p w14:paraId="491C0458" w14:textId="77777777" w:rsidR="00095776" w:rsidRPr="00033F2D" w:rsidRDefault="00095776" w:rsidP="00095776">
      <w:pPr>
        <w:jc w:val="both"/>
        <w:rPr>
          <w:rFonts w:ascii="Times New Roman" w:hAnsi="Times New Roman" w:cs="Times New Roman"/>
          <w:sz w:val="22"/>
          <w:szCs w:val="22"/>
        </w:rPr>
      </w:pPr>
      <w:r w:rsidRPr="00033F2D">
        <w:rPr>
          <w:rFonts w:ascii="Times New Roman" w:hAnsi="Times New Roman" w:cs="Times New Roman"/>
          <w:sz w:val="22"/>
          <w:szCs w:val="22"/>
        </w:rPr>
        <w:t>The research paradigm used in this study is pragmatic. Because the study focuses on a real-world healthcare information-management issue and aims to create a technical solution based on actual data, pragmatism is acceptable. Using structured surveys and quantitative analysis, the study examines carer vaccination awareness, adherence, reminder preferences, vaccination attitudes, and PHM operational problems.</w:t>
      </w:r>
    </w:p>
    <w:p w14:paraId="2231DB54" w14:textId="77777777" w:rsidR="00095776" w:rsidRPr="00033F2D" w:rsidRDefault="00095776" w:rsidP="00095776">
      <w:pPr>
        <w:jc w:val="both"/>
        <w:rPr>
          <w:rFonts w:ascii="Times New Roman" w:hAnsi="Times New Roman" w:cs="Times New Roman"/>
          <w:sz w:val="22"/>
          <w:szCs w:val="22"/>
        </w:rPr>
      </w:pPr>
      <w:r w:rsidRPr="00033F2D">
        <w:rPr>
          <w:rFonts w:ascii="Times New Roman" w:hAnsi="Times New Roman" w:cs="Times New Roman"/>
          <w:sz w:val="22"/>
          <w:szCs w:val="22"/>
        </w:rPr>
        <w:t>Because the investigation doesn't stop with issue identification, the pragmatic philosophy is especially appropriate. The needs of a digital childhood vaccination-support system are immediately translated from the gathered evidence. While Design Science Research assists the design, development, demonstration, and assessment of the technical artefact, questionnaire results enable the identification of requirements.</w:t>
      </w:r>
    </w:p>
    <w:p w14:paraId="6245D4DF" w14:textId="64E4377E" w:rsidR="007C26DC" w:rsidRPr="00033F2D" w:rsidRDefault="007C26DC" w:rsidP="00095776">
      <w:pPr>
        <w:jc w:val="both"/>
        <w:rPr>
          <w:rFonts w:ascii="Times New Roman" w:hAnsi="Times New Roman" w:cs="Times New Roman"/>
          <w:sz w:val="22"/>
          <w:szCs w:val="22"/>
        </w:rPr>
      </w:pPr>
      <w:r w:rsidRPr="00033F2D">
        <w:rPr>
          <w:rFonts w:ascii="Times New Roman" w:hAnsi="Times New Roman" w:cs="Times New Roman"/>
          <w:sz w:val="22"/>
          <w:szCs w:val="22"/>
        </w:rPr>
        <w:t>The selected paradigm is appropriate because:</w:t>
      </w:r>
    </w:p>
    <w:p w14:paraId="2C045C1C" w14:textId="77777777" w:rsidR="007C26DC" w:rsidRPr="00033F2D" w:rsidRDefault="007C26DC" w:rsidP="007C26DC">
      <w:pPr>
        <w:numPr>
          <w:ilvl w:val="0"/>
          <w:numId w:val="9"/>
        </w:numPr>
        <w:jc w:val="both"/>
        <w:rPr>
          <w:rFonts w:ascii="Times New Roman" w:hAnsi="Times New Roman" w:cs="Times New Roman"/>
          <w:sz w:val="22"/>
          <w:szCs w:val="22"/>
        </w:rPr>
      </w:pPr>
      <w:r w:rsidRPr="00033F2D">
        <w:rPr>
          <w:rFonts w:ascii="Times New Roman" w:hAnsi="Times New Roman" w:cs="Times New Roman"/>
          <w:sz w:val="22"/>
          <w:szCs w:val="22"/>
        </w:rPr>
        <w:t xml:space="preserve">the study investigates a practical real-world problem; </w:t>
      </w:r>
    </w:p>
    <w:p w14:paraId="3E4E63A1" w14:textId="77777777" w:rsidR="007C26DC" w:rsidRPr="00033F2D" w:rsidRDefault="007C26DC" w:rsidP="007C26DC">
      <w:pPr>
        <w:numPr>
          <w:ilvl w:val="0"/>
          <w:numId w:val="9"/>
        </w:numPr>
        <w:jc w:val="both"/>
        <w:rPr>
          <w:rFonts w:ascii="Times New Roman" w:hAnsi="Times New Roman" w:cs="Times New Roman"/>
          <w:sz w:val="22"/>
          <w:szCs w:val="22"/>
        </w:rPr>
      </w:pPr>
      <w:r w:rsidRPr="00033F2D">
        <w:rPr>
          <w:rFonts w:ascii="Times New Roman" w:hAnsi="Times New Roman" w:cs="Times New Roman"/>
          <w:sz w:val="22"/>
          <w:szCs w:val="22"/>
        </w:rPr>
        <w:t xml:space="preserve">measurable questionnaire evidence is required; </w:t>
      </w:r>
    </w:p>
    <w:p w14:paraId="6050FFF0" w14:textId="77777777" w:rsidR="007C26DC" w:rsidRPr="00033F2D" w:rsidRDefault="007C26DC" w:rsidP="007C26DC">
      <w:pPr>
        <w:numPr>
          <w:ilvl w:val="0"/>
          <w:numId w:val="9"/>
        </w:numPr>
        <w:jc w:val="both"/>
        <w:rPr>
          <w:rFonts w:ascii="Times New Roman" w:hAnsi="Times New Roman" w:cs="Times New Roman"/>
          <w:sz w:val="22"/>
          <w:szCs w:val="22"/>
        </w:rPr>
      </w:pPr>
      <w:r w:rsidRPr="00033F2D">
        <w:rPr>
          <w:rFonts w:ascii="Times New Roman" w:hAnsi="Times New Roman" w:cs="Times New Roman"/>
          <w:sz w:val="22"/>
          <w:szCs w:val="22"/>
        </w:rPr>
        <w:t xml:space="preserve">the study includes both research analysis and system development; </w:t>
      </w:r>
    </w:p>
    <w:p w14:paraId="1E777BF9" w14:textId="77777777" w:rsidR="007C26DC" w:rsidRPr="00033F2D" w:rsidRDefault="007C26DC" w:rsidP="007C26DC">
      <w:pPr>
        <w:numPr>
          <w:ilvl w:val="0"/>
          <w:numId w:val="9"/>
        </w:numPr>
        <w:jc w:val="both"/>
        <w:rPr>
          <w:rFonts w:ascii="Times New Roman" w:hAnsi="Times New Roman" w:cs="Times New Roman"/>
          <w:sz w:val="22"/>
          <w:szCs w:val="22"/>
        </w:rPr>
      </w:pPr>
      <w:r w:rsidRPr="00033F2D">
        <w:rPr>
          <w:rFonts w:ascii="Times New Roman" w:hAnsi="Times New Roman" w:cs="Times New Roman"/>
          <w:sz w:val="22"/>
          <w:szCs w:val="22"/>
        </w:rPr>
        <w:t xml:space="preserve">different user perspectives must be considered; </w:t>
      </w:r>
    </w:p>
    <w:p w14:paraId="68DBB481" w14:textId="77777777" w:rsidR="007C26DC" w:rsidRPr="00033F2D" w:rsidRDefault="007C26DC" w:rsidP="007C26DC">
      <w:pPr>
        <w:numPr>
          <w:ilvl w:val="0"/>
          <w:numId w:val="9"/>
        </w:numPr>
        <w:jc w:val="both"/>
        <w:rPr>
          <w:rFonts w:ascii="Times New Roman" w:hAnsi="Times New Roman" w:cs="Times New Roman"/>
          <w:sz w:val="22"/>
          <w:szCs w:val="22"/>
        </w:rPr>
      </w:pPr>
      <w:r w:rsidRPr="00033F2D">
        <w:rPr>
          <w:rFonts w:ascii="Times New Roman" w:hAnsi="Times New Roman" w:cs="Times New Roman"/>
          <w:sz w:val="22"/>
          <w:szCs w:val="22"/>
        </w:rPr>
        <w:t xml:space="preserve">the final outcome is a usable digital artefact rather than only a theoretical explanation. </w:t>
      </w:r>
    </w:p>
    <w:p w14:paraId="638568FD" w14:textId="77777777" w:rsidR="00B01856" w:rsidRPr="00033F2D" w:rsidRDefault="00B01856" w:rsidP="00B01856">
      <w:pPr>
        <w:jc w:val="both"/>
        <w:rPr>
          <w:rFonts w:ascii="Times New Roman" w:hAnsi="Times New Roman" w:cs="Times New Roman"/>
          <w:sz w:val="22"/>
          <w:szCs w:val="22"/>
        </w:rPr>
      </w:pPr>
    </w:p>
    <w:p w14:paraId="7C4C5373" w14:textId="0EE5383F" w:rsidR="00B54F61" w:rsidRPr="00B01856" w:rsidRDefault="00B54F61" w:rsidP="00B01856">
      <w:pPr>
        <w:pStyle w:val="Heading2"/>
      </w:pPr>
      <w:bookmarkStart w:id="54" w:name="_Toc239714378"/>
      <w:r w:rsidRPr="00222498">
        <w:t>3.2 Research Approach</w:t>
      </w:r>
      <w:bookmarkEnd w:id="54"/>
    </w:p>
    <w:p w14:paraId="11E0FF80" w14:textId="288EFB6D" w:rsidR="007C26DC" w:rsidRPr="00033F2D" w:rsidRDefault="007C26DC" w:rsidP="007C26DC">
      <w:pPr>
        <w:jc w:val="both"/>
        <w:rPr>
          <w:rFonts w:ascii="Times New Roman" w:hAnsi="Times New Roman" w:cs="Times New Roman"/>
          <w:sz w:val="22"/>
          <w:szCs w:val="22"/>
        </w:rPr>
      </w:pPr>
      <w:r w:rsidRPr="00033F2D">
        <w:rPr>
          <w:rFonts w:ascii="Times New Roman" w:hAnsi="Times New Roman" w:cs="Times New Roman"/>
          <w:sz w:val="22"/>
          <w:szCs w:val="22"/>
        </w:rPr>
        <w:t>The research primarily follows a deductive approach. Existing literature identifies factors such as caregiver knowledge, vaccination confidence, forgetfulness, access difficulties, communication with healthcare professionals, reminder availability, and clinic-level information-management limitations as possible influences on vaccination behavior. These concepts were used to develop the questionnaire items used in the study.</w:t>
      </w:r>
    </w:p>
    <w:p w14:paraId="7FB68400" w14:textId="718C76AC" w:rsidR="007C26DC" w:rsidRPr="00033F2D" w:rsidRDefault="007C26DC" w:rsidP="007C26DC">
      <w:pPr>
        <w:jc w:val="both"/>
        <w:rPr>
          <w:rFonts w:ascii="Times New Roman" w:hAnsi="Times New Roman" w:cs="Times New Roman"/>
          <w:sz w:val="22"/>
          <w:szCs w:val="22"/>
        </w:rPr>
      </w:pPr>
      <w:r w:rsidRPr="00033F2D">
        <w:rPr>
          <w:rFonts w:ascii="Times New Roman" w:hAnsi="Times New Roman" w:cs="Times New Roman"/>
          <w:sz w:val="22"/>
          <w:szCs w:val="22"/>
        </w:rPr>
        <w:t>The questionnaire responses were then statistically analyzed to determine whether similar patterns were observable within the selected research setting. For example, maternal education was compared with vaccination-schedule knowledge, while employment status was compared with missed vaccination. The deductive approach therefore allows existing knowledge to be tested within the selected Sri Lankan context and subsequently translated into system requirements.</w:t>
      </w:r>
    </w:p>
    <w:p w14:paraId="37EC9DC2" w14:textId="50E80539" w:rsidR="00B54F61" w:rsidRPr="007C26DC" w:rsidRDefault="00B54F61" w:rsidP="007C26DC">
      <w:pPr>
        <w:pStyle w:val="Heading2"/>
      </w:pPr>
      <w:bookmarkStart w:id="55" w:name="_Toc239714379"/>
      <w:r w:rsidRPr="00222498">
        <w:t>3.3 Research Strategy</w:t>
      </w:r>
      <w:bookmarkEnd w:id="55"/>
    </w:p>
    <w:p w14:paraId="1E57AEB2" w14:textId="77777777" w:rsidR="00095776" w:rsidRPr="00033F2D" w:rsidRDefault="00095776" w:rsidP="00095776">
      <w:pPr>
        <w:pStyle w:val="ListofTables"/>
        <w:jc w:val="both"/>
        <w:rPr>
          <w:rFonts w:cs="Times New Roman"/>
          <w:b w:val="0"/>
          <w:color w:val="auto"/>
          <w:sz w:val="22"/>
          <w:szCs w:val="22"/>
        </w:rPr>
      </w:pPr>
      <w:bookmarkStart w:id="56" w:name="_Toc239714430"/>
      <w:r w:rsidRPr="00033F2D">
        <w:rPr>
          <w:rFonts w:cs="Times New Roman"/>
          <w:b w:val="0"/>
          <w:color w:val="auto"/>
          <w:sz w:val="22"/>
          <w:szCs w:val="22"/>
        </w:rPr>
        <w:t>The study uses Design Science Research in conjunction with a quantitative cross-sectional survey approach. Because data was gathered from parents or carers and Public Health Midwives at a specific time rather than through longitudinal observation, quantitative cross-sectional research was employed.</w:t>
      </w:r>
      <w:bookmarkEnd w:id="56"/>
    </w:p>
    <w:p w14:paraId="0ECDF8F3" w14:textId="77777777" w:rsidR="00095776" w:rsidRPr="00033F2D" w:rsidRDefault="00095776" w:rsidP="00095776">
      <w:pPr>
        <w:pStyle w:val="ListofTables"/>
        <w:jc w:val="both"/>
        <w:rPr>
          <w:rFonts w:cs="Times New Roman"/>
          <w:b w:val="0"/>
          <w:color w:val="auto"/>
          <w:sz w:val="22"/>
          <w:szCs w:val="22"/>
        </w:rPr>
      </w:pPr>
      <w:bookmarkStart w:id="57" w:name="_Toc239714431"/>
      <w:r w:rsidRPr="00033F2D">
        <w:rPr>
          <w:rFonts w:cs="Times New Roman"/>
          <w:b w:val="0"/>
          <w:color w:val="auto"/>
          <w:sz w:val="22"/>
          <w:szCs w:val="22"/>
        </w:rPr>
        <w:t>Because the research also intends to create and assess a digital solution, Design Science Research was used. The Design Science method converts the requirements and user issues found in the questionnaire responses into the parent mobile application and PHM online application.</w:t>
      </w:r>
      <w:bookmarkEnd w:id="57"/>
      <w:r w:rsidRPr="00033F2D">
        <w:rPr>
          <w:rFonts w:cs="Times New Roman"/>
          <w:b w:val="0"/>
          <w:color w:val="auto"/>
          <w:sz w:val="22"/>
          <w:szCs w:val="22"/>
        </w:rPr>
        <w:t xml:space="preserve"> </w:t>
      </w:r>
    </w:p>
    <w:p w14:paraId="6B88630A" w14:textId="30A04042" w:rsidR="00B54F61" w:rsidRPr="00FC7349" w:rsidRDefault="00FC7349" w:rsidP="00095776">
      <w:pPr>
        <w:pStyle w:val="ListofTables"/>
      </w:pPr>
      <w:bookmarkStart w:id="58" w:name="_Toc239714432"/>
      <w:r w:rsidRPr="0077644E">
        <w:lastRenderedPageBreak/>
        <w:t xml:space="preserve">Table </w:t>
      </w:r>
      <w:r>
        <w:t>3</w:t>
      </w:r>
      <w:r w:rsidRPr="0077644E">
        <w:t xml:space="preserve">: </w:t>
      </w:r>
      <w:r w:rsidRPr="00FC7349">
        <w:rPr>
          <w:b w:val="0"/>
          <w:bCs/>
        </w:rPr>
        <w:t>Research Strategies and Their Application in the Study (Source: Author)</w:t>
      </w:r>
      <w:bookmarkEnd w:id="58"/>
    </w:p>
    <w:tbl>
      <w:tblPr>
        <w:tblStyle w:val="TableGrid"/>
        <w:tblW w:w="0" w:type="auto"/>
        <w:tblLook w:val="04A0" w:firstRow="1" w:lastRow="0" w:firstColumn="1" w:lastColumn="0" w:noHBand="0" w:noVBand="1"/>
      </w:tblPr>
      <w:tblGrid>
        <w:gridCol w:w="4675"/>
        <w:gridCol w:w="4675"/>
      </w:tblGrid>
      <w:tr w:rsidR="007C26DC" w14:paraId="3D1F617F" w14:textId="77777777" w:rsidTr="007C26DC">
        <w:tc>
          <w:tcPr>
            <w:tcW w:w="4675" w:type="dxa"/>
          </w:tcPr>
          <w:p w14:paraId="2DE9D1DA" w14:textId="77777777" w:rsidR="007C26DC" w:rsidRPr="00033F2D" w:rsidRDefault="007C26DC" w:rsidP="007C26DC">
            <w:pPr>
              <w:jc w:val="center"/>
              <w:rPr>
                <w:rFonts w:ascii="Times New Roman" w:hAnsi="Times New Roman" w:cs="Times New Roman"/>
                <w:b/>
                <w:bCs/>
                <w:sz w:val="22"/>
                <w:szCs w:val="22"/>
              </w:rPr>
            </w:pPr>
            <w:r w:rsidRPr="00033F2D">
              <w:rPr>
                <w:rFonts w:ascii="Times New Roman" w:hAnsi="Times New Roman" w:cs="Times New Roman"/>
                <w:b/>
                <w:bCs/>
                <w:sz w:val="22"/>
                <w:szCs w:val="22"/>
              </w:rPr>
              <w:t>Strategy</w:t>
            </w:r>
          </w:p>
          <w:p w14:paraId="17956B38" w14:textId="77777777" w:rsidR="007C26DC" w:rsidRPr="00033F2D" w:rsidRDefault="007C26DC" w:rsidP="007C26DC">
            <w:pPr>
              <w:jc w:val="center"/>
              <w:rPr>
                <w:rFonts w:ascii="Times New Roman" w:hAnsi="Times New Roman" w:cs="Times New Roman"/>
                <w:sz w:val="22"/>
                <w:szCs w:val="22"/>
              </w:rPr>
            </w:pPr>
          </w:p>
        </w:tc>
        <w:tc>
          <w:tcPr>
            <w:tcW w:w="4675" w:type="dxa"/>
          </w:tcPr>
          <w:p w14:paraId="5A3EFA91" w14:textId="1AA4FFA3" w:rsidR="007C26DC" w:rsidRPr="00033F2D" w:rsidRDefault="007C26DC" w:rsidP="007C26DC">
            <w:pPr>
              <w:jc w:val="center"/>
              <w:rPr>
                <w:rFonts w:ascii="Times New Roman" w:hAnsi="Times New Roman" w:cs="Times New Roman"/>
                <w:b/>
                <w:bCs/>
                <w:sz w:val="22"/>
                <w:szCs w:val="22"/>
              </w:rPr>
            </w:pPr>
            <w:r w:rsidRPr="00033F2D">
              <w:rPr>
                <w:rFonts w:ascii="Times New Roman" w:hAnsi="Times New Roman" w:cs="Times New Roman"/>
                <w:b/>
                <w:bCs/>
                <w:sz w:val="22"/>
                <w:szCs w:val="22"/>
              </w:rPr>
              <w:t>Application in the Study</w:t>
            </w:r>
          </w:p>
        </w:tc>
      </w:tr>
      <w:tr w:rsidR="007C26DC" w14:paraId="61B45EBE" w14:textId="77777777" w:rsidTr="007C26DC">
        <w:tc>
          <w:tcPr>
            <w:tcW w:w="4675" w:type="dxa"/>
          </w:tcPr>
          <w:p w14:paraId="77EC1049" w14:textId="530EE1F5"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Quantitative Cross-Sectional Survey</w:t>
            </w:r>
          </w:p>
        </w:tc>
        <w:tc>
          <w:tcPr>
            <w:tcW w:w="4675" w:type="dxa"/>
          </w:tcPr>
          <w:p w14:paraId="3639C7D7" w14:textId="380E7CDA"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Collect measurable responses from parents/caregivers and PHMs</w:t>
            </w:r>
          </w:p>
        </w:tc>
      </w:tr>
      <w:tr w:rsidR="007C26DC" w14:paraId="69EDA131" w14:textId="77777777" w:rsidTr="007C26DC">
        <w:tc>
          <w:tcPr>
            <w:tcW w:w="4675" w:type="dxa"/>
          </w:tcPr>
          <w:p w14:paraId="5FA37E7B" w14:textId="798777E4"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Design Science Research</w:t>
            </w:r>
          </w:p>
        </w:tc>
        <w:tc>
          <w:tcPr>
            <w:tcW w:w="4675" w:type="dxa"/>
          </w:tcPr>
          <w:p w14:paraId="1E381E43" w14:textId="13E25AF4"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Translate identified requirements into a digital artefact</w:t>
            </w:r>
          </w:p>
        </w:tc>
      </w:tr>
      <w:tr w:rsidR="007C26DC" w14:paraId="6DA0BF95" w14:textId="77777777" w:rsidTr="007C26DC">
        <w:tc>
          <w:tcPr>
            <w:tcW w:w="4675" w:type="dxa"/>
          </w:tcPr>
          <w:p w14:paraId="5C4DBF1F" w14:textId="15F27930"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Statistical Analysis</w:t>
            </w:r>
          </w:p>
        </w:tc>
        <w:tc>
          <w:tcPr>
            <w:tcW w:w="4675" w:type="dxa"/>
          </w:tcPr>
          <w:p w14:paraId="2DA9FECD" w14:textId="48655D41"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Examine frequencies, percentages and selected relationships</w:t>
            </w:r>
          </w:p>
        </w:tc>
      </w:tr>
      <w:tr w:rsidR="007C26DC" w14:paraId="6CE0923F" w14:textId="77777777" w:rsidTr="007C26DC">
        <w:tc>
          <w:tcPr>
            <w:tcW w:w="4675" w:type="dxa"/>
          </w:tcPr>
          <w:p w14:paraId="4AE2B169" w14:textId="521A5DCF"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System Development</w:t>
            </w:r>
          </w:p>
        </w:tc>
        <w:tc>
          <w:tcPr>
            <w:tcW w:w="4675" w:type="dxa"/>
          </w:tcPr>
          <w:p w14:paraId="75BCF3C4" w14:textId="293E4833"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Develop the mobile and web application components</w:t>
            </w:r>
          </w:p>
        </w:tc>
      </w:tr>
      <w:tr w:rsidR="007C26DC" w14:paraId="65A928D0" w14:textId="77777777" w:rsidTr="00FC7349">
        <w:trPr>
          <w:trHeight w:val="476"/>
        </w:trPr>
        <w:tc>
          <w:tcPr>
            <w:tcW w:w="4675" w:type="dxa"/>
          </w:tcPr>
          <w:p w14:paraId="7E577863" w14:textId="23137717"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Evaluation</w:t>
            </w:r>
          </w:p>
        </w:tc>
        <w:tc>
          <w:tcPr>
            <w:tcW w:w="4675" w:type="dxa"/>
          </w:tcPr>
          <w:p w14:paraId="7CB277C1" w14:textId="144161DF" w:rsidR="007C26DC" w:rsidRPr="00033F2D" w:rsidRDefault="00FC7349" w:rsidP="00B54F61">
            <w:pPr>
              <w:rPr>
                <w:rFonts w:ascii="Times New Roman" w:hAnsi="Times New Roman" w:cs="Times New Roman"/>
                <w:sz w:val="22"/>
                <w:szCs w:val="22"/>
              </w:rPr>
            </w:pPr>
            <w:r w:rsidRPr="00033F2D">
              <w:rPr>
                <w:rFonts w:ascii="Times New Roman" w:hAnsi="Times New Roman" w:cs="Times New Roman"/>
                <w:sz w:val="22"/>
                <w:szCs w:val="22"/>
              </w:rPr>
              <w:t>Assess functionality, usability and suitability</w:t>
            </w:r>
          </w:p>
        </w:tc>
      </w:tr>
    </w:tbl>
    <w:p w14:paraId="29D0223A" w14:textId="01977030" w:rsidR="007C26DC" w:rsidRDefault="00FC7349" w:rsidP="00DC7592">
      <w:pPr>
        <w:pStyle w:val="ListofTables"/>
        <w:rPr>
          <w:rFonts w:cs="Times New Roman"/>
        </w:rPr>
      </w:pPr>
      <w:bookmarkStart w:id="59" w:name="_Toc239714433"/>
      <w:r w:rsidRPr="0077644E">
        <w:t xml:space="preserve">Table </w:t>
      </w:r>
      <w:r>
        <w:t>3</w:t>
      </w:r>
      <w:r w:rsidRPr="0077644E">
        <w:t xml:space="preserve">: </w:t>
      </w:r>
      <w:r w:rsidR="00DC7592">
        <w:rPr>
          <w:b w:val="0"/>
          <w:bCs/>
        </w:rPr>
        <w:t>I</w:t>
      </w:r>
      <w:r w:rsidR="00DC7592" w:rsidRPr="00DC7592">
        <w:rPr>
          <w:b w:val="0"/>
          <w:bCs/>
        </w:rPr>
        <w:t>llustrates the main research strategies applied in this study. It shows how the quantitative cross-sectional survey, Design Science Research approach, statistical analysis, system development, and evaluation are used to collect data, identify requirements, develop the proposed system, analyze findings, and assess the system’s functionality, usability, and suitability.</w:t>
      </w:r>
      <w:bookmarkEnd w:id="59"/>
    </w:p>
    <w:p w14:paraId="53902710" w14:textId="77777777" w:rsidR="007C26DC" w:rsidRPr="00222498" w:rsidRDefault="007C26DC" w:rsidP="00B54F61">
      <w:pPr>
        <w:rPr>
          <w:rFonts w:ascii="Times New Roman" w:hAnsi="Times New Roman" w:cs="Times New Roman"/>
        </w:rPr>
      </w:pPr>
    </w:p>
    <w:p w14:paraId="6A4C73D6" w14:textId="77777777" w:rsidR="00B54F61" w:rsidRPr="00222498" w:rsidRDefault="00B54F61" w:rsidP="007C26DC">
      <w:pPr>
        <w:pStyle w:val="Heading2"/>
      </w:pPr>
      <w:bookmarkStart w:id="60" w:name="_Toc239714380"/>
      <w:r w:rsidRPr="00222498">
        <w:t>3.4 Fact-Gathering Mechanisms</w:t>
      </w:r>
      <w:bookmarkEnd w:id="60"/>
    </w:p>
    <w:p w14:paraId="0435C308" w14:textId="7232A839" w:rsidR="00095776" w:rsidRPr="00033F2D" w:rsidRDefault="00095776" w:rsidP="00095776">
      <w:pPr>
        <w:jc w:val="both"/>
        <w:rPr>
          <w:rFonts w:ascii="Times New Roman" w:hAnsi="Times New Roman" w:cs="Times New Roman"/>
          <w:sz w:val="22"/>
          <w:szCs w:val="22"/>
        </w:rPr>
      </w:pPr>
      <w:r w:rsidRPr="00033F2D">
        <w:rPr>
          <w:rFonts w:ascii="Times New Roman" w:hAnsi="Times New Roman" w:cs="Times New Roman"/>
          <w:sz w:val="22"/>
          <w:szCs w:val="22"/>
        </w:rPr>
        <w:t>The main methods for gathering facts were two structured surveys. Because structured questionnaires facilitated future quantitative analysis using SPSS and allowed for the collection of standardized responses from a comparatively high number of participants, they were appropriate.</w:t>
      </w:r>
    </w:p>
    <w:p w14:paraId="6116B21D" w14:textId="0BB46D53" w:rsidR="00095776" w:rsidRPr="00033F2D" w:rsidRDefault="00095776" w:rsidP="00095776">
      <w:pPr>
        <w:jc w:val="both"/>
        <w:rPr>
          <w:rFonts w:ascii="Times New Roman" w:hAnsi="Times New Roman" w:cs="Times New Roman"/>
          <w:b/>
          <w:i/>
          <w:sz w:val="22"/>
          <w:szCs w:val="22"/>
        </w:rPr>
      </w:pPr>
      <w:r w:rsidRPr="00033F2D">
        <w:rPr>
          <w:rFonts w:ascii="Times New Roman" w:hAnsi="Times New Roman" w:cs="Times New Roman"/>
          <w:sz w:val="22"/>
          <w:szCs w:val="22"/>
        </w:rPr>
        <w:t>Because public health midwives and parents/caregivers play different roles in immunization management, separate questionnaires were created for each group. Vaccination awareness, attitudes, missed vaccinations, reminders, family planning information, and acceptance of mobile apps were the main topics of parent enquiries. Professional experience, causes for vaccination delays, vaccine reluctance, digital reminders, difficulties monitoring defaulters, family planning knowledge, and assistance for digital education were the main topics of PHM enquiries.</w:t>
      </w:r>
    </w:p>
    <w:p w14:paraId="058DFB30" w14:textId="22B6FD0D" w:rsidR="00B54F61" w:rsidRDefault="00DC7592" w:rsidP="00095776">
      <w:pPr>
        <w:pStyle w:val="Heading3"/>
      </w:pPr>
      <w:bookmarkStart w:id="61" w:name="_Toc239714381"/>
      <w:r w:rsidRPr="00DC7592">
        <w:t>3.4.1 Parent/Caregiver Questionnaire</w:t>
      </w:r>
      <w:bookmarkEnd w:id="61"/>
    </w:p>
    <w:p w14:paraId="05D1BB96" w14:textId="36FB5889" w:rsidR="007C0215" w:rsidRPr="007C0215" w:rsidRDefault="007C0215" w:rsidP="007C0215">
      <w:pPr>
        <w:rPr>
          <w:rFonts w:ascii="Times New Roman" w:hAnsi="Times New Roman" w:cs="Times New Roman"/>
          <w:sz w:val="16"/>
          <w:szCs w:val="16"/>
        </w:rPr>
      </w:pPr>
      <w:r w:rsidRPr="007C0215">
        <w:rPr>
          <w:rFonts w:ascii="Times New Roman" w:hAnsi="Times New Roman" w:cs="Times New Roman"/>
          <w:b/>
          <w:bCs/>
          <w:sz w:val="16"/>
          <w:szCs w:val="16"/>
        </w:rPr>
        <w:t>Table 4</w:t>
      </w:r>
      <w:r w:rsidRPr="007C0215">
        <w:rPr>
          <w:rFonts w:ascii="Times New Roman" w:hAnsi="Times New Roman" w:cs="Times New Roman"/>
          <w:sz w:val="16"/>
          <w:szCs w:val="16"/>
        </w:rPr>
        <w:t>: Parent/Caregiver Questionnaire Sections and Information Collected (Source: Author)</w:t>
      </w:r>
    </w:p>
    <w:tbl>
      <w:tblPr>
        <w:tblStyle w:val="TableGrid"/>
        <w:tblW w:w="0" w:type="auto"/>
        <w:tblLook w:val="04A0" w:firstRow="1" w:lastRow="0" w:firstColumn="1" w:lastColumn="0" w:noHBand="0" w:noVBand="1"/>
      </w:tblPr>
      <w:tblGrid>
        <w:gridCol w:w="2520"/>
        <w:gridCol w:w="5103"/>
      </w:tblGrid>
      <w:tr w:rsidR="00DC7592" w:rsidRPr="00DC7592" w14:paraId="74B59A5A" w14:textId="77777777" w:rsidTr="00DC7592">
        <w:tc>
          <w:tcPr>
            <w:tcW w:w="0" w:type="auto"/>
            <w:hideMark/>
          </w:tcPr>
          <w:p w14:paraId="3CE7435C" w14:textId="77777777" w:rsidR="00DC7592" w:rsidRPr="00033F2D" w:rsidRDefault="00DC7592" w:rsidP="00DC7592">
            <w:pPr>
              <w:jc w:val="center"/>
              <w:rPr>
                <w:rFonts w:ascii="Times New Roman" w:eastAsia="Times New Roman" w:hAnsi="Times New Roman" w:cs="Times New Roman"/>
                <w:b/>
                <w:bCs/>
                <w:kern w:val="0"/>
                <w:sz w:val="22"/>
                <w:szCs w:val="22"/>
                <w:lang w:bidi="si-LK"/>
                <w14:ligatures w14:val="none"/>
              </w:rPr>
            </w:pPr>
            <w:r w:rsidRPr="00033F2D">
              <w:rPr>
                <w:rFonts w:ascii="Times New Roman" w:eastAsia="Times New Roman" w:hAnsi="Times New Roman" w:cs="Times New Roman"/>
                <w:b/>
                <w:bCs/>
                <w:kern w:val="0"/>
                <w:sz w:val="22"/>
                <w:szCs w:val="22"/>
                <w:lang w:bidi="si-LK"/>
                <w14:ligatures w14:val="none"/>
              </w:rPr>
              <w:t>Section</w:t>
            </w:r>
          </w:p>
        </w:tc>
        <w:tc>
          <w:tcPr>
            <w:tcW w:w="0" w:type="auto"/>
            <w:hideMark/>
          </w:tcPr>
          <w:p w14:paraId="0F1005A7" w14:textId="77777777" w:rsidR="00DC7592" w:rsidRPr="00033F2D" w:rsidRDefault="00DC7592" w:rsidP="00DC7592">
            <w:pPr>
              <w:jc w:val="center"/>
              <w:rPr>
                <w:rFonts w:ascii="Times New Roman" w:eastAsia="Times New Roman" w:hAnsi="Times New Roman" w:cs="Times New Roman"/>
                <w:b/>
                <w:bCs/>
                <w:kern w:val="0"/>
                <w:sz w:val="22"/>
                <w:szCs w:val="22"/>
                <w:lang w:bidi="si-LK"/>
                <w14:ligatures w14:val="none"/>
              </w:rPr>
            </w:pPr>
            <w:r w:rsidRPr="00033F2D">
              <w:rPr>
                <w:rFonts w:ascii="Times New Roman" w:eastAsia="Times New Roman" w:hAnsi="Times New Roman" w:cs="Times New Roman"/>
                <w:b/>
                <w:bCs/>
                <w:kern w:val="0"/>
                <w:sz w:val="22"/>
                <w:szCs w:val="22"/>
                <w:lang w:bidi="si-LK"/>
                <w14:ligatures w14:val="none"/>
              </w:rPr>
              <w:t>Information Collected</w:t>
            </w:r>
          </w:p>
        </w:tc>
      </w:tr>
      <w:tr w:rsidR="00DC7592" w:rsidRPr="00DC7592" w14:paraId="7B73546D" w14:textId="77777777" w:rsidTr="00DC7592">
        <w:tc>
          <w:tcPr>
            <w:tcW w:w="0" w:type="auto"/>
            <w:hideMark/>
          </w:tcPr>
          <w:p w14:paraId="75EF61DB"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Demographic Information</w:t>
            </w:r>
          </w:p>
        </w:tc>
        <w:tc>
          <w:tcPr>
            <w:tcW w:w="0" w:type="auto"/>
            <w:hideMark/>
          </w:tcPr>
          <w:p w14:paraId="7B8A15CD"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Child age, maternal age, education, employment</w:t>
            </w:r>
          </w:p>
        </w:tc>
      </w:tr>
      <w:tr w:rsidR="00DC7592" w:rsidRPr="00DC7592" w14:paraId="6A7F7F8B" w14:textId="77777777" w:rsidTr="00DC7592">
        <w:tc>
          <w:tcPr>
            <w:tcW w:w="0" w:type="auto"/>
            <w:hideMark/>
          </w:tcPr>
          <w:p w14:paraId="127ADCA6"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Vaccination Knowledge</w:t>
            </w:r>
          </w:p>
        </w:tc>
        <w:tc>
          <w:tcPr>
            <w:tcW w:w="0" w:type="auto"/>
            <w:hideMark/>
          </w:tcPr>
          <w:p w14:paraId="0E6F9A4F"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Vaccine protection, schedule awareness, effect of delay</w:t>
            </w:r>
          </w:p>
        </w:tc>
      </w:tr>
      <w:tr w:rsidR="00DC7592" w:rsidRPr="00DC7592" w14:paraId="0D2EE99B" w14:textId="77777777" w:rsidTr="00DC7592">
        <w:tc>
          <w:tcPr>
            <w:tcW w:w="0" w:type="auto"/>
            <w:hideMark/>
          </w:tcPr>
          <w:p w14:paraId="384CF633"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Attitudes</w:t>
            </w:r>
          </w:p>
        </w:tc>
        <w:tc>
          <w:tcPr>
            <w:tcW w:w="0" w:type="auto"/>
            <w:hideMark/>
          </w:tcPr>
          <w:p w14:paraId="7B8DE248"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Vaccine safety and communication with PHM</w:t>
            </w:r>
          </w:p>
        </w:tc>
      </w:tr>
      <w:tr w:rsidR="00DC7592" w:rsidRPr="00DC7592" w14:paraId="1777E97C" w14:textId="77777777" w:rsidTr="00DC7592">
        <w:tc>
          <w:tcPr>
            <w:tcW w:w="0" w:type="auto"/>
            <w:hideMark/>
          </w:tcPr>
          <w:p w14:paraId="5BC4A61D"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Practices</w:t>
            </w:r>
          </w:p>
        </w:tc>
        <w:tc>
          <w:tcPr>
            <w:tcW w:w="0" w:type="auto"/>
            <w:hideMark/>
          </w:tcPr>
          <w:p w14:paraId="22259954"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Missed vaccination and reasons</w:t>
            </w:r>
          </w:p>
        </w:tc>
      </w:tr>
      <w:tr w:rsidR="00DC7592" w:rsidRPr="00DC7592" w14:paraId="72D0E305" w14:textId="77777777" w:rsidTr="00DC7592">
        <w:tc>
          <w:tcPr>
            <w:tcW w:w="0" w:type="auto"/>
            <w:hideMark/>
          </w:tcPr>
          <w:p w14:paraId="6E44F5D6"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Reminder Requirement</w:t>
            </w:r>
          </w:p>
        </w:tc>
        <w:tc>
          <w:tcPr>
            <w:tcW w:w="0" w:type="auto"/>
            <w:hideMark/>
          </w:tcPr>
          <w:p w14:paraId="669810FF"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Preference for SMS/application reminders</w:t>
            </w:r>
          </w:p>
        </w:tc>
      </w:tr>
      <w:tr w:rsidR="00DC7592" w:rsidRPr="00DC7592" w14:paraId="705194E0" w14:textId="77777777" w:rsidTr="00DC7592">
        <w:tc>
          <w:tcPr>
            <w:tcW w:w="0" w:type="auto"/>
            <w:hideMark/>
          </w:tcPr>
          <w:p w14:paraId="52A23598"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Family Planning</w:t>
            </w:r>
          </w:p>
        </w:tc>
        <w:tc>
          <w:tcPr>
            <w:tcW w:w="0" w:type="auto"/>
            <w:hideMark/>
          </w:tcPr>
          <w:p w14:paraId="33EEEEF2"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Knowledge of family-planning methods</w:t>
            </w:r>
          </w:p>
        </w:tc>
      </w:tr>
      <w:tr w:rsidR="00DC7592" w:rsidRPr="00DC7592" w14:paraId="48C27948" w14:textId="77777777" w:rsidTr="00DC7592">
        <w:tc>
          <w:tcPr>
            <w:tcW w:w="0" w:type="auto"/>
            <w:hideMark/>
          </w:tcPr>
          <w:p w14:paraId="04C942D9"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System Acceptance</w:t>
            </w:r>
          </w:p>
        </w:tc>
        <w:tc>
          <w:tcPr>
            <w:tcW w:w="0" w:type="auto"/>
            <w:hideMark/>
          </w:tcPr>
          <w:p w14:paraId="381640D8"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Willingness to use a mobile application</w:t>
            </w:r>
          </w:p>
        </w:tc>
      </w:tr>
    </w:tbl>
    <w:p w14:paraId="66DD5B2F" w14:textId="4C689ED6" w:rsidR="00095776" w:rsidRDefault="007C0215" w:rsidP="00DC7592">
      <w:pPr>
        <w:rPr>
          <w:rFonts w:ascii="Times New Roman" w:hAnsi="Times New Roman" w:cs="Times New Roman"/>
          <w:sz w:val="16"/>
          <w:szCs w:val="16"/>
        </w:rPr>
      </w:pPr>
      <w:r w:rsidRPr="007C0215">
        <w:rPr>
          <w:rFonts w:ascii="Times New Roman" w:hAnsi="Times New Roman" w:cs="Times New Roman"/>
          <w:b/>
          <w:bCs/>
          <w:sz w:val="16"/>
          <w:szCs w:val="16"/>
        </w:rPr>
        <w:t>Table 4</w:t>
      </w:r>
      <w:r w:rsidRPr="007C0215">
        <w:rPr>
          <w:rFonts w:ascii="Times New Roman" w:hAnsi="Times New Roman" w:cs="Times New Roman"/>
          <w:sz w:val="16"/>
          <w:szCs w:val="16"/>
        </w:rPr>
        <w:t>: presents the main sections included in the parent/caregiver questionnaire and the type of information collected from each section. The questionnaire covers demographic information, vaccination knowledge, attitudes, vaccination practices, reminder requirements, family-planning awareness, and acceptance of the proposed mobile application. The collected responses are used to identify caregiver needs, vaccination-related challenges, and expectations regarding the proposed childhood vaccination support system.</w:t>
      </w:r>
    </w:p>
    <w:p w14:paraId="7D36E768" w14:textId="77777777" w:rsidR="00095776" w:rsidRDefault="00095776" w:rsidP="00DC7592"/>
    <w:p w14:paraId="5CA30BA7" w14:textId="77777777" w:rsidR="00033F2D" w:rsidRDefault="00033F2D" w:rsidP="00DC7592"/>
    <w:p w14:paraId="2A36C38F" w14:textId="3136B91D" w:rsidR="00DC7592" w:rsidRDefault="00DC7592" w:rsidP="00DC7592">
      <w:pPr>
        <w:rPr>
          <w:rFonts w:ascii="Times New Roman" w:eastAsiaTheme="majorEastAsia" w:hAnsi="Times New Roman" w:cstheme="majorBidi"/>
          <w:b/>
          <w:i/>
          <w:color w:val="000000" w:themeColor="text1"/>
          <w:szCs w:val="28"/>
        </w:rPr>
      </w:pPr>
      <w:r w:rsidRPr="00DC7592">
        <w:rPr>
          <w:rFonts w:ascii="Times New Roman" w:eastAsiaTheme="majorEastAsia" w:hAnsi="Times New Roman" w:cstheme="majorBidi"/>
          <w:b/>
          <w:i/>
          <w:color w:val="000000" w:themeColor="text1"/>
          <w:szCs w:val="28"/>
        </w:rPr>
        <w:lastRenderedPageBreak/>
        <w:t>3.4.2 PHM Questionnaire</w:t>
      </w:r>
    </w:p>
    <w:p w14:paraId="2F4FD403" w14:textId="068E0338" w:rsidR="007C0215" w:rsidRPr="007C0215" w:rsidRDefault="007C0215" w:rsidP="00DC7592">
      <w:pPr>
        <w:rPr>
          <w:rFonts w:ascii="Times New Roman" w:hAnsi="Times New Roman" w:cs="Times New Roman"/>
          <w:sz w:val="16"/>
          <w:szCs w:val="16"/>
        </w:rPr>
      </w:pPr>
      <w:r w:rsidRPr="007C0215">
        <w:rPr>
          <w:rFonts w:ascii="Times New Roman" w:hAnsi="Times New Roman" w:cs="Times New Roman"/>
          <w:b/>
          <w:bCs/>
          <w:sz w:val="16"/>
          <w:szCs w:val="16"/>
        </w:rPr>
        <w:t>Table 5</w:t>
      </w:r>
      <w:r w:rsidRPr="007C0215">
        <w:rPr>
          <w:rFonts w:ascii="Times New Roman" w:hAnsi="Times New Roman" w:cs="Times New Roman"/>
          <w:sz w:val="16"/>
          <w:szCs w:val="16"/>
        </w:rPr>
        <w:t>: PHM Questionnaire Sections and Information Collected (Source: Author)</w:t>
      </w:r>
    </w:p>
    <w:tbl>
      <w:tblPr>
        <w:tblStyle w:val="TableGrid"/>
        <w:tblW w:w="0" w:type="auto"/>
        <w:tblLook w:val="04A0" w:firstRow="1" w:lastRow="0" w:firstColumn="1" w:lastColumn="0" w:noHBand="0" w:noVBand="1"/>
      </w:tblPr>
      <w:tblGrid>
        <w:gridCol w:w="2312"/>
        <w:gridCol w:w="5336"/>
      </w:tblGrid>
      <w:tr w:rsidR="00DC7592" w:rsidRPr="00DC7592" w14:paraId="0F62002E" w14:textId="77777777" w:rsidTr="00DC7592">
        <w:tc>
          <w:tcPr>
            <w:tcW w:w="0" w:type="auto"/>
            <w:hideMark/>
          </w:tcPr>
          <w:p w14:paraId="4FF85255" w14:textId="77777777" w:rsidR="00DC7592" w:rsidRPr="00033F2D" w:rsidRDefault="00DC7592" w:rsidP="00DC7592">
            <w:pPr>
              <w:jc w:val="center"/>
              <w:rPr>
                <w:rFonts w:ascii="Times New Roman" w:eastAsia="Times New Roman" w:hAnsi="Times New Roman" w:cs="Times New Roman"/>
                <w:b/>
                <w:bCs/>
                <w:kern w:val="0"/>
                <w:sz w:val="22"/>
                <w:szCs w:val="22"/>
                <w:lang w:bidi="si-LK"/>
                <w14:ligatures w14:val="none"/>
              </w:rPr>
            </w:pPr>
            <w:r w:rsidRPr="00033F2D">
              <w:rPr>
                <w:rFonts w:ascii="Times New Roman" w:eastAsia="Times New Roman" w:hAnsi="Times New Roman" w:cs="Times New Roman"/>
                <w:b/>
                <w:bCs/>
                <w:kern w:val="0"/>
                <w:sz w:val="22"/>
                <w:szCs w:val="22"/>
                <w:lang w:bidi="si-LK"/>
                <w14:ligatures w14:val="none"/>
              </w:rPr>
              <w:t>Section</w:t>
            </w:r>
          </w:p>
        </w:tc>
        <w:tc>
          <w:tcPr>
            <w:tcW w:w="0" w:type="auto"/>
            <w:hideMark/>
          </w:tcPr>
          <w:p w14:paraId="047B75C7" w14:textId="77777777" w:rsidR="00DC7592" w:rsidRPr="00033F2D" w:rsidRDefault="00DC7592" w:rsidP="00DC7592">
            <w:pPr>
              <w:jc w:val="center"/>
              <w:rPr>
                <w:rFonts w:ascii="Times New Roman" w:eastAsia="Times New Roman" w:hAnsi="Times New Roman" w:cs="Times New Roman"/>
                <w:b/>
                <w:bCs/>
                <w:kern w:val="0"/>
                <w:sz w:val="22"/>
                <w:szCs w:val="22"/>
                <w:lang w:bidi="si-LK"/>
                <w14:ligatures w14:val="none"/>
              </w:rPr>
            </w:pPr>
            <w:r w:rsidRPr="00033F2D">
              <w:rPr>
                <w:rFonts w:ascii="Times New Roman" w:eastAsia="Times New Roman" w:hAnsi="Times New Roman" w:cs="Times New Roman"/>
                <w:b/>
                <w:bCs/>
                <w:kern w:val="0"/>
                <w:sz w:val="22"/>
                <w:szCs w:val="22"/>
                <w:lang w:bidi="si-LK"/>
                <w14:ligatures w14:val="none"/>
              </w:rPr>
              <w:t>Information Collected</w:t>
            </w:r>
          </w:p>
        </w:tc>
      </w:tr>
      <w:tr w:rsidR="00DC7592" w:rsidRPr="00DC7592" w14:paraId="6684B39A" w14:textId="77777777" w:rsidTr="00DC7592">
        <w:tc>
          <w:tcPr>
            <w:tcW w:w="0" w:type="auto"/>
            <w:hideMark/>
          </w:tcPr>
          <w:p w14:paraId="3DAD909F"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Background</w:t>
            </w:r>
          </w:p>
        </w:tc>
        <w:tc>
          <w:tcPr>
            <w:tcW w:w="0" w:type="auto"/>
            <w:hideMark/>
          </w:tcPr>
          <w:p w14:paraId="4691E82C"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Years of experience</w:t>
            </w:r>
          </w:p>
        </w:tc>
      </w:tr>
      <w:tr w:rsidR="00DC7592" w:rsidRPr="00DC7592" w14:paraId="031CB3E5" w14:textId="77777777" w:rsidTr="00DC7592">
        <w:tc>
          <w:tcPr>
            <w:tcW w:w="0" w:type="auto"/>
            <w:hideMark/>
          </w:tcPr>
          <w:p w14:paraId="0BEB1010"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Vaccination Challenges</w:t>
            </w:r>
          </w:p>
        </w:tc>
        <w:tc>
          <w:tcPr>
            <w:tcW w:w="0" w:type="auto"/>
            <w:hideMark/>
          </w:tcPr>
          <w:p w14:paraId="53D3E59E"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Knowledge gaps, forgetfulness, myths/fears, access issues</w:t>
            </w:r>
          </w:p>
        </w:tc>
      </w:tr>
      <w:tr w:rsidR="00DC7592" w:rsidRPr="00DC7592" w14:paraId="4CA96809" w14:textId="77777777" w:rsidTr="00DC7592">
        <w:tc>
          <w:tcPr>
            <w:tcW w:w="0" w:type="auto"/>
            <w:hideMark/>
          </w:tcPr>
          <w:p w14:paraId="7F2E1554"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Vaccine Hesitancy</w:t>
            </w:r>
          </w:p>
        </w:tc>
        <w:tc>
          <w:tcPr>
            <w:tcW w:w="0" w:type="auto"/>
            <w:hideMark/>
          </w:tcPr>
          <w:p w14:paraId="25F5401D"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Rare, sometimes, common</w:t>
            </w:r>
          </w:p>
        </w:tc>
      </w:tr>
      <w:tr w:rsidR="00DC7592" w:rsidRPr="00DC7592" w14:paraId="34D43B7F" w14:textId="77777777" w:rsidTr="00DC7592">
        <w:tc>
          <w:tcPr>
            <w:tcW w:w="0" w:type="auto"/>
            <w:hideMark/>
          </w:tcPr>
          <w:p w14:paraId="1A08F065"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System Support</w:t>
            </w:r>
          </w:p>
        </w:tc>
        <w:tc>
          <w:tcPr>
            <w:tcW w:w="0" w:type="auto"/>
            <w:hideMark/>
          </w:tcPr>
          <w:p w14:paraId="63FB2556"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Effectiveness of digital reminders</w:t>
            </w:r>
          </w:p>
        </w:tc>
      </w:tr>
      <w:tr w:rsidR="00DC7592" w:rsidRPr="00DC7592" w14:paraId="67FD9E4E" w14:textId="77777777" w:rsidTr="00DC7592">
        <w:tc>
          <w:tcPr>
            <w:tcW w:w="0" w:type="auto"/>
            <w:hideMark/>
          </w:tcPr>
          <w:p w14:paraId="4CFB3627"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Defaulter Tracking</w:t>
            </w:r>
          </w:p>
        </w:tc>
        <w:tc>
          <w:tcPr>
            <w:tcW w:w="0" w:type="auto"/>
            <w:hideMark/>
          </w:tcPr>
          <w:p w14:paraId="5C5946CA"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Manual records, time constraints, poor parent response</w:t>
            </w:r>
          </w:p>
        </w:tc>
      </w:tr>
      <w:tr w:rsidR="00DC7592" w:rsidRPr="00DC7592" w14:paraId="7667F3F1" w14:textId="77777777" w:rsidTr="00DC7592">
        <w:tc>
          <w:tcPr>
            <w:tcW w:w="0" w:type="auto"/>
            <w:hideMark/>
          </w:tcPr>
          <w:p w14:paraId="07AEF7E5"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Family Planning</w:t>
            </w:r>
          </w:p>
        </w:tc>
        <w:tc>
          <w:tcPr>
            <w:tcW w:w="0" w:type="auto"/>
            <w:hideMark/>
          </w:tcPr>
          <w:p w14:paraId="5E68D2B3"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Knowledge among newly married couples</w:t>
            </w:r>
          </w:p>
        </w:tc>
      </w:tr>
      <w:tr w:rsidR="00DC7592" w:rsidRPr="00DC7592" w14:paraId="3F6F25E6" w14:textId="77777777" w:rsidTr="00DC7592">
        <w:tc>
          <w:tcPr>
            <w:tcW w:w="0" w:type="auto"/>
            <w:hideMark/>
          </w:tcPr>
          <w:p w14:paraId="0D06595E"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Sexual Health</w:t>
            </w:r>
          </w:p>
        </w:tc>
        <w:tc>
          <w:tcPr>
            <w:tcW w:w="0" w:type="auto"/>
            <w:hideMark/>
          </w:tcPr>
          <w:p w14:paraId="479F2584"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Common misconceptions</w:t>
            </w:r>
          </w:p>
        </w:tc>
      </w:tr>
      <w:tr w:rsidR="00DC7592" w:rsidRPr="00DC7592" w14:paraId="245C1546" w14:textId="77777777" w:rsidTr="00DC7592">
        <w:trPr>
          <w:trHeight w:val="58"/>
        </w:trPr>
        <w:tc>
          <w:tcPr>
            <w:tcW w:w="0" w:type="auto"/>
            <w:hideMark/>
          </w:tcPr>
          <w:p w14:paraId="260DC671"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Digital Acceptance</w:t>
            </w:r>
          </w:p>
        </w:tc>
        <w:tc>
          <w:tcPr>
            <w:tcW w:w="0" w:type="auto"/>
            <w:hideMark/>
          </w:tcPr>
          <w:p w14:paraId="7982A760" w14:textId="77777777" w:rsidR="00DC7592" w:rsidRPr="00033F2D" w:rsidRDefault="00DC7592" w:rsidP="00DC7592">
            <w:pPr>
              <w:rPr>
                <w:rFonts w:ascii="Times New Roman" w:eastAsia="Times New Roman" w:hAnsi="Times New Roman" w:cs="Times New Roman"/>
                <w:kern w:val="0"/>
                <w:sz w:val="22"/>
                <w:szCs w:val="22"/>
                <w:lang w:bidi="si-LK"/>
                <w14:ligatures w14:val="none"/>
              </w:rPr>
            </w:pPr>
            <w:r w:rsidRPr="00033F2D">
              <w:rPr>
                <w:rFonts w:ascii="Times New Roman" w:eastAsia="Times New Roman" w:hAnsi="Times New Roman" w:cs="Times New Roman"/>
                <w:kern w:val="0"/>
                <w:sz w:val="22"/>
                <w:szCs w:val="22"/>
                <w:lang w:bidi="si-LK"/>
                <w14:ligatures w14:val="none"/>
              </w:rPr>
              <w:t>Usefulness of digital education</w:t>
            </w:r>
          </w:p>
        </w:tc>
      </w:tr>
    </w:tbl>
    <w:p w14:paraId="59F5A5D6" w14:textId="673B739E" w:rsidR="00DC7592" w:rsidRDefault="007C0215" w:rsidP="00DC7592">
      <w:pPr>
        <w:rPr>
          <w:rFonts w:ascii="Times New Roman" w:hAnsi="Times New Roman" w:cs="Times New Roman"/>
          <w:sz w:val="16"/>
          <w:szCs w:val="16"/>
        </w:rPr>
      </w:pPr>
      <w:r w:rsidRPr="007C0215">
        <w:rPr>
          <w:rFonts w:ascii="Times New Roman" w:hAnsi="Times New Roman" w:cs="Times New Roman"/>
          <w:b/>
          <w:bCs/>
          <w:sz w:val="16"/>
          <w:szCs w:val="16"/>
        </w:rPr>
        <w:t>Table 5</w:t>
      </w:r>
      <w:r>
        <w:rPr>
          <w:rFonts w:ascii="Times New Roman" w:hAnsi="Times New Roman" w:cs="Times New Roman"/>
          <w:sz w:val="16"/>
          <w:szCs w:val="16"/>
        </w:rPr>
        <w:t>:</w:t>
      </w:r>
      <w:r w:rsidRPr="007C0215">
        <w:rPr>
          <w:rFonts w:ascii="Times New Roman" w:hAnsi="Times New Roman" w:cs="Times New Roman"/>
          <w:sz w:val="16"/>
          <w:szCs w:val="16"/>
        </w:rPr>
        <w:t xml:space="preserve"> presents the main sections included in the PHM questionnaire and the type of information collected from each section. The questionnaire covers professional background, vaccination challenges, vaccine hesitancy, digital reminder support, defaulter tracking, family-planning knowledge, sexual-health misconceptions, and acceptance of digital education tools. The collected responses are used to identify practical challenges faced by PHMs, current limitations in vaccination follow-up, and the suitability of digital support features for the proposed system.</w:t>
      </w:r>
    </w:p>
    <w:p w14:paraId="3AD0D893" w14:textId="77777777" w:rsidR="00632406" w:rsidRPr="00DC7592" w:rsidRDefault="00632406" w:rsidP="00DC7592"/>
    <w:p w14:paraId="32EA22C0" w14:textId="77777777" w:rsidR="00B54F61" w:rsidRPr="00222498" w:rsidRDefault="00B54F61" w:rsidP="007C0215">
      <w:pPr>
        <w:pStyle w:val="Heading2"/>
      </w:pPr>
      <w:bookmarkStart w:id="62" w:name="_Toc239714382"/>
      <w:r w:rsidRPr="00222498">
        <w:t>3.5 Research Methodology Execution Workflow</w:t>
      </w:r>
      <w:bookmarkEnd w:id="62"/>
    </w:p>
    <w:p w14:paraId="23327752" w14:textId="024A08FB" w:rsidR="00B54F61" w:rsidRPr="00033F2D" w:rsidRDefault="007C0215" w:rsidP="007C0215">
      <w:pPr>
        <w:jc w:val="both"/>
        <w:rPr>
          <w:rFonts w:ascii="Times New Roman" w:hAnsi="Times New Roman" w:cs="Times New Roman"/>
          <w:sz w:val="22"/>
          <w:szCs w:val="22"/>
        </w:rPr>
      </w:pPr>
      <w:r w:rsidRPr="00033F2D">
        <w:rPr>
          <w:rFonts w:ascii="Times New Roman" w:hAnsi="Times New Roman" w:cs="Times New Roman"/>
          <w:sz w:val="22"/>
          <w:szCs w:val="22"/>
        </w:rPr>
        <w:t>The research methodology was executed through a sequence of stages beginning with identification of the research problem and concluding with evaluation and communication of the developed solution.</w:t>
      </w:r>
    </w:p>
    <w:p w14:paraId="28C1DAE5" w14:textId="2FB1E237" w:rsidR="00632406" w:rsidRPr="00632406" w:rsidRDefault="00632406" w:rsidP="00632406">
      <w:pPr>
        <w:rPr>
          <w:rFonts w:ascii="Times New Roman" w:hAnsi="Times New Roman" w:cs="Times New Roman"/>
          <w:sz w:val="16"/>
          <w:szCs w:val="16"/>
        </w:rPr>
      </w:pPr>
      <w:r w:rsidRPr="007C0215">
        <w:rPr>
          <w:rFonts w:ascii="Times New Roman" w:hAnsi="Times New Roman" w:cs="Times New Roman"/>
          <w:b/>
          <w:bCs/>
          <w:sz w:val="16"/>
          <w:szCs w:val="16"/>
        </w:rPr>
        <w:t xml:space="preserve">Table </w:t>
      </w:r>
      <w:r>
        <w:rPr>
          <w:rFonts w:ascii="Times New Roman" w:hAnsi="Times New Roman" w:cs="Times New Roman"/>
          <w:b/>
          <w:bCs/>
          <w:sz w:val="16"/>
          <w:szCs w:val="16"/>
        </w:rPr>
        <w:t>6</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Research Methodology Execution Stages and Their Application in the Research (Source: Author)</w:t>
      </w:r>
    </w:p>
    <w:tbl>
      <w:tblPr>
        <w:tblStyle w:val="TableGrid"/>
        <w:tblW w:w="0" w:type="auto"/>
        <w:tblLook w:val="04A0" w:firstRow="1" w:lastRow="0" w:firstColumn="1" w:lastColumn="0" w:noHBand="0" w:noVBand="1"/>
      </w:tblPr>
      <w:tblGrid>
        <w:gridCol w:w="2562"/>
        <w:gridCol w:w="6788"/>
      </w:tblGrid>
      <w:tr w:rsidR="007C0215" w:rsidRPr="007C0215" w14:paraId="3B2E027F" w14:textId="77777777" w:rsidTr="007C0215">
        <w:tc>
          <w:tcPr>
            <w:tcW w:w="0" w:type="auto"/>
            <w:hideMark/>
          </w:tcPr>
          <w:p w14:paraId="2F790824" w14:textId="77777777" w:rsidR="007C0215" w:rsidRPr="009606DB" w:rsidRDefault="007C0215" w:rsidP="007C0215">
            <w:pPr>
              <w:jc w:val="center"/>
              <w:rPr>
                <w:rFonts w:ascii="Times New Roman" w:eastAsia="Times New Roman" w:hAnsi="Times New Roman" w:cs="Times New Roman"/>
                <w:b/>
                <w:bCs/>
                <w:kern w:val="0"/>
                <w:sz w:val="22"/>
                <w:szCs w:val="22"/>
                <w:lang w:bidi="si-LK"/>
                <w14:ligatures w14:val="none"/>
              </w:rPr>
            </w:pPr>
            <w:r w:rsidRPr="009606DB">
              <w:rPr>
                <w:rFonts w:ascii="Times New Roman" w:eastAsia="Times New Roman" w:hAnsi="Times New Roman" w:cs="Times New Roman"/>
                <w:b/>
                <w:bCs/>
                <w:kern w:val="0"/>
                <w:sz w:val="22"/>
                <w:szCs w:val="22"/>
                <w:lang w:bidi="si-LK"/>
                <w14:ligatures w14:val="none"/>
              </w:rPr>
              <w:t>Stage</w:t>
            </w:r>
          </w:p>
        </w:tc>
        <w:tc>
          <w:tcPr>
            <w:tcW w:w="0" w:type="auto"/>
            <w:hideMark/>
          </w:tcPr>
          <w:p w14:paraId="513A0DBE" w14:textId="77777777" w:rsidR="007C0215" w:rsidRPr="009606DB" w:rsidRDefault="007C0215" w:rsidP="007C0215">
            <w:pPr>
              <w:jc w:val="center"/>
              <w:rPr>
                <w:rFonts w:ascii="Times New Roman" w:eastAsia="Times New Roman" w:hAnsi="Times New Roman" w:cs="Times New Roman"/>
                <w:b/>
                <w:bCs/>
                <w:kern w:val="0"/>
                <w:sz w:val="22"/>
                <w:szCs w:val="22"/>
                <w:lang w:bidi="si-LK"/>
                <w14:ligatures w14:val="none"/>
              </w:rPr>
            </w:pPr>
            <w:r w:rsidRPr="009606DB">
              <w:rPr>
                <w:rFonts w:ascii="Times New Roman" w:eastAsia="Times New Roman" w:hAnsi="Times New Roman" w:cs="Times New Roman"/>
                <w:b/>
                <w:bCs/>
                <w:kern w:val="0"/>
                <w:sz w:val="22"/>
                <w:szCs w:val="22"/>
                <w:lang w:bidi="si-LK"/>
                <w14:ligatures w14:val="none"/>
              </w:rPr>
              <w:t>Application in the Research</w:t>
            </w:r>
          </w:p>
        </w:tc>
      </w:tr>
      <w:tr w:rsidR="007C0215" w:rsidRPr="007C0215" w14:paraId="7E3BF591" w14:textId="77777777" w:rsidTr="007C0215">
        <w:tc>
          <w:tcPr>
            <w:tcW w:w="0" w:type="auto"/>
            <w:hideMark/>
          </w:tcPr>
          <w:p w14:paraId="6F229F1F"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Problem Identification</w:t>
            </w:r>
          </w:p>
        </w:tc>
        <w:tc>
          <w:tcPr>
            <w:tcW w:w="0" w:type="auto"/>
            <w:hideMark/>
          </w:tcPr>
          <w:p w14:paraId="1E3F5210"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Identify caregiver and PHM vaccination-management problems</w:t>
            </w:r>
          </w:p>
        </w:tc>
      </w:tr>
      <w:tr w:rsidR="007C0215" w:rsidRPr="007C0215" w14:paraId="09AAAD44" w14:textId="77777777" w:rsidTr="007C0215">
        <w:tc>
          <w:tcPr>
            <w:tcW w:w="0" w:type="auto"/>
            <w:hideMark/>
          </w:tcPr>
          <w:p w14:paraId="5D48BFFF"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Relevance Justification</w:t>
            </w:r>
          </w:p>
        </w:tc>
        <w:tc>
          <w:tcPr>
            <w:tcW w:w="0" w:type="auto"/>
            <w:hideMark/>
          </w:tcPr>
          <w:p w14:paraId="4AFA9172"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Establish the importance of vaccination timeliness, awareness and follow-up</w:t>
            </w:r>
          </w:p>
        </w:tc>
      </w:tr>
      <w:tr w:rsidR="007C0215" w:rsidRPr="007C0215" w14:paraId="12D32EE7" w14:textId="77777777" w:rsidTr="007C0215">
        <w:tc>
          <w:tcPr>
            <w:tcW w:w="0" w:type="auto"/>
            <w:hideMark/>
          </w:tcPr>
          <w:p w14:paraId="73C5BDED"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Comparative Analysis</w:t>
            </w:r>
          </w:p>
        </w:tc>
        <w:tc>
          <w:tcPr>
            <w:tcW w:w="0" w:type="auto"/>
            <w:hideMark/>
          </w:tcPr>
          <w:p w14:paraId="04141E18"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Review existing physical and digital vaccination approaches</w:t>
            </w:r>
          </w:p>
        </w:tc>
      </w:tr>
      <w:tr w:rsidR="007C0215" w:rsidRPr="007C0215" w14:paraId="599C7DA7" w14:textId="77777777" w:rsidTr="007C0215">
        <w:tc>
          <w:tcPr>
            <w:tcW w:w="0" w:type="auto"/>
            <w:hideMark/>
          </w:tcPr>
          <w:p w14:paraId="4ABAFF87"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Gap Identification</w:t>
            </w:r>
          </w:p>
        </w:tc>
        <w:tc>
          <w:tcPr>
            <w:tcW w:w="0" w:type="auto"/>
            <w:hideMark/>
          </w:tcPr>
          <w:p w14:paraId="02E9ACF2"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Identify lack of an integrated parent–PHM digital solution</w:t>
            </w:r>
          </w:p>
        </w:tc>
      </w:tr>
      <w:tr w:rsidR="007C0215" w:rsidRPr="007C0215" w14:paraId="631700A1" w14:textId="77777777" w:rsidTr="007C0215">
        <w:tc>
          <w:tcPr>
            <w:tcW w:w="0" w:type="auto"/>
            <w:hideMark/>
          </w:tcPr>
          <w:p w14:paraId="638D6348"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Objective Definition</w:t>
            </w:r>
          </w:p>
        </w:tc>
        <w:tc>
          <w:tcPr>
            <w:tcW w:w="0" w:type="auto"/>
            <w:hideMark/>
          </w:tcPr>
          <w:p w14:paraId="4226BC6A"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Finalize research aim and objectives</w:t>
            </w:r>
          </w:p>
        </w:tc>
      </w:tr>
      <w:tr w:rsidR="007C0215" w:rsidRPr="007C0215" w14:paraId="7DCCA873" w14:textId="77777777" w:rsidTr="007C0215">
        <w:tc>
          <w:tcPr>
            <w:tcW w:w="0" w:type="auto"/>
            <w:hideMark/>
          </w:tcPr>
          <w:p w14:paraId="047FFD54"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Data Collection</w:t>
            </w:r>
          </w:p>
        </w:tc>
        <w:tc>
          <w:tcPr>
            <w:tcW w:w="0" w:type="auto"/>
            <w:hideMark/>
          </w:tcPr>
          <w:p w14:paraId="3D263504"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Conduct Parent/Caregiver and PHM questionnaires</w:t>
            </w:r>
          </w:p>
        </w:tc>
      </w:tr>
      <w:tr w:rsidR="007C0215" w:rsidRPr="007C0215" w14:paraId="4CBED907" w14:textId="77777777" w:rsidTr="007C0215">
        <w:tc>
          <w:tcPr>
            <w:tcW w:w="0" w:type="auto"/>
            <w:hideMark/>
          </w:tcPr>
          <w:p w14:paraId="2F67475A"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Data Analysis</w:t>
            </w:r>
          </w:p>
        </w:tc>
        <w:tc>
          <w:tcPr>
            <w:tcW w:w="0" w:type="auto"/>
            <w:hideMark/>
          </w:tcPr>
          <w:p w14:paraId="2829200A" w14:textId="578D6382" w:rsidR="007C0215" w:rsidRPr="009606DB" w:rsidRDefault="00632406"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Analyze</w:t>
            </w:r>
            <w:r w:rsidR="007C0215" w:rsidRPr="009606DB">
              <w:rPr>
                <w:rFonts w:ascii="Times New Roman" w:eastAsia="Times New Roman" w:hAnsi="Times New Roman" w:cs="Times New Roman"/>
                <w:kern w:val="0"/>
                <w:sz w:val="22"/>
                <w:szCs w:val="22"/>
                <w:lang w:bidi="si-LK"/>
                <w14:ligatures w14:val="none"/>
              </w:rPr>
              <w:t xml:space="preserve"> quantitative data using SPSS</w:t>
            </w:r>
          </w:p>
        </w:tc>
      </w:tr>
      <w:tr w:rsidR="007C0215" w:rsidRPr="007C0215" w14:paraId="3F75FB2A" w14:textId="77777777" w:rsidTr="007C0215">
        <w:tc>
          <w:tcPr>
            <w:tcW w:w="0" w:type="auto"/>
            <w:hideMark/>
          </w:tcPr>
          <w:p w14:paraId="5098C0A0"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Requirement Identification</w:t>
            </w:r>
          </w:p>
        </w:tc>
        <w:tc>
          <w:tcPr>
            <w:tcW w:w="0" w:type="auto"/>
            <w:hideMark/>
          </w:tcPr>
          <w:p w14:paraId="0F22A739"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Translate findings into system requirements</w:t>
            </w:r>
          </w:p>
        </w:tc>
      </w:tr>
      <w:tr w:rsidR="007C0215" w:rsidRPr="007C0215" w14:paraId="2EEFB22F" w14:textId="77777777" w:rsidTr="007C0215">
        <w:tc>
          <w:tcPr>
            <w:tcW w:w="0" w:type="auto"/>
            <w:hideMark/>
          </w:tcPr>
          <w:p w14:paraId="2C3162B6"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Design</w:t>
            </w:r>
          </w:p>
        </w:tc>
        <w:tc>
          <w:tcPr>
            <w:tcW w:w="0" w:type="auto"/>
            <w:hideMark/>
          </w:tcPr>
          <w:p w14:paraId="7DA49B88"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Prepare UI designs, architecture and UML models</w:t>
            </w:r>
          </w:p>
        </w:tc>
      </w:tr>
      <w:tr w:rsidR="007C0215" w:rsidRPr="007C0215" w14:paraId="28AC22E8" w14:textId="77777777" w:rsidTr="007C0215">
        <w:tc>
          <w:tcPr>
            <w:tcW w:w="0" w:type="auto"/>
            <w:hideMark/>
          </w:tcPr>
          <w:p w14:paraId="3C937FA1"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Development</w:t>
            </w:r>
          </w:p>
        </w:tc>
        <w:tc>
          <w:tcPr>
            <w:tcW w:w="0" w:type="auto"/>
            <w:hideMark/>
          </w:tcPr>
          <w:p w14:paraId="01941311"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Develop parent mobile and PHM web applications</w:t>
            </w:r>
          </w:p>
        </w:tc>
      </w:tr>
      <w:tr w:rsidR="007C0215" w:rsidRPr="007C0215" w14:paraId="2C3306FC" w14:textId="77777777" w:rsidTr="007C0215">
        <w:tc>
          <w:tcPr>
            <w:tcW w:w="0" w:type="auto"/>
            <w:hideMark/>
          </w:tcPr>
          <w:p w14:paraId="6EC3ECCE"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Data Management</w:t>
            </w:r>
          </w:p>
        </w:tc>
        <w:tc>
          <w:tcPr>
            <w:tcW w:w="0" w:type="auto"/>
            <w:hideMark/>
          </w:tcPr>
          <w:p w14:paraId="6D608DF6"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Store structured system data using MySQL</w:t>
            </w:r>
          </w:p>
        </w:tc>
      </w:tr>
      <w:tr w:rsidR="007C0215" w:rsidRPr="007C0215" w14:paraId="4F69FC2B" w14:textId="77777777" w:rsidTr="007C0215">
        <w:tc>
          <w:tcPr>
            <w:tcW w:w="0" w:type="auto"/>
            <w:hideMark/>
          </w:tcPr>
          <w:p w14:paraId="3C9FCBB0"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Testing</w:t>
            </w:r>
          </w:p>
        </w:tc>
        <w:tc>
          <w:tcPr>
            <w:tcW w:w="0" w:type="auto"/>
            <w:hideMark/>
          </w:tcPr>
          <w:p w14:paraId="5955E61E"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Conduct functional and non-functional testing</w:t>
            </w:r>
          </w:p>
        </w:tc>
      </w:tr>
      <w:tr w:rsidR="007C0215" w:rsidRPr="007C0215" w14:paraId="588AFF48" w14:textId="77777777" w:rsidTr="007C0215">
        <w:tc>
          <w:tcPr>
            <w:tcW w:w="0" w:type="auto"/>
            <w:hideMark/>
          </w:tcPr>
          <w:p w14:paraId="2FFBCD59"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Evaluation</w:t>
            </w:r>
          </w:p>
        </w:tc>
        <w:tc>
          <w:tcPr>
            <w:tcW w:w="0" w:type="auto"/>
            <w:hideMark/>
          </w:tcPr>
          <w:p w14:paraId="6A018CFF"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Obtain user evaluation feedback</w:t>
            </w:r>
          </w:p>
        </w:tc>
      </w:tr>
      <w:tr w:rsidR="007C0215" w:rsidRPr="007C0215" w14:paraId="7603CCE0" w14:textId="77777777" w:rsidTr="007C0215">
        <w:tc>
          <w:tcPr>
            <w:tcW w:w="0" w:type="auto"/>
            <w:hideMark/>
          </w:tcPr>
          <w:p w14:paraId="67705587"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Communication</w:t>
            </w:r>
          </w:p>
        </w:tc>
        <w:tc>
          <w:tcPr>
            <w:tcW w:w="0" w:type="auto"/>
            <w:hideMark/>
          </w:tcPr>
          <w:p w14:paraId="5B8E1D38" w14:textId="77777777" w:rsidR="007C0215" w:rsidRPr="009606DB" w:rsidRDefault="007C0215" w:rsidP="007C0215">
            <w:pPr>
              <w:rPr>
                <w:rFonts w:ascii="Times New Roman" w:eastAsia="Times New Roman" w:hAnsi="Times New Roman" w:cs="Times New Roman"/>
                <w:kern w:val="0"/>
                <w:sz w:val="22"/>
                <w:szCs w:val="22"/>
                <w:lang w:bidi="si-LK"/>
                <w14:ligatures w14:val="none"/>
              </w:rPr>
            </w:pPr>
            <w:r w:rsidRPr="009606DB">
              <w:rPr>
                <w:rFonts w:ascii="Times New Roman" w:eastAsia="Times New Roman" w:hAnsi="Times New Roman" w:cs="Times New Roman"/>
                <w:kern w:val="0"/>
                <w:sz w:val="22"/>
                <w:szCs w:val="22"/>
                <w:lang w:bidi="si-LK"/>
                <w14:ligatures w14:val="none"/>
              </w:rPr>
              <w:t>Present findings, conclusions and recommendations</w:t>
            </w:r>
          </w:p>
        </w:tc>
      </w:tr>
    </w:tbl>
    <w:p w14:paraId="41210B76" w14:textId="4B78C2BF" w:rsidR="00632406" w:rsidRDefault="00632406" w:rsidP="00632406">
      <w:pPr>
        <w:rPr>
          <w:rFonts w:ascii="Times New Roman" w:hAnsi="Times New Roman" w:cs="Times New Roman"/>
          <w:sz w:val="16"/>
          <w:szCs w:val="16"/>
        </w:rPr>
      </w:pPr>
      <w:r w:rsidRPr="007C0215">
        <w:rPr>
          <w:rFonts w:ascii="Times New Roman" w:hAnsi="Times New Roman" w:cs="Times New Roman"/>
          <w:b/>
          <w:bCs/>
          <w:sz w:val="16"/>
          <w:szCs w:val="16"/>
        </w:rPr>
        <w:t>Table 5</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presents the sequential stages followed in executing the research methodology. It outlines the process from problem identification, relevance justification, comparative analysis, gap identification, and objective definition through data collection, analysis, requirement identification, system design, development, testing, evaluation, and final communication of the research findings.</w:t>
      </w:r>
    </w:p>
    <w:p w14:paraId="712FECEB" w14:textId="156F2093" w:rsidR="00205EB7" w:rsidRDefault="00205EB7" w:rsidP="00426A11">
      <w:pPr>
        <w:rPr>
          <w:rFonts w:ascii="Times New Roman" w:hAnsi="Times New Roman" w:cs="Times New Roman"/>
          <w:sz w:val="22"/>
          <w:szCs w:val="22"/>
        </w:rPr>
      </w:pPr>
      <w:r>
        <w:rPr>
          <w:rFonts w:ascii="Times New Roman" w:hAnsi="Times New Roman" w:cs="Times New Roman"/>
          <w:noProof/>
          <w:sz w:val="16"/>
          <w:szCs w:val="16"/>
        </w:rPr>
        <w:lastRenderedPageBreak/>
        <w:drawing>
          <wp:anchor distT="0" distB="0" distL="114300" distR="114300" simplePos="0" relativeHeight="251658240" behindDoc="0" locked="0" layoutInCell="1" allowOverlap="1" wp14:anchorId="6CC9D9A4" wp14:editId="70CB16E7">
            <wp:simplePos x="0" y="0"/>
            <wp:positionH relativeFrom="margin">
              <wp:align>center</wp:align>
            </wp:positionH>
            <wp:positionV relativeFrom="margin">
              <wp:align>top</wp:align>
            </wp:positionV>
            <wp:extent cx="4206240" cy="6309360"/>
            <wp:effectExtent l="0" t="0" r="3810" b="0"/>
            <wp:wrapSquare wrapText="bothSides"/>
            <wp:docPr id="1195576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76671" name="Picture 11955766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6240" cy="6309360"/>
                    </a:xfrm>
                    <a:prstGeom prst="rect">
                      <a:avLst/>
                    </a:prstGeom>
                  </pic:spPr>
                </pic:pic>
              </a:graphicData>
            </a:graphic>
            <wp14:sizeRelH relativeFrom="margin">
              <wp14:pctWidth>0</wp14:pctWidth>
            </wp14:sizeRelH>
            <wp14:sizeRelV relativeFrom="margin">
              <wp14:pctHeight>0</wp14:pctHeight>
            </wp14:sizeRelV>
          </wp:anchor>
        </w:drawing>
      </w:r>
    </w:p>
    <w:p w14:paraId="73EE79AB" w14:textId="77777777" w:rsidR="00205EB7" w:rsidRDefault="00205EB7" w:rsidP="007C0215">
      <w:pPr>
        <w:jc w:val="both"/>
        <w:rPr>
          <w:rFonts w:ascii="Times New Roman" w:hAnsi="Times New Roman" w:cs="Times New Roman"/>
          <w:sz w:val="22"/>
          <w:szCs w:val="22"/>
        </w:rPr>
      </w:pPr>
    </w:p>
    <w:p w14:paraId="40FC0BB4" w14:textId="77777777" w:rsidR="00205EB7" w:rsidRDefault="00205EB7" w:rsidP="007C0215">
      <w:pPr>
        <w:jc w:val="both"/>
        <w:rPr>
          <w:rFonts w:ascii="Times New Roman" w:hAnsi="Times New Roman" w:cs="Times New Roman"/>
          <w:sz w:val="22"/>
          <w:szCs w:val="22"/>
        </w:rPr>
      </w:pPr>
    </w:p>
    <w:p w14:paraId="029004AD" w14:textId="77777777" w:rsidR="00205EB7" w:rsidRDefault="00205EB7" w:rsidP="007C0215">
      <w:pPr>
        <w:jc w:val="both"/>
        <w:rPr>
          <w:rFonts w:ascii="Times New Roman" w:hAnsi="Times New Roman" w:cs="Times New Roman"/>
          <w:sz w:val="22"/>
          <w:szCs w:val="22"/>
        </w:rPr>
      </w:pPr>
    </w:p>
    <w:p w14:paraId="05E82104" w14:textId="77777777" w:rsidR="00205EB7" w:rsidRDefault="00205EB7" w:rsidP="007C0215">
      <w:pPr>
        <w:jc w:val="both"/>
        <w:rPr>
          <w:rFonts w:ascii="Times New Roman" w:hAnsi="Times New Roman" w:cs="Times New Roman"/>
          <w:sz w:val="22"/>
          <w:szCs w:val="22"/>
        </w:rPr>
      </w:pPr>
    </w:p>
    <w:p w14:paraId="0FC886AE" w14:textId="77777777" w:rsidR="00205EB7" w:rsidRDefault="00205EB7" w:rsidP="007C0215">
      <w:pPr>
        <w:jc w:val="both"/>
        <w:rPr>
          <w:rFonts w:ascii="Times New Roman" w:hAnsi="Times New Roman" w:cs="Times New Roman"/>
          <w:sz w:val="22"/>
          <w:szCs w:val="22"/>
        </w:rPr>
      </w:pPr>
    </w:p>
    <w:p w14:paraId="2748B573" w14:textId="77777777" w:rsidR="00205EB7" w:rsidRDefault="00205EB7" w:rsidP="007C0215">
      <w:pPr>
        <w:jc w:val="both"/>
        <w:rPr>
          <w:rFonts w:ascii="Times New Roman" w:hAnsi="Times New Roman" w:cs="Times New Roman"/>
          <w:sz w:val="22"/>
          <w:szCs w:val="22"/>
        </w:rPr>
      </w:pPr>
    </w:p>
    <w:p w14:paraId="7439D23D" w14:textId="77777777" w:rsidR="00205EB7" w:rsidRDefault="00205EB7" w:rsidP="007C0215">
      <w:pPr>
        <w:jc w:val="both"/>
        <w:rPr>
          <w:rFonts w:ascii="Times New Roman" w:hAnsi="Times New Roman" w:cs="Times New Roman"/>
          <w:sz w:val="22"/>
          <w:szCs w:val="22"/>
        </w:rPr>
      </w:pPr>
    </w:p>
    <w:p w14:paraId="0E797AB7" w14:textId="77777777" w:rsidR="00205EB7" w:rsidRDefault="00205EB7" w:rsidP="007C0215">
      <w:pPr>
        <w:jc w:val="both"/>
        <w:rPr>
          <w:rFonts w:ascii="Times New Roman" w:hAnsi="Times New Roman" w:cs="Times New Roman"/>
          <w:sz w:val="22"/>
          <w:szCs w:val="22"/>
        </w:rPr>
      </w:pPr>
    </w:p>
    <w:p w14:paraId="53F22C1D" w14:textId="77777777" w:rsidR="00205EB7" w:rsidRDefault="00205EB7" w:rsidP="007C0215">
      <w:pPr>
        <w:jc w:val="both"/>
        <w:rPr>
          <w:rFonts w:ascii="Times New Roman" w:hAnsi="Times New Roman" w:cs="Times New Roman"/>
          <w:sz w:val="22"/>
          <w:szCs w:val="22"/>
        </w:rPr>
      </w:pPr>
    </w:p>
    <w:p w14:paraId="2DA211FC" w14:textId="77777777" w:rsidR="00426A11" w:rsidRDefault="00426A11" w:rsidP="007C0215">
      <w:pPr>
        <w:jc w:val="both"/>
        <w:rPr>
          <w:rFonts w:ascii="Times New Roman" w:hAnsi="Times New Roman" w:cs="Times New Roman"/>
          <w:sz w:val="22"/>
          <w:szCs w:val="22"/>
        </w:rPr>
      </w:pPr>
    </w:p>
    <w:p w14:paraId="26297136" w14:textId="77777777" w:rsidR="00426A11" w:rsidRDefault="00426A11" w:rsidP="007C0215">
      <w:pPr>
        <w:jc w:val="both"/>
        <w:rPr>
          <w:rFonts w:ascii="Times New Roman" w:hAnsi="Times New Roman" w:cs="Times New Roman"/>
          <w:sz w:val="22"/>
          <w:szCs w:val="22"/>
        </w:rPr>
      </w:pPr>
    </w:p>
    <w:p w14:paraId="1F2C1A6B" w14:textId="77777777" w:rsidR="00426A11" w:rsidRDefault="00426A11" w:rsidP="007C0215">
      <w:pPr>
        <w:jc w:val="both"/>
        <w:rPr>
          <w:rFonts w:ascii="Times New Roman" w:hAnsi="Times New Roman" w:cs="Times New Roman"/>
          <w:sz w:val="22"/>
          <w:szCs w:val="22"/>
        </w:rPr>
      </w:pPr>
    </w:p>
    <w:p w14:paraId="08F78DAC" w14:textId="77777777" w:rsidR="00426A11" w:rsidRDefault="00426A11" w:rsidP="007C0215">
      <w:pPr>
        <w:jc w:val="both"/>
        <w:rPr>
          <w:rFonts w:ascii="Times New Roman" w:hAnsi="Times New Roman" w:cs="Times New Roman"/>
          <w:sz w:val="22"/>
          <w:szCs w:val="22"/>
        </w:rPr>
      </w:pPr>
    </w:p>
    <w:p w14:paraId="66A3CC18" w14:textId="77777777" w:rsidR="00426A11" w:rsidRDefault="00426A11" w:rsidP="007C0215">
      <w:pPr>
        <w:jc w:val="both"/>
        <w:rPr>
          <w:rFonts w:ascii="Times New Roman" w:hAnsi="Times New Roman" w:cs="Times New Roman"/>
          <w:sz w:val="22"/>
          <w:szCs w:val="22"/>
        </w:rPr>
      </w:pPr>
    </w:p>
    <w:p w14:paraId="4BA4CFB6" w14:textId="77777777" w:rsidR="00426A11" w:rsidRDefault="00426A11" w:rsidP="007C0215">
      <w:pPr>
        <w:jc w:val="both"/>
        <w:rPr>
          <w:rFonts w:ascii="Times New Roman" w:hAnsi="Times New Roman" w:cs="Times New Roman"/>
          <w:sz w:val="22"/>
          <w:szCs w:val="22"/>
        </w:rPr>
      </w:pPr>
    </w:p>
    <w:p w14:paraId="695D2B39" w14:textId="77777777" w:rsidR="00426A11" w:rsidRDefault="00426A11" w:rsidP="007C0215">
      <w:pPr>
        <w:jc w:val="both"/>
        <w:rPr>
          <w:rFonts w:ascii="Times New Roman" w:hAnsi="Times New Roman" w:cs="Times New Roman"/>
          <w:sz w:val="22"/>
          <w:szCs w:val="22"/>
        </w:rPr>
      </w:pPr>
    </w:p>
    <w:p w14:paraId="274125AA" w14:textId="77777777" w:rsidR="00426A11" w:rsidRDefault="00426A11" w:rsidP="007C0215">
      <w:pPr>
        <w:jc w:val="both"/>
        <w:rPr>
          <w:rFonts w:ascii="Times New Roman" w:hAnsi="Times New Roman" w:cs="Times New Roman"/>
          <w:sz w:val="22"/>
          <w:szCs w:val="22"/>
        </w:rPr>
      </w:pPr>
    </w:p>
    <w:p w14:paraId="3BDD77F7" w14:textId="77777777" w:rsidR="00426A11" w:rsidRDefault="00426A11" w:rsidP="007C0215">
      <w:pPr>
        <w:jc w:val="both"/>
        <w:rPr>
          <w:rFonts w:ascii="Times New Roman" w:hAnsi="Times New Roman" w:cs="Times New Roman"/>
          <w:sz w:val="22"/>
          <w:szCs w:val="22"/>
        </w:rPr>
      </w:pPr>
    </w:p>
    <w:p w14:paraId="6E26C648" w14:textId="77777777" w:rsidR="00426A11" w:rsidRDefault="00426A11" w:rsidP="007C0215">
      <w:pPr>
        <w:jc w:val="both"/>
        <w:rPr>
          <w:rFonts w:ascii="Times New Roman" w:hAnsi="Times New Roman" w:cs="Times New Roman"/>
          <w:sz w:val="22"/>
          <w:szCs w:val="22"/>
        </w:rPr>
      </w:pPr>
    </w:p>
    <w:p w14:paraId="1535CAC4" w14:textId="77777777" w:rsidR="00426A11" w:rsidRDefault="00426A11" w:rsidP="007C0215">
      <w:pPr>
        <w:jc w:val="both"/>
        <w:rPr>
          <w:rFonts w:ascii="Times New Roman" w:hAnsi="Times New Roman" w:cs="Times New Roman"/>
          <w:sz w:val="22"/>
          <w:szCs w:val="22"/>
        </w:rPr>
      </w:pPr>
    </w:p>
    <w:p w14:paraId="41B40E11" w14:textId="77777777" w:rsidR="00426A11" w:rsidRDefault="00426A11" w:rsidP="007C0215">
      <w:pPr>
        <w:jc w:val="both"/>
        <w:rPr>
          <w:rFonts w:ascii="Times New Roman" w:hAnsi="Times New Roman" w:cs="Times New Roman"/>
          <w:sz w:val="22"/>
          <w:szCs w:val="22"/>
        </w:rPr>
      </w:pPr>
    </w:p>
    <w:p w14:paraId="548D76B3" w14:textId="7E0165EE" w:rsidR="00205EB7" w:rsidRDefault="00205EB7" w:rsidP="00205EB7">
      <w:pPr>
        <w:pStyle w:val="ListofFigures"/>
        <w:jc w:val="center"/>
      </w:pPr>
      <w:bookmarkStart w:id="63" w:name="_Toc239714414"/>
      <w:r>
        <w:t>f</w:t>
      </w:r>
      <w:r w:rsidRPr="006A298C">
        <w:t xml:space="preserve">ig. </w:t>
      </w:r>
      <w:r>
        <w:t>3</w:t>
      </w:r>
      <w:r w:rsidRPr="006A298C">
        <w:t xml:space="preserve">: </w:t>
      </w:r>
      <w:r w:rsidRPr="00205EB7">
        <w:rPr>
          <w:b w:val="0"/>
          <w:bCs/>
        </w:rPr>
        <w:t>Research Methodology Execution Workflow of the Proposed Study (Source: Author)</w:t>
      </w:r>
      <w:bookmarkEnd w:id="63"/>
    </w:p>
    <w:p w14:paraId="750A7587" w14:textId="5B5C94BB" w:rsidR="00205EB7" w:rsidRDefault="00205EB7" w:rsidP="00205EB7">
      <w:pPr>
        <w:pStyle w:val="ListofFigures"/>
        <w:jc w:val="center"/>
        <w:rPr>
          <w:rFonts w:cs="Times New Roman"/>
          <w:sz w:val="22"/>
          <w:szCs w:val="22"/>
        </w:rPr>
      </w:pPr>
      <w:bookmarkStart w:id="64" w:name="_Toc239714415"/>
      <w:r>
        <w:t>f</w:t>
      </w:r>
      <w:r w:rsidRPr="006A298C">
        <w:t>i</w:t>
      </w:r>
      <w:r>
        <w:t>g.</w:t>
      </w:r>
      <w:r w:rsidRPr="006A298C">
        <w:t xml:space="preserve"> </w:t>
      </w:r>
      <w:r w:rsidR="00947863">
        <w:t>3</w:t>
      </w:r>
      <w:r w:rsidRPr="006A298C">
        <w:rPr>
          <w:b w:val="0"/>
          <w:bCs/>
        </w:rPr>
        <w:t xml:space="preserve">: </w:t>
      </w:r>
      <w:r>
        <w:rPr>
          <w:b w:val="0"/>
          <w:bCs/>
        </w:rPr>
        <w:t>I</w:t>
      </w:r>
      <w:r w:rsidRPr="00205EB7">
        <w:rPr>
          <w:b w:val="0"/>
          <w:bCs/>
        </w:rPr>
        <w:t>llustrates the sequential workflow followed in conducting the research. It shows the progression from problem identification and relevance justification to comparative analysis, gap identification, objective definition, data collection, and data analysis. The findings are then translated into system requirements, followed by system design, development, data management, testing, and final evaluation of the proposed solution.</w:t>
      </w:r>
      <w:bookmarkEnd w:id="64"/>
    </w:p>
    <w:p w14:paraId="16A07B9E" w14:textId="77777777" w:rsidR="00205EB7" w:rsidRDefault="00205EB7" w:rsidP="007C0215">
      <w:pPr>
        <w:jc w:val="both"/>
        <w:rPr>
          <w:rFonts w:ascii="Times New Roman" w:hAnsi="Times New Roman" w:cs="Times New Roman"/>
          <w:sz w:val="22"/>
          <w:szCs w:val="22"/>
        </w:rPr>
      </w:pPr>
    </w:p>
    <w:p w14:paraId="473EB3D0" w14:textId="77777777" w:rsidR="00426A11" w:rsidRDefault="00426A11" w:rsidP="007C0215">
      <w:pPr>
        <w:jc w:val="both"/>
        <w:rPr>
          <w:rFonts w:ascii="Times New Roman" w:hAnsi="Times New Roman" w:cs="Times New Roman"/>
          <w:sz w:val="22"/>
          <w:szCs w:val="22"/>
        </w:rPr>
      </w:pPr>
    </w:p>
    <w:p w14:paraId="52013161" w14:textId="6F2866ED" w:rsidR="007C0215" w:rsidRDefault="007C0215" w:rsidP="007C0215">
      <w:pPr>
        <w:pStyle w:val="Heading3"/>
      </w:pPr>
      <w:bookmarkStart w:id="65" w:name="_Toc239714383"/>
      <w:r w:rsidRPr="007C0215">
        <w:lastRenderedPageBreak/>
        <w:t>3.5.1 Problem Identification</w:t>
      </w:r>
      <w:bookmarkEnd w:id="65"/>
    </w:p>
    <w:p w14:paraId="31826D72" w14:textId="4BDBD020" w:rsidR="00095776" w:rsidRPr="00426A11" w:rsidRDefault="00095776" w:rsidP="00095776">
      <w:pPr>
        <w:jc w:val="both"/>
        <w:rPr>
          <w:rFonts w:ascii="Times New Roman" w:hAnsi="Times New Roman" w:cs="Times New Roman"/>
          <w:sz w:val="22"/>
          <w:szCs w:val="22"/>
        </w:rPr>
      </w:pPr>
      <w:r w:rsidRPr="00426A11">
        <w:rPr>
          <w:rFonts w:ascii="Times New Roman" w:hAnsi="Times New Roman" w:cs="Times New Roman"/>
          <w:sz w:val="22"/>
          <w:szCs w:val="22"/>
        </w:rPr>
        <w:t>The problem identification step concentrated on issues that could persist at the clinic and carer levels even in areas with high national immunizations rates. These include PHM's reliance on manual or disjointed procedures, carer ambiguity about vaccination schedules, a lack of automated reminder help, challenges in receiving timely verified information, and missed or delayed vaccinations.</w:t>
      </w:r>
    </w:p>
    <w:p w14:paraId="75B7F8F8" w14:textId="265950CF" w:rsidR="00095776" w:rsidRPr="00426A11" w:rsidRDefault="00095776" w:rsidP="00095776">
      <w:pPr>
        <w:jc w:val="both"/>
        <w:rPr>
          <w:rFonts w:ascii="Times New Roman" w:hAnsi="Times New Roman" w:cs="Times New Roman"/>
          <w:b/>
          <w:i/>
          <w:sz w:val="22"/>
          <w:szCs w:val="22"/>
        </w:rPr>
      </w:pPr>
      <w:r w:rsidRPr="00426A11">
        <w:rPr>
          <w:rFonts w:ascii="Times New Roman" w:hAnsi="Times New Roman" w:cs="Times New Roman"/>
          <w:sz w:val="22"/>
          <w:szCs w:val="22"/>
        </w:rPr>
        <w:t>Therefore, rather than being viewed as a failure of the national immunization program, the reported problem was largely addressed as an information-management and communication issue. The study looks into how digital technologies might improve PHM monitoring and follow-up actions while giving carers more assistance.</w:t>
      </w:r>
    </w:p>
    <w:p w14:paraId="7C2469CA" w14:textId="180AE9CC" w:rsidR="007C0215" w:rsidRDefault="007C0215" w:rsidP="00095776">
      <w:pPr>
        <w:pStyle w:val="Heading3"/>
      </w:pPr>
      <w:bookmarkStart w:id="66" w:name="_Toc239714384"/>
      <w:r w:rsidRPr="007C0215">
        <w:t>3.5.2 Relevance Justification</w:t>
      </w:r>
      <w:bookmarkEnd w:id="66"/>
    </w:p>
    <w:p w14:paraId="28263201" w14:textId="77777777" w:rsidR="007C0215" w:rsidRPr="00426A11" w:rsidRDefault="007C0215" w:rsidP="007C0215">
      <w:pPr>
        <w:jc w:val="both"/>
        <w:rPr>
          <w:rFonts w:ascii="Times New Roman" w:hAnsi="Times New Roman" w:cs="Times New Roman"/>
          <w:sz w:val="22"/>
          <w:szCs w:val="22"/>
        </w:rPr>
      </w:pPr>
      <w:r w:rsidRPr="00426A11">
        <w:rPr>
          <w:rFonts w:ascii="Times New Roman" w:hAnsi="Times New Roman" w:cs="Times New Roman"/>
          <w:sz w:val="22"/>
          <w:szCs w:val="22"/>
        </w:rPr>
        <w:t>The research is relevant because childhood vaccination effectiveness depends not only on eventual coverage but also on timely administration, caregiver awareness, accurate records, and appropriate follow-up. Delayed vaccination may leave a child insufficiently protected during the period between the recommended and actual vaccination dates.</w:t>
      </w:r>
    </w:p>
    <w:p w14:paraId="5C590F4D" w14:textId="77777777" w:rsidR="007C0215" w:rsidRPr="00426A11" w:rsidRDefault="007C0215" w:rsidP="007C0215">
      <w:pPr>
        <w:jc w:val="both"/>
        <w:rPr>
          <w:rFonts w:ascii="Times New Roman" w:hAnsi="Times New Roman" w:cs="Times New Roman"/>
          <w:sz w:val="22"/>
          <w:szCs w:val="22"/>
        </w:rPr>
      </w:pPr>
      <w:r w:rsidRPr="00426A11">
        <w:rPr>
          <w:rFonts w:ascii="Times New Roman" w:hAnsi="Times New Roman" w:cs="Times New Roman"/>
          <w:sz w:val="22"/>
          <w:szCs w:val="22"/>
        </w:rPr>
        <w:t>The research is also relevant from an information-systems perspective because the parent and PHM workflows are closely connected but may rely on separate or manual information sources. A digital solution provides an opportunity to improve access to schedules, reminders, verified vaccination history, and due/overdue monitoring while maintaining professional responsibility.</w:t>
      </w:r>
    </w:p>
    <w:p w14:paraId="7F9A7BD7" w14:textId="77777777" w:rsidR="007C0215" w:rsidRPr="007C0215" w:rsidRDefault="007C0215" w:rsidP="007C0215"/>
    <w:p w14:paraId="7DDA9FC3" w14:textId="77777777" w:rsidR="00A32A49" w:rsidRDefault="00A32A49" w:rsidP="007C0215">
      <w:pPr>
        <w:pStyle w:val="Heading3"/>
      </w:pPr>
      <w:bookmarkStart w:id="67" w:name="_Toc239714385"/>
      <w:r w:rsidRPr="00A32A49">
        <w:t>3.5.3 Comparative Analysis and Gap Justification</w:t>
      </w:r>
      <w:bookmarkEnd w:id="67"/>
    </w:p>
    <w:p w14:paraId="11A99B25" w14:textId="6250704E" w:rsidR="00411B23" w:rsidRPr="00426A11" w:rsidRDefault="00411B23" w:rsidP="00411B23">
      <w:pPr>
        <w:jc w:val="both"/>
        <w:rPr>
          <w:rFonts w:ascii="Times New Roman" w:hAnsi="Times New Roman" w:cs="Times New Roman"/>
          <w:sz w:val="22"/>
          <w:szCs w:val="22"/>
        </w:rPr>
      </w:pPr>
      <w:r w:rsidRPr="00426A11">
        <w:rPr>
          <w:rFonts w:ascii="Times New Roman" w:hAnsi="Times New Roman" w:cs="Times New Roman"/>
          <w:sz w:val="22"/>
          <w:szCs w:val="22"/>
        </w:rPr>
        <w:t>The Child Health Development Record, SMS reminder systems, smart vaccination systems, mobile vaccination apps, and computerized immunization registries are examples of current strategies. Each offers practical features including digital access, reminders, population-level monitoring, and record keeping.</w:t>
      </w:r>
    </w:p>
    <w:p w14:paraId="15E52F55" w14:textId="32B19B8E" w:rsidR="00A32A49" w:rsidRPr="00426A11" w:rsidRDefault="00411B23" w:rsidP="00411B23">
      <w:pPr>
        <w:jc w:val="both"/>
        <w:rPr>
          <w:rFonts w:ascii="Times New Roman" w:hAnsi="Times New Roman" w:cs="Times New Roman"/>
          <w:sz w:val="22"/>
          <w:szCs w:val="22"/>
        </w:rPr>
      </w:pPr>
      <w:r w:rsidRPr="00426A11">
        <w:rPr>
          <w:rFonts w:ascii="Times New Roman" w:hAnsi="Times New Roman" w:cs="Times New Roman"/>
          <w:sz w:val="22"/>
          <w:szCs w:val="22"/>
        </w:rPr>
        <w:t>The lack of locally informed digital solutions that combine PHM-facing professional verification, due/overdue monitoring, and follow-up with caregiver-facing reminders and awareness features is the highlighted research need, though. By identifying requirements using both parent/caregiver and PHM evidence, the current study fills this gap.</w:t>
      </w:r>
    </w:p>
    <w:p w14:paraId="2E785679" w14:textId="77777777" w:rsidR="001B5086" w:rsidRPr="001B5086" w:rsidRDefault="001B5086" w:rsidP="00411B23">
      <w:pPr>
        <w:jc w:val="both"/>
      </w:pPr>
    </w:p>
    <w:p w14:paraId="46F66766" w14:textId="4AF4DBDE" w:rsidR="007C0215" w:rsidRPr="007C0215" w:rsidRDefault="00A32A49" w:rsidP="007C0215">
      <w:pPr>
        <w:jc w:val="both"/>
        <w:rPr>
          <w:rFonts w:ascii="Times New Roman" w:hAnsi="Times New Roman" w:cs="Times New Roman"/>
          <w:sz w:val="22"/>
          <w:szCs w:val="22"/>
        </w:rPr>
      </w:pPr>
      <w:r w:rsidRPr="00A32A49">
        <w:rPr>
          <w:rFonts w:ascii="Times New Roman" w:eastAsiaTheme="majorEastAsia" w:hAnsi="Times New Roman" w:cstheme="majorBidi"/>
          <w:b/>
          <w:i/>
          <w:color w:val="000000" w:themeColor="text1"/>
          <w:szCs w:val="28"/>
        </w:rPr>
        <w:t>3.5.4 Define and Finalize Objectives</w:t>
      </w:r>
    </w:p>
    <w:p w14:paraId="023E56B8" w14:textId="77777777" w:rsidR="00A32A49" w:rsidRPr="00426A11" w:rsidRDefault="00A32A49" w:rsidP="00A32A49">
      <w:pPr>
        <w:rPr>
          <w:rFonts w:ascii="Times New Roman" w:hAnsi="Times New Roman" w:cs="Times New Roman"/>
          <w:sz w:val="22"/>
          <w:szCs w:val="22"/>
        </w:rPr>
      </w:pPr>
      <w:r w:rsidRPr="00426A11">
        <w:rPr>
          <w:rFonts w:ascii="Times New Roman" w:hAnsi="Times New Roman" w:cs="Times New Roman"/>
          <w:sz w:val="22"/>
          <w:szCs w:val="22"/>
        </w:rPr>
        <w:t>The research objectives were refined according to the identified problem and literature findings.</w:t>
      </w:r>
    </w:p>
    <w:p w14:paraId="2C918D9D" w14:textId="77777777" w:rsidR="00A32A49" w:rsidRPr="00426A11" w:rsidRDefault="00A32A49" w:rsidP="00A32A49">
      <w:pPr>
        <w:rPr>
          <w:rFonts w:ascii="Times New Roman" w:hAnsi="Times New Roman" w:cs="Times New Roman"/>
          <w:b/>
          <w:bCs/>
          <w:sz w:val="22"/>
          <w:szCs w:val="22"/>
        </w:rPr>
      </w:pPr>
      <w:r w:rsidRPr="00426A11">
        <w:rPr>
          <w:rFonts w:ascii="Times New Roman" w:hAnsi="Times New Roman" w:cs="Times New Roman"/>
          <w:b/>
          <w:bCs/>
          <w:sz w:val="22"/>
          <w:szCs w:val="22"/>
        </w:rPr>
        <w:t>Main objectives</w:t>
      </w:r>
    </w:p>
    <w:p w14:paraId="66F27F6D" w14:textId="77777777" w:rsidR="00A32A49" w:rsidRPr="00426A11" w:rsidRDefault="00A32A49" w:rsidP="00A32A49">
      <w:pPr>
        <w:numPr>
          <w:ilvl w:val="0"/>
          <w:numId w:val="12"/>
        </w:numPr>
        <w:rPr>
          <w:rFonts w:ascii="Times New Roman" w:hAnsi="Times New Roman" w:cs="Times New Roman"/>
          <w:sz w:val="22"/>
          <w:szCs w:val="22"/>
        </w:rPr>
      </w:pPr>
      <w:r w:rsidRPr="00426A11">
        <w:rPr>
          <w:rFonts w:ascii="Times New Roman" w:hAnsi="Times New Roman" w:cs="Times New Roman"/>
          <w:sz w:val="22"/>
          <w:szCs w:val="22"/>
        </w:rPr>
        <w:t xml:space="preserve">Develop a digital childhood vaccination-support system that integrates a parent/caregiver mobile application with a PHM web application. </w:t>
      </w:r>
    </w:p>
    <w:p w14:paraId="000F5CB5" w14:textId="77777777" w:rsidR="00A32A49" w:rsidRPr="00426A11" w:rsidRDefault="00A32A49" w:rsidP="00A32A49">
      <w:pPr>
        <w:numPr>
          <w:ilvl w:val="0"/>
          <w:numId w:val="12"/>
        </w:numPr>
        <w:rPr>
          <w:rFonts w:ascii="Times New Roman" w:hAnsi="Times New Roman" w:cs="Times New Roman"/>
          <w:sz w:val="22"/>
          <w:szCs w:val="22"/>
        </w:rPr>
      </w:pPr>
      <w:r w:rsidRPr="00426A11">
        <w:rPr>
          <w:rFonts w:ascii="Times New Roman" w:hAnsi="Times New Roman" w:cs="Times New Roman"/>
          <w:sz w:val="22"/>
          <w:szCs w:val="22"/>
        </w:rPr>
        <w:t xml:space="preserve">Improve caregiver awareness and strengthen clinic-level vaccination management using schedules, reminders, verified information, monitoring, and follow-up. </w:t>
      </w:r>
    </w:p>
    <w:p w14:paraId="686432A4" w14:textId="77777777" w:rsidR="00A32A49" w:rsidRPr="00426A11" w:rsidRDefault="00A32A49" w:rsidP="00A32A49">
      <w:pPr>
        <w:rPr>
          <w:rFonts w:ascii="Times New Roman" w:hAnsi="Times New Roman" w:cs="Times New Roman"/>
          <w:b/>
          <w:bCs/>
          <w:sz w:val="22"/>
          <w:szCs w:val="22"/>
        </w:rPr>
      </w:pPr>
      <w:r w:rsidRPr="00426A11">
        <w:rPr>
          <w:rFonts w:ascii="Times New Roman" w:hAnsi="Times New Roman" w:cs="Times New Roman"/>
          <w:b/>
          <w:bCs/>
          <w:sz w:val="22"/>
          <w:szCs w:val="22"/>
        </w:rPr>
        <w:lastRenderedPageBreak/>
        <w:t>Specific objectives</w:t>
      </w:r>
    </w:p>
    <w:p w14:paraId="66F7A1D5" w14:textId="77777777" w:rsidR="00A32A49" w:rsidRPr="00426A11" w:rsidRDefault="00A32A49" w:rsidP="00A32A49">
      <w:pPr>
        <w:numPr>
          <w:ilvl w:val="0"/>
          <w:numId w:val="11"/>
        </w:numPr>
        <w:rPr>
          <w:rFonts w:ascii="Times New Roman" w:hAnsi="Times New Roman" w:cs="Times New Roman"/>
          <w:sz w:val="22"/>
          <w:szCs w:val="22"/>
        </w:rPr>
      </w:pPr>
      <w:r w:rsidRPr="00426A11">
        <w:rPr>
          <w:rFonts w:ascii="Times New Roman" w:hAnsi="Times New Roman" w:cs="Times New Roman"/>
          <w:sz w:val="22"/>
          <w:szCs w:val="22"/>
        </w:rPr>
        <w:t xml:space="preserve">Identify challenges faced by parents/caregivers and PHMs. </w:t>
      </w:r>
    </w:p>
    <w:p w14:paraId="45085134" w14:textId="2BAD3DAA" w:rsidR="00A32A49" w:rsidRPr="00426A11" w:rsidRDefault="00632406" w:rsidP="00A32A49">
      <w:pPr>
        <w:numPr>
          <w:ilvl w:val="0"/>
          <w:numId w:val="11"/>
        </w:numPr>
        <w:rPr>
          <w:rFonts w:ascii="Times New Roman" w:hAnsi="Times New Roman" w:cs="Times New Roman"/>
          <w:sz w:val="22"/>
          <w:szCs w:val="22"/>
        </w:rPr>
      </w:pPr>
      <w:r w:rsidRPr="00426A11">
        <w:rPr>
          <w:rFonts w:ascii="Times New Roman" w:hAnsi="Times New Roman" w:cs="Times New Roman"/>
          <w:sz w:val="22"/>
          <w:szCs w:val="22"/>
        </w:rPr>
        <w:t>Analyze</w:t>
      </w:r>
      <w:r w:rsidR="00A32A49" w:rsidRPr="00426A11">
        <w:rPr>
          <w:rFonts w:ascii="Times New Roman" w:hAnsi="Times New Roman" w:cs="Times New Roman"/>
          <w:sz w:val="22"/>
          <w:szCs w:val="22"/>
        </w:rPr>
        <w:t xml:space="preserve"> existing digital vaccination-management approaches. </w:t>
      </w:r>
    </w:p>
    <w:p w14:paraId="6B201626" w14:textId="77777777" w:rsidR="00A32A49" w:rsidRPr="00426A11" w:rsidRDefault="00A32A49" w:rsidP="00A32A49">
      <w:pPr>
        <w:numPr>
          <w:ilvl w:val="0"/>
          <w:numId w:val="11"/>
        </w:numPr>
        <w:rPr>
          <w:rFonts w:ascii="Times New Roman" w:hAnsi="Times New Roman" w:cs="Times New Roman"/>
          <w:sz w:val="22"/>
          <w:szCs w:val="22"/>
        </w:rPr>
      </w:pPr>
      <w:r w:rsidRPr="00426A11">
        <w:rPr>
          <w:rFonts w:ascii="Times New Roman" w:hAnsi="Times New Roman" w:cs="Times New Roman"/>
          <w:sz w:val="22"/>
          <w:szCs w:val="22"/>
        </w:rPr>
        <w:t xml:space="preserve">Design and develop a role-based digital solution. </w:t>
      </w:r>
    </w:p>
    <w:p w14:paraId="32DAA99C" w14:textId="77777777" w:rsidR="00A32A49" w:rsidRPr="00426A11" w:rsidRDefault="00A32A49" w:rsidP="00A32A49">
      <w:pPr>
        <w:numPr>
          <w:ilvl w:val="0"/>
          <w:numId w:val="11"/>
        </w:numPr>
        <w:rPr>
          <w:rFonts w:ascii="Times New Roman" w:hAnsi="Times New Roman" w:cs="Times New Roman"/>
          <w:sz w:val="22"/>
          <w:szCs w:val="22"/>
        </w:rPr>
      </w:pPr>
      <w:r w:rsidRPr="00426A11">
        <w:rPr>
          <w:rFonts w:ascii="Times New Roman" w:hAnsi="Times New Roman" w:cs="Times New Roman"/>
          <w:sz w:val="22"/>
          <w:szCs w:val="22"/>
        </w:rPr>
        <w:t>Evaluate usability, usefulness, effectiveness, and satisfaction.</w:t>
      </w:r>
    </w:p>
    <w:p w14:paraId="14BCA4E2" w14:textId="794B0924" w:rsidR="00A32A49" w:rsidRDefault="00A32A49" w:rsidP="00A32A49">
      <w:pPr>
        <w:rPr>
          <w:rFonts w:ascii="Times New Roman" w:eastAsiaTheme="majorEastAsia" w:hAnsi="Times New Roman" w:cstheme="majorBidi"/>
          <w:b/>
          <w:i/>
          <w:color w:val="000000" w:themeColor="text1"/>
          <w:szCs w:val="28"/>
        </w:rPr>
      </w:pPr>
      <w:r w:rsidRPr="00A32A49">
        <w:rPr>
          <w:rFonts w:ascii="Times New Roman" w:eastAsiaTheme="majorEastAsia" w:hAnsi="Times New Roman" w:cstheme="majorBidi"/>
          <w:b/>
          <w:i/>
          <w:color w:val="000000" w:themeColor="text1"/>
          <w:szCs w:val="28"/>
        </w:rPr>
        <w:t>3.5.5 Design / Development / Data Management and Handling</w:t>
      </w:r>
    </w:p>
    <w:p w14:paraId="635485CE" w14:textId="52FC29EA" w:rsidR="00F816A0" w:rsidRPr="00426A11" w:rsidRDefault="00F816A0" w:rsidP="00F816A0">
      <w:pPr>
        <w:jc w:val="both"/>
        <w:rPr>
          <w:rFonts w:ascii="Times New Roman" w:hAnsi="Times New Roman" w:cs="Times New Roman"/>
          <w:sz w:val="22"/>
          <w:szCs w:val="22"/>
        </w:rPr>
      </w:pPr>
      <w:r w:rsidRPr="00426A11">
        <w:rPr>
          <w:rFonts w:ascii="Times New Roman" w:hAnsi="Times New Roman" w:cs="Times New Roman"/>
          <w:sz w:val="22"/>
          <w:szCs w:val="22"/>
        </w:rPr>
        <w:t>The system was created as an integrated digital solution with a web site for PHMs and a mobile application for carers. Vaccination schedules, reminders, vaccination history verification, health education, and family planning details are all included in the parent application. Child records, immunization records, due/overdue identification, and follow-up are all supported by the PHM application.</w:t>
      </w:r>
    </w:p>
    <w:p w14:paraId="631D806A" w14:textId="77777777" w:rsidR="00F816A0" w:rsidRPr="00426A11" w:rsidRDefault="00F816A0" w:rsidP="00F816A0">
      <w:pPr>
        <w:jc w:val="both"/>
        <w:rPr>
          <w:rFonts w:ascii="Times New Roman" w:hAnsi="Times New Roman" w:cs="Times New Roman"/>
          <w:sz w:val="22"/>
          <w:szCs w:val="22"/>
        </w:rPr>
      </w:pPr>
      <w:r w:rsidRPr="00426A11">
        <w:rPr>
          <w:rFonts w:ascii="Times New Roman" w:hAnsi="Times New Roman" w:cs="Times New Roman"/>
          <w:sz w:val="22"/>
          <w:szCs w:val="22"/>
        </w:rPr>
        <w:t>MySQL relational databases are used to manage structured system data. The mobile application is supported by React Native, while the PHM online application is supported by React. The backend is built on Node.js and Express. Because the system manages data pertaining to children and vaccinations, access restrictions and validation procedures are necessary. The suggested system requirements already include the chosen technologies.</w:t>
      </w:r>
    </w:p>
    <w:p w14:paraId="096301AD" w14:textId="17925041" w:rsidR="00A32A49" w:rsidRPr="00A32A49" w:rsidRDefault="00A32A49" w:rsidP="00F816A0">
      <w:pPr>
        <w:rPr>
          <w:rFonts w:ascii="Times New Roman" w:hAnsi="Times New Roman" w:cs="Times New Roman"/>
          <w:sz w:val="22"/>
          <w:szCs w:val="22"/>
        </w:rPr>
      </w:pPr>
      <w:r w:rsidRPr="00A32A49">
        <w:rPr>
          <w:rFonts w:ascii="Times New Roman" w:eastAsiaTheme="majorEastAsia" w:hAnsi="Times New Roman" w:cstheme="majorBidi"/>
          <w:b/>
          <w:i/>
          <w:color w:val="000000" w:themeColor="text1"/>
          <w:szCs w:val="28"/>
        </w:rPr>
        <w:t>3.5.6 Evaluation and Communication</w:t>
      </w:r>
    </w:p>
    <w:p w14:paraId="0F837068" w14:textId="77777777" w:rsidR="00F816A0" w:rsidRPr="00426A11" w:rsidRDefault="00F816A0" w:rsidP="00F816A0">
      <w:pPr>
        <w:jc w:val="both"/>
        <w:rPr>
          <w:rFonts w:ascii="Times New Roman" w:hAnsi="Times New Roman" w:cs="Times New Roman"/>
          <w:sz w:val="22"/>
          <w:szCs w:val="22"/>
        </w:rPr>
      </w:pPr>
      <w:r w:rsidRPr="00426A11">
        <w:rPr>
          <w:rFonts w:ascii="Times New Roman" w:hAnsi="Times New Roman" w:cs="Times New Roman"/>
          <w:sz w:val="22"/>
          <w:szCs w:val="22"/>
        </w:rPr>
        <w:t>To ascertain if the generated item fulfils the specified requirements and operates as intended, evaluation is carried out. While non-functional testing looks at usability, performance, interoperability, security, and data integrity, functional testing is used to confirm specific system functions.</w:t>
      </w:r>
    </w:p>
    <w:p w14:paraId="72C9C059" w14:textId="77777777" w:rsidR="00F816A0" w:rsidRPr="00426A11" w:rsidRDefault="00F816A0" w:rsidP="00F816A0">
      <w:pPr>
        <w:jc w:val="both"/>
        <w:rPr>
          <w:rFonts w:ascii="Times New Roman" w:hAnsi="Times New Roman" w:cs="Times New Roman"/>
          <w:b/>
          <w:sz w:val="22"/>
          <w:szCs w:val="22"/>
        </w:rPr>
      </w:pPr>
      <w:r w:rsidRPr="00426A11">
        <w:rPr>
          <w:rFonts w:ascii="Times New Roman" w:hAnsi="Times New Roman" w:cs="Times New Roman"/>
          <w:sz w:val="22"/>
          <w:szCs w:val="22"/>
        </w:rPr>
        <w:t>Likert-scale answers and structured comments are used to evaluate users. The final dissertation then communicates evaluation results, test results, statistical analysis, limits, and future suggestions.</w:t>
      </w:r>
    </w:p>
    <w:p w14:paraId="47B92B84" w14:textId="64DFA4FF" w:rsidR="007C0215" w:rsidRDefault="00A32A49" w:rsidP="00F816A0">
      <w:pPr>
        <w:pStyle w:val="Heading2"/>
      </w:pPr>
      <w:bookmarkStart w:id="68" w:name="_Toc239714386"/>
      <w:r w:rsidRPr="00A32A49">
        <w:t>3.6 Project Management Methodology</w:t>
      </w:r>
      <w:bookmarkEnd w:id="68"/>
    </w:p>
    <w:p w14:paraId="3B39F501" w14:textId="77777777" w:rsidR="00F816A0" w:rsidRPr="00426A11" w:rsidRDefault="00F816A0" w:rsidP="00F816A0">
      <w:pPr>
        <w:jc w:val="both"/>
        <w:rPr>
          <w:rFonts w:ascii="Times New Roman" w:hAnsi="Times New Roman" w:cs="Times New Roman"/>
          <w:sz w:val="22"/>
          <w:szCs w:val="22"/>
        </w:rPr>
      </w:pPr>
      <w:r w:rsidRPr="00426A11">
        <w:rPr>
          <w:rFonts w:ascii="Times New Roman" w:hAnsi="Times New Roman" w:cs="Times New Roman"/>
          <w:sz w:val="22"/>
          <w:szCs w:val="22"/>
        </w:rPr>
        <w:t>The Agile Scrum methodology is used in the system-development component. Because the suggested solution consists of several connected functionalities that can be created, tested, and enhanced progressively, Scrum is acceptable.</w:t>
      </w:r>
    </w:p>
    <w:p w14:paraId="6D89AE80" w14:textId="7E1806BB" w:rsidR="00A32A49" w:rsidRPr="00426A11" w:rsidRDefault="00F816A0" w:rsidP="00A32A49">
      <w:pPr>
        <w:jc w:val="both"/>
        <w:rPr>
          <w:rFonts w:ascii="Times New Roman" w:hAnsi="Times New Roman" w:cs="Times New Roman"/>
          <w:sz w:val="22"/>
          <w:szCs w:val="22"/>
        </w:rPr>
      </w:pPr>
      <w:r w:rsidRPr="00426A11">
        <w:rPr>
          <w:rFonts w:ascii="Times New Roman" w:hAnsi="Times New Roman" w:cs="Times New Roman"/>
          <w:sz w:val="22"/>
          <w:szCs w:val="22"/>
        </w:rPr>
        <w:t>Throughout the development process, feedback and improvement are made possible by the iterative method. Functionality is arranged over reasonable development iterations rather than finishing the system in a single cycle.</w:t>
      </w:r>
    </w:p>
    <w:p w14:paraId="33BAF078" w14:textId="77777777" w:rsidR="00A32A49" w:rsidRPr="00A32A49" w:rsidRDefault="00A32A49" w:rsidP="00A32A49">
      <w:pPr>
        <w:jc w:val="both"/>
        <w:rPr>
          <w:rFonts w:ascii="Times New Roman" w:hAnsi="Times New Roman" w:cs="Times New Roman"/>
          <w:sz w:val="22"/>
          <w:szCs w:val="22"/>
        </w:rPr>
      </w:pPr>
    </w:p>
    <w:p w14:paraId="01CB0799" w14:textId="3E0E8424" w:rsidR="00A32A49" w:rsidRDefault="00A32A49" w:rsidP="00A32A49">
      <w:pPr>
        <w:pStyle w:val="Heading3"/>
      </w:pPr>
      <w:bookmarkStart w:id="69" w:name="_Toc239714387"/>
      <w:r w:rsidRPr="00A32A49">
        <w:lastRenderedPageBreak/>
        <w:t>3.6.1 Project Timeline</w:t>
      </w:r>
      <w:bookmarkEnd w:id="69"/>
    </w:p>
    <w:p w14:paraId="376441D6" w14:textId="4124A46D" w:rsidR="00A32A49" w:rsidRDefault="00A32A49" w:rsidP="00A32A49">
      <w:r>
        <w:rPr>
          <w:noProof/>
        </w:rPr>
        <w:drawing>
          <wp:inline distT="0" distB="0" distL="0" distR="0" wp14:anchorId="00F0AC94" wp14:editId="70A9E78B">
            <wp:extent cx="5944235" cy="3352800"/>
            <wp:effectExtent l="0" t="0" r="0" b="0"/>
            <wp:docPr id="164051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3352800"/>
                    </a:xfrm>
                    <a:prstGeom prst="rect">
                      <a:avLst/>
                    </a:prstGeom>
                    <a:noFill/>
                  </pic:spPr>
                </pic:pic>
              </a:graphicData>
            </a:graphic>
          </wp:inline>
        </w:drawing>
      </w:r>
    </w:p>
    <w:p w14:paraId="0EAD0BD5" w14:textId="77777777" w:rsidR="003B0769" w:rsidRDefault="003B0769" w:rsidP="003B0769">
      <w:pPr>
        <w:pStyle w:val="ListofFigures"/>
        <w:jc w:val="center"/>
        <w:rPr>
          <w:b w:val="0"/>
          <w:bCs/>
        </w:rPr>
      </w:pPr>
      <w:bookmarkStart w:id="70" w:name="_Toc239714416"/>
      <w:r>
        <w:t>f</w:t>
      </w:r>
      <w:r w:rsidRPr="006A298C">
        <w:t xml:space="preserve">ig. </w:t>
      </w:r>
      <w:r>
        <w:t>4</w:t>
      </w:r>
      <w:r w:rsidRPr="006A298C">
        <w:t xml:space="preserve">: </w:t>
      </w:r>
      <w:r w:rsidRPr="003B0769">
        <w:rPr>
          <w:b w:val="0"/>
          <w:bCs/>
        </w:rPr>
        <w:t>Project Timeline of the Proposed Study (Source: Author)</w:t>
      </w:r>
      <w:bookmarkEnd w:id="70"/>
    </w:p>
    <w:p w14:paraId="73F6322D" w14:textId="42616571" w:rsidR="00A32A49" w:rsidRPr="00A32A49" w:rsidRDefault="003B0769" w:rsidP="003B0769">
      <w:pPr>
        <w:pStyle w:val="ListofFigures"/>
        <w:jc w:val="center"/>
      </w:pPr>
      <w:bookmarkStart w:id="71" w:name="_Toc239714417"/>
      <w:r>
        <w:t>f</w:t>
      </w:r>
      <w:r w:rsidRPr="006A298C">
        <w:t>i</w:t>
      </w:r>
      <w:r>
        <w:t>g.</w:t>
      </w:r>
      <w:r w:rsidRPr="006A298C">
        <w:t xml:space="preserve"> </w:t>
      </w:r>
      <w:r>
        <w:t>4</w:t>
      </w:r>
      <w:r w:rsidRPr="006A298C">
        <w:rPr>
          <w:b w:val="0"/>
          <w:bCs/>
        </w:rPr>
        <w:t xml:space="preserve">: </w:t>
      </w:r>
      <w:r w:rsidRPr="003B0769">
        <w:rPr>
          <w:b w:val="0"/>
          <w:bCs/>
        </w:rPr>
        <w:t>Illustrates the planned timeline of the research project from November to September. It shows the sequence and duration of key activities, including literature review, requirement analysis, proposal submission, data collection and analysis, system architecture, UI/UX prototyping, core system development, progress review, system testing, thesis finalization, and final submission.</w:t>
      </w:r>
      <w:bookmarkEnd w:id="71"/>
    </w:p>
    <w:p w14:paraId="783554C3" w14:textId="1C94B373" w:rsidR="00B54F61" w:rsidRDefault="00A32A49" w:rsidP="00B54F61">
      <w:pPr>
        <w:rPr>
          <w:rFonts w:ascii="Times New Roman" w:eastAsiaTheme="majorEastAsia" w:hAnsi="Times New Roman" w:cstheme="majorBidi"/>
          <w:b/>
          <w:i/>
          <w:color w:val="000000" w:themeColor="text1"/>
          <w:szCs w:val="28"/>
        </w:rPr>
      </w:pPr>
      <w:r w:rsidRPr="00A32A49">
        <w:rPr>
          <w:rFonts w:ascii="Times New Roman" w:eastAsiaTheme="majorEastAsia" w:hAnsi="Times New Roman" w:cstheme="majorBidi"/>
          <w:b/>
          <w:i/>
          <w:color w:val="000000" w:themeColor="text1"/>
          <w:szCs w:val="28"/>
        </w:rPr>
        <w:t>3.6.2 Ethical Considerations</w:t>
      </w:r>
    </w:p>
    <w:p w14:paraId="351CE167" w14:textId="77777777" w:rsidR="00542275" w:rsidRPr="00426A11" w:rsidRDefault="00542275" w:rsidP="00542275">
      <w:pPr>
        <w:jc w:val="both"/>
        <w:rPr>
          <w:rFonts w:ascii="Times New Roman" w:hAnsi="Times New Roman" w:cs="Times New Roman"/>
          <w:sz w:val="22"/>
          <w:szCs w:val="22"/>
        </w:rPr>
      </w:pPr>
      <w:r w:rsidRPr="00426A11">
        <w:rPr>
          <w:rFonts w:ascii="Times New Roman" w:hAnsi="Times New Roman" w:cs="Times New Roman"/>
          <w:sz w:val="22"/>
          <w:szCs w:val="22"/>
        </w:rPr>
        <w:t>Respondents were made aware of the study's objectives prior to answering the questionnaire, and participation in the study was entirely voluntary. The questionnaire design avoided gathering extraneous personally identifying information and concentrated exclusively on data needed to meet the study's goals.</w:t>
      </w:r>
    </w:p>
    <w:p w14:paraId="00BE6468" w14:textId="0E323646" w:rsidR="00542275" w:rsidRPr="00426A11" w:rsidRDefault="00542275" w:rsidP="00542275">
      <w:pPr>
        <w:jc w:val="both"/>
        <w:rPr>
          <w:rFonts w:ascii="Times New Roman" w:hAnsi="Times New Roman" w:cs="Times New Roman"/>
          <w:b/>
          <w:sz w:val="22"/>
          <w:szCs w:val="22"/>
        </w:rPr>
      </w:pPr>
      <w:r w:rsidRPr="00426A11">
        <w:rPr>
          <w:rFonts w:ascii="Times New Roman" w:hAnsi="Times New Roman" w:cs="Times New Roman"/>
          <w:sz w:val="22"/>
          <w:szCs w:val="22"/>
        </w:rPr>
        <w:t>Research data was kept private and utilized for scholarly research. Data minimization, role-based access, secure authentication, confidentiality, and regulated management of child immunization data are additional requirements for the suggested digital system.</w:t>
      </w:r>
    </w:p>
    <w:p w14:paraId="011160EE" w14:textId="2A93BCCA" w:rsidR="00A32A49" w:rsidRPr="00A32A49" w:rsidRDefault="00A32A49" w:rsidP="00542275">
      <w:pPr>
        <w:pStyle w:val="Heading2"/>
      </w:pPr>
      <w:bookmarkStart w:id="72" w:name="_Toc239714388"/>
      <w:r w:rsidRPr="00A32A49">
        <w:t>3.7 Chapter Summary</w:t>
      </w:r>
      <w:bookmarkEnd w:id="72"/>
    </w:p>
    <w:p w14:paraId="620BB6B6" w14:textId="77777777" w:rsidR="00A32A49" w:rsidRPr="00426A11" w:rsidRDefault="00A32A49" w:rsidP="00A32A49">
      <w:pPr>
        <w:jc w:val="both"/>
        <w:rPr>
          <w:rFonts w:ascii="Times New Roman" w:hAnsi="Times New Roman" w:cs="Times New Roman"/>
          <w:sz w:val="22"/>
          <w:szCs w:val="22"/>
        </w:rPr>
      </w:pPr>
      <w:r w:rsidRPr="00426A11">
        <w:rPr>
          <w:rFonts w:ascii="Times New Roman" w:hAnsi="Times New Roman" w:cs="Times New Roman"/>
          <w:sz w:val="22"/>
          <w:szCs w:val="22"/>
        </w:rPr>
        <w:t>This chapter presented the methodological framework adopted for the study. A pragmatic research paradigm, deductive research approach, quantitative cross-sectional strategy, and Design Science Research methodology were selected to investigate vaccination awareness, adherence, clinic-level challenges, and digital-support requirements.</w:t>
      </w:r>
    </w:p>
    <w:p w14:paraId="766D4273" w14:textId="77777777" w:rsidR="00A32A49" w:rsidRPr="00426A11" w:rsidRDefault="00A32A49" w:rsidP="00A32A49">
      <w:pPr>
        <w:jc w:val="both"/>
        <w:rPr>
          <w:rFonts w:ascii="Times New Roman" w:hAnsi="Times New Roman" w:cs="Times New Roman"/>
          <w:sz w:val="22"/>
          <w:szCs w:val="22"/>
        </w:rPr>
      </w:pPr>
      <w:r w:rsidRPr="00426A11">
        <w:rPr>
          <w:rFonts w:ascii="Times New Roman" w:hAnsi="Times New Roman" w:cs="Times New Roman"/>
          <w:sz w:val="22"/>
          <w:szCs w:val="22"/>
        </w:rPr>
        <w:t>Structured questionnaires provided quantitative evidence from parents/caregivers and PHMs, while SPSS supported statistical analysis. The research workflow linked problem identification, requirement identification, design, development, testing, evaluation, and communication in a structured research process.</w:t>
      </w:r>
    </w:p>
    <w:p w14:paraId="114608AD" w14:textId="77777777" w:rsidR="001B5086" w:rsidRDefault="001B5086" w:rsidP="00B54F61">
      <w:pPr>
        <w:rPr>
          <w:rFonts w:ascii="Times New Roman" w:hAnsi="Times New Roman" w:cs="Times New Roman"/>
        </w:rPr>
      </w:pPr>
    </w:p>
    <w:p w14:paraId="22FA92F8" w14:textId="52D02D8C" w:rsidR="00205EB7" w:rsidRPr="00572747" w:rsidRDefault="00205EB7" w:rsidP="00205EB7">
      <w:pPr>
        <w:pStyle w:val="Heading1"/>
      </w:pPr>
      <w:bookmarkStart w:id="73" w:name="_Toc239714389"/>
      <w:r w:rsidRPr="00572747">
        <w:lastRenderedPageBreak/>
        <w:t xml:space="preserve">Chapter </w:t>
      </w:r>
      <w:r>
        <w:t>04</w:t>
      </w:r>
      <w:r w:rsidRPr="00572747">
        <w:t xml:space="preserve"> – </w:t>
      </w:r>
      <w:r w:rsidR="00947863">
        <w:t>System Analysis &amp; Requirements</w:t>
      </w:r>
      <w:bookmarkEnd w:id="73"/>
    </w:p>
    <w:p w14:paraId="0713BDFF" w14:textId="77777777" w:rsidR="00B54F61" w:rsidRPr="00222498" w:rsidRDefault="00B54F61" w:rsidP="00B54F61">
      <w:pPr>
        <w:rPr>
          <w:rFonts w:ascii="Times New Roman" w:hAnsi="Times New Roman" w:cs="Times New Roman"/>
        </w:rPr>
      </w:pPr>
    </w:p>
    <w:p w14:paraId="30010973" w14:textId="61575047" w:rsidR="00B54F61" w:rsidRPr="00280006" w:rsidRDefault="00B54F61" w:rsidP="00280006">
      <w:pPr>
        <w:pStyle w:val="Heading2"/>
      </w:pPr>
      <w:bookmarkStart w:id="74" w:name="_Toc239714390"/>
      <w:r w:rsidRPr="00222498">
        <w:t>4.1 Chapter Overview</w:t>
      </w:r>
      <w:bookmarkEnd w:id="74"/>
    </w:p>
    <w:p w14:paraId="5E9F8CBF" w14:textId="6DAFB02C" w:rsidR="00280006" w:rsidRPr="00426A11" w:rsidRDefault="00280006" w:rsidP="00280006">
      <w:pPr>
        <w:jc w:val="both"/>
        <w:rPr>
          <w:rFonts w:ascii="Times New Roman" w:hAnsi="Times New Roman" w:cs="Times New Roman"/>
          <w:sz w:val="22"/>
          <w:szCs w:val="22"/>
        </w:rPr>
      </w:pPr>
      <w:r w:rsidRPr="00426A11">
        <w:rPr>
          <w:rFonts w:ascii="Times New Roman" w:hAnsi="Times New Roman" w:cs="Times New Roman"/>
          <w:sz w:val="22"/>
          <w:szCs w:val="22"/>
        </w:rPr>
        <w:t>The System Requirement Specification for the suggested digital childhood vaccination-support system is presented in this chapter. The operational procedures involved in carer and PHM vaccination management, stakeholder needs, literature findings, and questionnaire results are the sources of requirements.</w:t>
      </w:r>
    </w:p>
    <w:p w14:paraId="15048F56" w14:textId="7AE60ABD" w:rsidR="00B54F61" w:rsidRPr="00426A11" w:rsidRDefault="00280006" w:rsidP="00280006">
      <w:pPr>
        <w:jc w:val="both"/>
        <w:rPr>
          <w:rFonts w:ascii="Times New Roman" w:hAnsi="Times New Roman" w:cs="Times New Roman"/>
          <w:sz w:val="22"/>
          <w:szCs w:val="22"/>
        </w:rPr>
      </w:pPr>
      <w:r w:rsidRPr="00426A11">
        <w:rPr>
          <w:rFonts w:ascii="Times New Roman" w:hAnsi="Times New Roman" w:cs="Times New Roman"/>
          <w:sz w:val="22"/>
          <w:szCs w:val="22"/>
        </w:rPr>
        <w:t>Stakeholder analysis, operationalization, requirement validation, UML and system models, architectural design, and functional and non-functional requirements are all covered in this chapter. These components provide the operational and technological framework for system deployment.</w:t>
      </w:r>
    </w:p>
    <w:p w14:paraId="6AFB8E83" w14:textId="77777777" w:rsidR="00B54F61" w:rsidRDefault="00B54F61" w:rsidP="00071AE6">
      <w:pPr>
        <w:pStyle w:val="Heading2"/>
      </w:pPr>
      <w:bookmarkStart w:id="75" w:name="_Toc239714391"/>
      <w:r w:rsidRPr="00222498">
        <w:t>4.2 Stakeholder Analysis</w:t>
      </w:r>
      <w:bookmarkEnd w:id="75"/>
    </w:p>
    <w:p w14:paraId="409B169B" w14:textId="011C10DB" w:rsidR="00600D59" w:rsidRPr="00600D59" w:rsidRDefault="00600D59" w:rsidP="00600D59">
      <w:pPr>
        <w:rPr>
          <w:rFonts w:ascii="Times New Roman" w:hAnsi="Times New Roman" w:cs="Times New Roman"/>
          <w:sz w:val="16"/>
          <w:szCs w:val="16"/>
        </w:rPr>
      </w:pPr>
      <w:r w:rsidRPr="007C0215">
        <w:rPr>
          <w:rFonts w:ascii="Times New Roman" w:hAnsi="Times New Roman" w:cs="Times New Roman"/>
          <w:b/>
          <w:bCs/>
          <w:sz w:val="16"/>
          <w:szCs w:val="16"/>
        </w:rPr>
        <w:t xml:space="preserve">Table </w:t>
      </w:r>
      <w:r>
        <w:rPr>
          <w:rFonts w:ascii="Times New Roman" w:hAnsi="Times New Roman" w:cs="Times New Roman"/>
          <w:b/>
          <w:bCs/>
          <w:sz w:val="16"/>
          <w:szCs w:val="16"/>
        </w:rPr>
        <w:t>6</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Research Methodology Execution Stages and Their Application in the Research (Source: Author)</w:t>
      </w:r>
    </w:p>
    <w:tbl>
      <w:tblPr>
        <w:tblStyle w:val="TableGrid"/>
        <w:tblW w:w="0" w:type="auto"/>
        <w:tblLook w:val="04A0" w:firstRow="1" w:lastRow="0" w:firstColumn="1" w:lastColumn="0" w:noHBand="0" w:noVBand="1"/>
      </w:tblPr>
      <w:tblGrid>
        <w:gridCol w:w="2827"/>
        <w:gridCol w:w="2878"/>
        <w:gridCol w:w="3645"/>
      </w:tblGrid>
      <w:tr w:rsidR="00071AE6" w:rsidRPr="00071AE6" w14:paraId="35E9709D" w14:textId="77777777" w:rsidTr="00071AE6">
        <w:tc>
          <w:tcPr>
            <w:tcW w:w="0" w:type="auto"/>
            <w:hideMark/>
          </w:tcPr>
          <w:p w14:paraId="225647EC" w14:textId="77777777" w:rsidR="00071AE6" w:rsidRPr="00426A11" w:rsidRDefault="00071AE6" w:rsidP="00071AE6">
            <w:pPr>
              <w:spacing w:after="160" w:line="278" w:lineRule="auto"/>
              <w:rPr>
                <w:rFonts w:ascii="Times New Roman" w:hAnsi="Times New Roman" w:cs="Times New Roman"/>
                <w:b/>
                <w:bCs/>
                <w:sz w:val="22"/>
                <w:szCs w:val="22"/>
              </w:rPr>
            </w:pPr>
            <w:r w:rsidRPr="00426A11">
              <w:rPr>
                <w:rFonts w:ascii="Times New Roman" w:hAnsi="Times New Roman" w:cs="Times New Roman"/>
                <w:b/>
                <w:bCs/>
                <w:sz w:val="22"/>
                <w:szCs w:val="22"/>
              </w:rPr>
              <w:t>Stakeholder</w:t>
            </w:r>
          </w:p>
        </w:tc>
        <w:tc>
          <w:tcPr>
            <w:tcW w:w="0" w:type="auto"/>
            <w:hideMark/>
          </w:tcPr>
          <w:p w14:paraId="6311F3F6" w14:textId="77777777" w:rsidR="00071AE6" w:rsidRPr="00426A11" w:rsidRDefault="00071AE6" w:rsidP="00071AE6">
            <w:pPr>
              <w:spacing w:after="160" w:line="278" w:lineRule="auto"/>
              <w:rPr>
                <w:rFonts w:ascii="Times New Roman" w:hAnsi="Times New Roman" w:cs="Times New Roman"/>
                <w:b/>
                <w:bCs/>
                <w:sz w:val="22"/>
                <w:szCs w:val="22"/>
              </w:rPr>
            </w:pPr>
            <w:r w:rsidRPr="00426A11">
              <w:rPr>
                <w:rFonts w:ascii="Times New Roman" w:hAnsi="Times New Roman" w:cs="Times New Roman"/>
                <w:b/>
                <w:bCs/>
                <w:sz w:val="22"/>
                <w:szCs w:val="22"/>
              </w:rPr>
              <w:t>Role</w:t>
            </w:r>
          </w:p>
        </w:tc>
        <w:tc>
          <w:tcPr>
            <w:tcW w:w="0" w:type="auto"/>
            <w:hideMark/>
          </w:tcPr>
          <w:p w14:paraId="42C90C4B" w14:textId="77777777" w:rsidR="00071AE6" w:rsidRPr="00426A11" w:rsidRDefault="00071AE6" w:rsidP="00071AE6">
            <w:pPr>
              <w:spacing w:after="160" w:line="278" w:lineRule="auto"/>
              <w:rPr>
                <w:rFonts w:ascii="Times New Roman" w:hAnsi="Times New Roman" w:cs="Times New Roman"/>
                <w:b/>
                <w:bCs/>
                <w:sz w:val="22"/>
                <w:szCs w:val="22"/>
              </w:rPr>
            </w:pPr>
            <w:r w:rsidRPr="00426A11">
              <w:rPr>
                <w:rFonts w:ascii="Times New Roman" w:hAnsi="Times New Roman" w:cs="Times New Roman"/>
                <w:b/>
                <w:bCs/>
                <w:sz w:val="22"/>
                <w:szCs w:val="22"/>
              </w:rPr>
              <w:t>Key Requirements</w:t>
            </w:r>
          </w:p>
        </w:tc>
      </w:tr>
      <w:tr w:rsidR="00071AE6" w:rsidRPr="00071AE6" w14:paraId="343D5A7C" w14:textId="77777777" w:rsidTr="00071AE6">
        <w:tc>
          <w:tcPr>
            <w:tcW w:w="0" w:type="auto"/>
            <w:hideMark/>
          </w:tcPr>
          <w:p w14:paraId="579208EE"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Parent/Caregiver</w:t>
            </w:r>
          </w:p>
        </w:tc>
        <w:tc>
          <w:tcPr>
            <w:tcW w:w="0" w:type="auto"/>
            <w:hideMark/>
          </w:tcPr>
          <w:p w14:paraId="186D80C2"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Caregiver user</w:t>
            </w:r>
          </w:p>
        </w:tc>
        <w:tc>
          <w:tcPr>
            <w:tcW w:w="0" w:type="auto"/>
            <w:hideMark/>
          </w:tcPr>
          <w:p w14:paraId="3BF15457"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Schedule, reminders, history, education</w:t>
            </w:r>
          </w:p>
        </w:tc>
      </w:tr>
      <w:tr w:rsidR="00071AE6" w:rsidRPr="00071AE6" w14:paraId="57A315EE" w14:textId="77777777" w:rsidTr="00071AE6">
        <w:tc>
          <w:tcPr>
            <w:tcW w:w="0" w:type="auto"/>
            <w:hideMark/>
          </w:tcPr>
          <w:p w14:paraId="30C50876"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PHM</w:t>
            </w:r>
          </w:p>
        </w:tc>
        <w:tc>
          <w:tcPr>
            <w:tcW w:w="0" w:type="auto"/>
            <w:hideMark/>
          </w:tcPr>
          <w:p w14:paraId="11E2604D"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Healthcare professional</w:t>
            </w:r>
          </w:p>
        </w:tc>
        <w:tc>
          <w:tcPr>
            <w:tcW w:w="0" w:type="auto"/>
            <w:hideMark/>
          </w:tcPr>
          <w:p w14:paraId="34951DC0"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Vaccination recording, monitoring, follow-up</w:t>
            </w:r>
          </w:p>
        </w:tc>
      </w:tr>
      <w:tr w:rsidR="00071AE6" w:rsidRPr="00071AE6" w14:paraId="65CBB818" w14:textId="77777777" w:rsidTr="00071AE6">
        <w:tc>
          <w:tcPr>
            <w:tcW w:w="0" w:type="auto"/>
            <w:hideMark/>
          </w:tcPr>
          <w:p w14:paraId="268D3ABB"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Supervisor</w:t>
            </w:r>
          </w:p>
        </w:tc>
        <w:tc>
          <w:tcPr>
            <w:tcW w:w="0" w:type="auto"/>
            <w:hideMark/>
          </w:tcPr>
          <w:p w14:paraId="1312E7A9"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Oversight</w:t>
            </w:r>
          </w:p>
        </w:tc>
        <w:tc>
          <w:tcPr>
            <w:tcW w:w="0" w:type="auto"/>
            <w:hideMark/>
          </w:tcPr>
          <w:p w14:paraId="574DFC0F"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Summarized monitoring and reports</w:t>
            </w:r>
          </w:p>
        </w:tc>
      </w:tr>
      <w:tr w:rsidR="00071AE6" w:rsidRPr="00071AE6" w14:paraId="690A2FCD" w14:textId="77777777" w:rsidTr="00071AE6">
        <w:tc>
          <w:tcPr>
            <w:tcW w:w="0" w:type="auto"/>
            <w:hideMark/>
          </w:tcPr>
          <w:p w14:paraId="53625918"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Authorized System Support Role</w:t>
            </w:r>
          </w:p>
        </w:tc>
        <w:tc>
          <w:tcPr>
            <w:tcW w:w="0" w:type="auto"/>
            <w:hideMark/>
          </w:tcPr>
          <w:p w14:paraId="7F00C887"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Technical/configuration support</w:t>
            </w:r>
          </w:p>
        </w:tc>
        <w:tc>
          <w:tcPr>
            <w:tcW w:w="0" w:type="auto"/>
            <w:hideMark/>
          </w:tcPr>
          <w:p w14:paraId="5C19E8F0" w14:textId="77777777" w:rsidR="00071AE6" w:rsidRPr="00426A11" w:rsidRDefault="00071AE6" w:rsidP="00071AE6">
            <w:pPr>
              <w:spacing w:after="160" w:line="278" w:lineRule="auto"/>
              <w:rPr>
                <w:rFonts w:ascii="Times New Roman" w:hAnsi="Times New Roman" w:cs="Times New Roman"/>
                <w:sz w:val="22"/>
                <w:szCs w:val="22"/>
              </w:rPr>
            </w:pPr>
            <w:r w:rsidRPr="00426A11">
              <w:rPr>
                <w:rFonts w:ascii="Times New Roman" w:hAnsi="Times New Roman" w:cs="Times New Roman"/>
                <w:sz w:val="22"/>
                <w:szCs w:val="22"/>
              </w:rPr>
              <w:t>System maintenance where applicable</w:t>
            </w:r>
          </w:p>
        </w:tc>
      </w:tr>
    </w:tbl>
    <w:p w14:paraId="4416E178" w14:textId="77777777" w:rsidR="00600D59" w:rsidRDefault="00600D59" w:rsidP="00600D59">
      <w:pPr>
        <w:rPr>
          <w:rFonts w:ascii="Times New Roman" w:hAnsi="Times New Roman" w:cs="Times New Roman"/>
          <w:sz w:val="16"/>
          <w:szCs w:val="16"/>
        </w:rPr>
      </w:pPr>
      <w:r w:rsidRPr="007C0215">
        <w:rPr>
          <w:rFonts w:ascii="Times New Roman" w:hAnsi="Times New Roman" w:cs="Times New Roman"/>
          <w:b/>
          <w:bCs/>
          <w:sz w:val="16"/>
          <w:szCs w:val="16"/>
        </w:rPr>
        <w:t>Table 5</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presents the sequential stages followed in executing the research methodology. It outlines the process from problem identification, relevance justification, comparative analysis, gap identification, and objective definition through data collection, analysis, requirement identification, system design, development, testing, evaluation, and final communication of the research findings.</w:t>
      </w:r>
    </w:p>
    <w:p w14:paraId="7C5570FB" w14:textId="77777777" w:rsidR="00071AE6" w:rsidRDefault="00071AE6" w:rsidP="00B54F61">
      <w:pPr>
        <w:rPr>
          <w:rFonts w:ascii="Times New Roman" w:hAnsi="Times New Roman" w:cs="Times New Roman"/>
        </w:rPr>
      </w:pPr>
    </w:p>
    <w:p w14:paraId="360C4340" w14:textId="26ACCD22" w:rsidR="00B54F61" w:rsidRPr="00222498" w:rsidRDefault="001C203D" w:rsidP="00B54F61">
      <w:pPr>
        <w:rPr>
          <w:rFonts w:ascii="Times New Roman" w:hAnsi="Times New Roman" w:cs="Times New Roman"/>
        </w:rPr>
      </w:pPr>
      <w:r w:rsidRPr="001C203D">
        <w:rPr>
          <w:rFonts w:ascii="Times New Roman" w:eastAsiaTheme="majorEastAsia" w:hAnsi="Times New Roman" w:cstheme="majorBidi"/>
          <w:b/>
          <w:color w:val="000000" w:themeColor="text1"/>
          <w:szCs w:val="32"/>
        </w:rPr>
        <w:t>4.3 Operationalization Process</w:t>
      </w:r>
    </w:p>
    <w:p w14:paraId="6F1FF240" w14:textId="77777777" w:rsidR="001C203D" w:rsidRPr="00426A11"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The operationalization process converts the main research concepts into measurable questionnaire variables and subsequently translates the findings into system requirements. The Parent/Caregiver questionnaire was used to examine vaccination awareness, attitudes, adherence, reminder requirements, family-planning knowledge, and willingness to use digital support. The Public Health Midwife questionnaire was designed to investigate professional perspectives regarding vaccination delays, vaccine hesitancy, defaulter tracking, reminder effectiveness, and digital education support.</w:t>
      </w:r>
    </w:p>
    <w:p w14:paraId="5051C989" w14:textId="3B3F50AE" w:rsidR="001A0A45" w:rsidRPr="00426A11"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The collected questionnaire responses were coded and analysed using IBM SPSS Statistics. Descriptive statistics, including frequencies and percentages, were used to identify general response patterns, while cross-tabulation, Pearson's Chi-square test, and Fisher's Exact Test were applied to selected categorical relationships. The resulting findings were interpreted in relation to the research objectives and used as evidence when identifying functional requirements for the proposed system.</w:t>
      </w:r>
    </w:p>
    <w:p w14:paraId="6D1ABBC2" w14:textId="77777777" w:rsidR="00426A11" w:rsidRPr="00426A11" w:rsidRDefault="00426A11" w:rsidP="001C203D">
      <w:pPr>
        <w:jc w:val="both"/>
        <w:rPr>
          <w:rFonts w:ascii="Times New Roman" w:hAnsi="Times New Roman" w:cs="Times New Roman"/>
          <w:sz w:val="22"/>
          <w:szCs w:val="22"/>
        </w:rPr>
      </w:pPr>
    </w:p>
    <w:p w14:paraId="3DF7E6E7" w14:textId="0F71528A" w:rsidR="001C203D" w:rsidRDefault="001C203D" w:rsidP="001C203D">
      <w:pPr>
        <w:jc w:val="both"/>
        <w:rPr>
          <w:rFonts w:ascii="Times New Roman" w:eastAsiaTheme="majorEastAsia" w:hAnsi="Times New Roman" w:cstheme="majorBidi"/>
          <w:b/>
          <w:i/>
          <w:color w:val="000000" w:themeColor="text1"/>
          <w:szCs w:val="28"/>
        </w:rPr>
      </w:pPr>
      <w:r w:rsidRPr="001C203D">
        <w:rPr>
          <w:rFonts w:ascii="Times New Roman" w:eastAsiaTheme="majorEastAsia" w:hAnsi="Times New Roman" w:cstheme="majorBidi"/>
          <w:b/>
          <w:i/>
          <w:color w:val="000000" w:themeColor="text1"/>
          <w:szCs w:val="28"/>
        </w:rPr>
        <w:lastRenderedPageBreak/>
        <w:t>4.3.1 Mapping Questionnaire Variables to Research Objectives</w:t>
      </w:r>
    </w:p>
    <w:p w14:paraId="4D8857F0" w14:textId="2B867426" w:rsidR="00600D59" w:rsidRPr="00600D59" w:rsidRDefault="00600D59" w:rsidP="00600D59">
      <w:pPr>
        <w:rPr>
          <w:rFonts w:ascii="Times New Roman" w:hAnsi="Times New Roman" w:cs="Times New Roman"/>
          <w:sz w:val="16"/>
          <w:szCs w:val="16"/>
        </w:rPr>
      </w:pPr>
      <w:r w:rsidRPr="007C0215">
        <w:rPr>
          <w:rFonts w:ascii="Times New Roman" w:hAnsi="Times New Roman" w:cs="Times New Roman"/>
          <w:b/>
          <w:bCs/>
          <w:sz w:val="16"/>
          <w:szCs w:val="16"/>
        </w:rPr>
        <w:t xml:space="preserve">Table </w:t>
      </w:r>
      <w:r>
        <w:rPr>
          <w:rFonts w:ascii="Times New Roman" w:hAnsi="Times New Roman" w:cs="Times New Roman"/>
          <w:b/>
          <w:bCs/>
          <w:sz w:val="16"/>
          <w:szCs w:val="16"/>
        </w:rPr>
        <w:t>6</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Research Methodology Execution Stages and Their Application in the Research (Source: Author)</w:t>
      </w:r>
    </w:p>
    <w:tbl>
      <w:tblPr>
        <w:tblStyle w:val="TableGrid"/>
        <w:tblW w:w="0" w:type="auto"/>
        <w:tblLook w:val="04A0" w:firstRow="1" w:lastRow="0" w:firstColumn="1" w:lastColumn="0" w:noHBand="0" w:noVBand="1"/>
      </w:tblPr>
      <w:tblGrid>
        <w:gridCol w:w="2285"/>
        <w:gridCol w:w="2840"/>
        <w:gridCol w:w="1695"/>
        <w:gridCol w:w="2530"/>
      </w:tblGrid>
      <w:tr w:rsidR="001C203D" w:rsidRPr="001B5086" w14:paraId="153601DD" w14:textId="77777777" w:rsidTr="00B50DA7">
        <w:tc>
          <w:tcPr>
            <w:tcW w:w="0" w:type="auto"/>
            <w:hideMark/>
          </w:tcPr>
          <w:p w14:paraId="4A4F5954" w14:textId="77777777" w:rsidR="001C203D" w:rsidRPr="00426A11" w:rsidRDefault="001C203D" w:rsidP="001C203D">
            <w:pPr>
              <w:jc w:val="center"/>
              <w:rPr>
                <w:rFonts w:ascii="Times New Roman" w:eastAsia="Times New Roman" w:hAnsi="Times New Roman" w:cs="Times New Roman"/>
                <w:b/>
                <w:bCs/>
                <w:kern w:val="0"/>
                <w:sz w:val="22"/>
                <w:szCs w:val="22"/>
                <w:lang w:bidi="si-LK"/>
                <w14:ligatures w14:val="none"/>
              </w:rPr>
            </w:pPr>
            <w:r w:rsidRPr="00426A11">
              <w:rPr>
                <w:rFonts w:ascii="Times New Roman" w:eastAsia="Times New Roman" w:hAnsi="Times New Roman" w:cs="Times New Roman"/>
                <w:b/>
                <w:bCs/>
                <w:kern w:val="0"/>
                <w:sz w:val="22"/>
                <w:szCs w:val="22"/>
                <w:lang w:bidi="si-LK"/>
                <w14:ligatures w14:val="none"/>
              </w:rPr>
              <w:t>Research Area</w:t>
            </w:r>
          </w:p>
        </w:tc>
        <w:tc>
          <w:tcPr>
            <w:tcW w:w="2840" w:type="dxa"/>
            <w:hideMark/>
          </w:tcPr>
          <w:p w14:paraId="6122D277" w14:textId="77777777" w:rsidR="001C203D" w:rsidRPr="00426A11" w:rsidRDefault="001C203D" w:rsidP="001C203D">
            <w:pPr>
              <w:jc w:val="center"/>
              <w:rPr>
                <w:rFonts w:ascii="Times New Roman" w:eastAsia="Times New Roman" w:hAnsi="Times New Roman" w:cs="Times New Roman"/>
                <w:b/>
                <w:bCs/>
                <w:kern w:val="0"/>
                <w:sz w:val="22"/>
                <w:szCs w:val="22"/>
                <w:lang w:bidi="si-LK"/>
                <w14:ligatures w14:val="none"/>
              </w:rPr>
            </w:pPr>
            <w:r w:rsidRPr="00426A11">
              <w:rPr>
                <w:rFonts w:ascii="Times New Roman" w:eastAsia="Times New Roman" w:hAnsi="Times New Roman" w:cs="Times New Roman"/>
                <w:b/>
                <w:bCs/>
                <w:kern w:val="0"/>
                <w:sz w:val="22"/>
                <w:szCs w:val="22"/>
                <w:lang w:bidi="si-LK"/>
                <w14:ligatures w14:val="none"/>
              </w:rPr>
              <w:t>Questionnaire Variable</w:t>
            </w:r>
          </w:p>
        </w:tc>
        <w:tc>
          <w:tcPr>
            <w:tcW w:w="1695" w:type="dxa"/>
            <w:hideMark/>
          </w:tcPr>
          <w:p w14:paraId="0FF10F1A" w14:textId="77777777" w:rsidR="001C203D" w:rsidRPr="00426A11" w:rsidRDefault="001C203D" w:rsidP="001C203D">
            <w:pPr>
              <w:jc w:val="center"/>
              <w:rPr>
                <w:rFonts w:ascii="Times New Roman" w:eastAsia="Times New Roman" w:hAnsi="Times New Roman" w:cs="Times New Roman"/>
                <w:b/>
                <w:bCs/>
                <w:kern w:val="0"/>
                <w:sz w:val="22"/>
                <w:szCs w:val="22"/>
                <w:lang w:bidi="si-LK"/>
                <w14:ligatures w14:val="none"/>
              </w:rPr>
            </w:pPr>
            <w:r w:rsidRPr="00426A11">
              <w:rPr>
                <w:rFonts w:ascii="Times New Roman" w:eastAsia="Times New Roman" w:hAnsi="Times New Roman" w:cs="Times New Roman"/>
                <w:b/>
                <w:bCs/>
                <w:kern w:val="0"/>
                <w:sz w:val="22"/>
                <w:szCs w:val="22"/>
                <w:lang w:bidi="si-LK"/>
                <w14:ligatures w14:val="none"/>
              </w:rPr>
              <w:t>Analysis</w:t>
            </w:r>
          </w:p>
        </w:tc>
        <w:tc>
          <w:tcPr>
            <w:tcW w:w="0" w:type="auto"/>
            <w:hideMark/>
          </w:tcPr>
          <w:p w14:paraId="2DDD1331" w14:textId="77777777" w:rsidR="001C203D" w:rsidRPr="00426A11" w:rsidRDefault="001C203D" w:rsidP="001C203D">
            <w:pPr>
              <w:jc w:val="center"/>
              <w:rPr>
                <w:rFonts w:ascii="Times New Roman" w:eastAsia="Times New Roman" w:hAnsi="Times New Roman" w:cs="Times New Roman"/>
                <w:b/>
                <w:bCs/>
                <w:kern w:val="0"/>
                <w:sz w:val="22"/>
                <w:szCs w:val="22"/>
                <w:lang w:bidi="si-LK"/>
                <w14:ligatures w14:val="none"/>
              </w:rPr>
            </w:pPr>
            <w:r w:rsidRPr="00426A11">
              <w:rPr>
                <w:rFonts w:ascii="Times New Roman" w:eastAsia="Times New Roman" w:hAnsi="Times New Roman" w:cs="Times New Roman"/>
                <w:b/>
                <w:bCs/>
                <w:kern w:val="0"/>
                <w:sz w:val="22"/>
                <w:szCs w:val="22"/>
                <w:lang w:bidi="si-LK"/>
                <w14:ligatures w14:val="none"/>
              </w:rPr>
              <w:t>System Relevance</w:t>
            </w:r>
          </w:p>
        </w:tc>
      </w:tr>
      <w:tr w:rsidR="001C203D" w:rsidRPr="001B5086" w14:paraId="2491C147" w14:textId="77777777" w:rsidTr="00B50DA7">
        <w:tc>
          <w:tcPr>
            <w:tcW w:w="0" w:type="auto"/>
            <w:hideMark/>
          </w:tcPr>
          <w:p w14:paraId="53F24490"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Maternal awareness</w:t>
            </w:r>
          </w:p>
        </w:tc>
        <w:tc>
          <w:tcPr>
            <w:tcW w:w="2840" w:type="dxa"/>
            <w:hideMark/>
          </w:tcPr>
          <w:p w14:paraId="103D3AE2"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Vaccination schedule knowledge</w:t>
            </w:r>
          </w:p>
        </w:tc>
        <w:tc>
          <w:tcPr>
            <w:tcW w:w="1695" w:type="dxa"/>
            <w:hideMark/>
          </w:tcPr>
          <w:p w14:paraId="1808992A"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 Crosstab</w:t>
            </w:r>
          </w:p>
        </w:tc>
        <w:tc>
          <w:tcPr>
            <w:tcW w:w="0" w:type="auto"/>
            <w:hideMark/>
          </w:tcPr>
          <w:p w14:paraId="1CE8A86B"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Digital vaccination schedule</w:t>
            </w:r>
          </w:p>
        </w:tc>
      </w:tr>
      <w:tr w:rsidR="001C203D" w:rsidRPr="001B5086" w14:paraId="399D603C" w14:textId="77777777" w:rsidTr="00B50DA7">
        <w:tc>
          <w:tcPr>
            <w:tcW w:w="0" w:type="auto"/>
            <w:hideMark/>
          </w:tcPr>
          <w:p w14:paraId="06B0814F"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Vaccination knowledge</w:t>
            </w:r>
          </w:p>
        </w:tc>
        <w:tc>
          <w:tcPr>
            <w:tcW w:w="2840" w:type="dxa"/>
            <w:hideMark/>
          </w:tcPr>
          <w:p w14:paraId="3C5D763C"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Vaccine protection</w:t>
            </w:r>
          </w:p>
        </w:tc>
        <w:tc>
          <w:tcPr>
            <w:tcW w:w="1695" w:type="dxa"/>
            <w:hideMark/>
          </w:tcPr>
          <w:p w14:paraId="688DC106"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w:t>
            </w:r>
          </w:p>
        </w:tc>
        <w:tc>
          <w:tcPr>
            <w:tcW w:w="0" w:type="auto"/>
            <w:hideMark/>
          </w:tcPr>
          <w:p w14:paraId="2132EC3B"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Educational information</w:t>
            </w:r>
          </w:p>
        </w:tc>
      </w:tr>
      <w:tr w:rsidR="001C203D" w:rsidRPr="001B5086" w14:paraId="266C0D17" w14:textId="77777777" w:rsidTr="00B50DA7">
        <w:tc>
          <w:tcPr>
            <w:tcW w:w="0" w:type="auto"/>
            <w:hideMark/>
          </w:tcPr>
          <w:p w14:paraId="6581BE9A"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Awareness of delay</w:t>
            </w:r>
          </w:p>
        </w:tc>
        <w:tc>
          <w:tcPr>
            <w:tcW w:w="2840" w:type="dxa"/>
            <w:hideMark/>
          </w:tcPr>
          <w:p w14:paraId="3D7A0DDC"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Vaccination delay harm</w:t>
            </w:r>
          </w:p>
        </w:tc>
        <w:tc>
          <w:tcPr>
            <w:tcW w:w="1695" w:type="dxa"/>
            <w:hideMark/>
          </w:tcPr>
          <w:p w14:paraId="0E728AB0"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w:t>
            </w:r>
          </w:p>
        </w:tc>
        <w:tc>
          <w:tcPr>
            <w:tcW w:w="0" w:type="auto"/>
            <w:hideMark/>
          </w:tcPr>
          <w:p w14:paraId="5B3F4CA4"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Awareness content</w:t>
            </w:r>
          </w:p>
        </w:tc>
      </w:tr>
      <w:tr w:rsidR="001C203D" w:rsidRPr="001B5086" w14:paraId="339AEF5A" w14:textId="77777777" w:rsidTr="00B50DA7">
        <w:tc>
          <w:tcPr>
            <w:tcW w:w="0" w:type="auto"/>
            <w:hideMark/>
          </w:tcPr>
          <w:p w14:paraId="1A3EF935"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Vaccination attitude</w:t>
            </w:r>
          </w:p>
        </w:tc>
        <w:tc>
          <w:tcPr>
            <w:tcW w:w="2840" w:type="dxa"/>
            <w:hideMark/>
          </w:tcPr>
          <w:p w14:paraId="7CEB3586"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Vaccine safety</w:t>
            </w:r>
          </w:p>
        </w:tc>
        <w:tc>
          <w:tcPr>
            <w:tcW w:w="1695" w:type="dxa"/>
            <w:hideMark/>
          </w:tcPr>
          <w:p w14:paraId="66715CA0"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 Crosstab</w:t>
            </w:r>
          </w:p>
        </w:tc>
        <w:tc>
          <w:tcPr>
            <w:tcW w:w="0" w:type="auto"/>
            <w:hideMark/>
          </w:tcPr>
          <w:p w14:paraId="25FB4536"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Verified educational information</w:t>
            </w:r>
          </w:p>
        </w:tc>
      </w:tr>
      <w:tr w:rsidR="001C203D" w:rsidRPr="001B5086" w14:paraId="3C54822E" w14:textId="77777777" w:rsidTr="00B50DA7">
        <w:tc>
          <w:tcPr>
            <w:tcW w:w="0" w:type="auto"/>
            <w:hideMark/>
          </w:tcPr>
          <w:p w14:paraId="59DD1527"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Communication</w:t>
            </w:r>
          </w:p>
        </w:tc>
        <w:tc>
          <w:tcPr>
            <w:tcW w:w="2840" w:type="dxa"/>
            <w:hideMark/>
          </w:tcPr>
          <w:p w14:paraId="1181619F"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PHM discussion</w:t>
            </w:r>
          </w:p>
        </w:tc>
        <w:tc>
          <w:tcPr>
            <w:tcW w:w="1695" w:type="dxa"/>
            <w:hideMark/>
          </w:tcPr>
          <w:p w14:paraId="2B8ACC2E"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w:t>
            </w:r>
          </w:p>
        </w:tc>
        <w:tc>
          <w:tcPr>
            <w:tcW w:w="0" w:type="auto"/>
            <w:hideMark/>
          </w:tcPr>
          <w:p w14:paraId="06C7DC21"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Parent–PHM information support</w:t>
            </w:r>
          </w:p>
        </w:tc>
      </w:tr>
      <w:tr w:rsidR="001C203D" w:rsidRPr="001B5086" w14:paraId="36DEB356" w14:textId="77777777" w:rsidTr="00B50DA7">
        <w:tc>
          <w:tcPr>
            <w:tcW w:w="0" w:type="auto"/>
            <w:hideMark/>
          </w:tcPr>
          <w:p w14:paraId="1112EE4A"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Vaccination adherence</w:t>
            </w:r>
          </w:p>
        </w:tc>
        <w:tc>
          <w:tcPr>
            <w:tcW w:w="2840" w:type="dxa"/>
            <w:hideMark/>
          </w:tcPr>
          <w:p w14:paraId="1E4C3C9D"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Missed vaccination</w:t>
            </w:r>
          </w:p>
        </w:tc>
        <w:tc>
          <w:tcPr>
            <w:tcW w:w="1695" w:type="dxa"/>
            <w:hideMark/>
          </w:tcPr>
          <w:p w14:paraId="6DBE218F"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 Crosstab</w:t>
            </w:r>
          </w:p>
        </w:tc>
        <w:tc>
          <w:tcPr>
            <w:tcW w:w="0" w:type="auto"/>
            <w:hideMark/>
          </w:tcPr>
          <w:p w14:paraId="321A5294"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Due/overdue monitoring</w:t>
            </w:r>
          </w:p>
        </w:tc>
      </w:tr>
      <w:tr w:rsidR="001C203D" w:rsidRPr="001B5086" w14:paraId="5C8A3F4C" w14:textId="77777777" w:rsidTr="00B50DA7">
        <w:tc>
          <w:tcPr>
            <w:tcW w:w="0" w:type="auto"/>
            <w:hideMark/>
          </w:tcPr>
          <w:p w14:paraId="1892AD3B"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Vaccination barriers</w:t>
            </w:r>
          </w:p>
        </w:tc>
        <w:tc>
          <w:tcPr>
            <w:tcW w:w="2840" w:type="dxa"/>
            <w:hideMark/>
          </w:tcPr>
          <w:p w14:paraId="4E0C72BF"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Reason for missed vaccination</w:t>
            </w:r>
          </w:p>
        </w:tc>
        <w:tc>
          <w:tcPr>
            <w:tcW w:w="1695" w:type="dxa"/>
            <w:hideMark/>
          </w:tcPr>
          <w:p w14:paraId="4E9AD9B6"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w:t>
            </w:r>
          </w:p>
        </w:tc>
        <w:tc>
          <w:tcPr>
            <w:tcW w:w="0" w:type="auto"/>
            <w:hideMark/>
          </w:tcPr>
          <w:p w14:paraId="259EEA2B"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Follow-up support</w:t>
            </w:r>
          </w:p>
        </w:tc>
      </w:tr>
      <w:tr w:rsidR="001C203D" w:rsidRPr="001B5086" w14:paraId="42FCEDEE" w14:textId="77777777" w:rsidTr="00B50DA7">
        <w:tc>
          <w:tcPr>
            <w:tcW w:w="0" w:type="auto"/>
            <w:hideMark/>
          </w:tcPr>
          <w:p w14:paraId="3EAB31FB"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Reminder requirement</w:t>
            </w:r>
          </w:p>
        </w:tc>
        <w:tc>
          <w:tcPr>
            <w:tcW w:w="2840" w:type="dxa"/>
            <w:hideMark/>
          </w:tcPr>
          <w:p w14:paraId="48A94F30"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Reminder preference</w:t>
            </w:r>
          </w:p>
        </w:tc>
        <w:tc>
          <w:tcPr>
            <w:tcW w:w="1695" w:type="dxa"/>
            <w:hideMark/>
          </w:tcPr>
          <w:p w14:paraId="224FB896"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 Crosstab</w:t>
            </w:r>
          </w:p>
        </w:tc>
        <w:tc>
          <w:tcPr>
            <w:tcW w:w="0" w:type="auto"/>
            <w:hideMark/>
          </w:tcPr>
          <w:p w14:paraId="6769054B"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Automated reminders</w:t>
            </w:r>
          </w:p>
        </w:tc>
      </w:tr>
      <w:tr w:rsidR="001C203D" w:rsidRPr="001B5086" w14:paraId="6E51C5F6" w14:textId="77777777" w:rsidTr="00B50DA7">
        <w:tc>
          <w:tcPr>
            <w:tcW w:w="0" w:type="auto"/>
            <w:hideMark/>
          </w:tcPr>
          <w:p w14:paraId="7C409B93"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Family-planning awareness</w:t>
            </w:r>
          </w:p>
        </w:tc>
        <w:tc>
          <w:tcPr>
            <w:tcW w:w="2840" w:type="dxa"/>
            <w:hideMark/>
          </w:tcPr>
          <w:p w14:paraId="559D479E"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Family-planning knowledge</w:t>
            </w:r>
          </w:p>
        </w:tc>
        <w:tc>
          <w:tcPr>
            <w:tcW w:w="1695" w:type="dxa"/>
            <w:hideMark/>
          </w:tcPr>
          <w:p w14:paraId="0DD163ED"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w:t>
            </w:r>
          </w:p>
        </w:tc>
        <w:tc>
          <w:tcPr>
            <w:tcW w:w="0" w:type="auto"/>
            <w:hideMark/>
          </w:tcPr>
          <w:p w14:paraId="34F32150"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Educational content</w:t>
            </w:r>
          </w:p>
        </w:tc>
      </w:tr>
      <w:tr w:rsidR="001C203D" w:rsidRPr="001B5086" w14:paraId="2A702944" w14:textId="77777777" w:rsidTr="00B50DA7">
        <w:tc>
          <w:tcPr>
            <w:tcW w:w="0" w:type="auto"/>
            <w:hideMark/>
          </w:tcPr>
          <w:p w14:paraId="52246EA5"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System acceptance</w:t>
            </w:r>
          </w:p>
        </w:tc>
        <w:tc>
          <w:tcPr>
            <w:tcW w:w="2840" w:type="dxa"/>
            <w:hideMark/>
          </w:tcPr>
          <w:p w14:paraId="5AB58895"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Mobile-app interest</w:t>
            </w:r>
          </w:p>
        </w:tc>
        <w:tc>
          <w:tcPr>
            <w:tcW w:w="1695" w:type="dxa"/>
            <w:hideMark/>
          </w:tcPr>
          <w:p w14:paraId="01459167"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Frequency, Crosstab</w:t>
            </w:r>
          </w:p>
        </w:tc>
        <w:tc>
          <w:tcPr>
            <w:tcW w:w="0" w:type="auto"/>
            <w:hideMark/>
          </w:tcPr>
          <w:p w14:paraId="64E7C4A7" w14:textId="77777777" w:rsidR="001C203D" w:rsidRPr="00426A11" w:rsidRDefault="001C203D" w:rsidP="001C203D">
            <w:pPr>
              <w:rPr>
                <w:rFonts w:ascii="Times New Roman" w:eastAsia="Times New Roman" w:hAnsi="Times New Roman" w:cs="Times New Roman"/>
                <w:kern w:val="0"/>
                <w:sz w:val="22"/>
                <w:szCs w:val="22"/>
                <w:lang w:bidi="si-LK"/>
                <w14:ligatures w14:val="none"/>
              </w:rPr>
            </w:pPr>
            <w:r w:rsidRPr="00426A11">
              <w:rPr>
                <w:rFonts w:ascii="Times New Roman" w:eastAsia="Times New Roman" w:hAnsi="Times New Roman" w:cs="Times New Roman"/>
                <w:kern w:val="0"/>
                <w:sz w:val="22"/>
                <w:szCs w:val="22"/>
                <w:lang w:bidi="si-LK"/>
                <w14:ligatures w14:val="none"/>
              </w:rPr>
              <w:t>Parent mobile application</w:t>
            </w:r>
          </w:p>
        </w:tc>
      </w:tr>
    </w:tbl>
    <w:p w14:paraId="3CD48296" w14:textId="77777777" w:rsidR="00600D59" w:rsidRDefault="00600D59" w:rsidP="00600D59">
      <w:pPr>
        <w:rPr>
          <w:rFonts w:ascii="Times New Roman" w:hAnsi="Times New Roman" w:cs="Times New Roman"/>
          <w:sz w:val="16"/>
          <w:szCs w:val="16"/>
        </w:rPr>
      </w:pPr>
      <w:r w:rsidRPr="007C0215">
        <w:rPr>
          <w:rFonts w:ascii="Times New Roman" w:hAnsi="Times New Roman" w:cs="Times New Roman"/>
          <w:b/>
          <w:bCs/>
          <w:sz w:val="16"/>
          <w:szCs w:val="16"/>
        </w:rPr>
        <w:t>Table 5</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presents the sequential stages followed in executing the research methodology. It outlines the process from problem identification, relevance justification, comparative analysis, gap identification, and objective definition through data collection, analysis, requirement identification, system design, development, testing, evaluation, and final communication of the research findings.</w:t>
      </w:r>
    </w:p>
    <w:p w14:paraId="30F5B9C8" w14:textId="77777777" w:rsidR="001C203D" w:rsidRPr="001B5086" w:rsidRDefault="001C203D" w:rsidP="001C203D">
      <w:pPr>
        <w:jc w:val="both"/>
        <w:rPr>
          <w:rFonts w:ascii="Times New Roman" w:hAnsi="Times New Roman" w:cs="Times New Roman"/>
        </w:rPr>
      </w:pPr>
    </w:p>
    <w:p w14:paraId="2AC47062" w14:textId="7366410C" w:rsidR="001C203D" w:rsidRPr="001B5086" w:rsidRDefault="001C203D" w:rsidP="001C203D">
      <w:pPr>
        <w:jc w:val="both"/>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4.3.2 Parent/Caregiver Respondent Profile</w:t>
      </w:r>
    </w:p>
    <w:p w14:paraId="232ECDE9" w14:textId="77777777" w:rsidR="001C203D" w:rsidRPr="00426A11"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A total of 70 valid Parent/Caregiver responses were included in the current quantitative analysis. Demographic variables included the child's age, maternal age, maternal education level, and employment status. These variables were analysed using frequency distributions and percentages to describe the characteristics of the respondent group.</w:t>
      </w:r>
    </w:p>
    <w:p w14:paraId="559E2AC0" w14:textId="77777777" w:rsidR="001C203D" w:rsidRPr="00426A11"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The demographic profile also provided the basis for selected association analyses. Maternal education was examined in relation to vaccination-schedule knowledge and vaccine-safety perception, while maternal employment status was examined in relation to missed vaccination. These relationships were selected because education may influence health-information awareness, while employment responsibilities may affect the ability to attend age-specific vaccination appointments.</w:t>
      </w:r>
    </w:p>
    <w:p w14:paraId="7C559B21" w14:textId="77777777" w:rsidR="001C203D" w:rsidRPr="001B5086" w:rsidRDefault="001C203D" w:rsidP="001C203D">
      <w:pPr>
        <w:jc w:val="both"/>
        <w:rPr>
          <w:rFonts w:ascii="Times New Roman" w:hAnsi="Times New Roman" w:cs="Times New Roman"/>
        </w:rPr>
      </w:pPr>
      <w:r w:rsidRPr="001B5086">
        <w:rPr>
          <w:rFonts w:ascii="Times New Roman" w:hAnsi="Times New Roman" w:cs="Times New Roman"/>
          <w:b/>
          <w:bCs/>
        </w:rPr>
        <w:t>Figure 4.X: Distribution of Respondents by Maternal Education Level</w:t>
      </w:r>
    </w:p>
    <w:p w14:paraId="210B5FB5" w14:textId="77777777" w:rsidR="001C203D" w:rsidRPr="001B5086" w:rsidRDefault="001C203D"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4.3.3 Maternal Education and Vaccination-Schedule Knowledge</w:t>
      </w:r>
    </w:p>
    <w:p w14:paraId="6CD0C580" w14:textId="77777777" w:rsidR="001C203D" w:rsidRPr="00426A11"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 xml:space="preserve">The relationship between maternal education and knowledge of the childhood vaccination schedule was examined to determine whether awareness differed according to educational background. The results demonstrated a progressive increase in schedule knowledge across education levels. Vaccination-schedule knowledge was reported by </w:t>
      </w:r>
      <w:r w:rsidRPr="00426A11">
        <w:rPr>
          <w:rFonts w:ascii="Times New Roman" w:hAnsi="Times New Roman" w:cs="Times New Roman"/>
          <w:bCs/>
          <w:sz w:val="22"/>
          <w:szCs w:val="22"/>
        </w:rPr>
        <w:t>33.3%</w:t>
      </w:r>
      <w:r w:rsidRPr="00426A11">
        <w:rPr>
          <w:rFonts w:ascii="Times New Roman" w:hAnsi="Times New Roman" w:cs="Times New Roman"/>
          <w:sz w:val="22"/>
          <w:szCs w:val="22"/>
        </w:rPr>
        <w:t xml:space="preserve"> of respondents with no formal education, </w:t>
      </w:r>
      <w:r w:rsidRPr="00426A11">
        <w:rPr>
          <w:rFonts w:ascii="Times New Roman" w:hAnsi="Times New Roman" w:cs="Times New Roman"/>
          <w:bCs/>
          <w:sz w:val="22"/>
          <w:szCs w:val="22"/>
        </w:rPr>
        <w:t>70.0%</w:t>
      </w:r>
      <w:r w:rsidRPr="00426A11">
        <w:rPr>
          <w:rFonts w:ascii="Times New Roman" w:hAnsi="Times New Roman" w:cs="Times New Roman"/>
          <w:sz w:val="22"/>
          <w:szCs w:val="22"/>
        </w:rPr>
        <w:t xml:space="preserve"> of respondents with </w:t>
      </w:r>
      <w:r w:rsidRPr="00426A11">
        <w:rPr>
          <w:rFonts w:ascii="Times New Roman" w:hAnsi="Times New Roman" w:cs="Times New Roman"/>
          <w:sz w:val="22"/>
          <w:szCs w:val="22"/>
        </w:rPr>
        <w:lastRenderedPageBreak/>
        <w:t xml:space="preserve">primary education, </w:t>
      </w:r>
      <w:r w:rsidRPr="00426A11">
        <w:rPr>
          <w:rFonts w:ascii="Times New Roman" w:hAnsi="Times New Roman" w:cs="Times New Roman"/>
          <w:bCs/>
          <w:sz w:val="22"/>
          <w:szCs w:val="22"/>
        </w:rPr>
        <w:t>80.5%</w:t>
      </w:r>
      <w:r w:rsidRPr="00426A11">
        <w:rPr>
          <w:rFonts w:ascii="Times New Roman" w:hAnsi="Times New Roman" w:cs="Times New Roman"/>
          <w:sz w:val="22"/>
          <w:szCs w:val="22"/>
        </w:rPr>
        <w:t xml:space="preserve"> of respondents with secondary education, and </w:t>
      </w:r>
      <w:r w:rsidRPr="00426A11">
        <w:rPr>
          <w:rFonts w:ascii="Times New Roman" w:hAnsi="Times New Roman" w:cs="Times New Roman"/>
          <w:bCs/>
          <w:sz w:val="22"/>
          <w:szCs w:val="22"/>
        </w:rPr>
        <w:t>92.3%</w:t>
      </w:r>
      <w:r w:rsidRPr="00426A11">
        <w:rPr>
          <w:rFonts w:ascii="Times New Roman" w:hAnsi="Times New Roman" w:cs="Times New Roman"/>
          <w:sz w:val="22"/>
          <w:szCs w:val="22"/>
        </w:rPr>
        <w:t xml:space="preserve"> of respondents with higher education.</w:t>
      </w:r>
    </w:p>
    <w:p w14:paraId="2035AB04" w14:textId="77777777" w:rsidR="001C203D"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 xml:space="preserve">Pearson's Chi-square test indicated a statistically significant association between maternal education and vaccination-schedule knowledge, </w:t>
      </w:r>
      <w:r w:rsidRPr="00426A11">
        <w:rPr>
          <w:rFonts w:ascii="Times New Roman" w:hAnsi="Times New Roman" w:cs="Times New Roman"/>
          <w:bCs/>
          <w:sz w:val="22"/>
          <w:szCs w:val="22"/>
        </w:rPr>
        <w:t>χ²(3) = 8.776, p = .032</w:t>
      </w:r>
      <w:r w:rsidRPr="00426A11">
        <w:rPr>
          <w:rFonts w:ascii="Times New Roman" w:hAnsi="Times New Roman" w:cs="Times New Roman"/>
          <w:sz w:val="22"/>
          <w:szCs w:val="22"/>
        </w:rPr>
        <w:t xml:space="preserve">. The Linear-by-Linear Association was also statistically significant at </w:t>
      </w:r>
      <w:r w:rsidRPr="00426A11">
        <w:rPr>
          <w:rFonts w:ascii="Times New Roman" w:hAnsi="Times New Roman" w:cs="Times New Roman"/>
          <w:bCs/>
          <w:sz w:val="22"/>
          <w:szCs w:val="22"/>
        </w:rPr>
        <w:t>p = .006</w:t>
      </w:r>
      <w:r w:rsidRPr="00426A11">
        <w:rPr>
          <w:rFonts w:ascii="Times New Roman" w:hAnsi="Times New Roman" w:cs="Times New Roman"/>
          <w:sz w:val="22"/>
          <w:szCs w:val="22"/>
        </w:rPr>
        <w:t>, indicating an increasing trend in vaccination-schedule knowledge across education categories. However, because 50% of the expected cell frequencies were below five, the result should be interpreted cautiously. The finding nevertheless supports the requirement for clear and easily understandable age-based vaccination schedules within the parent application.</w:t>
      </w:r>
    </w:p>
    <w:p w14:paraId="2A7D43DC" w14:textId="6097822C" w:rsidR="00600D59" w:rsidRPr="00600D59" w:rsidRDefault="00600D59" w:rsidP="00600D59">
      <w:pPr>
        <w:rPr>
          <w:rFonts w:ascii="Times New Roman" w:hAnsi="Times New Roman" w:cs="Times New Roman"/>
          <w:sz w:val="16"/>
          <w:szCs w:val="16"/>
        </w:rPr>
      </w:pPr>
      <w:r w:rsidRPr="007C0215">
        <w:rPr>
          <w:rFonts w:ascii="Times New Roman" w:hAnsi="Times New Roman" w:cs="Times New Roman"/>
          <w:b/>
          <w:bCs/>
          <w:sz w:val="16"/>
          <w:szCs w:val="16"/>
        </w:rPr>
        <w:t xml:space="preserve">Table </w:t>
      </w:r>
      <w:r>
        <w:rPr>
          <w:rFonts w:ascii="Times New Roman" w:hAnsi="Times New Roman" w:cs="Times New Roman"/>
          <w:b/>
          <w:bCs/>
          <w:sz w:val="16"/>
          <w:szCs w:val="16"/>
        </w:rPr>
        <w:t>6</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Research Methodology Execution Stages and Their Application in the Research (Source: Author)</w:t>
      </w:r>
    </w:p>
    <w:tbl>
      <w:tblPr>
        <w:tblStyle w:val="TableGrid"/>
        <w:tblW w:w="0" w:type="auto"/>
        <w:tblLook w:val="04A0" w:firstRow="1" w:lastRow="0" w:firstColumn="1" w:lastColumn="0" w:noHBand="0" w:noVBand="1"/>
      </w:tblPr>
      <w:tblGrid>
        <w:gridCol w:w="2117"/>
        <w:gridCol w:w="1683"/>
        <w:gridCol w:w="1763"/>
        <w:gridCol w:w="2246"/>
      </w:tblGrid>
      <w:tr w:rsidR="001C203D" w:rsidRPr="00426A11" w14:paraId="16B5DEA4" w14:textId="77777777" w:rsidTr="001C203D">
        <w:tc>
          <w:tcPr>
            <w:tcW w:w="0" w:type="auto"/>
            <w:hideMark/>
          </w:tcPr>
          <w:p w14:paraId="3BF15794" w14:textId="77777777" w:rsidR="001C203D" w:rsidRPr="00426A11" w:rsidRDefault="001C203D" w:rsidP="001C203D">
            <w:pPr>
              <w:spacing w:after="160" w:line="278" w:lineRule="auto"/>
              <w:jc w:val="both"/>
              <w:rPr>
                <w:rFonts w:ascii="Times New Roman" w:hAnsi="Times New Roman" w:cs="Times New Roman"/>
                <w:b/>
                <w:bCs/>
                <w:sz w:val="22"/>
                <w:szCs w:val="22"/>
              </w:rPr>
            </w:pPr>
            <w:r w:rsidRPr="00426A11">
              <w:rPr>
                <w:rFonts w:ascii="Times New Roman" w:hAnsi="Times New Roman" w:cs="Times New Roman"/>
                <w:b/>
                <w:bCs/>
                <w:sz w:val="22"/>
                <w:szCs w:val="22"/>
              </w:rPr>
              <w:t>Maternal Education</w:t>
            </w:r>
          </w:p>
        </w:tc>
        <w:tc>
          <w:tcPr>
            <w:tcW w:w="0" w:type="auto"/>
            <w:hideMark/>
          </w:tcPr>
          <w:p w14:paraId="34B9ADB2" w14:textId="77777777" w:rsidR="001C203D" w:rsidRPr="00426A11" w:rsidRDefault="001C203D" w:rsidP="001C203D">
            <w:pPr>
              <w:spacing w:after="160" w:line="278" w:lineRule="auto"/>
              <w:jc w:val="both"/>
              <w:rPr>
                <w:rFonts w:ascii="Times New Roman" w:hAnsi="Times New Roman" w:cs="Times New Roman"/>
                <w:b/>
                <w:bCs/>
                <w:sz w:val="22"/>
                <w:szCs w:val="22"/>
              </w:rPr>
            </w:pPr>
            <w:r w:rsidRPr="00426A11">
              <w:rPr>
                <w:rFonts w:ascii="Times New Roman" w:hAnsi="Times New Roman" w:cs="Times New Roman"/>
                <w:b/>
                <w:bCs/>
                <w:sz w:val="22"/>
                <w:szCs w:val="22"/>
              </w:rPr>
              <w:t>Does Not Know</w:t>
            </w:r>
          </w:p>
        </w:tc>
        <w:tc>
          <w:tcPr>
            <w:tcW w:w="0" w:type="auto"/>
            <w:hideMark/>
          </w:tcPr>
          <w:p w14:paraId="524952D7" w14:textId="77777777" w:rsidR="001C203D" w:rsidRPr="00426A11" w:rsidRDefault="001C203D" w:rsidP="001C203D">
            <w:pPr>
              <w:spacing w:after="160" w:line="278" w:lineRule="auto"/>
              <w:jc w:val="both"/>
              <w:rPr>
                <w:rFonts w:ascii="Times New Roman" w:hAnsi="Times New Roman" w:cs="Times New Roman"/>
                <w:b/>
                <w:bCs/>
                <w:sz w:val="22"/>
                <w:szCs w:val="22"/>
              </w:rPr>
            </w:pPr>
            <w:r w:rsidRPr="00426A11">
              <w:rPr>
                <w:rFonts w:ascii="Times New Roman" w:hAnsi="Times New Roman" w:cs="Times New Roman"/>
                <w:b/>
                <w:bCs/>
                <w:sz w:val="22"/>
                <w:szCs w:val="22"/>
              </w:rPr>
              <w:t>Knows Schedule</w:t>
            </w:r>
          </w:p>
        </w:tc>
        <w:tc>
          <w:tcPr>
            <w:tcW w:w="0" w:type="auto"/>
            <w:hideMark/>
          </w:tcPr>
          <w:p w14:paraId="61FBDF64" w14:textId="77777777" w:rsidR="001C203D" w:rsidRPr="00426A11" w:rsidRDefault="001C203D" w:rsidP="001C203D">
            <w:pPr>
              <w:spacing w:after="160" w:line="278" w:lineRule="auto"/>
              <w:jc w:val="both"/>
              <w:rPr>
                <w:rFonts w:ascii="Times New Roman" w:hAnsi="Times New Roman" w:cs="Times New Roman"/>
                <w:b/>
                <w:bCs/>
                <w:sz w:val="22"/>
                <w:szCs w:val="22"/>
              </w:rPr>
            </w:pPr>
            <w:r w:rsidRPr="00426A11">
              <w:rPr>
                <w:rFonts w:ascii="Times New Roman" w:hAnsi="Times New Roman" w:cs="Times New Roman"/>
                <w:b/>
                <w:bCs/>
                <w:sz w:val="22"/>
                <w:szCs w:val="22"/>
              </w:rPr>
              <w:t>% Knowing Schedule</w:t>
            </w:r>
          </w:p>
        </w:tc>
      </w:tr>
      <w:tr w:rsidR="001C203D" w:rsidRPr="00426A11" w14:paraId="1A94A9FC" w14:textId="77777777" w:rsidTr="001C203D">
        <w:tc>
          <w:tcPr>
            <w:tcW w:w="0" w:type="auto"/>
            <w:hideMark/>
          </w:tcPr>
          <w:p w14:paraId="5A2AEEDA"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No formal education</w:t>
            </w:r>
          </w:p>
        </w:tc>
        <w:tc>
          <w:tcPr>
            <w:tcW w:w="0" w:type="auto"/>
            <w:hideMark/>
          </w:tcPr>
          <w:p w14:paraId="3C1A00A8"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4</w:t>
            </w:r>
          </w:p>
        </w:tc>
        <w:tc>
          <w:tcPr>
            <w:tcW w:w="0" w:type="auto"/>
            <w:hideMark/>
          </w:tcPr>
          <w:p w14:paraId="4C97F03E"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2</w:t>
            </w:r>
          </w:p>
        </w:tc>
        <w:tc>
          <w:tcPr>
            <w:tcW w:w="0" w:type="auto"/>
            <w:hideMark/>
          </w:tcPr>
          <w:p w14:paraId="7BE851BD"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33.3%</w:t>
            </w:r>
          </w:p>
        </w:tc>
      </w:tr>
      <w:tr w:rsidR="001C203D" w:rsidRPr="00426A11" w14:paraId="2D2A674B" w14:textId="77777777" w:rsidTr="001C203D">
        <w:tc>
          <w:tcPr>
            <w:tcW w:w="0" w:type="auto"/>
            <w:hideMark/>
          </w:tcPr>
          <w:p w14:paraId="5449F8CB"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Primary</w:t>
            </w:r>
          </w:p>
        </w:tc>
        <w:tc>
          <w:tcPr>
            <w:tcW w:w="0" w:type="auto"/>
            <w:hideMark/>
          </w:tcPr>
          <w:p w14:paraId="34DA7231"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3</w:t>
            </w:r>
          </w:p>
        </w:tc>
        <w:tc>
          <w:tcPr>
            <w:tcW w:w="0" w:type="auto"/>
            <w:hideMark/>
          </w:tcPr>
          <w:p w14:paraId="3B5B919A"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7</w:t>
            </w:r>
          </w:p>
        </w:tc>
        <w:tc>
          <w:tcPr>
            <w:tcW w:w="0" w:type="auto"/>
            <w:hideMark/>
          </w:tcPr>
          <w:p w14:paraId="42ED8594"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70.0%</w:t>
            </w:r>
          </w:p>
        </w:tc>
      </w:tr>
      <w:tr w:rsidR="001C203D" w:rsidRPr="00426A11" w14:paraId="49470A2A" w14:textId="77777777" w:rsidTr="001C203D">
        <w:tc>
          <w:tcPr>
            <w:tcW w:w="0" w:type="auto"/>
            <w:hideMark/>
          </w:tcPr>
          <w:p w14:paraId="4EC96AA2"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Secondary</w:t>
            </w:r>
          </w:p>
        </w:tc>
        <w:tc>
          <w:tcPr>
            <w:tcW w:w="0" w:type="auto"/>
            <w:hideMark/>
          </w:tcPr>
          <w:p w14:paraId="200CA025"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8</w:t>
            </w:r>
          </w:p>
        </w:tc>
        <w:tc>
          <w:tcPr>
            <w:tcW w:w="0" w:type="auto"/>
            <w:hideMark/>
          </w:tcPr>
          <w:p w14:paraId="1F68765F"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33</w:t>
            </w:r>
          </w:p>
        </w:tc>
        <w:tc>
          <w:tcPr>
            <w:tcW w:w="0" w:type="auto"/>
            <w:hideMark/>
          </w:tcPr>
          <w:p w14:paraId="0591E691"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80.5%</w:t>
            </w:r>
          </w:p>
        </w:tc>
      </w:tr>
      <w:tr w:rsidR="001C203D" w:rsidRPr="00426A11" w14:paraId="0174E89E" w14:textId="77777777" w:rsidTr="001C203D">
        <w:tc>
          <w:tcPr>
            <w:tcW w:w="0" w:type="auto"/>
            <w:hideMark/>
          </w:tcPr>
          <w:p w14:paraId="455DBDA8"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Higher education</w:t>
            </w:r>
          </w:p>
        </w:tc>
        <w:tc>
          <w:tcPr>
            <w:tcW w:w="0" w:type="auto"/>
            <w:hideMark/>
          </w:tcPr>
          <w:p w14:paraId="3841AC0D"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1</w:t>
            </w:r>
          </w:p>
        </w:tc>
        <w:tc>
          <w:tcPr>
            <w:tcW w:w="0" w:type="auto"/>
            <w:hideMark/>
          </w:tcPr>
          <w:p w14:paraId="4A723647"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12</w:t>
            </w:r>
          </w:p>
        </w:tc>
        <w:tc>
          <w:tcPr>
            <w:tcW w:w="0" w:type="auto"/>
            <w:hideMark/>
          </w:tcPr>
          <w:p w14:paraId="1A992D8B"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sz w:val="22"/>
                <w:szCs w:val="22"/>
              </w:rPr>
              <w:t>92.3%</w:t>
            </w:r>
          </w:p>
        </w:tc>
      </w:tr>
      <w:tr w:rsidR="001C203D" w:rsidRPr="00426A11" w14:paraId="4B68BCE7" w14:textId="77777777" w:rsidTr="001C203D">
        <w:tc>
          <w:tcPr>
            <w:tcW w:w="0" w:type="auto"/>
            <w:hideMark/>
          </w:tcPr>
          <w:p w14:paraId="7D0CB4EF"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b/>
                <w:bCs/>
                <w:sz w:val="22"/>
                <w:szCs w:val="22"/>
              </w:rPr>
              <w:t>Total</w:t>
            </w:r>
          </w:p>
        </w:tc>
        <w:tc>
          <w:tcPr>
            <w:tcW w:w="0" w:type="auto"/>
            <w:hideMark/>
          </w:tcPr>
          <w:p w14:paraId="6B863639"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b/>
                <w:bCs/>
                <w:sz w:val="22"/>
                <w:szCs w:val="22"/>
              </w:rPr>
              <w:t>16</w:t>
            </w:r>
          </w:p>
        </w:tc>
        <w:tc>
          <w:tcPr>
            <w:tcW w:w="0" w:type="auto"/>
            <w:hideMark/>
          </w:tcPr>
          <w:p w14:paraId="16DB28C3"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b/>
                <w:bCs/>
                <w:sz w:val="22"/>
                <w:szCs w:val="22"/>
              </w:rPr>
              <w:t>54</w:t>
            </w:r>
          </w:p>
        </w:tc>
        <w:tc>
          <w:tcPr>
            <w:tcW w:w="0" w:type="auto"/>
            <w:hideMark/>
          </w:tcPr>
          <w:p w14:paraId="70B784A6" w14:textId="77777777" w:rsidR="001C203D" w:rsidRPr="00426A11" w:rsidRDefault="001C203D" w:rsidP="001C203D">
            <w:pPr>
              <w:spacing w:after="160" w:line="278" w:lineRule="auto"/>
              <w:jc w:val="both"/>
              <w:rPr>
                <w:rFonts w:ascii="Times New Roman" w:hAnsi="Times New Roman" w:cs="Times New Roman"/>
                <w:sz w:val="22"/>
                <w:szCs w:val="22"/>
              </w:rPr>
            </w:pPr>
            <w:r w:rsidRPr="00426A11">
              <w:rPr>
                <w:rFonts w:ascii="Times New Roman" w:hAnsi="Times New Roman" w:cs="Times New Roman"/>
                <w:b/>
                <w:bCs/>
                <w:sz w:val="22"/>
                <w:szCs w:val="22"/>
              </w:rPr>
              <w:t>77.1%</w:t>
            </w:r>
          </w:p>
        </w:tc>
      </w:tr>
    </w:tbl>
    <w:p w14:paraId="05142165" w14:textId="3ED7409F" w:rsidR="001C203D" w:rsidRDefault="00600D59" w:rsidP="00600D59">
      <w:pPr>
        <w:rPr>
          <w:rFonts w:ascii="Times New Roman" w:hAnsi="Times New Roman" w:cs="Times New Roman"/>
          <w:sz w:val="16"/>
          <w:szCs w:val="16"/>
        </w:rPr>
      </w:pPr>
      <w:r w:rsidRPr="007C0215">
        <w:rPr>
          <w:rFonts w:ascii="Times New Roman" w:hAnsi="Times New Roman" w:cs="Times New Roman"/>
          <w:b/>
          <w:bCs/>
          <w:sz w:val="16"/>
          <w:szCs w:val="16"/>
        </w:rPr>
        <w:t>Table 5</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presents the sequential stages followed in executing the research methodology. It outlines the process from problem identification, relevance justification, comparative analysis, gap identification, and objective definition through data collection, analysis, requirement identification, system design, development, testing, evaluation, and final communication of the research findings.</w:t>
      </w:r>
    </w:p>
    <w:p w14:paraId="69B3C6A2" w14:textId="77777777" w:rsidR="00600D59" w:rsidRPr="00600D59" w:rsidRDefault="00600D59" w:rsidP="00600D59">
      <w:pPr>
        <w:rPr>
          <w:rFonts w:ascii="Times New Roman" w:hAnsi="Times New Roman" w:cs="Times New Roman"/>
          <w:sz w:val="16"/>
          <w:szCs w:val="16"/>
        </w:rPr>
      </w:pPr>
    </w:p>
    <w:p w14:paraId="702529FF" w14:textId="77777777" w:rsidR="001C203D" w:rsidRPr="001B5086" w:rsidRDefault="001C203D"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 xml:space="preserve">4.3.4 Maternal Employment Status and Missed Vaccination </w:t>
      </w:r>
    </w:p>
    <w:p w14:paraId="6B67EC66" w14:textId="77777777" w:rsidR="001C203D" w:rsidRPr="00426A11"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 xml:space="preserve">Maternal employment status was compared with previous missed vaccination to investigate whether employment-related responsibilities were associated with vaccination adherence. Among unemployed respondents, </w:t>
      </w:r>
      <w:r w:rsidRPr="00426A11">
        <w:rPr>
          <w:rFonts w:ascii="Times New Roman" w:hAnsi="Times New Roman" w:cs="Times New Roman"/>
          <w:bCs/>
          <w:sz w:val="22"/>
          <w:szCs w:val="22"/>
        </w:rPr>
        <w:t>12.1%</w:t>
      </w:r>
      <w:r w:rsidRPr="00426A11">
        <w:rPr>
          <w:rFonts w:ascii="Times New Roman" w:hAnsi="Times New Roman" w:cs="Times New Roman"/>
          <w:sz w:val="22"/>
          <w:szCs w:val="22"/>
        </w:rPr>
        <w:t xml:space="preserve"> reported that their child had missed a vaccination, whereas </w:t>
      </w:r>
      <w:r w:rsidRPr="00426A11">
        <w:rPr>
          <w:rFonts w:ascii="Times New Roman" w:hAnsi="Times New Roman" w:cs="Times New Roman"/>
          <w:bCs/>
          <w:sz w:val="22"/>
          <w:szCs w:val="22"/>
        </w:rPr>
        <w:t>45.9%</w:t>
      </w:r>
      <w:r w:rsidRPr="00426A11">
        <w:rPr>
          <w:rFonts w:ascii="Times New Roman" w:hAnsi="Times New Roman" w:cs="Times New Roman"/>
          <w:sz w:val="22"/>
          <w:szCs w:val="22"/>
        </w:rPr>
        <w:t xml:space="preserve"> of employed respondents reported a missed vaccination. The descriptive results therefore indicate a considerably higher proportion of missed vaccination among employed respondents.</w:t>
      </w:r>
    </w:p>
    <w:p w14:paraId="0CE5088F" w14:textId="77777777" w:rsidR="001C203D" w:rsidRPr="00426A11" w:rsidRDefault="001C203D" w:rsidP="001C203D">
      <w:pPr>
        <w:jc w:val="both"/>
        <w:rPr>
          <w:rFonts w:ascii="Times New Roman" w:hAnsi="Times New Roman" w:cs="Times New Roman"/>
          <w:sz w:val="22"/>
          <w:szCs w:val="22"/>
        </w:rPr>
      </w:pPr>
      <w:r w:rsidRPr="00426A11">
        <w:rPr>
          <w:rFonts w:ascii="Times New Roman" w:hAnsi="Times New Roman" w:cs="Times New Roman"/>
          <w:sz w:val="22"/>
          <w:szCs w:val="22"/>
        </w:rPr>
        <w:t xml:space="preserve">Pearson's Chi-square test showed a statistically significant association between employment status and missed vaccination, </w:t>
      </w:r>
      <w:r w:rsidRPr="00426A11">
        <w:rPr>
          <w:rFonts w:ascii="Times New Roman" w:hAnsi="Times New Roman" w:cs="Times New Roman"/>
          <w:bCs/>
          <w:sz w:val="22"/>
          <w:szCs w:val="22"/>
        </w:rPr>
        <w:t>χ²(1) = 9.503, p = .002</w:t>
      </w:r>
      <w:r w:rsidRPr="00426A11">
        <w:rPr>
          <w:rFonts w:ascii="Times New Roman" w:hAnsi="Times New Roman" w:cs="Times New Roman"/>
          <w:sz w:val="22"/>
          <w:szCs w:val="22"/>
        </w:rPr>
        <w:t>. All expected cell frequencies were greater than five, indicating that the assumptions of the test were satisfied. The result suggests that time-related responsibilities may contribute to difficulties in maintaining vaccination appointments and supports the inclusion of proactive reminders and easily accessible upcoming-vaccination information within the proposed system.</w:t>
      </w:r>
    </w:p>
    <w:p w14:paraId="565ACFAB" w14:textId="77777777" w:rsidR="001B5086" w:rsidRPr="00426A11" w:rsidRDefault="001B5086" w:rsidP="001C203D">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2068"/>
        <w:gridCol w:w="2356"/>
        <w:gridCol w:w="2032"/>
        <w:gridCol w:w="1151"/>
      </w:tblGrid>
      <w:tr w:rsidR="001C203D" w:rsidRPr="00426A11" w14:paraId="249C80B5" w14:textId="77777777" w:rsidTr="001C203D">
        <w:tc>
          <w:tcPr>
            <w:tcW w:w="0" w:type="auto"/>
            <w:hideMark/>
          </w:tcPr>
          <w:p w14:paraId="4EBF1D73" w14:textId="77777777" w:rsidR="001C203D" w:rsidRPr="00426A11" w:rsidRDefault="001C203D" w:rsidP="001C203D">
            <w:pPr>
              <w:spacing w:after="160" w:line="278" w:lineRule="auto"/>
              <w:rPr>
                <w:rFonts w:ascii="Times New Roman" w:eastAsiaTheme="majorEastAsia" w:hAnsi="Times New Roman" w:cstheme="majorBidi"/>
                <w:b/>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Employment Status</w:t>
            </w:r>
          </w:p>
        </w:tc>
        <w:tc>
          <w:tcPr>
            <w:tcW w:w="0" w:type="auto"/>
            <w:hideMark/>
          </w:tcPr>
          <w:p w14:paraId="14D99D1F" w14:textId="77777777" w:rsidR="001C203D" w:rsidRPr="00426A11" w:rsidRDefault="001C203D" w:rsidP="001C203D">
            <w:pPr>
              <w:spacing w:after="160" w:line="278" w:lineRule="auto"/>
              <w:rPr>
                <w:rFonts w:ascii="Times New Roman" w:eastAsiaTheme="majorEastAsia" w:hAnsi="Times New Roman" w:cstheme="majorBidi"/>
                <w:b/>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No Missed Vaccination</w:t>
            </w:r>
          </w:p>
        </w:tc>
        <w:tc>
          <w:tcPr>
            <w:tcW w:w="0" w:type="auto"/>
            <w:hideMark/>
          </w:tcPr>
          <w:p w14:paraId="7B6D67A7" w14:textId="77777777" w:rsidR="001C203D" w:rsidRPr="00426A11" w:rsidRDefault="001C203D" w:rsidP="001C203D">
            <w:pPr>
              <w:spacing w:after="160" w:line="278" w:lineRule="auto"/>
              <w:rPr>
                <w:rFonts w:ascii="Times New Roman" w:eastAsiaTheme="majorEastAsia" w:hAnsi="Times New Roman" w:cstheme="majorBidi"/>
                <w:b/>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Missed Vaccination</w:t>
            </w:r>
          </w:p>
        </w:tc>
        <w:tc>
          <w:tcPr>
            <w:tcW w:w="0" w:type="auto"/>
            <w:hideMark/>
          </w:tcPr>
          <w:p w14:paraId="2F2E771E" w14:textId="77777777" w:rsidR="001C203D" w:rsidRPr="00426A11" w:rsidRDefault="001C203D" w:rsidP="001C203D">
            <w:pPr>
              <w:spacing w:after="160" w:line="278" w:lineRule="auto"/>
              <w:rPr>
                <w:rFonts w:ascii="Times New Roman" w:eastAsiaTheme="majorEastAsia" w:hAnsi="Times New Roman" w:cstheme="majorBidi"/>
                <w:b/>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 Missed</w:t>
            </w:r>
          </w:p>
        </w:tc>
      </w:tr>
      <w:tr w:rsidR="001C203D" w:rsidRPr="00426A11" w14:paraId="50CF24BE" w14:textId="77777777" w:rsidTr="001C203D">
        <w:tc>
          <w:tcPr>
            <w:tcW w:w="0" w:type="auto"/>
            <w:hideMark/>
          </w:tcPr>
          <w:p w14:paraId="23026C2F"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Unemployed</w:t>
            </w:r>
          </w:p>
        </w:tc>
        <w:tc>
          <w:tcPr>
            <w:tcW w:w="0" w:type="auto"/>
            <w:hideMark/>
          </w:tcPr>
          <w:p w14:paraId="2EFD050B"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29</w:t>
            </w:r>
          </w:p>
        </w:tc>
        <w:tc>
          <w:tcPr>
            <w:tcW w:w="0" w:type="auto"/>
            <w:hideMark/>
          </w:tcPr>
          <w:p w14:paraId="3BB732CA"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4</w:t>
            </w:r>
          </w:p>
        </w:tc>
        <w:tc>
          <w:tcPr>
            <w:tcW w:w="0" w:type="auto"/>
            <w:hideMark/>
          </w:tcPr>
          <w:p w14:paraId="7E244745"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12.1%</w:t>
            </w:r>
          </w:p>
        </w:tc>
      </w:tr>
      <w:tr w:rsidR="001C203D" w:rsidRPr="00426A11" w14:paraId="6F5DFACB" w14:textId="77777777" w:rsidTr="001C203D">
        <w:tc>
          <w:tcPr>
            <w:tcW w:w="0" w:type="auto"/>
            <w:hideMark/>
          </w:tcPr>
          <w:p w14:paraId="35C15E79"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Employed</w:t>
            </w:r>
          </w:p>
        </w:tc>
        <w:tc>
          <w:tcPr>
            <w:tcW w:w="0" w:type="auto"/>
            <w:hideMark/>
          </w:tcPr>
          <w:p w14:paraId="56520C71"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20</w:t>
            </w:r>
          </w:p>
        </w:tc>
        <w:tc>
          <w:tcPr>
            <w:tcW w:w="0" w:type="auto"/>
            <w:hideMark/>
          </w:tcPr>
          <w:p w14:paraId="24B425A4"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17</w:t>
            </w:r>
          </w:p>
        </w:tc>
        <w:tc>
          <w:tcPr>
            <w:tcW w:w="0" w:type="auto"/>
            <w:hideMark/>
          </w:tcPr>
          <w:p w14:paraId="2E14CF35"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45.9%</w:t>
            </w:r>
          </w:p>
        </w:tc>
      </w:tr>
      <w:tr w:rsidR="001C203D" w:rsidRPr="00426A11" w14:paraId="5F4EF1D2" w14:textId="77777777" w:rsidTr="001C203D">
        <w:tc>
          <w:tcPr>
            <w:tcW w:w="0" w:type="auto"/>
            <w:hideMark/>
          </w:tcPr>
          <w:p w14:paraId="036B3616"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lastRenderedPageBreak/>
              <w:t>Total</w:t>
            </w:r>
          </w:p>
        </w:tc>
        <w:tc>
          <w:tcPr>
            <w:tcW w:w="0" w:type="auto"/>
            <w:hideMark/>
          </w:tcPr>
          <w:p w14:paraId="430692AE"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49</w:t>
            </w:r>
          </w:p>
        </w:tc>
        <w:tc>
          <w:tcPr>
            <w:tcW w:w="0" w:type="auto"/>
            <w:hideMark/>
          </w:tcPr>
          <w:p w14:paraId="6E35E8E3"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21</w:t>
            </w:r>
          </w:p>
        </w:tc>
        <w:tc>
          <w:tcPr>
            <w:tcW w:w="0" w:type="auto"/>
            <w:hideMark/>
          </w:tcPr>
          <w:p w14:paraId="253437D7" w14:textId="77777777" w:rsidR="001C203D" w:rsidRPr="00426A11" w:rsidRDefault="001C203D" w:rsidP="001C203D">
            <w:pPr>
              <w:spacing w:after="160" w:line="278" w:lineRule="auto"/>
              <w:rPr>
                <w:rFonts w:ascii="Times New Roman" w:eastAsiaTheme="majorEastAsia" w:hAnsi="Times New Roman" w:cstheme="majorBidi"/>
                <w:iCs/>
                <w:color w:val="000000" w:themeColor="text1"/>
                <w:sz w:val="22"/>
                <w:szCs w:val="22"/>
              </w:rPr>
            </w:pPr>
            <w:r w:rsidRPr="00426A11">
              <w:rPr>
                <w:rFonts w:ascii="Times New Roman" w:eastAsiaTheme="majorEastAsia" w:hAnsi="Times New Roman" w:cstheme="majorBidi"/>
                <w:iCs/>
                <w:color w:val="000000" w:themeColor="text1"/>
                <w:sz w:val="22"/>
                <w:szCs w:val="22"/>
              </w:rPr>
              <w:t>30.0%</w:t>
            </w:r>
          </w:p>
        </w:tc>
      </w:tr>
    </w:tbl>
    <w:p w14:paraId="30D82791" w14:textId="77777777" w:rsidR="00600D59" w:rsidRDefault="00600D59" w:rsidP="00600D59">
      <w:pPr>
        <w:rPr>
          <w:rFonts w:ascii="Times New Roman" w:hAnsi="Times New Roman" w:cs="Times New Roman"/>
          <w:sz w:val="16"/>
          <w:szCs w:val="16"/>
        </w:rPr>
      </w:pPr>
      <w:r w:rsidRPr="007C0215">
        <w:rPr>
          <w:rFonts w:ascii="Times New Roman" w:hAnsi="Times New Roman" w:cs="Times New Roman"/>
          <w:b/>
          <w:bCs/>
          <w:sz w:val="16"/>
          <w:szCs w:val="16"/>
        </w:rPr>
        <w:t>Table 5</w:t>
      </w:r>
      <w:r w:rsidRPr="007C0215">
        <w:rPr>
          <w:rFonts w:ascii="Times New Roman" w:hAnsi="Times New Roman" w:cs="Times New Roman"/>
          <w:sz w:val="16"/>
          <w:szCs w:val="16"/>
        </w:rPr>
        <w:t xml:space="preserve">: </w:t>
      </w:r>
      <w:r w:rsidRPr="00632406">
        <w:rPr>
          <w:rFonts w:ascii="Times New Roman" w:hAnsi="Times New Roman" w:cs="Times New Roman"/>
          <w:sz w:val="16"/>
          <w:szCs w:val="16"/>
        </w:rPr>
        <w:t>presents the sequential stages followed in executing the research methodology. It outlines the process from problem identification, relevance justification, comparative analysis, gap identification, and objective definition through data collection, analysis, requirement identification, system design, development, testing, evaluation, and final communication of the research findings.</w:t>
      </w:r>
    </w:p>
    <w:p w14:paraId="4D105472" w14:textId="77777777" w:rsidR="007F018D" w:rsidRDefault="007F018D" w:rsidP="00B54F61">
      <w:pPr>
        <w:rPr>
          <w:rFonts w:ascii="Times New Roman" w:eastAsiaTheme="majorEastAsia" w:hAnsi="Times New Roman" w:cstheme="majorBidi"/>
          <w:b/>
          <w:i/>
          <w:color w:val="000000" w:themeColor="text1"/>
        </w:rPr>
      </w:pPr>
    </w:p>
    <w:p w14:paraId="42A11592" w14:textId="77777777" w:rsidR="00426A11" w:rsidRDefault="00426A11" w:rsidP="00B54F61">
      <w:pPr>
        <w:rPr>
          <w:rFonts w:ascii="Times New Roman" w:eastAsiaTheme="majorEastAsia" w:hAnsi="Times New Roman" w:cstheme="majorBidi"/>
          <w:b/>
          <w:i/>
          <w:color w:val="000000" w:themeColor="text1"/>
        </w:rPr>
      </w:pPr>
    </w:p>
    <w:p w14:paraId="07F5064F" w14:textId="77777777" w:rsidR="00426A11" w:rsidRDefault="00426A11" w:rsidP="00B54F61">
      <w:pPr>
        <w:rPr>
          <w:rFonts w:ascii="Times New Roman" w:eastAsiaTheme="majorEastAsia" w:hAnsi="Times New Roman" w:cstheme="majorBidi"/>
          <w:b/>
          <w:i/>
          <w:color w:val="000000" w:themeColor="text1"/>
        </w:rPr>
      </w:pPr>
    </w:p>
    <w:p w14:paraId="35FEAB62" w14:textId="77777777" w:rsidR="00426A11" w:rsidRDefault="00426A11" w:rsidP="00B54F61">
      <w:pPr>
        <w:rPr>
          <w:rFonts w:ascii="Times New Roman" w:eastAsiaTheme="majorEastAsia" w:hAnsi="Times New Roman" w:cstheme="majorBidi"/>
          <w:b/>
          <w:i/>
          <w:color w:val="000000" w:themeColor="text1"/>
        </w:rPr>
      </w:pPr>
    </w:p>
    <w:p w14:paraId="0765D736" w14:textId="77777777" w:rsidR="00426A11" w:rsidRPr="001B5086" w:rsidRDefault="00426A11" w:rsidP="00B54F61">
      <w:pPr>
        <w:rPr>
          <w:rFonts w:ascii="Times New Roman" w:eastAsiaTheme="majorEastAsia" w:hAnsi="Times New Roman" w:cstheme="majorBidi"/>
          <w:b/>
          <w:i/>
          <w:color w:val="000000" w:themeColor="text1"/>
        </w:rPr>
      </w:pPr>
    </w:p>
    <w:p w14:paraId="287D6D07" w14:textId="5CE9FB2B" w:rsidR="001C203D" w:rsidRPr="001B5086" w:rsidRDefault="00286145"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4.3.5 Perception of Childhood Vaccine Safety</w:t>
      </w:r>
    </w:p>
    <w:p w14:paraId="15AEBF50" w14:textId="52C269F1" w:rsidR="00286145" w:rsidRPr="00426A11" w:rsidRDefault="00286145" w:rsidP="00286145">
      <w:pPr>
        <w:jc w:val="both"/>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 xml:space="preserve">Vaccination-safety perception was analyzed to determine the level of caregiver confidence in childhood vaccination. Overall, </w:t>
      </w:r>
      <w:r w:rsidRPr="00426A11">
        <w:rPr>
          <w:rFonts w:ascii="Times New Roman" w:eastAsiaTheme="majorEastAsia" w:hAnsi="Times New Roman" w:cstheme="majorBidi"/>
          <w:iCs/>
          <w:color w:val="000000" w:themeColor="text1"/>
          <w:sz w:val="22"/>
          <w:szCs w:val="22"/>
        </w:rPr>
        <w:t>81.4%</w:t>
      </w:r>
      <w:r w:rsidRPr="00426A11">
        <w:rPr>
          <w:rFonts w:ascii="Times New Roman" w:eastAsiaTheme="majorEastAsia" w:hAnsi="Times New Roman" w:cstheme="majorBidi"/>
          <w:bCs/>
          <w:iCs/>
          <w:color w:val="000000" w:themeColor="text1"/>
          <w:sz w:val="22"/>
          <w:szCs w:val="22"/>
        </w:rPr>
        <w:t xml:space="preserve"> of respondents agreed that childhood vaccines were safe. When examined across education levels, agreement was reported by </w:t>
      </w:r>
      <w:r w:rsidRPr="00426A11">
        <w:rPr>
          <w:rFonts w:ascii="Times New Roman" w:eastAsiaTheme="majorEastAsia" w:hAnsi="Times New Roman" w:cstheme="majorBidi"/>
          <w:iCs/>
          <w:color w:val="000000" w:themeColor="text1"/>
          <w:sz w:val="22"/>
          <w:szCs w:val="22"/>
        </w:rPr>
        <w:t>66.7%</w:t>
      </w:r>
      <w:r w:rsidRPr="00426A11">
        <w:rPr>
          <w:rFonts w:ascii="Times New Roman" w:eastAsiaTheme="majorEastAsia" w:hAnsi="Times New Roman" w:cstheme="majorBidi"/>
          <w:bCs/>
          <w:iCs/>
          <w:color w:val="000000" w:themeColor="text1"/>
          <w:sz w:val="22"/>
          <w:szCs w:val="22"/>
        </w:rPr>
        <w:t xml:space="preserve"> of respondents with no formal education, </w:t>
      </w:r>
      <w:r w:rsidRPr="00426A11">
        <w:rPr>
          <w:rFonts w:ascii="Times New Roman" w:eastAsiaTheme="majorEastAsia" w:hAnsi="Times New Roman" w:cstheme="majorBidi"/>
          <w:iCs/>
          <w:color w:val="000000" w:themeColor="text1"/>
          <w:sz w:val="22"/>
          <w:szCs w:val="22"/>
        </w:rPr>
        <w:t>100.0%</w:t>
      </w:r>
      <w:r w:rsidRPr="00426A11">
        <w:rPr>
          <w:rFonts w:ascii="Times New Roman" w:eastAsiaTheme="majorEastAsia" w:hAnsi="Times New Roman" w:cstheme="majorBidi"/>
          <w:bCs/>
          <w:iCs/>
          <w:color w:val="000000" w:themeColor="text1"/>
          <w:sz w:val="22"/>
          <w:szCs w:val="22"/>
        </w:rPr>
        <w:t xml:space="preserve"> with primary education, </w:t>
      </w:r>
      <w:r w:rsidRPr="00426A11">
        <w:rPr>
          <w:rFonts w:ascii="Times New Roman" w:eastAsiaTheme="majorEastAsia" w:hAnsi="Times New Roman" w:cstheme="majorBidi"/>
          <w:iCs/>
          <w:color w:val="000000" w:themeColor="text1"/>
          <w:sz w:val="22"/>
          <w:szCs w:val="22"/>
        </w:rPr>
        <w:t>75.6%</w:t>
      </w:r>
      <w:r w:rsidRPr="00426A11">
        <w:rPr>
          <w:rFonts w:ascii="Times New Roman" w:eastAsiaTheme="majorEastAsia" w:hAnsi="Times New Roman" w:cstheme="majorBidi"/>
          <w:bCs/>
          <w:iCs/>
          <w:color w:val="000000" w:themeColor="text1"/>
          <w:sz w:val="22"/>
          <w:szCs w:val="22"/>
        </w:rPr>
        <w:t xml:space="preserve"> with secondary education, and </w:t>
      </w:r>
      <w:r w:rsidRPr="00426A11">
        <w:rPr>
          <w:rFonts w:ascii="Times New Roman" w:eastAsiaTheme="majorEastAsia" w:hAnsi="Times New Roman" w:cstheme="majorBidi"/>
          <w:iCs/>
          <w:color w:val="000000" w:themeColor="text1"/>
          <w:sz w:val="22"/>
          <w:szCs w:val="22"/>
        </w:rPr>
        <w:t>92.3%</w:t>
      </w:r>
      <w:r w:rsidRPr="00426A11">
        <w:rPr>
          <w:rFonts w:ascii="Times New Roman" w:eastAsiaTheme="majorEastAsia" w:hAnsi="Times New Roman" w:cstheme="majorBidi"/>
          <w:bCs/>
          <w:iCs/>
          <w:color w:val="000000" w:themeColor="text1"/>
          <w:sz w:val="22"/>
          <w:szCs w:val="22"/>
        </w:rPr>
        <w:t xml:space="preserve"> with higher education.</w:t>
      </w:r>
    </w:p>
    <w:p w14:paraId="6BEE1196" w14:textId="77777777" w:rsidR="00286145" w:rsidRPr="00426A11" w:rsidRDefault="00286145" w:rsidP="00286145">
      <w:pPr>
        <w:jc w:val="both"/>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 xml:space="preserve">Pearson's Chi-square test did not indicate a statistically significant association between maternal education and vaccine-safety perception, </w:t>
      </w:r>
      <w:r w:rsidRPr="00426A11">
        <w:rPr>
          <w:rFonts w:ascii="Times New Roman" w:eastAsiaTheme="majorEastAsia" w:hAnsi="Times New Roman" w:cstheme="majorBidi"/>
          <w:iCs/>
          <w:color w:val="000000" w:themeColor="text1"/>
          <w:sz w:val="22"/>
          <w:szCs w:val="22"/>
        </w:rPr>
        <w:t>χ²(6) = 8.000, p = .238.</w:t>
      </w:r>
      <w:r w:rsidRPr="00426A11">
        <w:rPr>
          <w:rFonts w:ascii="Times New Roman" w:eastAsiaTheme="majorEastAsia" w:hAnsi="Times New Roman" w:cstheme="majorBidi"/>
          <w:bCs/>
          <w:iCs/>
          <w:color w:val="000000" w:themeColor="text1"/>
          <w:sz w:val="22"/>
          <w:szCs w:val="22"/>
        </w:rPr>
        <w:t xml:space="preserve"> Furthermore, 75% of expected cell frequencies were below five, making descriptive interpretation more appropriate than inferential interpretation. Although the majority demonstrated positive vaccine confidence, the existence of disagreement and uncertainty supports the provision of approved and understandable vaccination information within the proposed application.</w:t>
      </w:r>
    </w:p>
    <w:p w14:paraId="034A06FE" w14:textId="65B30A73" w:rsidR="00286145" w:rsidRPr="00426A11" w:rsidRDefault="00286145" w:rsidP="00B54F61">
      <w:pPr>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Figure 4.X: Parent/Caregiver Perception of Childhood Vaccine Safety</w:t>
      </w:r>
    </w:p>
    <w:p w14:paraId="7AE45551" w14:textId="77777777" w:rsidR="00286145" w:rsidRPr="001B5086" w:rsidRDefault="00286145" w:rsidP="00B54F61">
      <w:pPr>
        <w:rPr>
          <w:rFonts w:ascii="Times New Roman" w:eastAsiaTheme="majorEastAsia" w:hAnsi="Times New Roman" w:cstheme="majorBidi"/>
          <w:bCs/>
          <w:iCs/>
          <w:color w:val="000000" w:themeColor="text1"/>
        </w:rPr>
      </w:pPr>
    </w:p>
    <w:p w14:paraId="284FB3F2" w14:textId="5FDB0BBB" w:rsidR="00286145" w:rsidRPr="001B5086" w:rsidRDefault="00286145" w:rsidP="00B54F61">
      <w:pPr>
        <w:rPr>
          <w:rFonts w:ascii="Times New Roman" w:eastAsiaTheme="majorEastAsia" w:hAnsi="Times New Roman" w:cstheme="majorBidi"/>
          <w:bCs/>
          <w:iCs/>
          <w:color w:val="000000" w:themeColor="text1"/>
        </w:rPr>
      </w:pPr>
      <w:r w:rsidRPr="001B5086">
        <w:rPr>
          <w:rFonts w:ascii="Times New Roman" w:eastAsiaTheme="majorEastAsia" w:hAnsi="Times New Roman" w:cstheme="majorBidi"/>
          <w:b/>
          <w:i/>
          <w:color w:val="000000" w:themeColor="text1"/>
        </w:rPr>
        <w:t>4.3.6 Missed or Delayed Vaccination</w:t>
      </w:r>
    </w:p>
    <w:p w14:paraId="4BDCD6D5" w14:textId="718A2488" w:rsidR="00286145" w:rsidRPr="00426A11" w:rsidRDefault="00286145" w:rsidP="00286145">
      <w:pPr>
        <w:jc w:val="both"/>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 xml:space="preserve">Missed vaccination was analyzed as a direct indicator of vaccination adherence. Of the 70 respondents, </w:t>
      </w:r>
      <w:r w:rsidRPr="00426A11">
        <w:rPr>
          <w:rFonts w:ascii="Times New Roman" w:eastAsiaTheme="majorEastAsia" w:hAnsi="Times New Roman" w:cstheme="majorBidi"/>
          <w:iCs/>
          <w:color w:val="000000" w:themeColor="text1"/>
          <w:sz w:val="22"/>
          <w:szCs w:val="22"/>
        </w:rPr>
        <w:t>21 respondents (30.0%)</w:t>
      </w:r>
      <w:r w:rsidRPr="00426A11">
        <w:rPr>
          <w:rFonts w:ascii="Times New Roman" w:eastAsiaTheme="majorEastAsia" w:hAnsi="Times New Roman" w:cstheme="majorBidi"/>
          <w:bCs/>
          <w:iCs/>
          <w:color w:val="000000" w:themeColor="text1"/>
          <w:sz w:val="22"/>
          <w:szCs w:val="22"/>
        </w:rPr>
        <w:t xml:space="preserve"> reported that their child had experienced a missed or delayed vaccination, while </w:t>
      </w:r>
      <w:r w:rsidRPr="00426A11">
        <w:rPr>
          <w:rFonts w:ascii="Times New Roman" w:eastAsiaTheme="majorEastAsia" w:hAnsi="Times New Roman" w:cstheme="majorBidi"/>
          <w:iCs/>
          <w:color w:val="000000" w:themeColor="text1"/>
          <w:sz w:val="22"/>
          <w:szCs w:val="22"/>
        </w:rPr>
        <w:t>49 respondents (70.0%)</w:t>
      </w:r>
      <w:r w:rsidRPr="00426A11">
        <w:rPr>
          <w:rFonts w:ascii="Times New Roman" w:eastAsiaTheme="majorEastAsia" w:hAnsi="Times New Roman" w:cstheme="majorBidi"/>
          <w:bCs/>
          <w:iCs/>
          <w:color w:val="000000" w:themeColor="text1"/>
          <w:sz w:val="22"/>
          <w:szCs w:val="22"/>
        </w:rPr>
        <w:t xml:space="preserve"> reported no such experience.</w:t>
      </w:r>
    </w:p>
    <w:p w14:paraId="722A883C" w14:textId="77777777" w:rsidR="00286145" w:rsidRPr="00426A11" w:rsidRDefault="00286145" w:rsidP="00286145">
      <w:pPr>
        <w:jc w:val="both"/>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The presence of missed vaccination among nearly one-third of the current respondent dataset demonstrates the practical relevance of reminder, due-date, and follow-up functionality. The finding does not imply failure of the national vaccination programme; instead, it indicates that individual caregiver-level delays may still occur and may benefit from additional digital information support.</w:t>
      </w:r>
    </w:p>
    <w:tbl>
      <w:tblPr>
        <w:tblStyle w:val="TableGrid"/>
        <w:tblW w:w="0" w:type="auto"/>
        <w:tblLook w:val="04A0" w:firstRow="1" w:lastRow="0" w:firstColumn="1" w:lastColumn="0" w:noHBand="0" w:noVBand="1"/>
      </w:tblPr>
      <w:tblGrid>
        <w:gridCol w:w="1097"/>
        <w:gridCol w:w="1215"/>
        <w:gridCol w:w="1251"/>
      </w:tblGrid>
      <w:tr w:rsidR="00286145" w:rsidRPr="00426A11" w14:paraId="2E8527B5" w14:textId="77777777" w:rsidTr="00286145">
        <w:tc>
          <w:tcPr>
            <w:tcW w:w="0" w:type="auto"/>
            <w:hideMark/>
          </w:tcPr>
          <w:p w14:paraId="0DF273FC" w14:textId="77777777" w:rsidR="00286145" w:rsidRPr="00426A11" w:rsidRDefault="00286145" w:rsidP="00286145">
            <w:pPr>
              <w:spacing w:after="160" w:line="278" w:lineRule="auto"/>
              <w:rPr>
                <w:rFonts w:ascii="Times New Roman" w:eastAsiaTheme="majorEastAsia" w:hAnsi="Times New Roman" w:cstheme="majorBidi"/>
                <w:b/>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Response</w:t>
            </w:r>
          </w:p>
        </w:tc>
        <w:tc>
          <w:tcPr>
            <w:tcW w:w="0" w:type="auto"/>
            <w:hideMark/>
          </w:tcPr>
          <w:p w14:paraId="29585122" w14:textId="77777777" w:rsidR="00286145" w:rsidRPr="00426A11" w:rsidRDefault="00286145" w:rsidP="00286145">
            <w:pPr>
              <w:spacing w:after="160" w:line="278" w:lineRule="auto"/>
              <w:rPr>
                <w:rFonts w:ascii="Times New Roman" w:eastAsiaTheme="majorEastAsia" w:hAnsi="Times New Roman" w:cstheme="majorBidi"/>
                <w:b/>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Frequency</w:t>
            </w:r>
          </w:p>
        </w:tc>
        <w:tc>
          <w:tcPr>
            <w:tcW w:w="0" w:type="auto"/>
            <w:hideMark/>
          </w:tcPr>
          <w:p w14:paraId="3C2D3CE0" w14:textId="77777777" w:rsidR="00286145" w:rsidRPr="00426A11" w:rsidRDefault="00286145" w:rsidP="00286145">
            <w:pPr>
              <w:spacing w:after="160" w:line="278" w:lineRule="auto"/>
              <w:rPr>
                <w:rFonts w:ascii="Times New Roman" w:eastAsiaTheme="majorEastAsia" w:hAnsi="Times New Roman" w:cstheme="majorBidi"/>
                <w:b/>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Percentage</w:t>
            </w:r>
          </w:p>
        </w:tc>
      </w:tr>
      <w:tr w:rsidR="00286145" w:rsidRPr="00426A11" w14:paraId="029F5E39" w14:textId="77777777" w:rsidTr="00286145">
        <w:tc>
          <w:tcPr>
            <w:tcW w:w="0" w:type="auto"/>
            <w:hideMark/>
          </w:tcPr>
          <w:p w14:paraId="4551056C"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No</w:t>
            </w:r>
          </w:p>
        </w:tc>
        <w:tc>
          <w:tcPr>
            <w:tcW w:w="0" w:type="auto"/>
            <w:hideMark/>
          </w:tcPr>
          <w:p w14:paraId="5049E2B1"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49</w:t>
            </w:r>
          </w:p>
        </w:tc>
        <w:tc>
          <w:tcPr>
            <w:tcW w:w="0" w:type="auto"/>
            <w:hideMark/>
          </w:tcPr>
          <w:p w14:paraId="3D8A6DB4"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70.0%</w:t>
            </w:r>
          </w:p>
        </w:tc>
      </w:tr>
      <w:tr w:rsidR="00286145" w:rsidRPr="00426A11" w14:paraId="41DC8E29" w14:textId="77777777" w:rsidTr="00286145">
        <w:tc>
          <w:tcPr>
            <w:tcW w:w="0" w:type="auto"/>
            <w:hideMark/>
          </w:tcPr>
          <w:p w14:paraId="36EE5D4A"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Yes</w:t>
            </w:r>
          </w:p>
        </w:tc>
        <w:tc>
          <w:tcPr>
            <w:tcW w:w="0" w:type="auto"/>
            <w:hideMark/>
          </w:tcPr>
          <w:p w14:paraId="717DBCA5"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21</w:t>
            </w:r>
          </w:p>
        </w:tc>
        <w:tc>
          <w:tcPr>
            <w:tcW w:w="0" w:type="auto"/>
            <w:hideMark/>
          </w:tcPr>
          <w:p w14:paraId="7FBAF1D6"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Cs/>
                <w:iCs/>
                <w:color w:val="000000" w:themeColor="text1"/>
                <w:sz w:val="22"/>
                <w:szCs w:val="22"/>
              </w:rPr>
              <w:t>30.0%</w:t>
            </w:r>
          </w:p>
        </w:tc>
      </w:tr>
      <w:tr w:rsidR="00286145" w:rsidRPr="00426A11" w14:paraId="67354DD0" w14:textId="77777777" w:rsidTr="00286145">
        <w:tc>
          <w:tcPr>
            <w:tcW w:w="0" w:type="auto"/>
            <w:hideMark/>
          </w:tcPr>
          <w:p w14:paraId="454698A1"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Total</w:t>
            </w:r>
          </w:p>
        </w:tc>
        <w:tc>
          <w:tcPr>
            <w:tcW w:w="0" w:type="auto"/>
            <w:hideMark/>
          </w:tcPr>
          <w:p w14:paraId="405A3B3E"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70</w:t>
            </w:r>
          </w:p>
        </w:tc>
        <w:tc>
          <w:tcPr>
            <w:tcW w:w="0" w:type="auto"/>
            <w:hideMark/>
          </w:tcPr>
          <w:p w14:paraId="609FA2CC" w14:textId="77777777" w:rsidR="00286145" w:rsidRPr="00426A11" w:rsidRDefault="00286145" w:rsidP="00286145">
            <w:pPr>
              <w:spacing w:after="160" w:line="278" w:lineRule="auto"/>
              <w:rPr>
                <w:rFonts w:ascii="Times New Roman" w:eastAsiaTheme="majorEastAsia" w:hAnsi="Times New Roman" w:cstheme="majorBidi"/>
                <w:bCs/>
                <w:iCs/>
                <w:color w:val="000000" w:themeColor="text1"/>
                <w:sz w:val="22"/>
                <w:szCs w:val="22"/>
              </w:rPr>
            </w:pPr>
            <w:r w:rsidRPr="00426A11">
              <w:rPr>
                <w:rFonts w:ascii="Times New Roman" w:eastAsiaTheme="majorEastAsia" w:hAnsi="Times New Roman" w:cstheme="majorBidi"/>
                <w:b/>
                <w:bCs/>
                <w:iCs/>
                <w:color w:val="000000" w:themeColor="text1"/>
                <w:sz w:val="22"/>
                <w:szCs w:val="22"/>
              </w:rPr>
              <w:t>100%</w:t>
            </w:r>
          </w:p>
        </w:tc>
      </w:tr>
    </w:tbl>
    <w:p w14:paraId="4E7D4F24" w14:textId="77777777" w:rsidR="00286145" w:rsidRPr="00426A11" w:rsidRDefault="00286145" w:rsidP="00B54F61">
      <w:pPr>
        <w:rPr>
          <w:rFonts w:ascii="Times New Roman" w:eastAsiaTheme="majorEastAsia" w:hAnsi="Times New Roman" w:cstheme="majorBidi"/>
          <w:bCs/>
          <w:iCs/>
          <w:color w:val="000000" w:themeColor="text1"/>
          <w:sz w:val="22"/>
          <w:szCs w:val="22"/>
        </w:rPr>
      </w:pPr>
    </w:p>
    <w:p w14:paraId="1A398AE1" w14:textId="77777777" w:rsidR="00033F2D" w:rsidRDefault="00033F2D" w:rsidP="00B54F61">
      <w:pPr>
        <w:rPr>
          <w:rFonts w:ascii="Times New Roman" w:eastAsiaTheme="majorEastAsia" w:hAnsi="Times New Roman" w:cstheme="majorBidi"/>
          <w:bCs/>
          <w:iCs/>
          <w:color w:val="000000" w:themeColor="text1"/>
        </w:rPr>
      </w:pPr>
    </w:p>
    <w:p w14:paraId="0CF337DA" w14:textId="77777777" w:rsidR="00426A11" w:rsidRDefault="00426A11" w:rsidP="00B54F61">
      <w:pPr>
        <w:rPr>
          <w:rFonts w:ascii="Times New Roman" w:eastAsiaTheme="majorEastAsia" w:hAnsi="Times New Roman" w:cstheme="majorBidi"/>
          <w:bCs/>
          <w:iCs/>
          <w:color w:val="000000" w:themeColor="text1"/>
        </w:rPr>
      </w:pPr>
    </w:p>
    <w:p w14:paraId="787200D0" w14:textId="77777777" w:rsidR="00426A11" w:rsidRDefault="00426A11" w:rsidP="00B54F61">
      <w:pPr>
        <w:rPr>
          <w:rFonts w:ascii="Times New Roman" w:eastAsiaTheme="majorEastAsia" w:hAnsi="Times New Roman" w:cstheme="majorBidi"/>
          <w:bCs/>
          <w:iCs/>
          <w:color w:val="000000" w:themeColor="text1"/>
        </w:rPr>
      </w:pPr>
    </w:p>
    <w:p w14:paraId="402BBD37" w14:textId="77777777" w:rsidR="00426A11" w:rsidRDefault="00426A11" w:rsidP="00B54F61">
      <w:pPr>
        <w:rPr>
          <w:rFonts w:ascii="Times New Roman" w:eastAsiaTheme="majorEastAsia" w:hAnsi="Times New Roman" w:cstheme="majorBidi"/>
          <w:bCs/>
          <w:iCs/>
          <w:color w:val="000000" w:themeColor="text1"/>
        </w:rPr>
      </w:pPr>
    </w:p>
    <w:p w14:paraId="41C9F95A" w14:textId="77777777" w:rsidR="00426A11" w:rsidRDefault="00426A11" w:rsidP="00B54F61">
      <w:pPr>
        <w:rPr>
          <w:rFonts w:ascii="Times New Roman" w:eastAsiaTheme="majorEastAsia" w:hAnsi="Times New Roman" w:cstheme="majorBidi"/>
          <w:bCs/>
          <w:iCs/>
          <w:color w:val="000000" w:themeColor="text1"/>
        </w:rPr>
      </w:pPr>
    </w:p>
    <w:p w14:paraId="668FC792" w14:textId="77777777" w:rsidR="00426A11" w:rsidRDefault="00426A11" w:rsidP="00B54F61">
      <w:pPr>
        <w:rPr>
          <w:rFonts w:ascii="Times New Roman" w:eastAsiaTheme="majorEastAsia" w:hAnsi="Times New Roman" w:cstheme="majorBidi"/>
          <w:bCs/>
          <w:iCs/>
          <w:color w:val="000000" w:themeColor="text1"/>
        </w:rPr>
      </w:pPr>
    </w:p>
    <w:p w14:paraId="65E933E7" w14:textId="77777777" w:rsidR="00033F2D" w:rsidRPr="001B5086" w:rsidRDefault="00033F2D" w:rsidP="00B54F61">
      <w:pPr>
        <w:rPr>
          <w:rFonts w:ascii="Times New Roman" w:eastAsiaTheme="majorEastAsia" w:hAnsi="Times New Roman" w:cstheme="majorBidi"/>
          <w:bCs/>
          <w:iCs/>
          <w:color w:val="000000" w:themeColor="text1"/>
        </w:rPr>
      </w:pPr>
    </w:p>
    <w:p w14:paraId="3CDF9D58" w14:textId="719CBD91" w:rsidR="00286145" w:rsidRPr="001B5086" w:rsidRDefault="00286145"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4.3.7 Reasons for Missed or Delayed Vaccination</w:t>
      </w:r>
    </w:p>
    <w:p w14:paraId="3AF7E3BE" w14:textId="77777777" w:rsidR="00286145" w:rsidRPr="00237072" w:rsidRDefault="00286145" w:rsidP="00286145">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The reasons for missed vaccination should be analysed only among respondents who reported a missed or delayed vaccination. Respondents without a missed vaccination should not be included in the percentage calculation because the question is not applicable to them.</w:t>
      </w:r>
    </w:p>
    <w:p w14:paraId="52E8D3AD" w14:textId="77777777" w:rsidR="00286145" w:rsidRPr="00237072" w:rsidRDefault="00286145" w:rsidP="00286145">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The identified reasons provide insight into why vaccination delays occur and therefore contribute directly to requirement identification. Reasons such as forgetfulness support reminder functionality, while child sickness may require clear follow-up guidance and rescheduling information. Transport difficulties and fear of side effects further demonstrate that vaccination adherence may be affected by multiple behavioural and practical factors.</w:t>
      </w:r>
    </w:p>
    <w:p w14:paraId="247F7CAE" w14:textId="77777777" w:rsidR="007F018D" w:rsidRPr="00237072" w:rsidRDefault="007F018D" w:rsidP="00286145">
      <w:pPr>
        <w:jc w:val="both"/>
        <w:rPr>
          <w:rFonts w:ascii="Times New Roman" w:eastAsiaTheme="majorEastAsia" w:hAnsi="Times New Roman" w:cstheme="majorBidi"/>
          <w:bCs/>
          <w:iCs/>
          <w:color w:val="000000" w:themeColor="text1"/>
          <w:sz w:val="22"/>
          <w:szCs w:val="22"/>
        </w:rPr>
      </w:pPr>
    </w:p>
    <w:tbl>
      <w:tblPr>
        <w:tblStyle w:val="TableGrid"/>
        <w:tblW w:w="0" w:type="auto"/>
        <w:tblLook w:val="04A0" w:firstRow="1" w:lastRow="0" w:firstColumn="1" w:lastColumn="0" w:noHBand="0" w:noVBand="1"/>
      </w:tblPr>
      <w:tblGrid>
        <w:gridCol w:w="2294"/>
        <w:gridCol w:w="1219"/>
        <w:gridCol w:w="1255"/>
      </w:tblGrid>
      <w:tr w:rsidR="00286145" w:rsidRPr="00237072" w14:paraId="430641BD" w14:textId="77777777" w:rsidTr="00286145">
        <w:tc>
          <w:tcPr>
            <w:tcW w:w="0" w:type="auto"/>
            <w:hideMark/>
          </w:tcPr>
          <w:p w14:paraId="1E8AC347" w14:textId="77777777" w:rsidR="00286145" w:rsidRPr="00237072" w:rsidRDefault="00286145" w:rsidP="00286145">
            <w:pPr>
              <w:jc w:val="center"/>
              <w:rPr>
                <w:rFonts w:ascii="Times New Roman" w:eastAsia="Times New Roman" w:hAnsi="Times New Roman" w:cs="Times New Roman"/>
                <w:b/>
                <w:bCs/>
                <w:kern w:val="0"/>
                <w:sz w:val="22"/>
                <w:szCs w:val="22"/>
                <w:lang w:bidi="si-LK"/>
                <w14:ligatures w14:val="none"/>
              </w:rPr>
            </w:pPr>
            <w:r w:rsidRPr="00237072">
              <w:rPr>
                <w:rFonts w:ascii="Times New Roman" w:eastAsia="Times New Roman" w:hAnsi="Times New Roman" w:cs="Times New Roman"/>
                <w:b/>
                <w:bCs/>
                <w:kern w:val="0"/>
                <w:sz w:val="22"/>
                <w:szCs w:val="22"/>
                <w:lang w:bidi="si-LK"/>
                <w14:ligatures w14:val="none"/>
              </w:rPr>
              <w:t>Reason</w:t>
            </w:r>
          </w:p>
        </w:tc>
        <w:tc>
          <w:tcPr>
            <w:tcW w:w="0" w:type="auto"/>
            <w:hideMark/>
          </w:tcPr>
          <w:p w14:paraId="4C7233F6" w14:textId="77777777" w:rsidR="00286145" w:rsidRPr="00237072" w:rsidRDefault="00286145" w:rsidP="00286145">
            <w:pPr>
              <w:jc w:val="right"/>
              <w:rPr>
                <w:rFonts w:ascii="Times New Roman" w:eastAsia="Times New Roman" w:hAnsi="Times New Roman" w:cs="Times New Roman"/>
                <w:b/>
                <w:bCs/>
                <w:kern w:val="0"/>
                <w:sz w:val="22"/>
                <w:szCs w:val="22"/>
                <w:lang w:bidi="si-LK"/>
                <w14:ligatures w14:val="none"/>
              </w:rPr>
            </w:pPr>
            <w:r w:rsidRPr="00237072">
              <w:rPr>
                <w:rFonts w:ascii="Times New Roman" w:eastAsia="Times New Roman" w:hAnsi="Times New Roman" w:cs="Times New Roman"/>
                <w:b/>
                <w:bCs/>
                <w:kern w:val="0"/>
                <w:sz w:val="22"/>
                <w:szCs w:val="22"/>
                <w:lang w:bidi="si-LK"/>
                <w14:ligatures w14:val="none"/>
              </w:rPr>
              <w:t>Frequency</w:t>
            </w:r>
          </w:p>
        </w:tc>
        <w:tc>
          <w:tcPr>
            <w:tcW w:w="0" w:type="auto"/>
            <w:hideMark/>
          </w:tcPr>
          <w:p w14:paraId="544054E9" w14:textId="77777777" w:rsidR="00286145" w:rsidRPr="00237072" w:rsidRDefault="00286145" w:rsidP="00286145">
            <w:pPr>
              <w:jc w:val="right"/>
              <w:rPr>
                <w:rFonts w:ascii="Times New Roman" w:eastAsia="Times New Roman" w:hAnsi="Times New Roman" w:cs="Times New Roman"/>
                <w:b/>
                <w:bCs/>
                <w:kern w:val="0"/>
                <w:sz w:val="22"/>
                <w:szCs w:val="22"/>
                <w:lang w:bidi="si-LK"/>
                <w14:ligatures w14:val="none"/>
              </w:rPr>
            </w:pPr>
            <w:r w:rsidRPr="00237072">
              <w:rPr>
                <w:rFonts w:ascii="Times New Roman" w:eastAsia="Times New Roman" w:hAnsi="Times New Roman" w:cs="Times New Roman"/>
                <w:b/>
                <w:bCs/>
                <w:kern w:val="0"/>
                <w:sz w:val="22"/>
                <w:szCs w:val="22"/>
                <w:lang w:bidi="si-LK"/>
                <w14:ligatures w14:val="none"/>
              </w:rPr>
              <w:t>Percentage</w:t>
            </w:r>
          </w:p>
        </w:tc>
      </w:tr>
      <w:tr w:rsidR="00286145" w:rsidRPr="00237072" w14:paraId="7893A8B8" w14:textId="77777777" w:rsidTr="00286145">
        <w:tc>
          <w:tcPr>
            <w:tcW w:w="0" w:type="auto"/>
            <w:hideMark/>
          </w:tcPr>
          <w:p w14:paraId="6214DA5B" w14:textId="77777777" w:rsidR="00286145" w:rsidRPr="00237072" w:rsidRDefault="00286145" w:rsidP="00286145">
            <w:pPr>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Forgot vaccination date</w:t>
            </w:r>
          </w:p>
        </w:tc>
        <w:tc>
          <w:tcPr>
            <w:tcW w:w="0" w:type="auto"/>
            <w:hideMark/>
          </w:tcPr>
          <w:p w14:paraId="5509C813"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5</w:t>
            </w:r>
          </w:p>
        </w:tc>
        <w:tc>
          <w:tcPr>
            <w:tcW w:w="0" w:type="auto"/>
            <w:hideMark/>
          </w:tcPr>
          <w:p w14:paraId="734D53C5"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23.8%</w:t>
            </w:r>
          </w:p>
        </w:tc>
      </w:tr>
      <w:tr w:rsidR="00286145" w:rsidRPr="00237072" w14:paraId="7A2CEAB2" w14:textId="77777777" w:rsidTr="00286145">
        <w:tc>
          <w:tcPr>
            <w:tcW w:w="0" w:type="auto"/>
            <w:hideMark/>
          </w:tcPr>
          <w:p w14:paraId="53BC9A4C" w14:textId="77777777" w:rsidR="00286145" w:rsidRPr="00237072" w:rsidRDefault="00286145" w:rsidP="00286145">
            <w:pPr>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Child was sick</w:t>
            </w:r>
          </w:p>
        </w:tc>
        <w:tc>
          <w:tcPr>
            <w:tcW w:w="0" w:type="auto"/>
            <w:hideMark/>
          </w:tcPr>
          <w:p w14:paraId="05782E67"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8</w:t>
            </w:r>
          </w:p>
        </w:tc>
        <w:tc>
          <w:tcPr>
            <w:tcW w:w="0" w:type="auto"/>
            <w:hideMark/>
          </w:tcPr>
          <w:p w14:paraId="6E98E242"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38.1%</w:t>
            </w:r>
          </w:p>
        </w:tc>
      </w:tr>
      <w:tr w:rsidR="00286145" w:rsidRPr="00237072" w14:paraId="5C4C5268" w14:textId="77777777" w:rsidTr="00286145">
        <w:tc>
          <w:tcPr>
            <w:tcW w:w="0" w:type="auto"/>
            <w:hideMark/>
          </w:tcPr>
          <w:p w14:paraId="28349E16" w14:textId="77777777" w:rsidR="00286145" w:rsidRPr="00237072" w:rsidRDefault="00286145" w:rsidP="00286145">
            <w:pPr>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Transport issue</w:t>
            </w:r>
          </w:p>
        </w:tc>
        <w:tc>
          <w:tcPr>
            <w:tcW w:w="0" w:type="auto"/>
            <w:hideMark/>
          </w:tcPr>
          <w:p w14:paraId="05A1695E"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3</w:t>
            </w:r>
          </w:p>
        </w:tc>
        <w:tc>
          <w:tcPr>
            <w:tcW w:w="0" w:type="auto"/>
            <w:hideMark/>
          </w:tcPr>
          <w:p w14:paraId="1C53F78B"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14.3%</w:t>
            </w:r>
          </w:p>
        </w:tc>
      </w:tr>
      <w:tr w:rsidR="00286145" w:rsidRPr="00237072" w14:paraId="329958DE" w14:textId="77777777" w:rsidTr="00286145">
        <w:tc>
          <w:tcPr>
            <w:tcW w:w="0" w:type="auto"/>
            <w:hideMark/>
          </w:tcPr>
          <w:p w14:paraId="7702417C" w14:textId="77777777" w:rsidR="00286145" w:rsidRPr="00237072" w:rsidRDefault="00286145" w:rsidP="00286145">
            <w:pPr>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Fear of side effects</w:t>
            </w:r>
          </w:p>
        </w:tc>
        <w:tc>
          <w:tcPr>
            <w:tcW w:w="0" w:type="auto"/>
            <w:hideMark/>
          </w:tcPr>
          <w:p w14:paraId="2C972CDB"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3</w:t>
            </w:r>
          </w:p>
        </w:tc>
        <w:tc>
          <w:tcPr>
            <w:tcW w:w="0" w:type="auto"/>
            <w:hideMark/>
          </w:tcPr>
          <w:p w14:paraId="3EA09C4F"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14.3%</w:t>
            </w:r>
          </w:p>
        </w:tc>
      </w:tr>
      <w:tr w:rsidR="00286145" w:rsidRPr="00237072" w14:paraId="253B285C" w14:textId="77777777" w:rsidTr="00286145">
        <w:tc>
          <w:tcPr>
            <w:tcW w:w="0" w:type="auto"/>
            <w:hideMark/>
          </w:tcPr>
          <w:p w14:paraId="3FF31224" w14:textId="77777777" w:rsidR="00286145" w:rsidRPr="00237072" w:rsidRDefault="00286145" w:rsidP="00286145">
            <w:pPr>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Other</w:t>
            </w:r>
          </w:p>
        </w:tc>
        <w:tc>
          <w:tcPr>
            <w:tcW w:w="0" w:type="auto"/>
            <w:hideMark/>
          </w:tcPr>
          <w:p w14:paraId="6B0BD295"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2</w:t>
            </w:r>
          </w:p>
        </w:tc>
        <w:tc>
          <w:tcPr>
            <w:tcW w:w="0" w:type="auto"/>
            <w:hideMark/>
          </w:tcPr>
          <w:p w14:paraId="3F9A805C"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kern w:val="0"/>
                <w:sz w:val="22"/>
                <w:szCs w:val="22"/>
                <w:lang w:bidi="si-LK"/>
                <w14:ligatures w14:val="none"/>
              </w:rPr>
              <w:t>9.5%</w:t>
            </w:r>
          </w:p>
        </w:tc>
      </w:tr>
      <w:tr w:rsidR="00286145" w:rsidRPr="00237072" w14:paraId="6565427D" w14:textId="77777777" w:rsidTr="00286145">
        <w:tc>
          <w:tcPr>
            <w:tcW w:w="0" w:type="auto"/>
            <w:hideMark/>
          </w:tcPr>
          <w:p w14:paraId="69880A37" w14:textId="77777777" w:rsidR="00286145" w:rsidRPr="00237072" w:rsidRDefault="00286145" w:rsidP="00286145">
            <w:pPr>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b/>
                <w:bCs/>
                <w:kern w:val="0"/>
                <w:sz w:val="22"/>
                <w:szCs w:val="22"/>
                <w:lang w:bidi="si-LK"/>
                <w14:ligatures w14:val="none"/>
              </w:rPr>
              <w:t>Total</w:t>
            </w:r>
          </w:p>
        </w:tc>
        <w:tc>
          <w:tcPr>
            <w:tcW w:w="0" w:type="auto"/>
            <w:hideMark/>
          </w:tcPr>
          <w:p w14:paraId="22FCD40C"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b/>
                <w:bCs/>
                <w:kern w:val="0"/>
                <w:sz w:val="22"/>
                <w:szCs w:val="22"/>
                <w:lang w:bidi="si-LK"/>
                <w14:ligatures w14:val="none"/>
              </w:rPr>
              <w:t>21</w:t>
            </w:r>
          </w:p>
        </w:tc>
        <w:tc>
          <w:tcPr>
            <w:tcW w:w="0" w:type="auto"/>
            <w:hideMark/>
          </w:tcPr>
          <w:p w14:paraId="585F91B2" w14:textId="77777777" w:rsidR="00286145" w:rsidRPr="00237072" w:rsidRDefault="00286145" w:rsidP="00286145">
            <w:pPr>
              <w:jc w:val="right"/>
              <w:rPr>
                <w:rFonts w:ascii="Times New Roman" w:eastAsia="Times New Roman" w:hAnsi="Times New Roman" w:cs="Times New Roman"/>
                <w:kern w:val="0"/>
                <w:sz w:val="22"/>
                <w:szCs w:val="22"/>
                <w:lang w:bidi="si-LK"/>
                <w14:ligatures w14:val="none"/>
              </w:rPr>
            </w:pPr>
            <w:r w:rsidRPr="00237072">
              <w:rPr>
                <w:rFonts w:ascii="Times New Roman" w:eastAsia="Times New Roman" w:hAnsi="Times New Roman" w:cs="Times New Roman"/>
                <w:b/>
                <w:bCs/>
                <w:kern w:val="0"/>
                <w:sz w:val="22"/>
                <w:szCs w:val="22"/>
                <w:lang w:bidi="si-LK"/>
                <w14:ligatures w14:val="none"/>
              </w:rPr>
              <w:t>100%</w:t>
            </w:r>
          </w:p>
        </w:tc>
      </w:tr>
    </w:tbl>
    <w:p w14:paraId="0FC1197E" w14:textId="77777777" w:rsidR="00286145" w:rsidRPr="001B5086" w:rsidRDefault="00286145" w:rsidP="00B54F61">
      <w:pPr>
        <w:rPr>
          <w:rFonts w:ascii="Times New Roman" w:eastAsiaTheme="majorEastAsia" w:hAnsi="Times New Roman" w:cstheme="majorBidi"/>
          <w:bCs/>
          <w:iCs/>
          <w:color w:val="000000" w:themeColor="text1"/>
        </w:rPr>
      </w:pPr>
    </w:p>
    <w:p w14:paraId="00E423A9" w14:textId="55962875" w:rsidR="007F018D" w:rsidRPr="001B5086" w:rsidRDefault="007F018D" w:rsidP="007F018D">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4.3.8 Reminder Preference</w:t>
      </w:r>
    </w:p>
    <w:p w14:paraId="45C79CCC" w14:textId="7AF5C05C" w:rsidR="007F018D" w:rsidRPr="00237072" w:rsidRDefault="007F018D" w:rsidP="007F018D">
      <w:pPr>
        <w:pStyle w:val="pdq2pgselectionanchorcontainer"/>
        <w:jc w:val="both"/>
        <w:rPr>
          <w:sz w:val="22"/>
          <w:szCs w:val="22"/>
        </w:rPr>
      </w:pPr>
      <w:r w:rsidRPr="00237072">
        <w:rPr>
          <w:sz w:val="22"/>
          <w:szCs w:val="22"/>
        </w:rPr>
        <w:t xml:space="preserve">Vaccination reminder preference was </w:t>
      </w:r>
      <w:r w:rsidR="001B5086" w:rsidRPr="00237072">
        <w:rPr>
          <w:sz w:val="22"/>
          <w:szCs w:val="22"/>
        </w:rPr>
        <w:t>analyzed</w:t>
      </w:r>
      <w:r w:rsidRPr="00237072">
        <w:rPr>
          <w:sz w:val="22"/>
          <w:szCs w:val="22"/>
        </w:rPr>
        <w:t xml:space="preserve"> to determine whether caregivers perceived value in receiving digital support before vaccination appointments. The analysis showed that </w:t>
      </w:r>
      <w:r w:rsidRPr="00237072">
        <w:rPr>
          <w:rStyle w:val="Strong"/>
          <w:sz w:val="22"/>
          <w:szCs w:val="22"/>
        </w:rPr>
        <w:t>91.4%</w:t>
      </w:r>
      <w:r w:rsidRPr="00237072">
        <w:rPr>
          <w:sz w:val="22"/>
          <w:szCs w:val="22"/>
        </w:rPr>
        <w:t xml:space="preserve"> of respondents preferred to receive vaccination reminders, while only </w:t>
      </w:r>
      <w:r w:rsidRPr="00237072">
        <w:rPr>
          <w:rStyle w:val="Strong"/>
          <w:sz w:val="22"/>
          <w:szCs w:val="22"/>
        </w:rPr>
        <w:t>8.6%</w:t>
      </w:r>
      <w:r w:rsidRPr="00237072">
        <w:rPr>
          <w:sz w:val="22"/>
          <w:szCs w:val="22"/>
        </w:rPr>
        <w:t xml:space="preserve"> did not indicate such a preference.</w:t>
      </w:r>
    </w:p>
    <w:p w14:paraId="15D71C4C" w14:textId="77777777" w:rsidR="007F018D" w:rsidRPr="00237072" w:rsidRDefault="007F018D" w:rsidP="007F018D">
      <w:pPr>
        <w:pStyle w:val="NormalWeb"/>
        <w:jc w:val="both"/>
        <w:rPr>
          <w:sz w:val="22"/>
          <w:szCs w:val="22"/>
        </w:rPr>
      </w:pPr>
      <w:r w:rsidRPr="00237072">
        <w:rPr>
          <w:sz w:val="22"/>
          <w:szCs w:val="22"/>
        </w:rPr>
        <w:t>The high level of reminder acceptance provides strong descriptive evidence for including reminder functionality within the proposed system. Importantly, this finding is relevant even without statistical association with another variable because system requirement identification depends on demonstrated user demand as well as inferential relationships.</w:t>
      </w:r>
    </w:p>
    <w:p w14:paraId="08674C05" w14:textId="744BE970" w:rsidR="007F018D" w:rsidRPr="001B5086" w:rsidRDefault="007F018D"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4.3.9 Missed Vaccination and Reminder Preference</w:t>
      </w:r>
    </w:p>
    <w:p w14:paraId="374826EF" w14:textId="77777777" w:rsidR="007F018D" w:rsidRPr="00237072"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lastRenderedPageBreak/>
        <w:t xml:space="preserve">A cross-tabulation was conducted to examine whether reminder preference differed according to previous missed-vaccination experience. Among respondents whose children had not missed a vaccination, </w:t>
      </w:r>
      <w:r w:rsidRPr="00237072">
        <w:rPr>
          <w:rFonts w:ascii="Times New Roman" w:eastAsiaTheme="majorEastAsia" w:hAnsi="Times New Roman" w:cstheme="majorBidi"/>
          <w:iCs/>
          <w:color w:val="000000" w:themeColor="text1"/>
          <w:sz w:val="22"/>
          <w:szCs w:val="22"/>
        </w:rPr>
        <w:t>89.8%</w:t>
      </w:r>
      <w:r w:rsidRPr="00237072">
        <w:rPr>
          <w:rFonts w:ascii="Times New Roman" w:eastAsiaTheme="majorEastAsia" w:hAnsi="Times New Roman" w:cstheme="majorBidi"/>
          <w:bCs/>
          <w:iCs/>
          <w:color w:val="000000" w:themeColor="text1"/>
          <w:sz w:val="22"/>
          <w:szCs w:val="22"/>
        </w:rPr>
        <w:t xml:space="preserve"> expressed a preference for reminders. Among those who had experienced missed vaccination, </w:t>
      </w:r>
      <w:r w:rsidRPr="00237072">
        <w:rPr>
          <w:rFonts w:ascii="Times New Roman" w:eastAsiaTheme="majorEastAsia" w:hAnsi="Times New Roman" w:cstheme="majorBidi"/>
          <w:iCs/>
          <w:color w:val="000000" w:themeColor="text1"/>
          <w:sz w:val="22"/>
          <w:szCs w:val="22"/>
        </w:rPr>
        <w:t>95.2%</w:t>
      </w:r>
      <w:r w:rsidRPr="00237072">
        <w:rPr>
          <w:rFonts w:ascii="Times New Roman" w:eastAsiaTheme="majorEastAsia" w:hAnsi="Times New Roman" w:cstheme="majorBidi"/>
          <w:bCs/>
          <w:iCs/>
          <w:color w:val="000000" w:themeColor="text1"/>
          <w:sz w:val="22"/>
          <w:szCs w:val="22"/>
        </w:rPr>
        <w:t xml:space="preserve"> preferred reminders.</w:t>
      </w:r>
    </w:p>
    <w:p w14:paraId="660A74C4" w14:textId="77777777" w:rsidR="007F018D"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Fisher's Exact Test indicated that the relationship was not statistically significant (</w:t>
      </w:r>
      <w:r w:rsidRPr="00237072">
        <w:rPr>
          <w:rFonts w:ascii="Times New Roman" w:eastAsiaTheme="majorEastAsia" w:hAnsi="Times New Roman" w:cstheme="majorBidi"/>
          <w:b/>
          <w:bCs/>
          <w:iCs/>
          <w:color w:val="000000" w:themeColor="text1"/>
          <w:sz w:val="22"/>
          <w:szCs w:val="22"/>
        </w:rPr>
        <w:t>p = .661</w:t>
      </w:r>
      <w:r w:rsidRPr="00237072">
        <w:rPr>
          <w:rFonts w:ascii="Times New Roman" w:eastAsiaTheme="majorEastAsia" w:hAnsi="Times New Roman" w:cstheme="majorBidi"/>
          <w:bCs/>
          <w:iCs/>
          <w:color w:val="000000" w:themeColor="text1"/>
          <w:sz w:val="22"/>
          <w:szCs w:val="22"/>
        </w:rPr>
        <w:t>). Nevertheless, the high reminder preference observed in both groups suggests that reminders are a general caregiver requirement rather than a feature needed only by respondents who previously experienced missed vaccination.</w:t>
      </w:r>
    </w:p>
    <w:p w14:paraId="0E9BAB60" w14:textId="77777777" w:rsidR="00237072" w:rsidRDefault="00237072" w:rsidP="007F018D">
      <w:pPr>
        <w:jc w:val="both"/>
        <w:rPr>
          <w:rFonts w:ascii="Times New Roman" w:eastAsiaTheme="majorEastAsia" w:hAnsi="Times New Roman" w:cstheme="majorBidi"/>
          <w:bCs/>
          <w:iCs/>
          <w:color w:val="000000" w:themeColor="text1"/>
          <w:sz w:val="22"/>
          <w:szCs w:val="22"/>
        </w:rPr>
      </w:pPr>
    </w:p>
    <w:p w14:paraId="7653F0D8" w14:textId="77777777" w:rsidR="00237072" w:rsidRPr="00237072" w:rsidRDefault="00237072" w:rsidP="007F018D">
      <w:pPr>
        <w:jc w:val="both"/>
        <w:rPr>
          <w:rFonts w:ascii="Times New Roman" w:eastAsiaTheme="majorEastAsia" w:hAnsi="Times New Roman" w:cstheme="majorBidi"/>
          <w:bCs/>
          <w:iCs/>
          <w:color w:val="000000" w:themeColor="text1"/>
          <w:sz w:val="22"/>
          <w:szCs w:val="22"/>
        </w:rPr>
      </w:pPr>
    </w:p>
    <w:p w14:paraId="62B3AF65" w14:textId="593E4A8D" w:rsidR="007F018D" w:rsidRPr="001B5086" w:rsidRDefault="007F018D"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4.3.10 Vaccination-Schedule Knowledge and Reminder Preference</w:t>
      </w:r>
    </w:p>
    <w:p w14:paraId="1BFC158C" w14:textId="77777777" w:rsidR="007F018D" w:rsidRPr="00237072"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 xml:space="preserve">The relationship between knowledge of the vaccination schedule and reminder preference was examined to determine whether reminder demand was concentrated among caregivers with lower schedule awareness. All respondents who reported not knowing the vaccination schedule indicated that they preferred reminders, while </w:t>
      </w:r>
      <w:r w:rsidRPr="00237072">
        <w:rPr>
          <w:rFonts w:ascii="Times New Roman" w:eastAsiaTheme="majorEastAsia" w:hAnsi="Times New Roman" w:cstheme="majorBidi"/>
          <w:iCs/>
          <w:color w:val="000000" w:themeColor="text1"/>
          <w:sz w:val="22"/>
          <w:szCs w:val="22"/>
        </w:rPr>
        <w:t>88.9%</w:t>
      </w:r>
      <w:r w:rsidRPr="00237072">
        <w:rPr>
          <w:rFonts w:ascii="Times New Roman" w:eastAsiaTheme="majorEastAsia" w:hAnsi="Times New Roman" w:cstheme="majorBidi"/>
          <w:bCs/>
          <w:iCs/>
          <w:color w:val="000000" w:themeColor="text1"/>
          <w:sz w:val="22"/>
          <w:szCs w:val="22"/>
        </w:rPr>
        <w:t xml:space="preserve"> of respondents who knew the schedule also preferred reminders.</w:t>
      </w:r>
    </w:p>
    <w:p w14:paraId="30D3613F" w14:textId="77777777" w:rsidR="007F018D" w:rsidRPr="00237072"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Fisher's Exact Test indicated no statistically significant association between schedule knowledge and reminder preference (p = .325). The descriptive pattern nevertheless indicates that reminder support is valued across different levels of vaccination-schedule awareness. Therefore, reminder functionality should be provided broadly rather than restricted to caregivers with low schedule knowledge.</w:t>
      </w:r>
    </w:p>
    <w:p w14:paraId="010E2E95" w14:textId="199C9CB0" w:rsidR="007F018D" w:rsidRPr="001B5086" w:rsidRDefault="007F018D"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4.3.11 Family-Planning Knowledge and Mobile-Application Interest</w:t>
      </w:r>
    </w:p>
    <w:p w14:paraId="01D64079" w14:textId="77777777" w:rsidR="007F018D" w:rsidRPr="00237072"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 xml:space="preserve">The association between perceived family-planning knowledge and willingness to use a mobile application was examined to determine whether educational needs influenced digital-system acceptance. Among respondents who reported insufficient family-planning knowledge, </w:t>
      </w:r>
      <w:r w:rsidRPr="00237072">
        <w:rPr>
          <w:rFonts w:ascii="Times New Roman" w:eastAsiaTheme="majorEastAsia" w:hAnsi="Times New Roman" w:cstheme="majorBidi"/>
          <w:b/>
          <w:bCs/>
          <w:iCs/>
          <w:color w:val="000000" w:themeColor="text1"/>
          <w:sz w:val="22"/>
          <w:szCs w:val="22"/>
        </w:rPr>
        <w:t>77.3%</w:t>
      </w:r>
      <w:r w:rsidRPr="00237072">
        <w:rPr>
          <w:rFonts w:ascii="Times New Roman" w:eastAsiaTheme="majorEastAsia" w:hAnsi="Times New Roman" w:cstheme="majorBidi"/>
          <w:bCs/>
          <w:iCs/>
          <w:color w:val="000000" w:themeColor="text1"/>
          <w:sz w:val="22"/>
          <w:szCs w:val="22"/>
        </w:rPr>
        <w:t xml:space="preserve"> expressed interest in using a mobile application. Among respondents who reported sufficient knowledge, 93.8% expressed mobile-app interest.</w:t>
      </w:r>
    </w:p>
    <w:p w14:paraId="137411FD" w14:textId="77777777" w:rsidR="007F018D" w:rsidRPr="00237072"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 xml:space="preserve">Pearson's Chi-square test produced </w:t>
      </w:r>
      <w:r w:rsidRPr="00237072">
        <w:rPr>
          <w:rFonts w:ascii="Times New Roman" w:eastAsiaTheme="majorEastAsia" w:hAnsi="Times New Roman" w:cstheme="majorBidi"/>
          <w:iCs/>
          <w:color w:val="000000" w:themeColor="text1"/>
          <w:sz w:val="22"/>
          <w:szCs w:val="22"/>
        </w:rPr>
        <w:t>χ²(1) = 4.046, p = .044</w:t>
      </w:r>
      <w:r w:rsidRPr="00237072">
        <w:rPr>
          <w:rFonts w:ascii="Times New Roman" w:eastAsiaTheme="majorEastAsia" w:hAnsi="Times New Roman" w:cstheme="majorBidi"/>
          <w:bCs/>
          <w:iCs/>
          <w:color w:val="000000" w:themeColor="text1"/>
          <w:sz w:val="22"/>
          <w:szCs w:val="22"/>
        </w:rPr>
        <w:t xml:space="preserve">, whereas Fisher's Exact Test produced </w:t>
      </w:r>
      <w:r w:rsidRPr="00237072">
        <w:rPr>
          <w:rFonts w:ascii="Times New Roman" w:eastAsiaTheme="majorEastAsia" w:hAnsi="Times New Roman" w:cstheme="majorBidi"/>
          <w:iCs/>
          <w:color w:val="000000" w:themeColor="text1"/>
          <w:sz w:val="22"/>
          <w:szCs w:val="22"/>
        </w:rPr>
        <w:t>p = .098.</w:t>
      </w:r>
      <w:r w:rsidRPr="00237072">
        <w:rPr>
          <w:rFonts w:ascii="Times New Roman" w:eastAsiaTheme="majorEastAsia" w:hAnsi="Times New Roman" w:cstheme="majorBidi"/>
          <w:bCs/>
          <w:iCs/>
          <w:color w:val="000000" w:themeColor="text1"/>
          <w:sz w:val="22"/>
          <w:szCs w:val="22"/>
        </w:rPr>
        <w:t xml:space="preserve"> Because the exact test was not statistically significant, the association should be interpreted cautiously. Nevertheless, overall mobile-application acceptance was high at </w:t>
      </w:r>
      <w:r w:rsidRPr="00237072">
        <w:rPr>
          <w:rFonts w:ascii="Times New Roman" w:eastAsiaTheme="majorEastAsia" w:hAnsi="Times New Roman" w:cstheme="majorBidi"/>
          <w:b/>
          <w:bCs/>
          <w:iCs/>
          <w:color w:val="000000" w:themeColor="text1"/>
          <w:sz w:val="22"/>
          <w:szCs w:val="22"/>
        </w:rPr>
        <w:t>88.6%</w:t>
      </w:r>
      <w:r w:rsidRPr="00237072">
        <w:rPr>
          <w:rFonts w:ascii="Times New Roman" w:eastAsiaTheme="majorEastAsia" w:hAnsi="Times New Roman" w:cstheme="majorBidi"/>
          <w:bCs/>
          <w:iCs/>
          <w:color w:val="000000" w:themeColor="text1"/>
          <w:sz w:val="22"/>
          <w:szCs w:val="22"/>
        </w:rPr>
        <w:t>, supporting the feasibility of providing vaccination and family-planning information through a caregiver-facing mobile application.</w:t>
      </w:r>
    </w:p>
    <w:p w14:paraId="5672755E" w14:textId="39309D0F" w:rsidR="007F018D" w:rsidRPr="001B5086" w:rsidRDefault="007F018D"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4.3.12 Summary of Parent/Caregiver Findings</w:t>
      </w:r>
    </w:p>
    <w:p w14:paraId="25A91744" w14:textId="77777777" w:rsidR="007F018D" w:rsidRPr="00237072"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The Parent/Caregiver analysis identified several findings relevant to the proposed digital solution. Vaccination-schedule knowledge increased with maternal education, while maternal employment status was significantly associated with missed vaccination. Most respondents expressed confidence in childhood vaccine safety, although a minority demonstrated uncertainty or disagreement.</w:t>
      </w:r>
    </w:p>
    <w:p w14:paraId="62EE4C37" w14:textId="77777777" w:rsidR="007F018D" w:rsidRDefault="007F018D" w:rsidP="007F018D">
      <w:pPr>
        <w:jc w:val="both"/>
        <w:rPr>
          <w:rFonts w:ascii="Times New Roman" w:eastAsiaTheme="majorEastAsia" w:hAnsi="Times New Roman" w:cstheme="majorBidi"/>
          <w:bCs/>
          <w:iCs/>
          <w:color w:val="000000" w:themeColor="text1"/>
          <w:sz w:val="22"/>
          <w:szCs w:val="22"/>
        </w:rPr>
      </w:pPr>
      <w:r w:rsidRPr="00237072">
        <w:rPr>
          <w:rFonts w:ascii="Times New Roman" w:eastAsiaTheme="majorEastAsia" w:hAnsi="Times New Roman" w:cstheme="majorBidi"/>
          <w:bCs/>
          <w:iCs/>
          <w:color w:val="000000" w:themeColor="text1"/>
          <w:sz w:val="22"/>
          <w:szCs w:val="22"/>
        </w:rPr>
        <w:t xml:space="preserve">The most important requirement-related findings were the presence of missed vaccination, strong demand for vaccination reminders, and high willingness to use a mobile application. These findings support the </w:t>
      </w:r>
      <w:r w:rsidRPr="00237072">
        <w:rPr>
          <w:rFonts w:ascii="Times New Roman" w:eastAsiaTheme="majorEastAsia" w:hAnsi="Times New Roman" w:cstheme="majorBidi"/>
          <w:bCs/>
          <w:iCs/>
          <w:color w:val="000000" w:themeColor="text1"/>
          <w:sz w:val="22"/>
          <w:szCs w:val="22"/>
        </w:rPr>
        <w:lastRenderedPageBreak/>
        <w:t>provision of age-based vaccination schedules, automated reminders, verified educational information, and mobile access to child-health and family-planning information.</w:t>
      </w:r>
    </w:p>
    <w:p w14:paraId="02CF8159" w14:textId="77777777" w:rsidR="00237072" w:rsidRDefault="00237072" w:rsidP="007F018D">
      <w:pPr>
        <w:jc w:val="both"/>
        <w:rPr>
          <w:rFonts w:ascii="Times New Roman" w:eastAsiaTheme="majorEastAsia" w:hAnsi="Times New Roman" w:cstheme="majorBidi"/>
          <w:bCs/>
          <w:iCs/>
          <w:color w:val="000000" w:themeColor="text1"/>
          <w:sz w:val="22"/>
          <w:szCs w:val="22"/>
        </w:rPr>
      </w:pPr>
    </w:p>
    <w:p w14:paraId="76D2C85D" w14:textId="77777777" w:rsidR="00237072" w:rsidRDefault="00237072" w:rsidP="007F018D">
      <w:pPr>
        <w:jc w:val="both"/>
        <w:rPr>
          <w:rFonts w:ascii="Times New Roman" w:eastAsiaTheme="majorEastAsia" w:hAnsi="Times New Roman" w:cstheme="majorBidi"/>
          <w:bCs/>
          <w:iCs/>
          <w:color w:val="000000" w:themeColor="text1"/>
          <w:sz w:val="22"/>
          <w:szCs w:val="22"/>
        </w:rPr>
      </w:pPr>
    </w:p>
    <w:p w14:paraId="11AB788B" w14:textId="77777777" w:rsidR="00237072" w:rsidRDefault="00237072" w:rsidP="007F018D">
      <w:pPr>
        <w:jc w:val="both"/>
        <w:rPr>
          <w:rFonts w:ascii="Times New Roman" w:eastAsiaTheme="majorEastAsia" w:hAnsi="Times New Roman" w:cstheme="majorBidi"/>
          <w:bCs/>
          <w:iCs/>
          <w:color w:val="000000" w:themeColor="text1"/>
          <w:sz w:val="22"/>
          <w:szCs w:val="22"/>
        </w:rPr>
      </w:pPr>
    </w:p>
    <w:p w14:paraId="7172304E" w14:textId="77777777" w:rsidR="00237072" w:rsidRDefault="00237072" w:rsidP="007F018D">
      <w:pPr>
        <w:jc w:val="both"/>
        <w:rPr>
          <w:rFonts w:ascii="Times New Roman" w:eastAsiaTheme="majorEastAsia" w:hAnsi="Times New Roman" w:cstheme="majorBidi"/>
          <w:bCs/>
          <w:iCs/>
          <w:color w:val="000000" w:themeColor="text1"/>
          <w:sz w:val="22"/>
          <w:szCs w:val="22"/>
        </w:rPr>
      </w:pPr>
    </w:p>
    <w:p w14:paraId="4B90B40E" w14:textId="77777777" w:rsidR="00237072" w:rsidRDefault="00237072" w:rsidP="007F018D">
      <w:pPr>
        <w:jc w:val="both"/>
        <w:rPr>
          <w:rFonts w:ascii="Times New Roman" w:eastAsiaTheme="majorEastAsia" w:hAnsi="Times New Roman" w:cstheme="majorBidi"/>
          <w:bCs/>
          <w:iCs/>
          <w:color w:val="000000" w:themeColor="text1"/>
          <w:sz w:val="22"/>
          <w:szCs w:val="22"/>
        </w:rPr>
      </w:pPr>
    </w:p>
    <w:p w14:paraId="1CA1388F" w14:textId="77777777" w:rsidR="00237072" w:rsidRDefault="00237072" w:rsidP="007F018D">
      <w:pPr>
        <w:jc w:val="both"/>
        <w:rPr>
          <w:rFonts w:ascii="Times New Roman" w:eastAsiaTheme="majorEastAsia" w:hAnsi="Times New Roman" w:cstheme="majorBidi"/>
          <w:bCs/>
          <w:iCs/>
          <w:color w:val="000000" w:themeColor="text1"/>
          <w:sz w:val="22"/>
          <w:szCs w:val="22"/>
        </w:rPr>
      </w:pPr>
    </w:p>
    <w:p w14:paraId="5D2A28A0" w14:textId="46D87976" w:rsidR="007F018D" w:rsidRDefault="007F018D"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4.3.13 Public Health Midwife Data Analysis</w:t>
      </w:r>
    </w:p>
    <w:p w14:paraId="596FD299" w14:textId="77777777" w:rsidR="003B0769" w:rsidRPr="001B5086" w:rsidRDefault="003B0769" w:rsidP="00B54F61">
      <w:pPr>
        <w:rPr>
          <w:rFonts w:ascii="Times New Roman" w:eastAsiaTheme="majorEastAsia" w:hAnsi="Times New Roman" w:cstheme="majorBidi"/>
          <w:b/>
          <w:i/>
          <w:color w:val="000000" w:themeColor="text1"/>
        </w:rPr>
      </w:pPr>
    </w:p>
    <w:p w14:paraId="61C643AF" w14:textId="6D2BE262" w:rsidR="00B54F61" w:rsidRDefault="007F018D" w:rsidP="007F018D">
      <w:pPr>
        <w:pStyle w:val="Heading2"/>
        <w:rPr>
          <w:szCs w:val="24"/>
        </w:rPr>
      </w:pPr>
      <w:bookmarkStart w:id="76" w:name="_Toc239714392"/>
      <w:r w:rsidRPr="001B5086">
        <w:rPr>
          <w:szCs w:val="24"/>
        </w:rPr>
        <w:t>4.4 System Analysis</w:t>
      </w:r>
      <w:bookmarkEnd w:id="76"/>
    </w:p>
    <w:p w14:paraId="0DACA5E9" w14:textId="77777777" w:rsidR="003B0769" w:rsidRPr="003B0769" w:rsidRDefault="003B0769" w:rsidP="003B0769"/>
    <w:p w14:paraId="3B3F8920" w14:textId="723C6AB9" w:rsidR="00B54F61" w:rsidRDefault="00806E3E"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4.4.1 Use Case Diagram with Specifications</w:t>
      </w:r>
    </w:p>
    <w:p w14:paraId="1F5B39DC" w14:textId="77777777" w:rsidR="003B0769" w:rsidRDefault="003B0769" w:rsidP="00B54F61">
      <w:pPr>
        <w:rPr>
          <w:rFonts w:ascii="Times New Roman" w:eastAsiaTheme="majorEastAsia" w:hAnsi="Times New Roman" w:cstheme="majorBidi"/>
          <w:b/>
          <w:i/>
          <w:color w:val="000000" w:themeColor="text1"/>
        </w:rPr>
      </w:pPr>
    </w:p>
    <w:p w14:paraId="413FD56D" w14:textId="77777777" w:rsidR="003B0769" w:rsidRPr="001B5086" w:rsidRDefault="003B0769" w:rsidP="00B54F61">
      <w:pPr>
        <w:rPr>
          <w:rFonts w:ascii="Times New Roman" w:hAnsi="Times New Roman" w:cs="Times New Roman"/>
        </w:rPr>
      </w:pPr>
    </w:p>
    <w:p w14:paraId="3D3B80AA" w14:textId="589BC76E" w:rsidR="00B54F61" w:rsidRPr="001B5086" w:rsidRDefault="0048608B" w:rsidP="00B54F61">
      <w:pPr>
        <w:rPr>
          <w:rFonts w:ascii="Times New Roman" w:hAnsi="Times New Roman" w:cs="Times New Roman"/>
        </w:rPr>
      </w:pPr>
      <w:r w:rsidRPr="001B5086">
        <w:rPr>
          <w:rFonts w:ascii="Times New Roman" w:hAnsi="Times New Roman" w:cs="Times New Roman"/>
          <w:noProof/>
        </w:rPr>
        <w:drawing>
          <wp:inline distT="0" distB="0" distL="0" distR="0" wp14:anchorId="4B4C7E3B" wp14:editId="6B3EB866">
            <wp:extent cx="5623560" cy="3749040"/>
            <wp:effectExtent l="0" t="0" r="0" b="3810"/>
            <wp:docPr id="1592440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40561" name="Picture 15924405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3560" cy="3749040"/>
                    </a:xfrm>
                    <a:prstGeom prst="rect">
                      <a:avLst/>
                    </a:prstGeom>
                  </pic:spPr>
                </pic:pic>
              </a:graphicData>
            </a:graphic>
          </wp:inline>
        </w:drawing>
      </w:r>
    </w:p>
    <w:p w14:paraId="3EBF57B5" w14:textId="77777777" w:rsidR="003B0769" w:rsidRDefault="003B0769" w:rsidP="003B0769">
      <w:pPr>
        <w:pStyle w:val="ListofFigures"/>
        <w:jc w:val="center"/>
        <w:rPr>
          <w:b w:val="0"/>
          <w:bCs/>
        </w:rPr>
      </w:pPr>
      <w:bookmarkStart w:id="77" w:name="_Toc239714418"/>
      <w:r>
        <w:lastRenderedPageBreak/>
        <w:t>f</w:t>
      </w:r>
      <w:r w:rsidRPr="006A298C">
        <w:t xml:space="preserve">ig. </w:t>
      </w:r>
      <w:r>
        <w:t>5</w:t>
      </w:r>
      <w:r w:rsidRPr="006A298C">
        <w:t xml:space="preserve">: </w:t>
      </w:r>
      <w:r w:rsidRPr="003B0769">
        <w:rPr>
          <w:b w:val="0"/>
          <w:bCs/>
        </w:rPr>
        <w:t>Use Case Diagram of the Childhood Vaccination Support System (Source: Author)</w:t>
      </w:r>
      <w:bookmarkEnd w:id="77"/>
    </w:p>
    <w:p w14:paraId="0CC50980" w14:textId="77777777" w:rsidR="003B0769" w:rsidRPr="003B0769" w:rsidRDefault="003B0769" w:rsidP="003B0769">
      <w:pPr>
        <w:pStyle w:val="ListofFigures"/>
        <w:jc w:val="center"/>
        <w:rPr>
          <w:bCs/>
        </w:rPr>
      </w:pPr>
      <w:bookmarkStart w:id="78" w:name="_Toc239714419"/>
      <w:r>
        <w:t>f</w:t>
      </w:r>
      <w:r w:rsidRPr="006A298C">
        <w:t>i</w:t>
      </w:r>
      <w:r>
        <w:t>g.</w:t>
      </w:r>
      <w:r w:rsidRPr="006A298C">
        <w:t xml:space="preserve"> </w:t>
      </w:r>
      <w:r>
        <w:t>5</w:t>
      </w:r>
      <w:r w:rsidRPr="006A298C">
        <w:rPr>
          <w:b w:val="0"/>
          <w:bCs/>
        </w:rPr>
        <w:t xml:space="preserve">: </w:t>
      </w:r>
      <w:r w:rsidRPr="003B0769">
        <w:rPr>
          <w:b w:val="0"/>
        </w:rPr>
        <w:t>Illustrates the main interactions between the Parent/Caregiver, Public Health Midwife (PHM), and Administrator within the proposed childhood vaccination support system. It shows how users access functions such as vaccination schedules, reminders, vaccination history, child record management, vaccination recording, follow-up management, reporting, notifications, and administrative controls.</w:t>
      </w:r>
      <w:bookmarkEnd w:id="78"/>
    </w:p>
    <w:p w14:paraId="7996D368" w14:textId="7E0A18BC" w:rsidR="001B5086" w:rsidRDefault="001B5086" w:rsidP="003B0769">
      <w:pPr>
        <w:pStyle w:val="ListofFigures"/>
        <w:jc w:val="center"/>
        <w:rPr>
          <w:rFonts w:eastAsiaTheme="majorEastAsia" w:cstheme="majorBidi"/>
          <w:b w:val="0"/>
          <w:i/>
          <w:color w:val="000000" w:themeColor="text1"/>
        </w:rPr>
      </w:pPr>
    </w:p>
    <w:p w14:paraId="71021FFF" w14:textId="77777777" w:rsidR="001B5086" w:rsidRDefault="001B5086" w:rsidP="00B54F61">
      <w:pPr>
        <w:rPr>
          <w:rFonts w:ascii="Times New Roman" w:eastAsiaTheme="majorEastAsia" w:hAnsi="Times New Roman" w:cstheme="majorBidi"/>
          <w:b/>
          <w:i/>
          <w:color w:val="000000" w:themeColor="text1"/>
        </w:rPr>
      </w:pPr>
    </w:p>
    <w:p w14:paraId="03E5D872" w14:textId="77777777" w:rsidR="001B5086" w:rsidRDefault="001B5086" w:rsidP="00B54F61">
      <w:pPr>
        <w:rPr>
          <w:rFonts w:ascii="Times New Roman" w:eastAsiaTheme="majorEastAsia" w:hAnsi="Times New Roman" w:cstheme="majorBidi"/>
          <w:b/>
          <w:i/>
          <w:color w:val="000000" w:themeColor="text1"/>
        </w:rPr>
      </w:pPr>
    </w:p>
    <w:p w14:paraId="470CCE9B" w14:textId="77777777" w:rsidR="001B5086" w:rsidRDefault="001B5086" w:rsidP="00B54F61">
      <w:pPr>
        <w:rPr>
          <w:rFonts w:ascii="Times New Roman" w:eastAsiaTheme="majorEastAsia" w:hAnsi="Times New Roman" w:cstheme="majorBidi"/>
          <w:b/>
          <w:i/>
          <w:color w:val="000000" w:themeColor="text1"/>
        </w:rPr>
      </w:pPr>
    </w:p>
    <w:p w14:paraId="32A38D26" w14:textId="77777777" w:rsidR="001B5086" w:rsidRDefault="001B5086" w:rsidP="00B54F61">
      <w:pPr>
        <w:rPr>
          <w:rFonts w:ascii="Times New Roman" w:eastAsiaTheme="majorEastAsia" w:hAnsi="Times New Roman" w:cstheme="majorBidi"/>
          <w:b/>
          <w:i/>
          <w:color w:val="000000" w:themeColor="text1"/>
        </w:rPr>
      </w:pPr>
    </w:p>
    <w:p w14:paraId="7E6E33C9" w14:textId="77777777" w:rsidR="00237072" w:rsidRDefault="00237072" w:rsidP="00B54F61">
      <w:pPr>
        <w:rPr>
          <w:rFonts w:ascii="Times New Roman" w:eastAsiaTheme="majorEastAsia" w:hAnsi="Times New Roman" w:cstheme="majorBidi"/>
          <w:b/>
          <w:i/>
          <w:color w:val="000000" w:themeColor="text1"/>
        </w:rPr>
      </w:pPr>
    </w:p>
    <w:p w14:paraId="05B4DC85" w14:textId="3D06381D" w:rsidR="00B54F61" w:rsidRDefault="0048608B"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4.4.2 Class Diagram</w:t>
      </w:r>
    </w:p>
    <w:p w14:paraId="26040725" w14:textId="77777777" w:rsidR="003B0769" w:rsidRDefault="003B0769" w:rsidP="00B54F61">
      <w:pPr>
        <w:rPr>
          <w:rFonts w:ascii="Times New Roman" w:eastAsiaTheme="majorEastAsia" w:hAnsi="Times New Roman" w:cstheme="majorBidi"/>
          <w:b/>
          <w:i/>
          <w:color w:val="000000" w:themeColor="text1"/>
        </w:rPr>
      </w:pPr>
    </w:p>
    <w:p w14:paraId="2746D80A" w14:textId="77777777" w:rsidR="003B0769" w:rsidRPr="001B5086" w:rsidRDefault="003B0769" w:rsidP="00B54F61">
      <w:pPr>
        <w:rPr>
          <w:rFonts w:ascii="Times New Roman" w:eastAsiaTheme="majorEastAsia" w:hAnsi="Times New Roman" w:cstheme="majorBidi"/>
          <w:b/>
          <w:i/>
          <w:color w:val="000000" w:themeColor="text1"/>
        </w:rPr>
      </w:pPr>
    </w:p>
    <w:p w14:paraId="0F0D32AC" w14:textId="2BD606F5" w:rsidR="004D1449" w:rsidRPr="001B5086" w:rsidRDefault="004D1449" w:rsidP="00B54F61">
      <w:pPr>
        <w:rPr>
          <w:rFonts w:ascii="Times New Roman" w:hAnsi="Times New Roman" w:cs="Times New Roman"/>
        </w:rPr>
      </w:pPr>
      <w:r w:rsidRPr="001B5086">
        <w:rPr>
          <w:rFonts w:ascii="Times New Roman" w:hAnsi="Times New Roman" w:cs="Times New Roman"/>
          <w:noProof/>
        </w:rPr>
        <w:drawing>
          <wp:inline distT="0" distB="0" distL="0" distR="0" wp14:anchorId="4CD5A42B" wp14:editId="38662310">
            <wp:extent cx="5943600" cy="3962400"/>
            <wp:effectExtent l="0" t="0" r="0" b="0"/>
            <wp:docPr id="1826296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6933" name="Picture 18262969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7FF3848" w14:textId="77777777" w:rsidR="004D1449" w:rsidRPr="001B5086" w:rsidRDefault="004D1449" w:rsidP="00B54F61">
      <w:pPr>
        <w:rPr>
          <w:rFonts w:ascii="Times New Roman" w:eastAsiaTheme="majorEastAsia" w:hAnsi="Times New Roman" w:cstheme="majorBidi"/>
          <w:b/>
          <w:i/>
          <w:color w:val="000000" w:themeColor="text1"/>
        </w:rPr>
      </w:pPr>
    </w:p>
    <w:p w14:paraId="79324656" w14:textId="77777777" w:rsidR="003B0769" w:rsidRDefault="003B0769" w:rsidP="003B0769">
      <w:pPr>
        <w:pStyle w:val="ListofFigures"/>
        <w:jc w:val="center"/>
        <w:rPr>
          <w:b w:val="0"/>
          <w:bCs/>
        </w:rPr>
      </w:pPr>
      <w:bookmarkStart w:id="79" w:name="_Toc239714420"/>
      <w:r>
        <w:t>f</w:t>
      </w:r>
      <w:r w:rsidRPr="006A298C">
        <w:t xml:space="preserve">ig. </w:t>
      </w:r>
      <w:r>
        <w:t>6</w:t>
      </w:r>
      <w:r w:rsidRPr="006A298C">
        <w:t xml:space="preserve">: </w:t>
      </w:r>
      <w:r w:rsidRPr="003B0769">
        <w:rPr>
          <w:b w:val="0"/>
          <w:bCs/>
        </w:rPr>
        <w:t>Class Diagram of the Childhood Vaccination Support System (Source: Author)</w:t>
      </w:r>
      <w:bookmarkEnd w:id="79"/>
    </w:p>
    <w:p w14:paraId="3F910480" w14:textId="278BC0E2" w:rsidR="004D1449" w:rsidRPr="001B5086" w:rsidRDefault="003B0769" w:rsidP="003B0769">
      <w:pPr>
        <w:pStyle w:val="ListofFigures"/>
        <w:jc w:val="center"/>
        <w:rPr>
          <w:rFonts w:eastAsiaTheme="majorEastAsia" w:cstheme="majorBidi"/>
          <w:b w:val="0"/>
          <w:i/>
          <w:color w:val="000000" w:themeColor="text1"/>
          <w:sz w:val="24"/>
        </w:rPr>
      </w:pPr>
      <w:bookmarkStart w:id="80" w:name="_Toc239714421"/>
      <w:r>
        <w:lastRenderedPageBreak/>
        <w:t>f</w:t>
      </w:r>
      <w:r w:rsidRPr="006A298C">
        <w:t>i</w:t>
      </w:r>
      <w:r>
        <w:t>g.</w:t>
      </w:r>
      <w:r w:rsidRPr="006A298C">
        <w:t xml:space="preserve"> </w:t>
      </w:r>
      <w:r>
        <w:t>6:</w:t>
      </w:r>
      <w:r w:rsidRPr="003B0769">
        <w:rPr>
          <w:rFonts w:asciiTheme="minorHAnsi" w:hAnsiTheme="minorHAnsi"/>
          <w:b w:val="0"/>
          <w:sz w:val="24"/>
        </w:rPr>
        <w:t xml:space="preserve"> </w:t>
      </w:r>
      <w:r w:rsidRPr="003B0769">
        <w:rPr>
          <w:b w:val="0"/>
          <w:bCs/>
        </w:rPr>
        <w:t>Illustrates the main classes and relationships within the proposed childhood vaccination support system. It shows the structure of users, roles, permissions, child records, vaccination schedules, vaccination milestones, vaccines, vaccination events, reminders, notifications, follow-up activities, and educational content, together with their attributes, methods, inheritance relationships, and associations.</w:t>
      </w:r>
      <w:bookmarkEnd w:id="80"/>
    </w:p>
    <w:p w14:paraId="2B6C6AE6" w14:textId="77777777" w:rsidR="004D1449" w:rsidRPr="001B5086" w:rsidRDefault="004D1449" w:rsidP="00B54F61">
      <w:pPr>
        <w:rPr>
          <w:rFonts w:ascii="Times New Roman" w:eastAsiaTheme="majorEastAsia" w:hAnsi="Times New Roman" w:cstheme="majorBidi"/>
          <w:b/>
          <w:i/>
          <w:color w:val="000000" w:themeColor="text1"/>
        </w:rPr>
      </w:pPr>
    </w:p>
    <w:p w14:paraId="39ADDB9F" w14:textId="77777777" w:rsidR="004D1449" w:rsidRPr="001B5086" w:rsidRDefault="004D1449" w:rsidP="00B54F61">
      <w:pPr>
        <w:rPr>
          <w:rFonts w:ascii="Times New Roman" w:eastAsiaTheme="majorEastAsia" w:hAnsi="Times New Roman" w:cstheme="majorBidi"/>
          <w:b/>
          <w:i/>
          <w:color w:val="000000" w:themeColor="text1"/>
        </w:rPr>
      </w:pPr>
    </w:p>
    <w:p w14:paraId="737FA42A" w14:textId="77777777" w:rsidR="004D1449" w:rsidRPr="001B5086" w:rsidRDefault="004D1449" w:rsidP="00B54F61">
      <w:pPr>
        <w:rPr>
          <w:rFonts w:ascii="Times New Roman" w:eastAsiaTheme="majorEastAsia" w:hAnsi="Times New Roman" w:cstheme="majorBidi"/>
          <w:b/>
          <w:i/>
          <w:color w:val="000000" w:themeColor="text1"/>
        </w:rPr>
      </w:pPr>
    </w:p>
    <w:p w14:paraId="14804FC6" w14:textId="77777777" w:rsidR="004D1449" w:rsidRPr="001B5086" w:rsidRDefault="004D1449" w:rsidP="00B54F61">
      <w:pPr>
        <w:rPr>
          <w:rFonts w:ascii="Times New Roman" w:eastAsiaTheme="majorEastAsia" w:hAnsi="Times New Roman" w:cstheme="majorBidi"/>
          <w:b/>
          <w:i/>
          <w:color w:val="000000" w:themeColor="text1"/>
        </w:rPr>
      </w:pPr>
    </w:p>
    <w:p w14:paraId="0935D6BE" w14:textId="77777777" w:rsidR="004D1449" w:rsidRPr="001B5086" w:rsidRDefault="004D1449" w:rsidP="00B54F61">
      <w:pPr>
        <w:rPr>
          <w:rFonts w:ascii="Times New Roman" w:eastAsiaTheme="majorEastAsia" w:hAnsi="Times New Roman" w:cstheme="majorBidi"/>
          <w:b/>
          <w:i/>
          <w:color w:val="000000" w:themeColor="text1"/>
        </w:rPr>
      </w:pPr>
    </w:p>
    <w:p w14:paraId="3A13BFD8" w14:textId="77777777" w:rsidR="004D1449" w:rsidRPr="001B5086" w:rsidRDefault="004D1449" w:rsidP="00B54F61">
      <w:pPr>
        <w:rPr>
          <w:rFonts w:ascii="Times New Roman" w:eastAsiaTheme="majorEastAsia" w:hAnsi="Times New Roman" w:cstheme="majorBidi"/>
          <w:b/>
          <w:i/>
          <w:color w:val="000000" w:themeColor="text1"/>
        </w:rPr>
      </w:pPr>
    </w:p>
    <w:p w14:paraId="639679DB" w14:textId="77777777" w:rsidR="004D1449" w:rsidRPr="001B5086" w:rsidRDefault="004D1449" w:rsidP="00B54F61">
      <w:pPr>
        <w:rPr>
          <w:rFonts w:ascii="Times New Roman" w:eastAsiaTheme="majorEastAsia" w:hAnsi="Times New Roman" w:cstheme="majorBidi"/>
          <w:b/>
          <w:i/>
          <w:color w:val="000000" w:themeColor="text1"/>
        </w:rPr>
      </w:pPr>
    </w:p>
    <w:p w14:paraId="4CB3F931" w14:textId="6239EF19" w:rsidR="00B54F61" w:rsidRPr="001B5086" w:rsidRDefault="004D1449"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color w:val="000000" w:themeColor="text1"/>
        </w:rPr>
        <w:t>4.4.3 Activity Diagram</w:t>
      </w:r>
    </w:p>
    <w:p w14:paraId="1957657A" w14:textId="77777777" w:rsidR="003B0769" w:rsidRDefault="003B0769" w:rsidP="00B54F61">
      <w:pPr>
        <w:rPr>
          <w:rFonts w:ascii="Times New Roman" w:hAnsi="Times New Roman" w:cs="Times New Roman"/>
        </w:rPr>
      </w:pPr>
    </w:p>
    <w:p w14:paraId="54D974D5" w14:textId="4FC37B20" w:rsidR="004D1449" w:rsidRDefault="004D1449" w:rsidP="00B54F61">
      <w:pPr>
        <w:rPr>
          <w:rFonts w:ascii="Times New Roman" w:hAnsi="Times New Roman" w:cs="Times New Roman"/>
        </w:rPr>
      </w:pPr>
      <w:r w:rsidRPr="001B5086">
        <w:rPr>
          <w:rFonts w:ascii="Times New Roman" w:hAnsi="Times New Roman" w:cs="Times New Roman"/>
          <w:noProof/>
        </w:rPr>
        <w:drawing>
          <wp:inline distT="0" distB="0" distL="0" distR="0" wp14:anchorId="6B38B7B0" wp14:editId="6B6C64DB">
            <wp:extent cx="5943600" cy="3964940"/>
            <wp:effectExtent l="0" t="0" r="0" b="0"/>
            <wp:docPr id="299987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7960" name="Picture 2999879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36A23840" w14:textId="77777777" w:rsidR="003B0769" w:rsidRDefault="003B0769" w:rsidP="003B0769">
      <w:pPr>
        <w:pStyle w:val="ListofFigures"/>
        <w:jc w:val="center"/>
        <w:rPr>
          <w:b w:val="0"/>
          <w:bCs/>
        </w:rPr>
      </w:pPr>
      <w:bookmarkStart w:id="81" w:name="_Toc239714422"/>
      <w:r>
        <w:t>f</w:t>
      </w:r>
      <w:r w:rsidRPr="006A298C">
        <w:t xml:space="preserve">ig. </w:t>
      </w:r>
      <w:r>
        <w:t>7</w:t>
      </w:r>
      <w:r w:rsidRPr="006A298C">
        <w:t xml:space="preserve">: </w:t>
      </w:r>
      <w:r w:rsidRPr="003B0769">
        <w:rPr>
          <w:b w:val="0"/>
          <w:bCs/>
        </w:rPr>
        <w:t>Activity Diagram of the Childhood Vaccination Support System (Source: Author)</w:t>
      </w:r>
      <w:bookmarkEnd w:id="81"/>
    </w:p>
    <w:p w14:paraId="0F138929" w14:textId="59E1FE44" w:rsidR="003B0769" w:rsidRPr="001B5086" w:rsidRDefault="003B0769" w:rsidP="00775AA3">
      <w:pPr>
        <w:pStyle w:val="ListofFigures"/>
        <w:jc w:val="center"/>
        <w:rPr>
          <w:rFonts w:cs="Times New Roman"/>
          <w:sz w:val="24"/>
        </w:rPr>
      </w:pPr>
      <w:bookmarkStart w:id="82" w:name="_Toc239714423"/>
      <w:r>
        <w:t>f</w:t>
      </w:r>
      <w:r w:rsidRPr="006A298C">
        <w:t>i</w:t>
      </w:r>
      <w:r>
        <w:t>g.</w:t>
      </w:r>
      <w:r w:rsidRPr="006A298C">
        <w:t xml:space="preserve"> </w:t>
      </w:r>
      <w:r>
        <w:t>7:</w:t>
      </w:r>
      <w:r w:rsidRPr="003B0769">
        <w:rPr>
          <w:rFonts w:asciiTheme="minorHAnsi" w:hAnsiTheme="minorHAnsi"/>
          <w:b w:val="0"/>
          <w:sz w:val="24"/>
        </w:rPr>
        <w:t xml:space="preserve"> </w:t>
      </w:r>
      <w:r w:rsidR="00775AA3" w:rsidRPr="00775AA3">
        <w:rPr>
          <w:b w:val="0"/>
          <w:bCs/>
        </w:rPr>
        <w:t>Illustrates the workflow of the proposed childhood vaccination support system across the Parent/Caregiver, System, and Public Health Midwife (PHM) roles. It shows the sequence of activities from login and child selection to vaccination schedule viewing, reminder generation, vaccination recording and verification, status updating, overdue identification, follow-up management, and viewing the updated vaccination history.</w:t>
      </w:r>
      <w:bookmarkEnd w:id="82"/>
    </w:p>
    <w:p w14:paraId="1FDE055B" w14:textId="23E66717" w:rsidR="004D1449" w:rsidRPr="001B5086" w:rsidRDefault="00325E96" w:rsidP="00325E96">
      <w:pPr>
        <w:pStyle w:val="Heading2"/>
        <w:rPr>
          <w:szCs w:val="24"/>
        </w:rPr>
      </w:pPr>
      <w:bookmarkStart w:id="83" w:name="_Toc239714393"/>
      <w:r w:rsidRPr="001B5086">
        <w:rPr>
          <w:szCs w:val="24"/>
        </w:rPr>
        <w:lastRenderedPageBreak/>
        <w:t>4.5 Proposed System Architecture</w:t>
      </w:r>
      <w:bookmarkEnd w:id="83"/>
    </w:p>
    <w:p w14:paraId="09EEDC9D" w14:textId="67CA44E7" w:rsidR="004D1449" w:rsidRPr="001B5086" w:rsidRDefault="00325E96" w:rsidP="00B54F61">
      <w:pPr>
        <w:rPr>
          <w:rFonts w:ascii="Times New Roman" w:eastAsiaTheme="majorEastAsia" w:hAnsi="Times New Roman" w:cstheme="majorBidi"/>
          <w:b/>
          <w:i/>
          <w:color w:val="000000" w:themeColor="text1"/>
        </w:rPr>
      </w:pPr>
      <w:r w:rsidRPr="001B5086">
        <w:rPr>
          <w:rFonts w:ascii="Times New Roman" w:eastAsiaTheme="majorEastAsia" w:hAnsi="Times New Roman" w:cstheme="majorBidi"/>
          <w:b/>
          <w:i/>
          <w:noProof/>
          <w:color w:val="000000" w:themeColor="text1"/>
        </w:rPr>
        <w:drawing>
          <wp:inline distT="0" distB="0" distL="0" distR="0" wp14:anchorId="55C246F4" wp14:editId="4B281D0A">
            <wp:extent cx="5943600" cy="3964940"/>
            <wp:effectExtent l="0" t="0" r="0" b="0"/>
            <wp:docPr id="1770848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48406" name="Picture 1770848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204C87BB" w14:textId="77777777" w:rsidR="004D1449" w:rsidRDefault="004D1449" w:rsidP="00325E96">
      <w:pPr>
        <w:pStyle w:val="Heading2"/>
        <w:rPr>
          <w:szCs w:val="24"/>
        </w:rPr>
      </w:pPr>
    </w:p>
    <w:p w14:paraId="0BD5667D" w14:textId="77777777" w:rsidR="00775AA3" w:rsidRDefault="00775AA3" w:rsidP="00775AA3">
      <w:pPr>
        <w:pStyle w:val="ListofFigures"/>
        <w:jc w:val="center"/>
        <w:rPr>
          <w:b w:val="0"/>
          <w:bCs/>
        </w:rPr>
      </w:pPr>
      <w:bookmarkStart w:id="84" w:name="_Toc239714424"/>
      <w:r>
        <w:t>f</w:t>
      </w:r>
      <w:r w:rsidRPr="006A298C">
        <w:t xml:space="preserve">ig. </w:t>
      </w:r>
      <w:r>
        <w:t>8</w:t>
      </w:r>
      <w:r w:rsidRPr="006A298C">
        <w:t xml:space="preserve">: </w:t>
      </w:r>
      <w:r w:rsidRPr="00775AA3">
        <w:rPr>
          <w:b w:val="0"/>
          <w:bCs/>
        </w:rPr>
        <w:t>Proposed System Architecture of the Childhood Vaccination Support System (Source: Author)</w:t>
      </w:r>
      <w:bookmarkEnd w:id="84"/>
    </w:p>
    <w:p w14:paraId="63326034" w14:textId="34C42F7B" w:rsidR="001B5086" w:rsidRDefault="00775AA3" w:rsidP="00775AA3">
      <w:pPr>
        <w:pStyle w:val="ListofFigures"/>
        <w:jc w:val="center"/>
      </w:pPr>
      <w:bookmarkStart w:id="85" w:name="_Toc239714425"/>
      <w:r>
        <w:t>f</w:t>
      </w:r>
      <w:r w:rsidRPr="006A298C">
        <w:t>i</w:t>
      </w:r>
      <w:r>
        <w:t>g.</w:t>
      </w:r>
      <w:r w:rsidRPr="006A298C">
        <w:t xml:space="preserve"> </w:t>
      </w:r>
      <w:r>
        <w:t>8:</w:t>
      </w:r>
      <w:r w:rsidRPr="003B0769">
        <w:rPr>
          <w:rFonts w:asciiTheme="minorHAnsi" w:hAnsiTheme="minorHAnsi"/>
          <w:b w:val="0"/>
          <w:sz w:val="24"/>
        </w:rPr>
        <w:t xml:space="preserve"> </w:t>
      </w:r>
      <w:r w:rsidRPr="00775AA3">
        <w:rPr>
          <w:b w:val="0"/>
          <w:bCs/>
        </w:rPr>
        <w:t>Illustrates the overall architecture of the proposed childhood vaccination support system, showing the interaction between Parent/Caregiver, Public Health Midwife (PHM), Administrator, and MOH/Supervisor users. It presents the application layer, backend services, MySQL data layer, and Firebase Cloud Messaging notification service that support child management, vaccination recording, reminders, follow-up activities, reporting, and system monitoring.</w:t>
      </w:r>
      <w:bookmarkEnd w:id="85"/>
    </w:p>
    <w:p w14:paraId="35C407BA" w14:textId="77777777" w:rsidR="001B5086" w:rsidRDefault="001B5086" w:rsidP="001B5086"/>
    <w:p w14:paraId="2C195156" w14:textId="77777777" w:rsidR="001B5086" w:rsidRDefault="001B5086" w:rsidP="001B5086"/>
    <w:p w14:paraId="04730153" w14:textId="77777777" w:rsidR="001B5086" w:rsidRDefault="001B5086" w:rsidP="001B5086"/>
    <w:p w14:paraId="517C0970" w14:textId="77777777" w:rsidR="001B5086" w:rsidRDefault="001B5086" w:rsidP="001B5086"/>
    <w:p w14:paraId="20D62240" w14:textId="77777777" w:rsidR="001B5086" w:rsidRDefault="001B5086" w:rsidP="001B5086"/>
    <w:p w14:paraId="7F5E3AE4" w14:textId="77777777" w:rsidR="001B5086" w:rsidRDefault="001B5086" w:rsidP="001B5086"/>
    <w:p w14:paraId="55A4D387" w14:textId="77777777" w:rsidR="001B5086" w:rsidRDefault="001B5086" w:rsidP="001B5086"/>
    <w:p w14:paraId="3D105F9B" w14:textId="77777777" w:rsidR="001B5086" w:rsidRDefault="001B5086" w:rsidP="001B5086"/>
    <w:p w14:paraId="3BB5F7E2" w14:textId="77777777" w:rsidR="001B5086" w:rsidRDefault="001B5086" w:rsidP="001B5086"/>
    <w:p w14:paraId="11B0C09B" w14:textId="77777777" w:rsidR="001B5086" w:rsidRPr="001B5086" w:rsidRDefault="001B5086" w:rsidP="001B5086"/>
    <w:p w14:paraId="075512FE" w14:textId="0C162B1B" w:rsidR="00B54F61" w:rsidRPr="001B5086" w:rsidRDefault="00325E96" w:rsidP="00325E96">
      <w:pPr>
        <w:pStyle w:val="Heading2"/>
        <w:rPr>
          <w:rFonts w:cs="Times New Roman"/>
          <w:szCs w:val="24"/>
        </w:rPr>
      </w:pPr>
      <w:bookmarkStart w:id="86" w:name="_Toc239714394"/>
      <w:r w:rsidRPr="001B5086">
        <w:rPr>
          <w:rFonts w:cs="Times New Roman"/>
          <w:szCs w:val="24"/>
        </w:rPr>
        <w:t>4.6 Functional and Non-Functional Requirements</w:t>
      </w:r>
      <w:bookmarkEnd w:id="86"/>
    </w:p>
    <w:p w14:paraId="65C64940" w14:textId="3F0C7DA8" w:rsidR="00B54F61" w:rsidRPr="001B5086" w:rsidRDefault="00B54F61" w:rsidP="00325E96">
      <w:pPr>
        <w:pStyle w:val="Heading3"/>
        <w:rPr>
          <w:szCs w:val="24"/>
        </w:rPr>
      </w:pPr>
      <w:bookmarkStart w:id="87" w:name="_Toc239714395"/>
      <w:r w:rsidRPr="001B5086">
        <w:rPr>
          <w:szCs w:val="24"/>
        </w:rPr>
        <w:t>4.6</w:t>
      </w:r>
      <w:r w:rsidR="00325E96" w:rsidRPr="001B5086">
        <w:rPr>
          <w:szCs w:val="24"/>
        </w:rPr>
        <w:t>.1</w:t>
      </w:r>
      <w:r w:rsidRPr="001B5086">
        <w:rPr>
          <w:szCs w:val="24"/>
        </w:rPr>
        <w:t xml:space="preserve"> Functional Requirements</w:t>
      </w:r>
      <w:bookmarkEnd w:id="87"/>
    </w:p>
    <w:p w14:paraId="02F5182F" w14:textId="77777777" w:rsidR="00B54F61" w:rsidRPr="001B5086" w:rsidRDefault="00B54F61" w:rsidP="00B54F61">
      <w:pPr>
        <w:rPr>
          <w:rFonts w:ascii="Times New Roman" w:hAnsi="Times New Roman" w:cs="Times New Roman"/>
        </w:rPr>
      </w:pPr>
    </w:p>
    <w:tbl>
      <w:tblPr>
        <w:tblStyle w:val="TableGrid"/>
        <w:tblW w:w="0" w:type="auto"/>
        <w:tblLook w:val="04A0" w:firstRow="1" w:lastRow="0" w:firstColumn="1" w:lastColumn="0" w:noHBand="0" w:noVBand="1"/>
      </w:tblPr>
      <w:tblGrid>
        <w:gridCol w:w="1975"/>
        <w:gridCol w:w="5760"/>
      </w:tblGrid>
      <w:tr w:rsidR="00325E96" w:rsidRPr="001B5086" w14:paraId="69E26F6D" w14:textId="77777777" w:rsidTr="00B50DA7">
        <w:tc>
          <w:tcPr>
            <w:tcW w:w="1975" w:type="dxa"/>
            <w:hideMark/>
          </w:tcPr>
          <w:p w14:paraId="43BABA7B" w14:textId="77777777" w:rsidR="00325E96" w:rsidRPr="00237072" w:rsidRDefault="00325E96" w:rsidP="00325E96">
            <w:pPr>
              <w:spacing w:after="160" w:line="278" w:lineRule="auto"/>
              <w:rPr>
                <w:rFonts w:ascii="Times New Roman" w:hAnsi="Times New Roman" w:cs="Times New Roman"/>
                <w:b/>
                <w:bCs/>
                <w:sz w:val="22"/>
                <w:szCs w:val="22"/>
              </w:rPr>
            </w:pPr>
            <w:r w:rsidRPr="00237072">
              <w:rPr>
                <w:rFonts w:ascii="Times New Roman" w:hAnsi="Times New Roman" w:cs="Times New Roman"/>
                <w:b/>
                <w:bCs/>
                <w:sz w:val="22"/>
                <w:szCs w:val="22"/>
              </w:rPr>
              <w:t>ID</w:t>
            </w:r>
          </w:p>
        </w:tc>
        <w:tc>
          <w:tcPr>
            <w:tcW w:w="5760" w:type="dxa"/>
            <w:hideMark/>
          </w:tcPr>
          <w:p w14:paraId="6D90DFB1" w14:textId="77777777" w:rsidR="00325E96" w:rsidRPr="00237072" w:rsidRDefault="00325E96" w:rsidP="00325E96">
            <w:pPr>
              <w:spacing w:after="160" w:line="278" w:lineRule="auto"/>
              <w:rPr>
                <w:rFonts w:ascii="Times New Roman" w:hAnsi="Times New Roman" w:cs="Times New Roman"/>
                <w:b/>
                <w:bCs/>
                <w:sz w:val="22"/>
                <w:szCs w:val="22"/>
              </w:rPr>
            </w:pPr>
            <w:r w:rsidRPr="00237072">
              <w:rPr>
                <w:rFonts w:ascii="Times New Roman" w:hAnsi="Times New Roman" w:cs="Times New Roman"/>
                <w:b/>
                <w:bCs/>
                <w:sz w:val="22"/>
                <w:szCs w:val="22"/>
              </w:rPr>
              <w:t>Functional Requirement</w:t>
            </w:r>
          </w:p>
        </w:tc>
      </w:tr>
      <w:tr w:rsidR="00325E96" w:rsidRPr="001B5086" w14:paraId="36E31673" w14:textId="77777777" w:rsidTr="00B50DA7">
        <w:tc>
          <w:tcPr>
            <w:tcW w:w="1975" w:type="dxa"/>
            <w:hideMark/>
          </w:tcPr>
          <w:p w14:paraId="2ED9989E"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FR01</w:t>
            </w:r>
          </w:p>
        </w:tc>
        <w:tc>
          <w:tcPr>
            <w:tcW w:w="5760" w:type="dxa"/>
            <w:hideMark/>
          </w:tcPr>
          <w:p w14:paraId="6CC0AE14"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Authenticate authorized users</w:t>
            </w:r>
          </w:p>
        </w:tc>
      </w:tr>
      <w:tr w:rsidR="00325E96" w:rsidRPr="001B5086" w14:paraId="3527BCE4" w14:textId="77777777" w:rsidTr="00B50DA7">
        <w:tc>
          <w:tcPr>
            <w:tcW w:w="1975" w:type="dxa"/>
            <w:hideMark/>
          </w:tcPr>
          <w:p w14:paraId="40E103E2"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FR02</w:t>
            </w:r>
          </w:p>
        </w:tc>
        <w:tc>
          <w:tcPr>
            <w:tcW w:w="5760" w:type="dxa"/>
            <w:hideMark/>
          </w:tcPr>
          <w:p w14:paraId="135EC13B"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Maintain child records</w:t>
            </w:r>
          </w:p>
        </w:tc>
      </w:tr>
      <w:tr w:rsidR="00325E96" w:rsidRPr="001B5086" w14:paraId="47A443ED" w14:textId="77777777" w:rsidTr="00B50DA7">
        <w:tc>
          <w:tcPr>
            <w:tcW w:w="1975" w:type="dxa"/>
            <w:hideMark/>
          </w:tcPr>
          <w:p w14:paraId="5086431B"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FR03</w:t>
            </w:r>
          </w:p>
        </w:tc>
        <w:tc>
          <w:tcPr>
            <w:tcW w:w="5760" w:type="dxa"/>
            <w:hideMark/>
          </w:tcPr>
          <w:p w14:paraId="49C93933"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Generate age-based vaccination schedules</w:t>
            </w:r>
          </w:p>
        </w:tc>
      </w:tr>
      <w:tr w:rsidR="00325E96" w:rsidRPr="001B5086" w14:paraId="1BDEE940" w14:textId="77777777" w:rsidTr="00B50DA7">
        <w:tc>
          <w:tcPr>
            <w:tcW w:w="1975" w:type="dxa"/>
            <w:hideMark/>
          </w:tcPr>
          <w:p w14:paraId="03CEB23E"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FR04</w:t>
            </w:r>
          </w:p>
        </w:tc>
        <w:tc>
          <w:tcPr>
            <w:tcW w:w="5760" w:type="dxa"/>
            <w:hideMark/>
          </w:tcPr>
          <w:p w14:paraId="2B98B184"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Identify upcoming vaccinations</w:t>
            </w:r>
          </w:p>
        </w:tc>
      </w:tr>
      <w:tr w:rsidR="00325E96" w:rsidRPr="001B5086" w14:paraId="6D584E8F" w14:textId="77777777" w:rsidTr="00B50DA7">
        <w:tc>
          <w:tcPr>
            <w:tcW w:w="1975" w:type="dxa"/>
            <w:hideMark/>
          </w:tcPr>
          <w:p w14:paraId="51A6FCFD"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FR05</w:t>
            </w:r>
          </w:p>
        </w:tc>
        <w:tc>
          <w:tcPr>
            <w:tcW w:w="5760" w:type="dxa"/>
            <w:hideMark/>
          </w:tcPr>
          <w:p w14:paraId="0E444D5B"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Generate reminders</w:t>
            </w:r>
          </w:p>
        </w:tc>
      </w:tr>
      <w:tr w:rsidR="00325E96" w:rsidRPr="001B5086" w14:paraId="46179E96" w14:textId="77777777" w:rsidTr="00B50DA7">
        <w:tc>
          <w:tcPr>
            <w:tcW w:w="1975" w:type="dxa"/>
            <w:hideMark/>
          </w:tcPr>
          <w:p w14:paraId="6FCAAE1F"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FR06</w:t>
            </w:r>
          </w:p>
        </w:tc>
        <w:tc>
          <w:tcPr>
            <w:tcW w:w="5760" w:type="dxa"/>
            <w:hideMark/>
          </w:tcPr>
          <w:p w14:paraId="4D86C3F0"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Display verified vaccination histories</w:t>
            </w:r>
          </w:p>
        </w:tc>
      </w:tr>
      <w:tr w:rsidR="00325E96" w:rsidRPr="001B5086" w14:paraId="621E8230" w14:textId="77777777" w:rsidTr="00B50DA7">
        <w:tc>
          <w:tcPr>
            <w:tcW w:w="1975" w:type="dxa"/>
            <w:hideMark/>
          </w:tcPr>
          <w:p w14:paraId="132BB683"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FR07</w:t>
            </w:r>
          </w:p>
        </w:tc>
        <w:tc>
          <w:tcPr>
            <w:tcW w:w="5760" w:type="dxa"/>
            <w:hideMark/>
          </w:tcPr>
          <w:p w14:paraId="0F058726"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Allow PHMs to record vaccinations</w:t>
            </w:r>
          </w:p>
        </w:tc>
      </w:tr>
      <w:tr w:rsidR="00325E96" w:rsidRPr="001B5086" w14:paraId="08148D79" w14:textId="77777777" w:rsidTr="00B50DA7">
        <w:tc>
          <w:tcPr>
            <w:tcW w:w="1975" w:type="dxa"/>
            <w:hideMark/>
          </w:tcPr>
          <w:p w14:paraId="47754CEB"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FR08</w:t>
            </w:r>
          </w:p>
        </w:tc>
        <w:tc>
          <w:tcPr>
            <w:tcW w:w="5760" w:type="dxa"/>
            <w:hideMark/>
          </w:tcPr>
          <w:p w14:paraId="7A14B945"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Identify due children</w:t>
            </w:r>
          </w:p>
        </w:tc>
      </w:tr>
      <w:tr w:rsidR="00325E96" w:rsidRPr="001B5086" w14:paraId="08144E16" w14:textId="77777777" w:rsidTr="00B50DA7">
        <w:tc>
          <w:tcPr>
            <w:tcW w:w="1975" w:type="dxa"/>
            <w:hideMark/>
          </w:tcPr>
          <w:p w14:paraId="178402BF"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FR09</w:t>
            </w:r>
          </w:p>
        </w:tc>
        <w:tc>
          <w:tcPr>
            <w:tcW w:w="5760" w:type="dxa"/>
            <w:hideMark/>
          </w:tcPr>
          <w:p w14:paraId="3E6A1E2C"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Identify overdue children</w:t>
            </w:r>
          </w:p>
        </w:tc>
      </w:tr>
      <w:tr w:rsidR="00325E96" w:rsidRPr="001B5086" w14:paraId="7D58105C" w14:textId="77777777" w:rsidTr="00B50DA7">
        <w:tc>
          <w:tcPr>
            <w:tcW w:w="1975" w:type="dxa"/>
            <w:hideMark/>
          </w:tcPr>
          <w:p w14:paraId="0E045C24"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FR10</w:t>
            </w:r>
          </w:p>
        </w:tc>
        <w:tc>
          <w:tcPr>
            <w:tcW w:w="5760" w:type="dxa"/>
            <w:hideMark/>
          </w:tcPr>
          <w:p w14:paraId="584F82C1"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Manage follow-up</w:t>
            </w:r>
          </w:p>
        </w:tc>
      </w:tr>
      <w:tr w:rsidR="00325E96" w:rsidRPr="001B5086" w14:paraId="414357A4" w14:textId="77777777" w:rsidTr="00B50DA7">
        <w:tc>
          <w:tcPr>
            <w:tcW w:w="1975" w:type="dxa"/>
            <w:hideMark/>
          </w:tcPr>
          <w:p w14:paraId="367888FE"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FR11</w:t>
            </w:r>
          </w:p>
        </w:tc>
        <w:tc>
          <w:tcPr>
            <w:tcW w:w="5760" w:type="dxa"/>
            <w:hideMark/>
          </w:tcPr>
          <w:p w14:paraId="492C3D95"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Provide health education</w:t>
            </w:r>
          </w:p>
        </w:tc>
      </w:tr>
      <w:tr w:rsidR="00325E96" w:rsidRPr="001B5086" w14:paraId="24868045" w14:textId="77777777" w:rsidTr="00B50DA7">
        <w:tc>
          <w:tcPr>
            <w:tcW w:w="1975" w:type="dxa"/>
            <w:hideMark/>
          </w:tcPr>
          <w:p w14:paraId="4F86189A"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FR12</w:t>
            </w:r>
          </w:p>
        </w:tc>
        <w:tc>
          <w:tcPr>
            <w:tcW w:w="5760" w:type="dxa"/>
            <w:hideMark/>
          </w:tcPr>
          <w:p w14:paraId="666AA69B"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Provide family-planning information</w:t>
            </w:r>
          </w:p>
        </w:tc>
      </w:tr>
      <w:tr w:rsidR="00325E96" w:rsidRPr="001B5086" w14:paraId="64A2C7DA" w14:textId="77777777" w:rsidTr="00B50DA7">
        <w:tc>
          <w:tcPr>
            <w:tcW w:w="1975" w:type="dxa"/>
            <w:hideMark/>
          </w:tcPr>
          <w:p w14:paraId="56F3A97D"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FR13</w:t>
            </w:r>
          </w:p>
        </w:tc>
        <w:tc>
          <w:tcPr>
            <w:tcW w:w="5760" w:type="dxa"/>
            <w:hideMark/>
          </w:tcPr>
          <w:p w14:paraId="5CB9F2C1"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Manage notifications</w:t>
            </w:r>
          </w:p>
        </w:tc>
      </w:tr>
      <w:tr w:rsidR="00325E96" w:rsidRPr="001B5086" w14:paraId="79053C0C" w14:textId="77777777" w:rsidTr="00B50DA7">
        <w:tc>
          <w:tcPr>
            <w:tcW w:w="1975" w:type="dxa"/>
            <w:hideMark/>
          </w:tcPr>
          <w:p w14:paraId="53D9EC0E"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FR14</w:t>
            </w:r>
          </w:p>
        </w:tc>
        <w:tc>
          <w:tcPr>
            <w:tcW w:w="5760" w:type="dxa"/>
            <w:hideMark/>
          </w:tcPr>
          <w:p w14:paraId="6A41CA92"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Generate reports</w:t>
            </w:r>
          </w:p>
        </w:tc>
      </w:tr>
      <w:tr w:rsidR="00325E96" w:rsidRPr="001B5086" w14:paraId="6751A816" w14:textId="77777777" w:rsidTr="00B50DA7">
        <w:tc>
          <w:tcPr>
            <w:tcW w:w="1975" w:type="dxa"/>
            <w:hideMark/>
          </w:tcPr>
          <w:p w14:paraId="58DD7F9C"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FR15</w:t>
            </w:r>
          </w:p>
        </w:tc>
        <w:tc>
          <w:tcPr>
            <w:tcW w:w="5760" w:type="dxa"/>
            <w:hideMark/>
          </w:tcPr>
          <w:p w14:paraId="44756933"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Maintain audit information</w:t>
            </w:r>
          </w:p>
        </w:tc>
      </w:tr>
    </w:tbl>
    <w:p w14:paraId="276044B8" w14:textId="77777777" w:rsidR="00B54F61" w:rsidRPr="001B5086" w:rsidRDefault="00B54F61" w:rsidP="00B54F61">
      <w:pPr>
        <w:rPr>
          <w:rFonts w:ascii="Times New Roman" w:hAnsi="Times New Roman" w:cs="Times New Roman"/>
        </w:rPr>
      </w:pPr>
    </w:p>
    <w:p w14:paraId="333920C2" w14:textId="4C979095" w:rsidR="00B54F61" w:rsidRPr="001B5086" w:rsidRDefault="00325E96" w:rsidP="00325E96">
      <w:pPr>
        <w:pStyle w:val="Heading3"/>
        <w:rPr>
          <w:szCs w:val="24"/>
        </w:rPr>
      </w:pPr>
      <w:bookmarkStart w:id="88" w:name="_Toc239714396"/>
      <w:r w:rsidRPr="001B5086">
        <w:rPr>
          <w:szCs w:val="24"/>
        </w:rPr>
        <w:t>4.6.2 Non-Functional Requirements</w:t>
      </w:r>
      <w:bookmarkEnd w:id="88"/>
    </w:p>
    <w:tbl>
      <w:tblPr>
        <w:tblStyle w:val="TableGrid"/>
        <w:tblW w:w="0" w:type="auto"/>
        <w:tblLook w:val="04A0" w:firstRow="1" w:lastRow="0" w:firstColumn="1" w:lastColumn="0" w:noHBand="0" w:noVBand="1"/>
      </w:tblPr>
      <w:tblGrid>
        <w:gridCol w:w="1793"/>
        <w:gridCol w:w="4163"/>
      </w:tblGrid>
      <w:tr w:rsidR="00325E96" w:rsidRPr="001B5086" w14:paraId="65B4F278" w14:textId="77777777" w:rsidTr="00325E96">
        <w:tc>
          <w:tcPr>
            <w:tcW w:w="0" w:type="auto"/>
            <w:hideMark/>
          </w:tcPr>
          <w:p w14:paraId="367C63E3" w14:textId="77777777" w:rsidR="00325E96" w:rsidRPr="00237072" w:rsidRDefault="00325E96" w:rsidP="00325E96">
            <w:pPr>
              <w:spacing w:after="160" w:line="278" w:lineRule="auto"/>
              <w:rPr>
                <w:rFonts w:ascii="Times New Roman" w:hAnsi="Times New Roman" w:cs="Times New Roman"/>
                <w:b/>
                <w:bCs/>
                <w:sz w:val="22"/>
                <w:szCs w:val="22"/>
              </w:rPr>
            </w:pPr>
            <w:r w:rsidRPr="00237072">
              <w:rPr>
                <w:rFonts w:ascii="Times New Roman" w:hAnsi="Times New Roman" w:cs="Times New Roman"/>
                <w:b/>
                <w:bCs/>
                <w:sz w:val="22"/>
                <w:szCs w:val="22"/>
              </w:rPr>
              <w:t>Requirement</w:t>
            </w:r>
          </w:p>
        </w:tc>
        <w:tc>
          <w:tcPr>
            <w:tcW w:w="0" w:type="auto"/>
            <w:hideMark/>
          </w:tcPr>
          <w:p w14:paraId="5D10B9CE" w14:textId="77777777" w:rsidR="00325E96" w:rsidRPr="00237072" w:rsidRDefault="00325E96" w:rsidP="00325E96">
            <w:pPr>
              <w:spacing w:after="160" w:line="278" w:lineRule="auto"/>
              <w:rPr>
                <w:rFonts w:ascii="Times New Roman" w:hAnsi="Times New Roman" w:cs="Times New Roman"/>
                <w:b/>
                <w:bCs/>
                <w:sz w:val="22"/>
                <w:szCs w:val="22"/>
              </w:rPr>
            </w:pPr>
            <w:r w:rsidRPr="00237072">
              <w:rPr>
                <w:rFonts w:ascii="Times New Roman" w:hAnsi="Times New Roman" w:cs="Times New Roman"/>
                <w:b/>
                <w:bCs/>
                <w:sz w:val="22"/>
                <w:szCs w:val="22"/>
              </w:rPr>
              <w:t>Description</w:t>
            </w:r>
          </w:p>
        </w:tc>
      </w:tr>
      <w:tr w:rsidR="00325E96" w:rsidRPr="001B5086" w14:paraId="011014F6" w14:textId="77777777" w:rsidTr="00325E96">
        <w:tc>
          <w:tcPr>
            <w:tcW w:w="0" w:type="auto"/>
            <w:hideMark/>
          </w:tcPr>
          <w:p w14:paraId="69C6CF3E"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Security</w:t>
            </w:r>
          </w:p>
        </w:tc>
        <w:tc>
          <w:tcPr>
            <w:tcW w:w="0" w:type="auto"/>
            <w:hideMark/>
          </w:tcPr>
          <w:p w14:paraId="0B095BB6"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Role-based access and protected information</w:t>
            </w:r>
          </w:p>
        </w:tc>
      </w:tr>
      <w:tr w:rsidR="00325E96" w:rsidRPr="001B5086" w14:paraId="37ABE37D" w14:textId="77777777" w:rsidTr="00325E96">
        <w:tc>
          <w:tcPr>
            <w:tcW w:w="0" w:type="auto"/>
            <w:hideMark/>
          </w:tcPr>
          <w:p w14:paraId="6100CB8D"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Privacy</w:t>
            </w:r>
          </w:p>
        </w:tc>
        <w:tc>
          <w:tcPr>
            <w:tcW w:w="0" w:type="auto"/>
            <w:hideMark/>
          </w:tcPr>
          <w:p w14:paraId="768DC42D"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Controlled access to child data</w:t>
            </w:r>
          </w:p>
        </w:tc>
      </w:tr>
      <w:tr w:rsidR="00325E96" w:rsidRPr="001B5086" w14:paraId="0DDFFB62" w14:textId="77777777" w:rsidTr="00325E96">
        <w:tc>
          <w:tcPr>
            <w:tcW w:w="0" w:type="auto"/>
            <w:hideMark/>
          </w:tcPr>
          <w:p w14:paraId="5843170A"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Usability</w:t>
            </w:r>
          </w:p>
        </w:tc>
        <w:tc>
          <w:tcPr>
            <w:tcW w:w="0" w:type="auto"/>
            <w:hideMark/>
          </w:tcPr>
          <w:p w14:paraId="20D7B24D"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Simple and clear interfaces</w:t>
            </w:r>
          </w:p>
        </w:tc>
      </w:tr>
      <w:tr w:rsidR="00325E96" w:rsidRPr="001B5086" w14:paraId="1D72EEC9" w14:textId="77777777" w:rsidTr="00325E96">
        <w:tc>
          <w:tcPr>
            <w:tcW w:w="0" w:type="auto"/>
            <w:hideMark/>
          </w:tcPr>
          <w:p w14:paraId="64BB960C"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Reliability</w:t>
            </w:r>
          </w:p>
        </w:tc>
        <w:tc>
          <w:tcPr>
            <w:tcW w:w="0" w:type="auto"/>
            <w:hideMark/>
          </w:tcPr>
          <w:p w14:paraId="0B783416"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Accurate and consistent records</w:t>
            </w:r>
          </w:p>
        </w:tc>
      </w:tr>
      <w:tr w:rsidR="00325E96" w:rsidRPr="001B5086" w14:paraId="390CBB90" w14:textId="77777777" w:rsidTr="00325E96">
        <w:tc>
          <w:tcPr>
            <w:tcW w:w="0" w:type="auto"/>
            <w:hideMark/>
          </w:tcPr>
          <w:p w14:paraId="5D3F50BC"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Performance</w:t>
            </w:r>
          </w:p>
        </w:tc>
        <w:tc>
          <w:tcPr>
            <w:tcW w:w="0" w:type="auto"/>
            <w:hideMark/>
          </w:tcPr>
          <w:p w14:paraId="61093395"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Acceptable response times</w:t>
            </w:r>
          </w:p>
        </w:tc>
      </w:tr>
      <w:tr w:rsidR="00325E96" w:rsidRPr="001B5086" w14:paraId="4B721649" w14:textId="77777777" w:rsidTr="00325E96">
        <w:tc>
          <w:tcPr>
            <w:tcW w:w="0" w:type="auto"/>
            <w:hideMark/>
          </w:tcPr>
          <w:p w14:paraId="38845463"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lastRenderedPageBreak/>
              <w:t>Data Integrity</w:t>
            </w:r>
          </w:p>
        </w:tc>
        <w:tc>
          <w:tcPr>
            <w:tcW w:w="0" w:type="auto"/>
            <w:hideMark/>
          </w:tcPr>
          <w:p w14:paraId="47A621F9"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Validation and duplicate prevention</w:t>
            </w:r>
          </w:p>
        </w:tc>
      </w:tr>
      <w:tr w:rsidR="00325E96" w:rsidRPr="001B5086" w14:paraId="05144236" w14:textId="77777777" w:rsidTr="00325E96">
        <w:tc>
          <w:tcPr>
            <w:tcW w:w="0" w:type="auto"/>
            <w:hideMark/>
          </w:tcPr>
          <w:p w14:paraId="72CDDDA3"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Accessibility</w:t>
            </w:r>
          </w:p>
        </w:tc>
        <w:tc>
          <w:tcPr>
            <w:tcW w:w="0" w:type="auto"/>
            <w:hideMark/>
          </w:tcPr>
          <w:p w14:paraId="5EBC9E5D"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Clear terminology and language support</w:t>
            </w:r>
          </w:p>
        </w:tc>
      </w:tr>
      <w:tr w:rsidR="00325E96" w:rsidRPr="001B5086" w14:paraId="2794DC17" w14:textId="77777777" w:rsidTr="00325E96">
        <w:tc>
          <w:tcPr>
            <w:tcW w:w="0" w:type="auto"/>
            <w:hideMark/>
          </w:tcPr>
          <w:p w14:paraId="753CBEB9"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Compatibility</w:t>
            </w:r>
          </w:p>
        </w:tc>
        <w:tc>
          <w:tcPr>
            <w:tcW w:w="0" w:type="auto"/>
            <w:hideMark/>
          </w:tcPr>
          <w:p w14:paraId="366DA662"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Mobile and browser support</w:t>
            </w:r>
          </w:p>
        </w:tc>
      </w:tr>
      <w:tr w:rsidR="00325E96" w:rsidRPr="001B5086" w14:paraId="0F042562" w14:textId="77777777" w:rsidTr="00325E96">
        <w:tc>
          <w:tcPr>
            <w:tcW w:w="0" w:type="auto"/>
            <w:hideMark/>
          </w:tcPr>
          <w:p w14:paraId="14CC13B5"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Maintainability</w:t>
            </w:r>
          </w:p>
        </w:tc>
        <w:tc>
          <w:tcPr>
            <w:tcW w:w="0" w:type="auto"/>
            <w:hideMark/>
          </w:tcPr>
          <w:p w14:paraId="741CC6D1"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Easy system/content updates</w:t>
            </w:r>
          </w:p>
        </w:tc>
      </w:tr>
      <w:tr w:rsidR="00325E96" w:rsidRPr="001B5086" w14:paraId="1DB03FA4" w14:textId="77777777" w:rsidTr="00325E96">
        <w:tc>
          <w:tcPr>
            <w:tcW w:w="0" w:type="auto"/>
            <w:hideMark/>
          </w:tcPr>
          <w:p w14:paraId="2D1AD1FB"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Backup/Recovery</w:t>
            </w:r>
          </w:p>
        </w:tc>
        <w:tc>
          <w:tcPr>
            <w:tcW w:w="0" w:type="auto"/>
            <w:hideMark/>
          </w:tcPr>
          <w:p w14:paraId="78F6588E" w14:textId="77777777" w:rsidR="00325E96" w:rsidRPr="00237072" w:rsidRDefault="00325E96" w:rsidP="00325E96">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Protection against data loss</w:t>
            </w:r>
          </w:p>
        </w:tc>
      </w:tr>
    </w:tbl>
    <w:p w14:paraId="7FA9BA61" w14:textId="77777777" w:rsidR="00325E96" w:rsidRPr="001B5086" w:rsidRDefault="00325E96" w:rsidP="00B54F61">
      <w:pPr>
        <w:rPr>
          <w:rFonts w:ascii="Times New Roman" w:hAnsi="Times New Roman" w:cs="Times New Roman"/>
        </w:rPr>
      </w:pPr>
    </w:p>
    <w:p w14:paraId="5C628047" w14:textId="0C2D43B2" w:rsidR="00325E96" w:rsidRPr="001B5086" w:rsidRDefault="00325E96" w:rsidP="00325E96">
      <w:pPr>
        <w:pStyle w:val="Heading2"/>
        <w:rPr>
          <w:szCs w:val="24"/>
        </w:rPr>
      </w:pPr>
      <w:bookmarkStart w:id="89" w:name="_Toc239714397"/>
      <w:r w:rsidRPr="001B5086">
        <w:rPr>
          <w:szCs w:val="24"/>
        </w:rPr>
        <w:t>4.7 Chapter Summary</w:t>
      </w:r>
      <w:bookmarkEnd w:id="89"/>
    </w:p>
    <w:p w14:paraId="17665ED9" w14:textId="794E47DF" w:rsidR="00325E96" w:rsidRPr="00237072" w:rsidRDefault="00325E96" w:rsidP="00325E96">
      <w:pPr>
        <w:jc w:val="both"/>
        <w:rPr>
          <w:rFonts w:ascii="Times New Roman" w:hAnsi="Times New Roman" w:cs="Times New Roman"/>
          <w:sz w:val="22"/>
          <w:szCs w:val="22"/>
        </w:rPr>
      </w:pPr>
      <w:r w:rsidRPr="00237072">
        <w:rPr>
          <w:rFonts w:ascii="Times New Roman" w:hAnsi="Times New Roman" w:cs="Times New Roman"/>
          <w:sz w:val="22"/>
          <w:szCs w:val="22"/>
        </w:rPr>
        <w:t>This chapter presented the System Requirement Specification of the proposed childhood vaccination-support system. Stakeholder requirements and questionnaire evidence were analyzed and converted into validated functional and non-functional requirements.</w:t>
      </w:r>
    </w:p>
    <w:p w14:paraId="4D516739" w14:textId="77777777" w:rsidR="00325E96" w:rsidRPr="00237072" w:rsidRDefault="00325E96" w:rsidP="00325E96">
      <w:pPr>
        <w:jc w:val="both"/>
        <w:rPr>
          <w:rFonts w:ascii="Times New Roman" w:hAnsi="Times New Roman" w:cs="Times New Roman"/>
          <w:sz w:val="22"/>
          <w:szCs w:val="22"/>
        </w:rPr>
      </w:pPr>
      <w:r w:rsidRPr="00237072">
        <w:rPr>
          <w:rFonts w:ascii="Times New Roman" w:hAnsi="Times New Roman" w:cs="Times New Roman"/>
          <w:sz w:val="22"/>
          <w:szCs w:val="22"/>
        </w:rPr>
        <w:t>System behaviour and structure were represented using use case, class, activity, sequence, deployment, and architecture models. These specifications provide the foundation required for the implementation of the proposed solution.</w:t>
      </w:r>
    </w:p>
    <w:p w14:paraId="32AD0F08" w14:textId="77777777" w:rsidR="00325E96" w:rsidRDefault="00325E96" w:rsidP="00B54F61">
      <w:pPr>
        <w:rPr>
          <w:rFonts w:ascii="Times New Roman" w:hAnsi="Times New Roman" w:cs="Times New Roman"/>
        </w:rPr>
      </w:pPr>
    </w:p>
    <w:p w14:paraId="6D854E58" w14:textId="77777777" w:rsidR="001B5086" w:rsidRDefault="001B5086" w:rsidP="00B54F61">
      <w:pPr>
        <w:rPr>
          <w:rFonts w:ascii="Times New Roman" w:hAnsi="Times New Roman" w:cs="Times New Roman"/>
        </w:rPr>
      </w:pPr>
    </w:p>
    <w:p w14:paraId="7022614C" w14:textId="77777777" w:rsidR="001B5086" w:rsidRDefault="001B5086" w:rsidP="00B54F61">
      <w:pPr>
        <w:rPr>
          <w:rFonts w:ascii="Times New Roman" w:hAnsi="Times New Roman" w:cs="Times New Roman"/>
        </w:rPr>
      </w:pPr>
    </w:p>
    <w:p w14:paraId="5E047558" w14:textId="77777777" w:rsidR="001B5086" w:rsidRDefault="001B5086" w:rsidP="00B54F61">
      <w:pPr>
        <w:rPr>
          <w:rFonts w:ascii="Times New Roman" w:hAnsi="Times New Roman" w:cs="Times New Roman"/>
        </w:rPr>
      </w:pPr>
    </w:p>
    <w:p w14:paraId="3A5BDBE7" w14:textId="77777777" w:rsidR="001B5086" w:rsidRDefault="001B5086" w:rsidP="00B54F61">
      <w:pPr>
        <w:rPr>
          <w:rFonts w:ascii="Times New Roman" w:hAnsi="Times New Roman" w:cs="Times New Roman"/>
        </w:rPr>
      </w:pPr>
    </w:p>
    <w:p w14:paraId="0E7896CF" w14:textId="77777777" w:rsidR="001B5086" w:rsidRDefault="001B5086" w:rsidP="00B54F61">
      <w:pPr>
        <w:rPr>
          <w:rFonts w:ascii="Times New Roman" w:hAnsi="Times New Roman" w:cs="Times New Roman"/>
        </w:rPr>
      </w:pPr>
    </w:p>
    <w:p w14:paraId="43F565D5" w14:textId="77777777" w:rsidR="001B5086" w:rsidRDefault="001B5086" w:rsidP="00B54F61">
      <w:pPr>
        <w:rPr>
          <w:rFonts w:ascii="Times New Roman" w:hAnsi="Times New Roman" w:cs="Times New Roman"/>
        </w:rPr>
      </w:pPr>
    </w:p>
    <w:p w14:paraId="003BE662" w14:textId="77777777" w:rsidR="001B5086" w:rsidRDefault="001B5086" w:rsidP="00B54F61">
      <w:pPr>
        <w:rPr>
          <w:rFonts w:ascii="Times New Roman" w:hAnsi="Times New Roman" w:cs="Times New Roman"/>
        </w:rPr>
      </w:pPr>
    </w:p>
    <w:p w14:paraId="07EECDE8" w14:textId="77777777" w:rsidR="001B5086" w:rsidRDefault="001B5086" w:rsidP="00B54F61">
      <w:pPr>
        <w:rPr>
          <w:rFonts w:ascii="Times New Roman" w:hAnsi="Times New Roman" w:cs="Times New Roman"/>
        </w:rPr>
      </w:pPr>
    </w:p>
    <w:p w14:paraId="02289957" w14:textId="77777777" w:rsidR="001B5086" w:rsidRDefault="001B5086" w:rsidP="00B54F61">
      <w:pPr>
        <w:rPr>
          <w:rFonts w:ascii="Times New Roman" w:hAnsi="Times New Roman" w:cs="Times New Roman"/>
        </w:rPr>
      </w:pPr>
    </w:p>
    <w:p w14:paraId="16BD07C6" w14:textId="77777777" w:rsidR="001B5086" w:rsidRDefault="001B5086" w:rsidP="00B54F61">
      <w:pPr>
        <w:rPr>
          <w:rFonts w:ascii="Times New Roman" w:hAnsi="Times New Roman" w:cs="Times New Roman"/>
        </w:rPr>
      </w:pPr>
    </w:p>
    <w:p w14:paraId="64F40C2B" w14:textId="77777777" w:rsidR="001B5086" w:rsidRDefault="001B5086" w:rsidP="00B54F61">
      <w:pPr>
        <w:rPr>
          <w:rFonts w:ascii="Times New Roman" w:hAnsi="Times New Roman" w:cs="Times New Roman"/>
        </w:rPr>
      </w:pPr>
    </w:p>
    <w:p w14:paraId="34265B3F" w14:textId="77777777" w:rsidR="001B5086" w:rsidRDefault="001B5086" w:rsidP="00B54F61">
      <w:pPr>
        <w:rPr>
          <w:rFonts w:ascii="Times New Roman" w:hAnsi="Times New Roman" w:cs="Times New Roman"/>
        </w:rPr>
      </w:pPr>
    </w:p>
    <w:p w14:paraId="319A80EA" w14:textId="77777777" w:rsidR="001B5086" w:rsidRDefault="001B5086" w:rsidP="00B54F61">
      <w:pPr>
        <w:rPr>
          <w:rFonts w:ascii="Times New Roman" w:hAnsi="Times New Roman" w:cs="Times New Roman"/>
        </w:rPr>
      </w:pPr>
    </w:p>
    <w:p w14:paraId="2D12D72E" w14:textId="32DA417A" w:rsidR="00C10DD9" w:rsidRPr="00C10DD9" w:rsidRDefault="00775AA3" w:rsidP="00775AA3">
      <w:pPr>
        <w:pStyle w:val="Heading1"/>
      </w:pPr>
      <w:bookmarkStart w:id="90" w:name="_Toc239714398"/>
      <w:r w:rsidRPr="00C10DD9">
        <w:lastRenderedPageBreak/>
        <w:t xml:space="preserve">Chapter 05 – </w:t>
      </w:r>
      <w:r>
        <w:t>I</w:t>
      </w:r>
      <w:r w:rsidRPr="00C10DD9">
        <w:t xml:space="preserve">mplementation / </w:t>
      </w:r>
      <w:r>
        <w:t>D</w:t>
      </w:r>
      <w:r w:rsidRPr="00C10DD9">
        <w:t>esigning</w:t>
      </w:r>
      <w:bookmarkEnd w:id="90"/>
    </w:p>
    <w:p w14:paraId="46D5D3A1" w14:textId="77777777" w:rsidR="00C10DD9" w:rsidRPr="00C10DD9" w:rsidRDefault="00C10DD9" w:rsidP="001B5086">
      <w:pPr>
        <w:pStyle w:val="Heading2"/>
      </w:pPr>
      <w:bookmarkStart w:id="91" w:name="_Toc239714399"/>
      <w:r w:rsidRPr="00C10DD9">
        <w:t>5.1 Elaborating the Framework / Algorithm Design</w:t>
      </w:r>
      <w:bookmarkEnd w:id="91"/>
    </w:p>
    <w:p w14:paraId="1424B21D" w14:textId="77777777" w:rsidR="00C10DD9" w:rsidRPr="00237072" w:rsidRDefault="00C10DD9" w:rsidP="001B5086">
      <w:pPr>
        <w:jc w:val="both"/>
        <w:rPr>
          <w:rFonts w:ascii="Times New Roman" w:hAnsi="Times New Roman" w:cs="Times New Roman"/>
          <w:sz w:val="22"/>
          <w:szCs w:val="22"/>
        </w:rPr>
      </w:pPr>
      <w:r w:rsidRPr="00237072">
        <w:rPr>
          <w:rFonts w:ascii="Times New Roman" w:hAnsi="Times New Roman" w:cs="Times New Roman"/>
          <w:sz w:val="22"/>
          <w:szCs w:val="22"/>
        </w:rPr>
        <w:t>The central logic of the system is based on rule-driven vaccination schedule processing. The system calculates vaccination requirements using the child's date of birth, the approved vaccination schedule, and previously verified vaccination events.</w:t>
      </w:r>
    </w:p>
    <w:p w14:paraId="30FAE356" w14:textId="0F50598B" w:rsidR="00C10DD9" w:rsidRPr="00237072" w:rsidRDefault="00C10DD9" w:rsidP="001B5086">
      <w:pPr>
        <w:jc w:val="both"/>
        <w:rPr>
          <w:rFonts w:ascii="Times New Roman" w:hAnsi="Times New Roman" w:cs="Times New Roman"/>
          <w:sz w:val="22"/>
          <w:szCs w:val="22"/>
        </w:rPr>
      </w:pPr>
      <w:r w:rsidRPr="00237072">
        <w:rPr>
          <w:rFonts w:ascii="Times New Roman" w:hAnsi="Times New Roman" w:cs="Times New Roman"/>
          <w:sz w:val="22"/>
          <w:szCs w:val="22"/>
        </w:rPr>
        <w:t>Each vaccination milestone is classified according to its current status. This enables the caregiver application to display upcoming requirements and enables the PHM application to identify due and overdue cases.</w:t>
      </w:r>
    </w:p>
    <w:p w14:paraId="55D80F91" w14:textId="77777777" w:rsidR="003467B8" w:rsidRPr="00C10DD9" w:rsidRDefault="003467B8" w:rsidP="001B5086">
      <w:pPr>
        <w:jc w:val="both"/>
        <w:rPr>
          <w:rFonts w:ascii="Times New Roman" w:hAnsi="Times New Roman" w:cs="Times New Roman"/>
        </w:rPr>
      </w:pPr>
    </w:p>
    <w:p w14:paraId="23F02FAA" w14:textId="77777777" w:rsidR="00C10DD9" w:rsidRPr="00C10DD9" w:rsidRDefault="00C10DD9" w:rsidP="001B5086">
      <w:pPr>
        <w:pStyle w:val="Heading2"/>
      </w:pPr>
      <w:bookmarkStart w:id="92" w:name="_Toc239714400"/>
      <w:r w:rsidRPr="00C10DD9">
        <w:t>5.1.1 Pseudocode / Algorithms</w:t>
      </w:r>
      <w:bookmarkEnd w:id="92"/>
    </w:p>
    <w:p w14:paraId="506142EE" w14:textId="77777777" w:rsidR="00C10DD9" w:rsidRPr="00237072" w:rsidRDefault="00C10DD9" w:rsidP="00775AA3">
      <w:pPr>
        <w:pStyle w:val="Heading3"/>
        <w:numPr>
          <w:ilvl w:val="0"/>
          <w:numId w:val="38"/>
        </w:numPr>
        <w:rPr>
          <w:sz w:val="22"/>
          <w:szCs w:val="22"/>
        </w:rPr>
      </w:pPr>
      <w:bookmarkStart w:id="93" w:name="_Toc239714401"/>
      <w:r w:rsidRPr="00237072">
        <w:rPr>
          <w:sz w:val="22"/>
          <w:szCs w:val="22"/>
        </w:rPr>
        <w:t>Vaccination Schedule Algorithm</w:t>
      </w:r>
      <w:bookmarkEnd w:id="93"/>
    </w:p>
    <w:p w14:paraId="59472C0C" w14:textId="426A584D"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FOR each registered child</w:t>
      </w:r>
    </w:p>
    <w:p w14:paraId="1A71A413"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Retrieve child date of birth</w:t>
      </w:r>
    </w:p>
    <w:p w14:paraId="14B02CF8"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Retrieve approved vaccination schedule</w:t>
      </w:r>
    </w:p>
    <w:p w14:paraId="079A13AB" w14:textId="04CA4C88"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Retrieve verified vaccination records</w:t>
      </w:r>
    </w:p>
    <w:p w14:paraId="0F531AE2" w14:textId="5FE6A69D"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FOR each vaccination milestone</w:t>
      </w:r>
    </w:p>
    <w:p w14:paraId="2F581BAB" w14:textId="2E92D17E"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Calculate recommended vaccination date</w:t>
      </w:r>
    </w:p>
    <w:p w14:paraId="622A3F72"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IF verified vaccination exists</w:t>
      </w:r>
    </w:p>
    <w:p w14:paraId="2CF36435" w14:textId="517B9D4C"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Status = COMPLETED</w:t>
      </w:r>
    </w:p>
    <w:p w14:paraId="10580B17"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ELSE IF vaccination data is inconsistent</w:t>
      </w:r>
    </w:p>
    <w:p w14:paraId="61713DE9" w14:textId="6C416011"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Status = REVIEW REQUIRED</w:t>
      </w:r>
    </w:p>
    <w:p w14:paraId="5060F0EE"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ELSE IF current date is before reminder period</w:t>
      </w:r>
    </w:p>
    <w:p w14:paraId="6D6E9634" w14:textId="230F6A22"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Status = UPCOMING</w:t>
      </w:r>
    </w:p>
    <w:p w14:paraId="46852859"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ELSE IF current date is within reminder period</w:t>
      </w:r>
    </w:p>
    <w:p w14:paraId="5E2CA63D" w14:textId="21675ADE"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Status = PRE-DUE</w:t>
      </w:r>
    </w:p>
    <w:p w14:paraId="71F25463"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ELSE IF current date is within due period</w:t>
      </w:r>
    </w:p>
    <w:p w14:paraId="21FC8CC8" w14:textId="1515B930"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Status = DUE</w:t>
      </w:r>
    </w:p>
    <w:p w14:paraId="70B18E20"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ELSE</w:t>
      </w:r>
    </w:p>
    <w:p w14:paraId="66A647AD"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Status = OVERDUE</w:t>
      </w:r>
    </w:p>
    <w:p w14:paraId="1418A0FA"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Add child to PHM follow-up list</w:t>
      </w:r>
    </w:p>
    <w:p w14:paraId="0FE4443B" w14:textId="77777777" w:rsidR="00C10DD9" w:rsidRPr="00237072" w:rsidRDefault="00C10DD9" w:rsidP="00775AA3">
      <w:pPr>
        <w:ind w:left="720"/>
        <w:rPr>
          <w:rFonts w:ascii="Times New Roman" w:hAnsi="Times New Roman" w:cs="Times New Roman"/>
          <w:sz w:val="22"/>
          <w:szCs w:val="22"/>
        </w:rPr>
      </w:pPr>
    </w:p>
    <w:p w14:paraId="61597D66" w14:textId="7D6E254D"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END IF</w:t>
      </w:r>
    </w:p>
    <w:p w14:paraId="6A3565DB" w14:textId="0599E40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END FOR</w:t>
      </w:r>
    </w:p>
    <w:p w14:paraId="1D9161F2"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END FOR</w:t>
      </w:r>
    </w:p>
    <w:p w14:paraId="355BF933" w14:textId="77777777" w:rsidR="003467B8" w:rsidRPr="00237072" w:rsidRDefault="003467B8" w:rsidP="00775AA3">
      <w:pPr>
        <w:ind w:left="720"/>
        <w:rPr>
          <w:rFonts w:ascii="Times New Roman" w:hAnsi="Times New Roman" w:cs="Times New Roman"/>
          <w:sz w:val="22"/>
          <w:szCs w:val="22"/>
        </w:rPr>
      </w:pPr>
    </w:p>
    <w:p w14:paraId="6D673D27" w14:textId="77777777" w:rsidR="00C10DD9" w:rsidRPr="00237072" w:rsidRDefault="00C10DD9" w:rsidP="00775AA3">
      <w:pPr>
        <w:pStyle w:val="ListParagraph"/>
        <w:numPr>
          <w:ilvl w:val="0"/>
          <w:numId w:val="38"/>
        </w:numPr>
        <w:rPr>
          <w:rFonts w:ascii="Times New Roman" w:hAnsi="Times New Roman" w:cs="Times New Roman"/>
          <w:b/>
          <w:bCs/>
          <w:sz w:val="22"/>
          <w:szCs w:val="22"/>
        </w:rPr>
      </w:pPr>
      <w:r w:rsidRPr="00237072">
        <w:rPr>
          <w:rFonts w:ascii="Times New Roman" w:hAnsi="Times New Roman" w:cs="Times New Roman"/>
          <w:b/>
          <w:bCs/>
          <w:sz w:val="22"/>
          <w:szCs w:val="22"/>
        </w:rPr>
        <w:t>Reminder Algorithm</w:t>
      </w:r>
    </w:p>
    <w:p w14:paraId="5E54E8AC" w14:textId="7BCD8721"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Retrieve upcoming vaccination</w:t>
      </w:r>
    </w:p>
    <w:p w14:paraId="7A6EE925"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IF vaccination is not completed</w:t>
      </w:r>
    </w:p>
    <w:p w14:paraId="0BF32868"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AND reminder date has arrived</w:t>
      </w:r>
    </w:p>
    <w:p w14:paraId="648BEF52" w14:textId="16C5EBBC"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AND reminder has not already been sent</w:t>
      </w:r>
    </w:p>
    <w:p w14:paraId="67690A68"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Generate reminder</w:t>
      </w:r>
    </w:p>
    <w:p w14:paraId="43C12E05"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Send notification</w:t>
      </w:r>
    </w:p>
    <w:p w14:paraId="154D8A47" w14:textId="7479741C"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 xml:space="preserve">        Record reminder status</w:t>
      </w:r>
    </w:p>
    <w:p w14:paraId="5ABE888E" w14:textId="77777777" w:rsidR="00C10DD9" w:rsidRPr="00237072" w:rsidRDefault="00C10DD9" w:rsidP="00775AA3">
      <w:pPr>
        <w:ind w:left="720"/>
        <w:rPr>
          <w:rFonts w:ascii="Times New Roman" w:hAnsi="Times New Roman" w:cs="Times New Roman"/>
          <w:sz w:val="22"/>
          <w:szCs w:val="22"/>
        </w:rPr>
      </w:pPr>
      <w:r w:rsidRPr="00237072">
        <w:rPr>
          <w:rFonts w:ascii="Times New Roman" w:hAnsi="Times New Roman" w:cs="Times New Roman"/>
          <w:sz w:val="22"/>
          <w:szCs w:val="22"/>
        </w:rPr>
        <w:t>END IF</w:t>
      </w:r>
    </w:p>
    <w:p w14:paraId="5A89835B" w14:textId="364A071E" w:rsidR="00C10DD9" w:rsidRPr="00237072" w:rsidRDefault="00C10DD9" w:rsidP="00C10DD9">
      <w:pPr>
        <w:rPr>
          <w:rFonts w:ascii="Times New Roman" w:hAnsi="Times New Roman" w:cs="Times New Roman"/>
          <w:sz w:val="22"/>
          <w:szCs w:val="22"/>
        </w:rPr>
      </w:pPr>
    </w:p>
    <w:p w14:paraId="688116BE" w14:textId="77777777" w:rsidR="00C10DD9" w:rsidRPr="00C10DD9" w:rsidRDefault="00C10DD9" w:rsidP="00775AA3">
      <w:pPr>
        <w:pStyle w:val="Heading3"/>
      </w:pPr>
      <w:bookmarkStart w:id="94" w:name="_Toc239714402"/>
      <w:r w:rsidRPr="00C10DD9">
        <w:lastRenderedPageBreak/>
        <w:t>5.1.2 Framework Workflow / Block Diagram</w:t>
      </w:r>
      <w:bookmarkEnd w:id="94"/>
    </w:p>
    <w:p w14:paraId="405B33A6" w14:textId="594560EA" w:rsidR="00775AA3" w:rsidRDefault="00237072" w:rsidP="00C10DD9">
      <w:pPr>
        <w:rPr>
          <w:rFonts w:ascii="Times New Roman" w:hAnsi="Times New Roman" w:cs="Times New Roman"/>
          <w:b/>
          <w:bCs/>
        </w:rPr>
      </w:pPr>
      <w:r>
        <w:rPr>
          <w:rFonts w:ascii="Times New Roman" w:hAnsi="Times New Roman" w:cs="Times New Roman"/>
          <w:b/>
          <w:bCs/>
        </w:rPr>
        <w:t xml:space="preserve">                    </w:t>
      </w:r>
      <w:r w:rsidR="003467B8">
        <w:rPr>
          <w:rFonts w:ascii="Times New Roman" w:hAnsi="Times New Roman" w:cs="Times New Roman"/>
          <w:b/>
          <w:bCs/>
          <w:noProof/>
        </w:rPr>
        <w:drawing>
          <wp:inline distT="0" distB="0" distL="0" distR="0" wp14:anchorId="643978CA" wp14:editId="39F3C2AE">
            <wp:extent cx="4632960" cy="6949440"/>
            <wp:effectExtent l="0" t="0" r="0" b="3810"/>
            <wp:docPr id="1842295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95856" name="Picture 1842295856"/>
                    <pic:cNvPicPr/>
                  </pic:nvPicPr>
                  <pic:blipFill>
                    <a:blip r:embed="rId17">
                      <a:extLst>
                        <a:ext uri="{28A0092B-C50C-407E-A947-70E740481C1C}">
                          <a14:useLocalDpi xmlns:a14="http://schemas.microsoft.com/office/drawing/2010/main" val="0"/>
                        </a:ext>
                      </a:extLst>
                    </a:blip>
                    <a:stretch>
                      <a:fillRect/>
                    </a:stretch>
                  </pic:blipFill>
                  <pic:spPr>
                    <a:xfrm>
                      <a:off x="0" y="0"/>
                      <a:ext cx="4632960" cy="6949440"/>
                    </a:xfrm>
                    <a:prstGeom prst="rect">
                      <a:avLst/>
                    </a:prstGeom>
                  </pic:spPr>
                </pic:pic>
              </a:graphicData>
            </a:graphic>
          </wp:inline>
        </w:drawing>
      </w:r>
    </w:p>
    <w:p w14:paraId="578055E4" w14:textId="31E218EF" w:rsidR="003467B8" w:rsidRDefault="003467B8" w:rsidP="003467B8">
      <w:pPr>
        <w:pStyle w:val="ListofFigures"/>
        <w:jc w:val="center"/>
        <w:rPr>
          <w:b w:val="0"/>
          <w:bCs/>
        </w:rPr>
      </w:pPr>
      <w:bookmarkStart w:id="95" w:name="_Toc239714426"/>
      <w:r>
        <w:t>f</w:t>
      </w:r>
      <w:r w:rsidRPr="006A298C">
        <w:t xml:space="preserve">ig. </w:t>
      </w:r>
      <w:r>
        <w:t>9</w:t>
      </w:r>
      <w:r w:rsidRPr="006A298C">
        <w:t xml:space="preserve">: </w:t>
      </w:r>
      <w:r w:rsidRPr="003467B8">
        <w:rPr>
          <w:b w:val="0"/>
          <w:bCs/>
        </w:rPr>
        <w:t>Framework Workflow / Block Diagram of the Childhood Vaccination Support System (Source: Author)</w:t>
      </w:r>
      <w:bookmarkEnd w:id="95"/>
    </w:p>
    <w:p w14:paraId="0E2DE558" w14:textId="34105CA3" w:rsidR="003467B8" w:rsidRDefault="003467B8" w:rsidP="003467B8">
      <w:pPr>
        <w:pStyle w:val="ListofFigures"/>
        <w:jc w:val="center"/>
        <w:rPr>
          <w:rFonts w:cs="Times New Roman"/>
          <w:b w:val="0"/>
          <w:bCs/>
        </w:rPr>
      </w:pPr>
      <w:bookmarkStart w:id="96" w:name="_Toc239714427"/>
      <w:r>
        <w:t>f</w:t>
      </w:r>
      <w:r w:rsidRPr="006A298C">
        <w:t>i</w:t>
      </w:r>
      <w:r>
        <w:t>g.</w:t>
      </w:r>
      <w:r w:rsidRPr="006A298C">
        <w:t xml:space="preserve"> </w:t>
      </w:r>
      <w:r>
        <w:t>9:</w:t>
      </w:r>
      <w:r w:rsidRPr="003B0769">
        <w:rPr>
          <w:rFonts w:asciiTheme="minorHAnsi" w:hAnsiTheme="minorHAnsi"/>
          <w:b w:val="0"/>
          <w:sz w:val="24"/>
        </w:rPr>
        <w:t xml:space="preserve"> </w:t>
      </w:r>
      <w:r w:rsidRPr="003467B8">
        <w:rPr>
          <w:b w:val="0"/>
          <w:bCs/>
        </w:rPr>
        <w:t>Illustrates the main operational workflow of the proposed childhood vaccination support system, beginning with child registration and schedule generation, followed by upcoming or due vaccination classification, reminder generation, parent notification, clinic attendance, PHM vaccination recording, vaccination history updating, and calculation of the child’s next required vaccination.</w:t>
      </w:r>
      <w:bookmarkEnd w:id="96"/>
    </w:p>
    <w:p w14:paraId="2B709E28" w14:textId="77777777" w:rsidR="003467B8" w:rsidRDefault="003467B8" w:rsidP="00C10DD9">
      <w:pPr>
        <w:rPr>
          <w:rFonts w:ascii="Times New Roman" w:hAnsi="Times New Roman" w:cs="Times New Roman"/>
          <w:b/>
          <w:bCs/>
        </w:rPr>
      </w:pPr>
    </w:p>
    <w:p w14:paraId="5E827B49" w14:textId="70491FF0" w:rsidR="00C10DD9" w:rsidRPr="00C10DD9" w:rsidRDefault="00C10DD9" w:rsidP="003467B8">
      <w:pPr>
        <w:pStyle w:val="Heading3"/>
      </w:pPr>
      <w:bookmarkStart w:id="97" w:name="_Toc239714403"/>
      <w:r w:rsidRPr="00C10DD9">
        <w:t>5.1.3 Technology Selection</w:t>
      </w:r>
      <w:bookmarkEnd w:id="97"/>
    </w:p>
    <w:p w14:paraId="4EC09382" w14:textId="77777777" w:rsidR="00C10DD9" w:rsidRPr="003467B8" w:rsidRDefault="00C10DD9" w:rsidP="00C10DD9">
      <w:pPr>
        <w:rPr>
          <w:rFonts w:ascii="Times New Roman" w:hAnsi="Times New Roman" w:cs="Times New Roman"/>
          <w:b/>
          <w:bCs/>
          <w:sz w:val="16"/>
          <w:szCs w:val="16"/>
        </w:rPr>
      </w:pPr>
      <w:r w:rsidRPr="003467B8">
        <w:rPr>
          <w:rFonts w:ascii="Times New Roman" w:hAnsi="Times New Roman" w:cs="Times New Roman"/>
          <w:b/>
          <w:bCs/>
          <w:sz w:val="16"/>
          <w:szCs w:val="16"/>
        </w:rPr>
        <w:t>Table 5.X Technology Justification</w:t>
      </w:r>
    </w:p>
    <w:tbl>
      <w:tblPr>
        <w:tblStyle w:val="TableGrid"/>
        <w:tblW w:w="0" w:type="auto"/>
        <w:tblLook w:val="04A0" w:firstRow="1" w:lastRow="0" w:firstColumn="1" w:lastColumn="0" w:noHBand="0" w:noVBand="1"/>
      </w:tblPr>
      <w:tblGrid>
        <w:gridCol w:w="2563"/>
        <w:gridCol w:w="1627"/>
        <w:gridCol w:w="3675"/>
      </w:tblGrid>
      <w:tr w:rsidR="00C10DD9" w:rsidRPr="00C10DD9" w14:paraId="5F1102A9" w14:textId="77777777" w:rsidTr="003467B8">
        <w:tc>
          <w:tcPr>
            <w:tcW w:w="0" w:type="auto"/>
            <w:hideMark/>
          </w:tcPr>
          <w:p w14:paraId="4CE7C2F5" w14:textId="77777777" w:rsidR="00C10DD9" w:rsidRPr="00237072" w:rsidRDefault="00C10DD9" w:rsidP="00C10DD9">
            <w:pPr>
              <w:spacing w:after="160" w:line="278" w:lineRule="auto"/>
              <w:rPr>
                <w:rFonts w:ascii="Times New Roman" w:hAnsi="Times New Roman" w:cs="Times New Roman"/>
                <w:b/>
                <w:bCs/>
                <w:sz w:val="22"/>
                <w:szCs w:val="22"/>
              </w:rPr>
            </w:pPr>
            <w:r w:rsidRPr="00237072">
              <w:rPr>
                <w:rFonts w:ascii="Times New Roman" w:hAnsi="Times New Roman" w:cs="Times New Roman"/>
                <w:b/>
                <w:bCs/>
                <w:sz w:val="22"/>
                <w:szCs w:val="22"/>
              </w:rPr>
              <w:t>Technology</w:t>
            </w:r>
          </w:p>
        </w:tc>
        <w:tc>
          <w:tcPr>
            <w:tcW w:w="0" w:type="auto"/>
            <w:hideMark/>
          </w:tcPr>
          <w:p w14:paraId="722F1DF2" w14:textId="77777777" w:rsidR="00C10DD9" w:rsidRPr="00237072" w:rsidRDefault="00C10DD9" w:rsidP="00C10DD9">
            <w:pPr>
              <w:spacing w:after="160" w:line="278" w:lineRule="auto"/>
              <w:rPr>
                <w:rFonts w:ascii="Times New Roman" w:hAnsi="Times New Roman" w:cs="Times New Roman"/>
                <w:b/>
                <w:bCs/>
                <w:sz w:val="22"/>
                <w:szCs w:val="22"/>
              </w:rPr>
            </w:pPr>
            <w:r w:rsidRPr="00237072">
              <w:rPr>
                <w:rFonts w:ascii="Times New Roman" w:hAnsi="Times New Roman" w:cs="Times New Roman"/>
                <w:b/>
                <w:bCs/>
                <w:sz w:val="22"/>
                <w:szCs w:val="22"/>
              </w:rPr>
              <w:t>Use</w:t>
            </w:r>
          </w:p>
        </w:tc>
        <w:tc>
          <w:tcPr>
            <w:tcW w:w="0" w:type="auto"/>
            <w:hideMark/>
          </w:tcPr>
          <w:p w14:paraId="149CD12A" w14:textId="77777777" w:rsidR="00C10DD9" w:rsidRPr="00237072" w:rsidRDefault="00C10DD9" w:rsidP="00C10DD9">
            <w:pPr>
              <w:spacing w:after="160" w:line="278" w:lineRule="auto"/>
              <w:rPr>
                <w:rFonts w:ascii="Times New Roman" w:hAnsi="Times New Roman" w:cs="Times New Roman"/>
                <w:b/>
                <w:bCs/>
                <w:sz w:val="22"/>
                <w:szCs w:val="22"/>
              </w:rPr>
            </w:pPr>
            <w:r w:rsidRPr="00237072">
              <w:rPr>
                <w:rFonts w:ascii="Times New Roman" w:hAnsi="Times New Roman" w:cs="Times New Roman"/>
                <w:b/>
                <w:bCs/>
                <w:sz w:val="22"/>
                <w:szCs w:val="22"/>
              </w:rPr>
              <w:t>Justification</w:t>
            </w:r>
          </w:p>
        </w:tc>
      </w:tr>
      <w:tr w:rsidR="00C10DD9" w:rsidRPr="00C10DD9" w14:paraId="6DBED618" w14:textId="77777777" w:rsidTr="003467B8">
        <w:tc>
          <w:tcPr>
            <w:tcW w:w="0" w:type="auto"/>
            <w:hideMark/>
          </w:tcPr>
          <w:p w14:paraId="2A9FF566"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TypeScript/JavaScript</w:t>
            </w:r>
          </w:p>
        </w:tc>
        <w:tc>
          <w:tcPr>
            <w:tcW w:w="0" w:type="auto"/>
            <w:hideMark/>
          </w:tcPr>
          <w:p w14:paraId="55960206"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Programming</w:t>
            </w:r>
          </w:p>
        </w:tc>
        <w:tc>
          <w:tcPr>
            <w:tcW w:w="0" w:type="auto"/>
            <w:hideMark/>
          </w:tcPr>
          <w:p w14:paraId="76D89451"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Suitable across front-end/backend</w:t>
            </w:r>
          </w:p>
        </w:tc>
      </w:tr>
      <w:tr w:rsidR="00C10DD9" w:rsidRPr="00C10DD9" w14:paraId="478F0DE3" w14:textId="77777777" w:rsidTr="003467B8">
        <w:tc>
          <w:tcPr>
            <w:tcW w:w="0" w:type="auto"/>
            <w:hideMark/>
          </w:tcPr>
          <w:p w14:paraId="4D283B7F"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React Native</w:t>
            </w:r>
          </w:p>
        </w:tc>
        <w:tc>
          <w:tcPr>
            <w:tcW w:w="0" w:type="auto"/>
            <w:hideMark/>
          </w:tcPr>
          <w:p w14:paraId="1B7F5CD1"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Parent app</w:t>
            </w:r>
          </w:p>
        </w:tc>
        <w:tc>
          <w:tcPr>
            <w:tcW w:w="0" w:type="auto"/>
            <w:hideMark/>
          </w:tcPr>
          <w:p w14:paraId="00188410"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Component-based mobile development</w:t>
            </w:r>
          </w:p>
        </w:tc>
      </w:tr>
      <w:tr w:rsidR="00C10DD9" w:rsidRPr="00C10DD9" w14:paraId="73CCF150" w14:textId="77777777" w:rsidTr="003467B8">
        <w:tc>
          <w:tcPr>
            <w:tcW w:w="0" w:type="auto"/>
            <w:hideMark/>
          </w:tcPr>
          <w:p w14:paraId="5614A085"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React.js</w:t>
            </w:r>
          </w:p>
        </w:tc>
        <w:tc>
          <w:tcPr>
            <w:tcW w:w="0" w:type="auto"/>
            <w:hideMark/>
          </w:tcPr>
          <w:p w14:paraId="705EFABC"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PHM web</w:t>
            </w:r>
          </w:p>
        </w:tc>
        <w:tc>
          <w:tcPr>
            <w:tcW w:w="0" w:type="auto"/>
            <w:hideMark/>
          </w:tcPr>
          <w:p w14:paraId="06C5F822"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Responsive web UI</w:t>
            </w:r>
          </w:p>
        </w:tc>
      </w:tr>
      <w:tr w:rsidR="00C10DD9" w:rsidRPr="00C10DD9" w14:paraId="6468DCF9" w14:textId="77777777" w:rsidTr="003467B8">
        <w:tc>
          <w:tcPr>
            <w:tcW w:w="0" w:type="auto"/>
            <w:hideMark/>
          </w:tcPr>
          <w:p w14:paraId="18527669"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Node.js</w:t>
            </w:r>
          </w:p>
        </w:tc>
        <w:tc>
          <w:tcPr>
            <w:tcW w:w="0" w:type="auto"/>
            <w:hideMark/>
          </w:tcPr>
          <w:p w14:paraId="2E9566CC"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Backend</w:t>
            </w:r>
          </w:p>
        </w:tc>
        <w:tc>
          <w:tcPr>
            <w:tcW w:w="0" w:type="auto"/>
            <w:hideMark/>
          </w:tcPr>
          <w:p w14:paraId="349572FB"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Asynchronous server operations</w:t>
            </w:r>
          </w:p>
        </w:tc>
      </w:tr>
      <w:tr w:rsidR="00C10DD9" w:rsidRPr="00C10DD9" w14:paraId="1A5000AC" w14:textId="77777777" w:rsidTr="003467B8">
        <w:tc>
          <w:tcPr>
            <w:tcW w:w="0" w:type="auto"/>
            <w:hideMark/>
          </w:tcPr>
          <w:p w14:paraId="25F23BD6"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Express.js</w:t>
            </w:r>
          </w:p>
        </w:tc>
        <w:tc>
          <w:tcPr>
            <w:tcW w:w="0" w:type="auto"/>
            <w:hideMark/>
          </w:tcPr>
          <w:p w14:paraId="58EE527D"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API</w:t>
            </w:r>
          </w:p>
        </w:tc>
        <w:tc>
          <w:tcPr>
            <w:tcW w:w="0" w:type="auto"/>
            <w:hideMark/>
          </w:tcPr>
          <w:p w14:paraId="49DF65C5"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REST routing/middleware</w:t>
            </w:r>
          </w:p>
        </w:tc>
      </w:tr>
      <w:tr w:rsidR="00C10DD9" w:rsidRPr="00C10DD9" w14:paraId="635AE01D" w14:textId="77777777" w:rsidTr="003467B8">
        <w:tc>
          <w:tcPr>
            <w:tcW w:w="0" w:type="auto"/>
            <w:hideMark/>
          </w:tcPr>
          <w:p w14:paraId="0A36929D"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MySQL</w:t>
            </w:r>
          </w:p>
        </w:tc>
        <w:tc>
          <w:tcPr>
            <w:tcW w:w="0" w:type="auto"/>
            <w:hideMark/>
          </w:tcPr>
          <w:p w14:paraId="6AA3597D"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Database</w:t>
            </w:r>
          </w:p>
        </w:tc>
        <w:tc>
          <w:tcPr>
            <w:tcW w:w="0" w:type="auto"/>
            <w:hideMark/>
          </w:tcPr>
          <w:p w14:paraId="17AD030E"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Structured relational healthcare data</w:t>
            </w:r>
          </w:p>
        </w:tc>
      </w:tr>
      <w:tr w:rsidR="00C10DD9" w:rsidRPr="00C10DD9" w14:paraId="58305449" w14:textId="77777777" w:rsidTr="003467B8">
        <w:tc>
          <w:tcPr>
            <w:tcW w:w="0" w:type="auto"/>
            <w:hideMark/>
          </w:tcPr>
          <w:p w14:paraId="3054A2EF"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Firebase Cloud Messaging</w:t>
            </w:r>
          </w:p>
        </w:tc>
        <w:tc>
          <w:tcPr>
            <w:tcW w:w="0" w:type="auto"/>
            <w:hideMark/>
          </w:tcPr>
          <w:p w14:paraId="39FB81F7"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Notification</w:t>
            </w:r>
          </w:p>
        </w:tc>
        <w:tc>
          <w:tcPr>
            <w:tcW w:w="0" w:type="auto"/>
            <w:hideMark/>
          </w:tcPr>
          <w:p w14:paraId="00B5C417"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Push reminders</w:t>
            </w:r>
          </w:p>
        </w:tc>
      </w:tr>
      <w:tr w:rsidR="00C10DD9" w:rsidRPr="00C10DD9" w14:paraId="2EA9608F" w14:textId="77777777" w:rsidTr="003467B8">
        <w:tc>
          <w:tcPr>
            <w:tcW w:w="0" w:type="auto"/>
            <w:hideMark/>
          </w:tcPr>
          <w:p w14:paraId="511E5B9F"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Figma</w:t>
            </w:r>
          </w:p>
        </w:tc>
        <w:tc>
          <w:tcPr>
            <w:tcW w:w="0" w:type="auto"/>
            <w:hideMark/>
          </w:tcPr>
          <w:p w14:paraId="14ADC5AC"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Interface design</w:t>
            </w:r>
          </w:p>
        </w:tc>
        <w:tc>
          <w:tcPr>
            <w:tcW w:w="0" w:type="auto"/>
            <w:hideMark/>
          </w:tcPr>
          <w:p w14:paraId="698501F7"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UI/UX prototyping</w:t>
            </w:r>
          </w:p>
        </w:tc>
      </w:tr>
      <w:tr w:rsidR="00C10DD9" w:rsidRPr="00C10DD9" w14:paraId="3AD865F9" w14:textId="77777777" w:rsidTr="003467B8">
        <w:tc>
          <w:tcPr>
            <w:tcW w:w="0" w:type="auto"/>
            <w:hideMark/>
          </w:tcPr>
          <w:p w14:paraId="32EA2325"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Postman</w:t>
            </w:r>
          </w:p>
        </w:tc>
        <w:tc>
          <w:tcPr>
            <w:tcW w:w="0" w:type="auto"/>
            <w:hideMark/>
          </w:tcPr>
          <w:p w14:paraId="5B530A12"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API testing</w:t>
            </w:r>
          </w:p>
        </w:tc>
        <w:tc>
          <w:tcPr>
            <w:tcW w:w="0" w:type="auto"/>
            <w:hideMark/>
          </w:tcPr>
          <w:p w14:paraId="1BB64742"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Backend verification</w:t>
            </w:r>
          </w:p>
        </w:tc>
      </w:tr>
      <w:tr w:rsidR="00C10DD9" w:rsidRPr="00C10DD9" w14:paraId="5AA0E5BE" w14:textId="77777777" w:rsidTr="003467B8">
        <w:tc>
          <w:tcPr>
            <w:tcW w:w="0" w:type="auto"/>
            <w:hideMark/>
          </w:tcPr>
          <w:p w14:paraId="1ACCE7BD"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GitHub</w:t>
            </w:r>
          </w:p>
        </w:tc>
        <w:tc>
          <w:tcPr>
            <w:tcW w:w="0" w:type="auto"/>
            <w:hideMark/>
          </w:tcPr>
          <w:p w14:paraId="41E2EED0"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Version control</w:t>
            </w:r>
          </w:p>
        </w:tc>
        <w:tc>
          <w:tcPr>
            <w:tcW w:w="0" w:type="auto"/>
            <w:hideMark/>
          </w:tcPr>
          <w:p w14:paraId="39F08165" w14:textId="77777777" w:rsidR="00C10DD9" w:rsidRPr="00237072" w:rsidRDefault="00C10DD9" w:rsidP="00C10DD9">
            <w:pPr>
              <w:spacing w:after="160" w:line="278" w:lineRule="auto"/>
              <w:rPr>
                <w:rFonts w:ascii="Times New Roman" w:hAnsi="Times New Roman" w:cs="Times New Roman"/>
                <w:sz w:val="22"/>
                <w:szCs w:val="22"/>
              </w:rPr>
            </w:pPr>
            <w:r w:rsidRPr="00237072">
              <w:rPr>
                <w:rFonts w:ascii="Times New Roman" w:hAnsi="Times New Roman" w:cs="Times New Roman"/>
                <w:sz w:val="22"/>
                <w:szCs w:val="22"/>
              </w:rPr>
              <w:t>Development management</w:t>
            </w:r>
          </w:p>
        </w:tc>
      </w:tr>
    </w:tbl>
    <w:p w14:paraId="699A92FF" w14:textId="3C927E1D" w:rsidR="00C10DD9" w:rsidRPr="00C10DD9" w:rsidRDefault="00C10DD9" w:rsidP="00C10DD9">
      <w:pPr>
        <w:rPr>
          <w:rFonts w:ascii="Times New Roman" w:hAnsi="Times New Roman" w:cs="Times New Roman"/>
        </w:rPr>
      </w:pPr>
    </w:p>
    <w:p w14:paraId="6A062CD5" w14:textId="77777777" w:rsidR="00C10DD9" w:rsidRPr="00C10DD9" w:rsidRDefault="00C10DD9" w:rsidP="003467B8">
      <w:pPr>
        <w:pStyle w:val="Heading3"/>
      </w:pPr>
      <w:bookmarkStart w:id="98" w:name="_Toc239714404"/>
      <w:r w:rsidRPr="00C10DD9">
        <w:t>5.1.3.1 Programming Language</w:t>
      </w:r>
      <w:bookmarkEnd w:id="98"/>
    </w:p>
    <w:p w14:paraId="09F2CC50" w14:textId="77777777" w:rsidR="00C10DD9" w:rsidRPr="00237072" w:rsidRDefault="00C10DD9" w:rsidP="003467B8">
      <w:pPr>
        <w:jc w:val="both"/>
        <w:rPr>
          <w:rFonts w:ascii="Times New Roman" w:hAnsi="Times New Roman" w:cs="Times New Roman"/>
          <w:sz w:val="22"/>
          <w:szCs w:val="22"/>
        </w:rPr>
      </w:pPr>
      <w:r w:rsidRPr="00237072">
        <w:rPr>
          <w:rFonts w:ascii="Times New Roman" w:hAnsi="Times New Roman" w:cs="Times New Roman"/>
          <w:sz w:val="22"/>
          <w:szCs w:val="22"/>
        </w:rPr>
        <w:t>TypeScript and JavaScript provide a consistent development environment for both client and server components. TypeScript additionally improves maintainability through static type checking and better detection of development errors.</w:t>
      </w:r>
    </w:p>
    <w:p w14:paraId="5F91D1A9" w14:textId="0A13876B" w:rsidR="00C10DD9" w:rsidRPr="00237072" w:rsidRDefault="00C10DD9" w:rsidP="003467B8">
      <w:pPr>
        <w:jc w:val="both"/>
        <w:rPr>
          <w:rFonts w:ascii="Times New Roman" w:hAnsi="Times New Roman" w:cs="Times New Roman"/>
          <w:sz w:val="22"/>
          <w:szCs w:val="22"/>
        </w:rPr>
      </w:pPr>
      <w:r w:rsidRPr="00237072">
        <w:rPr>
          <w:rFonts w:ascii="Times New Roman" w:hAnsi="Times New Roman" w:cs="Times New Roman"/>
          <w:sz w:val="22"/>
          <w:szCs w:val="22"/>
        </w:rPr>
        <w:t>This selection reduces context switching across system layers and supports reusable application models and validation logic.</w:t>
      </w:r>
    </w:p>
    <w:p w14:paraId="46278ADB" w14:textId="77777777" w:rsidR="003467B8" w:rsidRPr="00C10DD9" w:rsidRDefault="003467B8" w:rsidP="003467B8">
      <w:pPr>
        <w:jc w:val="both"/>
        <w:rPr>
          <w:rFonts w:ascii="Times New Roman" w:hAnsi="Times New Roman" w:cs="Times New Roman"/>
        </w:rPr>
      </w:pPr>
    </w:p>
    <w:p w14:paraId="78251FB3" w14:textId="77777777" w:rsidR="00C10DD9" w:rsidRPr="00C10DD9" w:rsidRDefault="00C10DD9" w:rsidP="003467B8">
      <w:pPr>
        <w:pStyle w:val="Heading3"/>
      </w:pPr>
      <w:bookmarkStart w:id="99" w:name="_Toc239714405"/>
      <w:r w:rsidRPr="00C10DD9">
        <w:t>5.1.3.2 Libraries Used</w:t>
      </w:r>
      <w:bookmarkEnd w:id="99"/>
    </w:p>
    <w:p w14:paraId="402CA414"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Possible examples:</w:t>
      </w:r>
    </w:p>
    <w:p w14:paraId="0B9F5D73" w14:textId="77777777" w:rsidR="00C10DD9" w:rsidRPr="00237072" w:rsidRDefault="00C10DD9" w:rsidP="00C10DD9">
      <w:pPr>
        <w:numPr>
          <w:ilvl w:val="0"/>
          <w:numId w:val="13"/>
        </w:numPr>
        <w:rPr>
          <w:rFonts w:ascii="Times New Roman" w:hAnsi="Times New Roman" w:cs="Times New Roman"/>
          <w:sz w:val="22"/>
          <w:szCs w:val="22"/>
        </w:rPr>
      </w:pPr>
      <w:r w:rsidRPr="00237072">
        <w:rPr>
          <w:rFonts w:ascii="Times New Roman" w:hAnsi="Times New Roman" w:cs="Times New Roman"/>
          <w:sz w:val="22"/>
          <w:szCs w:val="22"/>
        </w:rPr>
        <w:t xml:space="preserve">React Navigation </w:t>
      </w:r>
    </w:p>
    <w:p w14:paraId="7BD0B182" w14:textId="77777777" w:rsidR="00C10DD9" w:rsidRPr="00237072" w:rsidRDefault="00C10DD9" w:rsidP="00C10DD9">
      <w:pPr>
        <w:numPr>
          <w:ilvl w:val="0"/>
          <w:numId w:val="13"/>
        </w:numPr>
        <w:rPr>
          <w:rFonts w:ascii="Times New Roman" w:hAnsi="Times New Roman" w:cs="Times New Roman"/>
          <w:sz w:val="22"/>
          <w:szCs w:val="22"/>
        </w:rPr>
      </w:pPr>
      <w:r w:rsidRPr="00237072">
        <w:rPr>
          <w:rFonts w:ascii="Times New Roman" w:hAnsi="Times New Roman" w:cs="Times New Roman"/>
          <w:sz w:val="22"/>
          <w:szCs w:val="22"/>
        </w:rPr>
        <w:t xml:space="preserve">Axios/fetch </w:t>
      </w:r>
    </w:p>
    <w:p w14:paraId="1036B2ED" w14:textId="77777777" w:rsidR="00C10DD9" w:rsidRPr="00237072" w:rsidRDefault="00C10DD9" w:rsidP="00C10DD9">
      <w:pPr>
        <w:numPr>
          <w:ilvl w:val="0"/>
          <w:numId w:val="13"/>
        </w:numPr>
        <w:rPr>
          <w:rFonts w:ascii="Times New Roman" w:hAnsi="Times New Roman" w:cs="Times New Roman"/>
          <w:sz w:val="22"/>
          <w:szCs w:val="22"/>
        </w:rPr>
      </w:pPr>
      <w:r w:rsidRPr="00237072">
        <w:rPr>
          <w:rFonts w:ascii="Times New Roman" w:hAnsi="Times New Roman" w:cs="Times New Roman"/>
          <w:sz w:val="22"/>
          <w:szCs w:val="22"/>
        </w:rPr>
        <w:t xml:space="preserve">form validation library </w:t>
      </w:r>
    </w:p>
    <w:p w14:paraId="1D7AFAC0" w14:textId="77777777" w:rsidR="00C10DD9" w:rsidRPr="00237072" w:rsidRDefault="00C10DD9" w:rsidP="00C10DD9">
      <w:pPr>
        <w:numPr>
          <w:ilvl w:val="0"/>
          <w:numId w:val="13"/>
        </w:numPr>
        <w:rPr>
          <w:rFonts w:ascii="Times New Roman" w:hAnsi="Times New Roman" w:cs="Times New Roman"/>
          <w:sz w:val="22"/>
          <w:szCs w:val="22"/>
        </w:rPr>
      </w:pPr>
      <w:r w:rsidRPr="00237072">
        <w:rPr>
          <w:rFonts w:ascii="Times New Roman" w:hAnsi="Times New Roman" w:cs="Times New Roman"/>
          <w:sz w:val="22"/>
          <w:szCs w:val="22"/>
        </w:rPr>
        <w:t xml:space="preserve">Firebase messaging </w:t>
      </w:r>
    </w:p>
    <w:p w14:paraId="11F26AA0" w14:textId="77777777" w:rsidR="00C10DD9" w:rsidRPr="00237072" w:rsidRDefault="00C10DD9" w:rsidP="00C10DD9">
      <w:pPr>
        <w:numPr>
          <w:ilvl w:val="0"/>
          <w:numId w:val="13"/>
        </w:numPr>
        <w:rPr>
          <w:rFonts w:ascii="Times New Roman" w:hAnsi="Times New Roman" w:cs="Times New Roman"/>
          <w:sz w:val="22"/>
          <w:szCs w:val="22"/>
        </w:rPr>
      </w:pPr>
      <w:r w:rsidRPr="00237072">
        <w:rPr>
          <w:rFonts w:ascii="Times New Roman" w:hAnsi="Times New Roman" w:cs="Times New Roman"/>
          <w:sz w:val="22"/>
          <w:szCs w:val="22"/>
        </w:rPr>
        <w:t xml:space="preserve">authentication libraries </w:t>
      </w:r>
    </w:p>
    <w:p w14:paraId="1BF12B8F" w14:textId="77777777" w:rsidR="00C10DD9" w:rsidRPr="00237072" w:rsidRDefault="00C10DD9" w:rsidP="00C10DD9">
      <w:pPr>
        <w:numPr>
          <w:ilvl w:val="0"/>
          <w:numId w:val="13"/>
        </w:numPr>
        <w:rPr>
          <w:rFonts w:ascii="Times New Roman" w:hAnsi="Times New Roman" w:cs="Times New Roman"/>
          <w:sz w:val="22"/>
          <w:szCs w:val="22"/>
        </w:rPr>
      </w:pPr>
      <w:r w:rsidRPr="00237072">
        <w:rPr>
          <w:rFonts w:ascii="Times New Roman" w:hAnsi="Times New Roman" w:cs="Times New Roman"/>
          <w:sz w:val="22"/>
          <w:szCs w:val="22"/>
        </w:rPr>
        <w:t xml:space="preserve">date-handling libraries </w:t>
      </w:r>
    </w:p>
    <w:p w14:paraId="0E20BF9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lastRenderedPageBreak/>
        <w:t>For each library state:</w:t>
      </w:r>
    </w:p>
    <w:p w14:paraId="196348B2" w14:textId="77777777" w:rsidR="00C10DD9" w:rsidRPr="00237072" w:rsidRDefault="00C10DD9" w:rsidP="00C10DD9">
      <w:pPr>
        <w:numPr>
          <w:ilvl w:val="0"/>
          <w:numId w:val="14"/>
        </w:numPr>
        <w:rPr>
          <w:rFonts w:ascii="Times New Roman" w:hAnsi="Times New Roman" w:cs="Times New Roman"/>
          <w:sz w:val="22"/>
          <w:szCs w:val="22"/>
        </w:rPr>
      </w:pPr>
      <w:r w:rsidRPr="00237072">
        <w:rPr>
          <w:rFonts w:ascii="Times New Roman" w:hAnsi="Times New Roman" w:cs="Times New Roman"/>
          <w:sz w:val="22"/>
          <w:szCs w:val="22"/>
        </w:rPr>
        <w:t xml:space="preserve">purpose; </w:t>
      </w:r>
    </w:p>
    <w:p w14:paraId="10E88EA9" w14:textId="77777777" w:rsidR="00C10DD9" w:rsidRPr="00237072" w:rsidRDefault="00C10DD9" w:rsidP="00C10DD9">
      <w:pPr>
        <w:numPr>
          <w:ilvl w:val="0"/>
          <w:numId w:val="14"/>
        </w:numPr>
        <w:rPr>
          <w:rFonts w:ascii="Times New Roman" w:hAnsi="Times New Roman" w:cs="Times New Roman"/>
          <w:sz w:val="22"/>
          <w:szCs w:val="22"/>
        </w:rPr>
      </w:pPr>
      <w:r w:rsidRPr="00237072">
        <w:rPr>
          <w:rFonts w:ascii="Times New Roman" w:hAnsi="Times New Roman" w:cs="Times New Roman"/>
          <w:sz w:val="22"/>
          <w:szCs w:val="22"/>
        </w:rPr>
        <w:t xml:space="preserve">reason for selection; </w:t>
      </w:r>
    </w:p>
    <w:p w14:paraId="44B5B380" w14:textId="77777777" w:rsidR="00C10DD9" w:rsidRPr="00237072" w:rsidRDefault="00C10DD9" w:rsidP="00C10DD9">
      <w:pPr>
        <w:numPr>
          <w:ilvl w:val="0"/>
          <w:numId w:val="14"/>
        </w:numPr>
        <w:rPr>
          <w:rFonts w:ascii="Times New Roman" w:hAnsi="Times New Roman" w:cs="Times New Roman"/>
          <w:sz w:val="22"/>
          <w:szCs w:val="22"/>
        </w:rPr>
      </w:pPr>
      <w:r w:rsidRPr="00237072">
        <w:rPr>
          <w:rFonts w:ascii="Times New Roman" w:hAnsi="Times New Roman" w:cs="Times New Roman"/>
          <w:sz w:val="22"/>
          <w:szCs w:val="22"/>
        </w:rPr>
        <w:t xml:space="preserve">where it is used. </w:t>
      </w:r>
    </w:p>
    <w:p w14:paraId="09B401A1" w14:textId="59F91DD1" w:rsidR="00C10DD9" w:rsidRPr="00C10DD9" w:rsidRDefault="00C10DD9" w:rsidP="003467B8">
      <w:pPr>
        <w:pStyle w:val="Heading3"/>
      </w:pPr>
    </w:p>
    <w:p w14:paraId="59AF45F1" w14:textId="77777777" w:rsidR="00C10DD9" w:rsidRPr="00C10DD9" w:rsidRDefault="00C10DD9" w:rsidP="003467B8">
      <w:pPr>
        <w:pStyle w:val="Heading3"/>
        <w:rPr>
          <w:bCs/>
        </w:rPr>
      </w:pPr>
      <w:bookmarkStart w:id="100" w:name="_Toc239714406"/>
      <w:r w:rsidRPr="00C10DD9">
        <w:rPr>
          <w:bCs/>
        </w:rPr>
        <w:t>5.1.3.3 Backend and Front-End Frameworks</w:t>
      </w:r>
      <w:bookmarkEnd w:id="100"/>
    </w:p>
    <w:p w14:paraId="341B2131" w14:textId="77777777" w:rsidR="00C10DD9" w:rsidRPr="00237072" w:rsidRDefault="00C10DD9" w:rsidP="003467B8">
      <w:pPr>
        <w:jc w:val="both"/>
        <w:rPr>
          <w:rFonts w:ascii="Times New Roman" w:hAnsi="Times New Roman" w:cs="Times New Roman"/>
          <w:sz w:val="22"/>
          <w:szCs w:val="22"/>
        </w:rPr>
      </w:pPr>
      <w:r w:rsidRPr="00237072">
        <w:rPr>
          <w:rFonts w:ascii="Times New Roman" w:hAnsi="Times New Roman" w:cs="Times New Roman"/>
          <w:sz w:val="22"/>
          <w:szCs w:val="22"/>
        </w:rPr>
        <w:t>The parent application uses React Native, while the PHM application uses React. Node.js with Express provides REST-based backend services connecting the interfaces to MySQL.</w:t>
      </w:r>
    </w:p>
    <w:p w14:paraId="0FD52B32" w14:textId="77777777" w:rsidR="00C10DD9" w:rsidRPr="00237072" w:rsidRDefault="00C10DD9" w:rsidP="003467B8">
      <w:pPr>
        <w:jc w:val="both"/>
        <w:rPr>
          <w:rFonts w:ascii="Times New Roman" w:hAnsi="Times New Roman" w:cs="Times New Roman"/>
          <w:sz w:val="22"/>
          <w:szCs w:val="22"/>
        </w:rPr>
      </w:pPr>
      <w:r w:rsidRPr="00237072">
        <w:rPr>
          <w:rFonts w:ascii="Times New Roman" w:hAnsi="Times New Roman" w:cs="Times New Roman"/>
          <w:sz w:val="22"/>
          <w:szCs w:val="22"/>
        </w:rPr>
        <w:t>The architecture separates presentation, business logic, and data storage, improving maintainability and supporting communication between the two application interfaces.</w:t>
      </w:r>
    </w:p>
    <w:p w14:paraId="7FE6E132" w14:textId="7E0D295F" w:rsidR="00C10DD9" w:rsidRPr="00237072" w:rsidRDefault="00C10DD9" w:rsidP="00C10DD9">
      <w:pPr>
        <w:rPr>
          <w:rFonts w:ascii="Times New Roman" w:hAnsi="Times New Roman" w:cs="Times New Roman"/>
          <w:sz w:val="22"/>
          <w:szCs w:val="22"/>
        </w:rPr>
      </w:pPr>
    </w:p>
    <w:p w14:paraId="575A38AB" w14:textId="53550EDD" w:rsidR="00C10DD9" w:rsidRPr="00C10DD9" w:rsidRDefault="00C10DD9" w:rsidP="003467B8">
      <w:pPr>
        <w:pStyle w:val="Heading2"/>
      </w:pPr>
      <w:bookmarkStart w:id="101" w:name="_Toc239714407"/>
      <w:r w:rsidRPr="00C10DD9">
        <w:lastRenderedPageBreak/>
        <w:t>5.2 Selected Significant Implementation Attempts</w:t>
      </w:r>
      <w:bookmarkEnd w:id="101"/>
    </w:p>
    <w:p w14:paraId="24B21073" w14:textId="22D5A2C3" w:rsidR="00B67A55" w:rsidRPr="00B67A55" w:rsidRDefault="00B67A55" w:rsidP="00B67A55">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3F9EB7BC" wp14:editId="4C36B93E">
            <wp:simplePos x="0" y="0"/>
            <wp:positionH relativeFrom="margin">
              <wp:posOffset>4309110</wp:posOffset>
            </wp:positionH>
            <wp:positionV relativeFrom="margin">
              <wp:posOffset>259080</wp:posOffset>
            </wp:positionV>
            <wp:extent cx="1771130" cy="3840480"/>
            <wp:effectExtent l="0" t="0" r="635" b="7620"/>
            <wp:wrapSquare wrapText="bothSides"/>
            <wp:docPr id="7286032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3254" name="Picture 728603254"/>
                    <pic:cNvPicPr/>
                  </pic:nvPicPr>
                  <pic:blipFill>
                    <a:blip r:embed="rId18">
                      <a:extLst>
                        <a:ext uri="{28A0092B-C50C-407E-A947-70E740481C1C}">
                          <a14:useLocalDpi xmlns:a14="http://schemas.microsoft.com/office/drawing/2010/main" val="0"/>
                        </a:ext>
                      </a:extLst>
                    </a:blip>
                    <a:stretch>
                      <a:fillRect/>
                    </a:stretch>
                  </pic:blipFill>
                  <pic:spPr>
                    <a:xfrm>
                      <a:off x="0" y="0"/>
                      <a:ext cx="1771130" cy="3840480"/>
                    </a:xfrm>
                    <a:prstGeom prst="rect">
                      <a:avLst/>
                    </a:prstGeom>
                  </pic:spPr>
                </pic:pic>
              </a:graphicData>
            </a:graphic>
            <wp14:sizeRelH relativeFrom="margin">
              <wp14:pctWidth>0</wp14:pctWidth>
            </wp14:sizeRelH>
            <wp14:sizeRelV relativeFrom="margin">
              <wp14:pctHeight>0</wp14:pctHeight>
            </wp14:sizeRelV>
          </wp:anchor>
        </w:drawing>
      </w:r>
      <w:r w:rsidR="003467B8">
        <w:rPr>
          <w:rFonts w:ascii="Times New Roman" w:hAnsi="Times New Roman" w:cs="Times New Roman"/>
          <w:noProof/>
        </w:rPr>
        <w:drawing>
          <wp:anchor distT="0" distB="0" distL="114300" distR="114300" simplePos="0" relativeHeight="251659264" behindDoc="0" locked="0" layoutInCell="1" allowOverlap="1" wp14:anchorId="15AFE06A" wp14:editId="01D2C5A3">
            <wp:simplePos x="0" y="0"/>
            <wp:positionH relativeFrom="margin">
              <wp:posOffset>2164080</wp:posOffset>
            </wp:positionH>
            <wp:positionV relativeFrom="margin">
              <wp:posOffset>358140</wp:posOffset>
            </wp:positionV>
            <wp:extent cx="1771082" cy="3840480"/>
            <wp:effectExtent l="0" t="0" r="635" b="7620"/>
            <wp:wrapSquare wrapText="bothSides"/>
            <wp:docPr id="20786190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19029" name="Picture 2078619029"/>
                    <pic:cNvPicPr/>
                  </pic:nvPicPr>
                  <pic:blipFill>
                    <a:blip r:embed="rId19">
                      <a:extLst>
                        <a:ext uri="{28A0092B-C50C-407E-A947-70E740481C1C}">
                          <a14:useLocalDpi xmlns:a14="http://schemas.microsoft.com/office/drawing/2010/main" val="0"/>
                        </a:ext>
                      </a:extLst>
                    </a:blip>
                    <a:stretch>
                      <a:fillRect/>
                    </a:stretch>
                  </pic:blipFill>
                  <pic:spPr>
                    <a:xfrm>
                      <a:off x="0" y="0"/>
                      <a:ext cx="1771082" cy="3840480"/>
                    </a:xfrm>
                    <a:prstGeom prst="rect">
                      <a:avLst/>
                    </a:prstGeom>
                  </pic:spPr>
                </pic:pic>
              </a:graphicData>
            </a:graphic>
            <wp14:sizeRelH relativeFrom="margin">
              <wp14:pctWidth>0</wp14:pctWidth>
            </wp14:sizeRelH>
            <wp14:sizeRelV relativeFrom="margin">
              <wp14:pctHeight>0</wp14:pctHeight>
            </wp14:sizeRelV>
          </wp:anchor>
        </w:drawing>
      </w:r>
      <w:r w:rsidR="003467B8">
        <w:rPr>
          <w:rFonts w:ascii="Times New Roman" w:hAnsi="Times New Roman" w:cs="Times New Roman"/>
          <w:noProof/>
        </w:rPr>
        <w:drawing>
          <wp:inline distT="0" distB="0" distL="0" distR="0" wp14:anchorId="0D64044D" wp14:editId="0ACE91B4">
            <wp:extent cx="1771486" cy="3840480"/>
            <wp:effectExtent l="0" t="0" r="635" b="7620"/>
            <wp:docPr id="18122203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20303" name="Picture 1812220303"/>
                    <pic:cNvPicPr/>
                  </pic:nvPicPr>
                  <pic:blipFill>
                    <a:blip r:embed="rId20">
                      <a:extLst>
                        <a:ext uri="{28A0092B-C50C-407E-A947-70E740481C1C}">
                          <a14:useLocalDpi xmlns:a14="http://schemas.microsoft.com/office/drawing/2010/main" val="0"/>
                        </a:ext>
                      </a:extLst>
                    </a:blip>
                    <a:stretch>
                      <a:fillRect/>
                    </a:stretch>
                  </pic:blipFill>
                  <pic:spPr>
                    <a:xfrm>
                      <a:off x="0" y="0"/>
                      <a:ext cx="1771486" cy="3840480"/>
                    </a:xfrm>
                    <a:prstGeom prst="rect">
                      <a:avLst/>
                    </a:prstGeom>
                  </pic:spPr>
                </pic:pic>
              </a:graphicData>
            </a:graphic>
          </wp:inline>
        </w:drawing>
      </w:r>
    </w:p>
    <w:p w14:paraId="53734AFD" w14:textId="4D9FCB08" w:rsidR="00B67A55" w:rsidRPr="00B67A55" w:rsidRDefault="00B67A55" w:rsidP="00B67A55">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1289F5C1" wp14:editId="413C222A">
            <wp:simplePos x="0" y="0"/>
            <wp:positionH relativeFrom="margin">
              <wp:posOffset>4278630</wp:posOffset>
            </wp:positionH>
            <wp:positionV relativeFrom="margin">
              <wp:posOffset>4236720</wp:posOffset>
            </wp:positionV>
            <wp:extent cx="1771015" cy="3840480"/>
            <wp:effectExtent l="0" t="0" r="635" b="7620"/>
            <wp:wrapSquare wrapText="bothSides"/>
            <wp:docPr id="6508516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51660" name="Picture 650851660"/>
                    <pic:cNvPicPr/>
                  </pic:nvPicPr>
                  <pic:blipFill>
                    <a:blip r:embed="rId21">
                      <a:extLst>
                        <a:ext uri="{28A0092B-C50C-407E-A947-70E740481C1C}">
                          <a14:useLocalDpi xmlns:a14="http://schemas.microsoft.com/office/drawing/2010/main" val="0"/>
                        </a:ext>
                      </a:extLst>
                    </a:blip>
                    <a:stretch>
                      <a:fillRect/>
                    </a:stretch>
                  </pic:blipFill>
                  <pic:spPr>
                    <a:xfrm>
                      <a:off x="0" y="0"/>
                      <a:ext cx="1771015" cy="3840480"/>
                    </a:xfrm>
                    <a:prstGeom prst="rect">
                      <a:avLst/>
                    </a:prstGeom>
                  </pic:spPr>
                </pic:pic>
              </a:graphicData>
            </a:graphic>
          </wp:anchor>
        </w:drawing>
      </w:r>
      <w:r>
        <w:rPr>
          <w:rFonts w:ascii="Times New Roman" w:hAnsi="Times New Roman" w:cs="Times New Roman"/>
          <w:noProof/>
        </w:rPr>
        <w:drawing>
          <wp:anchor distT="0" distB="0" distL="114300" distR="114300" simplePos="0" relativeHeight="251661312" behindDoc="0" locked="0" layoutInCell="1" allowOverlap="1" wp14:anchorId="4991BF74" wp14:editId="2EC29C72">
            <wp:simplePos x="0" y="0"/>
            <wp:positionH relativeFrom="margin">
              <wp:posOffset>2139315</wp:posOffset>
            </wp:positionH>
            <wp:positionV relativeFrom="margin">
              <wp:posOffset>4236720</wp:posOffset>
            </wp:positionV>
            <wp:extent cx="1771015" cy="3840480"/>
            <wp:effectExtent l="0" t="0" r="635" b="7620"/>
            <wp:wrapSquare wrapText="bothSides"/>
            <wp:docPr id="14446605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60581" name="Picture 1444660581"/>
                    <pic:cNvPicPr/>
                  </pic:nvPicPr>
                  <pic:blipFill>
                    <a:blip r:embed="rId22">
                      <a:extLst>
                        <a:ext uri="{28A0092B-C50C-407E-A947-70E740481C1C}">
                          <a14:useLocalDpi xmlns:a14="http://schemas.microsoft.com/office/drawing/2010/main" val="0"/>
                        </a:ext>
                      </a:extLst>
                    </a:blip>
                    <a:stretch>
                      <a:fillRect/>
                    </a:stretch>
                  </pic:blipFill>
                  <pic:spPr>
                    <a:xfrm>
                      <a:off x="0" y="0"/>
                      <a:ext cx="1771015" cy="3840480"/>
                    </a:xfrm>
                    <a:prstGeom prst="rect">
                      <a:avLst/>
                    </a:prstGeom>
                  </pic:spPr>
                </pic:pic>
              </a:graphicData>
            </a:graphic>
          </wp:anchor>
        </w:drawing>
      </w:r>
      <w:r>
        <w:rPr>
          <w:rFonts w:ascii="Times New Roman" w:hAnsi="Times New Roman" w:cs="Times New Roman"/>
          <w:noProof/>
        </w:rPr>
        <w:drawing>
          <wp:inline distT="0" distB="0" distL="0" distR="0" wp14:anchorId="7505980A" wp14:editId="0289787B">
            <wp:extent cx="1771481" cy="3840480"/>
            <wp:effectExtent l="0" t="0" r="635" b="7620"/>
            <wp:docPr id="13513823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82390" name="Picture 1351382390"/>
                    <pic:cNvPicPr/>
                  </pic:nvPicPr>
                  <pic:blipFill>
                    <a:blip r:embed="rId23">
                      <a:extLst>
                        <a:ext uri="{28A0092B-C50C-407E-A947-70E740481C1C}">
                          <a14:useLocalDpi xmlns:a14="http://schemas.microsoft.com/office/drawing/2010/main" val="0"/>
                        </a:ext>
                      </a:extLst>
                    </a:blip>
                    <a:stretch>
                      <a:fillRect/>
                    </a:stretch>
                  </pic:blipFill>
                  <pic:spPr>
                    <a:xfrm>
                      <a:off x="0" y="0"/>
                      <a:ext cx="1771481" cy="3840480"/>
                    </a:xfrm>
                    <a:prstGeom prst="rect">
                      <a:avLst/>
                    </a:prstGeom>
                  </pic:spPr>
                </pic:pic>
              </a:graphicData>
            </a:graphic>
          </wp:inline>
        </w:drawing>
      </w:r>
    </w:p>
    <w:p w14:paraId="36AA985C" w14:textId="77777777" w:rsidR="00B67A55" w:rsidRDefault="00B67A55" w:rsidP="00C10DD9">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4384" behindDoc="0" locked="0" layoutInCell="1" allowOverlap="1" wp14:anchorId="0BC29F04" wp14:editId="065D9AC9">
            <wp:simplePos x="0" y="0"/>
            <wp:positionH relativeFrom="margin">
              <wp:posOffset>4086225</wp:posOffset>
            </wp:positionH>
            <wp:positionV relativeFrom="margin">
              <wp:align>top</wp:align>
            </wp:positionV>
            <wp:extent cx="1758315" cy="3840480"/>
            <wp:effectExtent l="0" t="0" r="0" b="7620"/>
            <wp:wrapSquare wrapText="bothSides"/>
            <wp:docPr id="9380598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59828" name="Picture 9380598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8315" cy="3840480"/>
                    </a:xfrm>
                    <a:prstGeom prst="rect">
                      <a:avLst/>
                    </a:prstGeom>
                  </pic:spPr>
                </pic:pic>
              </a:graphicData>
            </a:graphic>
          </wp:anchor>
        </w:drawing>
      </w:r>
      <w:r>
        <w:rPr>
          <w:rFonts w:ascii="Times New Roman" w:hAnsi="Times New Roman" w:cs="Times New Roman"/>
          <w:noProof/>
        </w:rPr>
        <w:drawing>
          <wp:anchor distT="0" distB="0" distL="114300" distR="114300" simplePos="0" relativeHeight="251663360" behindDoc="0" locked="0" layoutInCell="1" allowOverlap="1" wp14:anchorId="6C3531A0" wp14:editId="06AAE116">
            <wp:simplePos x="0" y="0"/>
            <wp:positionH relativeFrom="margin">
              <wp:posOffset>1870710</wp:posOffset>
            </wp:positionH>
            <wp:positionV relativeFrom="margin">
              <wp:posOffset>7620</wp:posOffset>
            </wp:positionV>
            <wp:extent cx="1790700" cy="3840480"/>
            <wp:effectExtent l="0" t="0" r="0" b="7620"/>
            <wp:wrapSquare wrapText="bothSides"/>
            <wp:docPr id="9289563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56332" name="Picture 928956332"/>
                    <pic:cNvPicPr/>
                  </pic:nvPicPr>
                  <pic:blipFill>
                    <a:blip r:embed="rId25">
                      <a:extLst>
                        <a:ext uri="{28A0092B-C50C-407E-A947-70E740481C1C}">
                          <a14:useLocalDpi xmlns:a14="http://schemas.microsoft.com/office/drawing/2010/main" val="0"/>
                        </a:ext>
                      </a:extLst>
                    </a:blip>
                    <a:stretch>
                      <a:fillRect/>
                    </a:stretch>
                  </pic:blipFill>
                  <pic:spPr>
                    <a:xfrm>
                      <a:off x="0" y="0"/>
                      <a:ext cx="1790700" cy="3840480"/>
                    </a:xfrm>
                    <a:prstGeom prst="rect">
                      <a:avLst/>
                    </a:prstGeom>
                  </pic:spPr>
                </pic:pic>
              </a:graphicData>
            </a:graphic>
          </wp:anchor>
        </w:drawing>
      </w:r>
      <w:r>
        <w:rPr>
          <w:rFonts w:ascii="Times New Roman" w:hAnsi="Times New Roman" w:cs="Times New Roman"/>
          <w:noProof/>
        </w:rPr>
        <w:drawing>
          <wp:inline distT="0" distB="0" distL="0" distR="0" wp14:anchorId="2DDF11F1" wp14:editId="5192C35D">
            <wp:extent cx="1526117" cy="3840480"/>
            <wp:effectExtent l="0" t="0" r="0" b="7620"/>
            <wp:docPr id="9252193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19308" name="Picture 9252193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26117" cy="3840480"/>
                    </a:xfrm>
                    <a:prstGeom prst="rect">
                      <a:avLst/>
                    </a:prstGeom>
                  </pic:spPr>
                </pic:pic>
              </a:graphicData>
            </a:graphic>
          </wp:inline>
        </w:drawing>
      </w:r>
    </w:p>
    <w:p w14:paraId="2A4E16FC" w14:textId="3651EE3B" w:rsidR="00B67A55" w:rsidRDefault="00B67A55" w:rsidP="00C10DD9">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5408" behindDoc="0" locked="0" layoutInCell="1" allowOverlap="1" wp14:anchorId="3720DFAE" wp14:editId="5D6E2F70">
            <wp:simplePos x="0" y="0"/>
            <wp:positionH relativeFrom="margin">
              <wp:posOffset>1800225</wp:posOffset>
            </wp:positionH>
            <wp:positionV relativeFrom="margin">
              <wp:posOffset>4267200</wp:posOffset>
            </wp:positionV>
            <wp:extent cx="1915795" cy="3840480"/>
            <wp:effectExtent l="0" t="0" r="0" b="0"/>
            <wp:wrapSquare wrapText="bothSides"/>
            <wp:docPr id="7673767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76791" name="Picture 767376791"/>
                    <pic:cNvPicPr/>
                  </pic:nvPicPr>
                  <pic:blipFill>
                    <a:blip r:embed="rId27">
                      <a:extLst>
                        <a:ext uri="{28A0092B-C50C-407E-A947-70E740481C1C}">
                          <a14:useLocalDpi xmlns:a14="http://schemas.microsoft.com/office/drawing/2010/main" val="0"/>
                        </a:ext>
                      </a:extLst>
                    </a:blip>
                    <a:stretch>
                      <a:fillRect/>
                    </a:stretch>
                  </pic:blipFill>
                  <pic:spPr>
                    <a:xfrm>
                      <a:off x="0" y="0"/>
                      <a:ext cx="1915795" cy="3840480"/>
                    </a:xfrm>
                    <a:prstGeom prst="rect">
                      <a:avLst/>
                    </a:prstGeom>
                  </pic:spPr>
                </pic:pic>
              </a:graphicData>
            </a:graphic>
          </wp:anchor>
        </w:drawing>
      </w:r>
    </w:p>
    <w:p w14:paraId="448B56F8" w14:textId="7389613F" w:rsidR="00B67A55" w:rsidRDefault="00B67A55" w:rsidP="00C10DD9">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6432" behindDoc="0" locked="0" layoutInCell="1" allowOverlap="1" wp14:anchorId="77FEE9FF" wp14:editId="7864A638">
            <wp:simplePos x="0" y="0"/>
            <wp:positionH relativeFrom="margin">
              <wp:align>right</wp:align>
            </wp:positionH>
            <wp:positionV relativeFrom="margin">
              <wp:posOffset>4290060</wp:posOffset>
            </wp:positionV>
            <wp:extent cx="2051050" cy="3840480"/>
            <wp:effectExtent l="0" t="0" r="0" b="0"/>
            <wp:wrapSquare wrapText="bothSides"/>
            <wp:docPr id="6139395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39564" name="Picture 613939564"/>
                    <pic:cNvPicPr/>
                  </pic:nvPicPr>
                  <pic:blipFill>
                    <a:blip r:embed="rId28">
                      <a:extLst>
                        <a:ext uri="{28A0092B-C50C-407E-A947-70E740481C1C}">
                          <a14:useLocalDpi xmlns:a14="http://schemas.microsoft.com/office/drawing/2010/main" val="0"/>
                        </a:ext>
                      </a:extLst>
                    </a:blip>
                    <a:stretch>
                      <a:fillRect/>
                    </a:stretch>
                  </pic:blipFill>
                  <pic:spPr>
                    <a:xfrm>
                      <a:off x="0" y="0"/>
                      <a:ext cx="2051050" cy="3840480"/>
                    </a:xfrm>
                    <a:prstGeom prst="rect">
                      <a:avLst/>
                    </a:prstGeom>
                  </pic:spPr>
                </pic:pic>
              </a:graphicData>
            </a:graphic>
          </wp:anchor>
        </w:drawing>
      </w:r>
      <w:r>
        <w:rPr>
          <w:rFonts w:ascii="Times New Roman" w:hAnsi="Times New Roman" w:cs="Times New Roman"/>
          <w:b/>
          <w:bCs/>
          <w:noProof/>
        </w:rPr>
        <w:drawing>
          <wp:inline distT="0" distB="0" distL="0" distR="0" wp14:anchorId="16C27650" wp14:editId="3B9B582E">
            <wp:extent cx="1646428" cy="3840480"/>
            <wp:effectExtent l="0" t="0" r="0" b="0"/>
            <wp:docPr id="2109212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12550" name="Picture 21092125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46428" cy="3840480"/>
                    </a:xfrm>
                    <a:prstGeom prst="rect">
                      <a:avLst/>
                    </a:prstGeom>
                  </pic:spPr>
                </pic:pic>
              </a:graphicData>
            </a:graphic>
          </wp:inline>
        </w:drawing>
      </w:r>
    </w:p>
    <w:p w14:paraId="41CC49D8" w14:textId="3F5566B0" w:rsidR="00B67A55" w:rsidRDefault="00B67A55" w:rsidP="00C10DD9">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8480" behindDoc="0" locked="0" layoutInCell="1" allowOverlap="1" wp14:anchorId="6AB575D3" wp14:editId="4C9FFFD7">
            <wp:simplePos x="0" y="0"/>
            <wp:positionH relativeFrom="margin">
              <wp:posOffset>3877945</wp:posOffset>
            </wp:positionH>
            <wp:positionV relativeFrom="margin">
              <wp:align>top</wp:align>
            </wp:positionV>
            <wp:extent cx="1417320" cy="3840480"/>
            <wp:effectExtent l="0" t="0" r="0" b="0"/>
            <wp:wrapSquare wrapText="bothSides"/>
            <wp:docPr id="19264482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48217" name="Picture 19264482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17320" cy="3840480"/>
                    </a:xfrm>
                    <a:prstGeom prst="rect">
                      <a:avLst/>
                    </a:prstGeom>
                  </pic:spPr>
                </pic:pic>
              </a:graphicData>
            </a:graphic>
            <wp14:sizeRelH relativeFrom="margin">
              <wp14:pctWidth>0</wp14:pctWidth>
            </wp14:sizeRelH>
          </wp:anchor>
        </w:drawing>
      </w:r>
      <w:r>
        <w:rPr>
          <w:rFonts w:ascii="Times New Roman" w:hAnsi="Times New Roman" w:cs="Times New Roman"/>
          <w:b/>
          <w:bCs/>
          <w:noProof/>
        </w:rPr>
        <w:drawing>
          <wp:anchor distT="0" distB="0" distL="114300" distR="114300" simplePos="0" relativeHeight="251667456" behindDoc="0" locked="0" layoutInCell="1" allowOverlap="1" wp14:anchorId="6078F7B7" wp14:editId="1F8B2889">
            <wp:simplePos x="0" y="0"/>
            <wp:positionH relativeFrom="margin">
              <wp:posOffset>1855470</wp:posOffset>
            </wp:positionH>
            <wp:positionV relativeFrom="margin">
              <wp:posOffset>7620</wp:posOffset>
            </wp:positionV>
            <wp:extent cx="1790700" cy="3840480"/>
            <wp:effectExtent l="0" t="0" r="0" b="7620"/>
            <wp:wrapSquare wrapText="bothSides"/>
            <wp:docPr id="14079031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3192" name="Picture 1407903192"/>
                    <pic:cNvPicPr/>
                  </pic:nvPicPr>
                  <pic:blipFill>
                    <a:blip r:embed="rId31">
                      <a:extLst>
                        <a:ext uri="{28A0092B-C50C-407E-A947-70E740481C1C}">
                          <a14:useLocalDpi xmlns:a14="http://schemas.microsoft.com/office/drawing/2010/main" val="0"/>
                        </a:ext>
                      </a:extLst>
                    </a:blip>
                    <a:stretch>
                      <a:fillRect/>
                    </a:stretch>
                  </pic:blipFill>
                  <pic:spPr>
                    <a:xfrm>
                      <a:off x="0" y="0"/>
                      <a:ext cx="1790700" cy="3840480"/>
                    </a:xfrm>
                    <a:prstGeom prst="rect">
                      <a:avLst/>
                    </a:prstGeom>
                  </pic:spPr>
                </pic:pic>
              </a:graphicData>
            </a:graphic>
            <wp14:sizeRelH relativeFrom="margin">
              <wp14:pctWidth>0</wp14:pctWidth>
            </wp14:sizeRelH>
          </wp:anchor>
        </w:drawing>
      </w:r>
      <w:r>
        <w:rPr>
          <w:rFonts w:ascii="Times New Roman" w:hAnsi="Times New Roman" w:cs="Times New Roman"/>
          <w:b/>
          <w:bCs/>
          <w:noProof/>
        </w:rPr>
        <w:drawing>
          <wp:inline distT="0" distB="0" distL="0" distR="0" wp14:anchorId="7F5E7364" wp14:editId="47957B17">
            <wp:extent cx="1653540" cy="3840480"/>
            <wp:effectExtent l="0" t="0" r="0" b="7620"/>
            <wp:docPr id="12265579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7986" name="Picture 122655798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53540" cy="3840480"/>
                    </a:xfrm>
                    <a:prstGeom prst="rect">
                      <a:avLst/>
                    </a:prstGeom>
                  </pic:spPr>
                </pic:pic>
              </a:graphicData>
            </a:graphic>
          </wp:inline>
        </w:drawing>
      </w:r>
    </w:p>
    <w:p w14:paraId="20B92D0D" w14:textId="77777777" w:rsidR="00B67A55" w:rsidRDefault="00B67A55" w:rsidP="00C10DD9">
      <w:pPr>
        <w:rPr>
          <w:rFonts w:ascii="Times New Roman" w:hAnsi="Times New Roman" w:cs="Times New Roman"/>
          <w:b/>
          <w:bCs/>
        </w:rPr>
      </w:pPr>
    </w:p>
    <w:p w14:paraId="1F2A4554" w14:textId="3AC055FA" w:rsidR="00B67A55" w:rsidRDefault="000F45FA" w:rsidP="00C10DD9">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0528" behindDoc="0" locked="0" layoutInCell="1" allowOverlap="1" wp14:anchorId="213BF53D" wp14:editId="6DF2AE09">
            <wp:simplePos x="0" y="0"/>
            <wp:positionH relativeFrom="margin">
              <wp:posOffset>3916680</wp:posOffset>
            </wp:positionH>
            <wp:positionV relativeFrom="margin">
              <wp:posOffset>4290060</wp:posOffset>
            </wp:positionV>
            <wp:extent cx="1188720" cy="3840480"/>
            <wp:effectExtent l="0" t="0" r="0" b="7620"/>
            <wp:wrapSquare wrapText="bothSides"/>
            <wp:docPr id="15172339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33981" name="Picture 15172339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88720" cy="3840480"/>
                    </a:xfrm>
                    <a:prstGeom prst="rect">
                      <a:avLst/>
                    </a:prstGeom>
                  </pic:spPr>
                </pic:pic>
              </a:graphicData>
            </a:graphic>
            <wp14:sizeRelH relativeFrom="margin">
              <wp14:pctWidth>0</wp14:pctWidth>
            </wp14:sizeRelH>
          </wp:anchor>
        </w:drawing>
      </w:r>
      <w:r>
        <w:rPr>
          <w:rFonts w:ascii="Times New Roman" w:hAnsi="Times New Roman" w:cs="Times New Roman"/>
          <w:b/>
          <w:bCs/>
          <w:noProof/>
        </w:rPr>
        <w:drawing>
          <wp:anchor distT="0" distB="0" distL="114300" distR="114300" simplePos="0" relativeHeight="251669504" behindDoc="0" locked="0" layoutInCell="1" allowOverlap="1" wp14:anchorId="5856BDC9" wp14:editId="2A969584">
            <wp:simplePos x="0" y="0"/>
            <wp:positionH relativeFrom="margin">
              <wp:posOffset>2004060</wp:posOffset>
            </wp:positionH>
            <wp:positionV relativeFrom="margin">
              <wp:posOffset>4320540</wp:posOffset>
            </wp:positionV>
            <wp:extent cx="1516380" cy="3840480"/>
            <wp:effectExtent l="0" t="0" r="0" b="7620"/>
            <wp:wrapSquare wrapText="bothSides"/>
            <wp:docPr id="10983551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5158" name="Picture 109835515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16380" cy="3840480"/>
                    </a:xfrm>
                    <a:prstGeom prst="rect">
                      <a:avLst/>
                    </a:prstGeom>
                  </pic:spPr>
                </pic:pic>
              </a:graphicData>
            </a:graphic>
            <wp14:sizeRelH relativeFrom="margin">
              <wp14:pctWidth>0</wp14:pctWidth>
            </wp14:sizeRelH>
          </wp:anchor>
        </w:drawing>
      </w:r>
      <w:r>
        <w:rPr>
          <w:rFonts w:ascii="Times New Roman" w:hAnsi="Times New Roman" w:cs="Times New Roman"/>
          <w:b/>
          <w:bCs/>
          <w:noProof/>
        </w:rPr>
        <w:drawing>
          <wp:inline distT="0" distB="0" distL="0" distR="0" wp14:anchorId="6B8B9E33" wp14:editId="3C5BD8BD">
            <wp:extent cx="1242060" cy="3839210"/>
            <wp:effectExtent l="0" t="0" r="0" b="8890"/>
            <wp:docPr id="18576014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01443" name="Picture 18576014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42704" cy="3841201"/>
                    </a:xfrm>
                    <a:prstGeom prst="rect">
                      <a:avLst/>
                    </a:prstGeom>
                  </pic:spPr>
                </pic:pic>
              </a:graphicData>
            </a:graphic>
          </wp:inline>
        </w:drawing>
      </w:r>
    </w:p>
    <w:p w14:paraId="71313D20" w14:textId="0FC1F6EB" w:rsidR="00C10DD9" w:rsidRPr="00C10DD9" w:rsidRDefault="00C10DD9" w:rsidP="00C10DD9">
      <w:pPr>
        <w:rPr>
          <w:rFonts w:ascii="Times New Roman" w:hAnsi="Times New Roman" w:cs="Times New Roman"/>
          <w:b/>
          <w:bCs/>
        </w:rPr>
      </w:pPr>
      <w:r w:rsidRPr="00C10DD9">
        <w:rPr>
          <w:rFonts w:ascii="Times New Roman" w:hAnsi="Times New Roman" w:cs="Times New Roman"/>
          <w:b/>
          <w:bCs/>
        </w:rPr>
        <w:lastRenderedPageBreak/>
        <w:t>5.3 Chapter Summary</w:t>
      </w:r>
    </w:p>
    <w:p w14:paraId="0902F68E" w14:textId="77777777" w:rsidR="00C10DD9" w:rsidRPr="00237072" w:rsidRDefault="00C10DD9" w:rsidP="00237072">
      <w:pPr>
        <w:jc w:val="both"/>
        <w:rPr>
          <w:rFonts w:ascii="Times New Roman" w:hAnsi="Times New Roman" w:cs="Times New Roman"/>
          <w:sz w:val="22"/>
          <w:szCs w:val="22"/>
        </w:rPr>
      </w:pPr>
      <w:r w:rsidRPr="00237072">
        <w:rPr>
          <w:rFonts w:ascii="Times New Roman" w:hAnsi="Times New Roman" w:cs="Times New Roman"/>
          <w:sz w:val="22"/>
          <w:szCs w:val="22"/>
        </w:rPr>
        <w:t>This chapter described the principal design and implementation activities of the proposed system. Particular attention was given to vaccination-schedule processing, reminder generation, due and overdue classification, professional verification, and synchronization between caregiver and PHM interfaces.</w:t>
      </w:r>
    </w:p>
    <w:p w14:paraId="51B957DD" w14:textId="77777777" w:rsidR="00C10DD9" w:rsidRPr="00237072" w:rsidRDefault="00C10DD9" w:rsidP="00237072">
      <w:pPr>
        <w:jc w:val="both"/>
        <w:rPr>
          <w:rFonts w:ascii="Times New Roman" w:hAnsi="Times New Roman" w:cs="Times New Roman"/>
          <w:sz w:val="22"/>
          <w:szCs w:val="22"/>
        </w:rPr>
      </w:pPr>
      <w:r w:rsidRPr="00237072">
        <w:rPr>
          <w:rFonts w:ascii="Times New Roman" w:hAnsi="Times New Roman" w:cs="Times New Roman"/>
          <w:sz w:val="22"/>
          <w:szCs w:val="22"/>
        </w:rPr>
        <w:t>The selected technologies support a centralized architecture in which the mobile and web interfaces access a shared backend and relational database. The implementation therefore converts the identified research requirements into functional digital processes.</w:t>
      </w:r>
    </w:p>
    <w:p w14:paraId="4E6C8E8E" w14:textId="7824D74E" w:rsidR="00C10DD9" w:rsidRPr="00C10DD9" w:rsidRDefault="00C10DD9" w:rsidP="00C10DD9">
      <w:pPr>
        <w:rPr>
          <w:rFonts w:ascii="Times New Roman" w:hAnsi="Times New Roman" w:cs="Times New Roman"/>
        </w:rPr>
      </w:pPr>
    </w:p>
    <w:p w14:paraId="35A5AC30"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CHAPTER 06 – TESTING AND EVALUATION</w:t>
      </w:r>
    </w:p>
    <w:p w14:paraId="2FCB75AB"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6.1 Chapter Overview</w:t>
      </w:r>
    </w:p>
    <w:p w14:paraId="2B6DFEDC" w14:textId="77777777" w:rsidR="00C10DD9" w:rsidRPr="00237072" w:rsidRDefault="00C10DD9" w:rsidP="00237072">
      <w:pPr>
        <w:jc w:val="both"/>
        <w:rPr>
          <w:rFonts w:ascii="Times New Roman" w:hAnsi="Times New Roman" w:cs="Times New Roman"/>
          <w:sz w:val="22"/>
          <w:szCs w:val="22"/>
        </w:rPr>
      </w:pPr>
      <w:r w:rsidRPr="00237072">
        <w:rPr>
          <w:rFonts w:ascii="Times New Roman" w:hAnsi="Times New Roman" w:cs="Times New Roman"/>
          <w:sz w:val="22"/>
          <w:szCs w:val="22"/>
        </w:rPr>
        <w:t>This chapter presents the testing and evaluation strategies applied to determine whether the proposed system satisfies its functional and non-functional requirements. Testing focuses on the most important research-related functions rather than only basic interface operations.</w:t>
      </w:r>
    </w:p>
    <w:p w14:paraId="35D6FA51" w14:textId="77777777" w:rsidR="00C10DD9" w:rsidRPr="00237072" w:rsidRDefault="00C10DD9" w:rsidP="00237072">
      <w:pPr>
        <w:jc w:val="both"/>
        <w:rPr>
          <w:rFonts w:ascii="Times New Roman" w:hAnsi="Times New Roman" w:cs="Times New Roman"/>
          <w:sz w:val="22"/>
          <w:szCs w:val="22"/>
        </w:rPr>
      </w:pPr>
      <w:r w:rsidRPr="00237072">
        <w:rPr>
          <w:rFonts w:ascii="Times New Roman" w:hAnsi="Times New Roman" w:cs="Times New Roman"/>
          <w:sz w:val="22"/>
          <w:szCs w:val="22"/>
        </w:rPr>
        <w:t>The selected strategies are justified according to the system's healthcare information-management context. Functional correctness, data integrity, role-based access, scheduling accuracy, and usability are particularly important because incorrect vaccination information could reduce the reliability of the solution.</w:t>
      </w:r>
    </w:p>
    <w:p w14:paraId="134DB857" w14:textId="5E803958" w:rsidR="00C10DD9" w:rsidRPr="00C10DD9" w:rsidRDefault="00C10DD9" w:rsidP="00C10DD9">
      <w:pPr>
        <w:rPr>
          <w:rFonts w:ascii="Times New Roman" w:hAnsi="Times New Roman" w:cs="Times New Roman"/>
        </w:rPr>
      </w:pPr>
    </w:p>
    <w:p w14:paraId="27A59CF3"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6.2 Test Plan and Test Cases</w:t>
      </w:r>
    </w:p>
    <w:p w14:paraId="1782EAB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Keep maximum 10 in main thesis.</w:t>
      </w:r>
    </w:p>
    <w:p w14:paraId="147389E2"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Table 6.X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274"/>
        <w:gridCol w:w="3122"/>
        <w:gridCol w:w="1338"/>
        <w:gridCol w:w="870"/>
      </w:tblGrid>
      <w:tr w:rsidR="00C10DD9" w:rsidRPr="00237072" w14:paraId="5EA4E94B" w14:textId="77777777">
        <w:trPr>
          <w:tblHeader/>
          <w:tblCellSpacing w:w="15" w:type="dxa"/>
        </w:trPr>
        <w:tc>
          <w:tcPr>
            <w:tcW w:w="0" w:type="auto"/>
            <w:vAlign w:val="center"/>
            <w:hideMark/>
          </w:tcPr>
          <w:p w14:paraId="2F7D724D" w14:textId="77777777" w:rsidR="00C10DD9" w:rsidRPr="00237072" w:rsidRDefault="00C10DD9" w:rsidP="00C10DD9">
            <w:pPr>
              <w:rPr>
                <w:rFonts w:ascii="Times New Roman" w:hAnsi="Times New Roman" w:cs="Times New Roman"/>
                <w:b/>
                <w:bCs/>
                <w:sz w:val="22"/>
                <w:szCs w:val="22"/>
              </w:rPr>
            </w:pPr>
            <w:r w:rsidRPr="00237072">
              <w:rPr>
                <w:rFonts w:ascii="Times New Roman" w:hAnsi="Times New Roman" w:cs="Times New Roman"/>
                <w:b/>
                <w:bCs/>
                <w:sz w:val="22"/>
                <w:szCs w:val="22"/>
              </w:rPr>
              <w:t>ID</w:t>
            </w:r>
          </w:p>
        </w:tc>
        <w:tc>
          <w:tcPr>
            <w:tcW w:w="0" w:type="auto"/>
            <w:vAlign w:val="center"/>
            <w:hideMark/>
          </w:tcPr>
          <w:p w14:paraId="7A96CD95" w14:textId="77777777" w:rsidR="00C10DD9" w:rsidRPr="00237072" w:rsidRDefault="00C10DD9" w:rsidP="00C10DD9">
            <w:pPr>
              <w:rPr>
                <w:rFonts w:ascii="Times New Roman" w:hAnsi="Times New Roman" w:cs="Times New Roman"/>
                <w:b/>
                <w:bCs/>
                <w:sz w:val="22"/>
                <w:szCs w:val="22"/>
              </w:rPr>
            </w:pPr>
            <w:r w:rsidRPr="00237072">
              <w:rPr>
                <w:rFonts w:ascii="Times New Roman" w:hAnsi="Times New Roman" w:cs="Times New Roman"/>
                <w:b/>
                <w:bCs/>
                <w:sz w:val="22"/>
                <w:szCs w:val="22"/>
              </w:rPr>
              <w:t>Test Scenario</w:t>
            </w:r>
          </w:p>
        </w:tc>
        <w:tc>
          <w:tcPr>
            <w:tcW w:w="0" w:type="auto"/>
            <w:vAlign w:val="center"/>
            <w:hideMark/>
          </w:tcPr>
          <w:p w14:paraId="0659D6A0" w14:textId="77777777" w:rsidR="00C10DD9" w:rsidRPr="00237072" w:rsidRDefault="00C10DD9" w:rsidP="00C10DD9">
            <w:pPr>
              <w:rPr>
                <w:rFonts w:ascii="Times New Roman" w:hAnsi="Times New Roman" w:cs="Times New Roman"/>
                <w:b/>
                <w:bCs/>
                <w:sz w:val="22"/>
                <w:szCs w:val="22"/>
              </w:rPr>
            </w:pPr>
            <w:r w:rsidRPr="00237072">
              <w:rPr>
                <w:rFonts w:ascii="Times New Roman" w:hAnsi="Times New Roman" w:cs="Times New Roman"/>
                <w:b/>
                <w:bCs/>
                <w:sz w:val="22"/>
                <w:szCs w:val="22"/>
              </w:rPr>
              <w:t>Expected Result</w:t>
            </w:r>
          </w:p>
        </w:tc>
        <w:tc>
          <w:tcPr>
            <w:tcW w:w="0" w:type="auto"/>
            <w:vAlign w:val="center"/>
            <w:hideMark/>
          </w:tcPr>
          <w:p w14:paraId="3F8B7797" w14:textId="77777777" w:rsidR="00C10DD9" w:rsidRPr="00237072" w:rsidRDefault="00C10DD9" w:rsidP="00C10DD9">
            <w:pPr>
              <w:rPr>
                <w:rFonts w:ascii="Times New Roman" w:hAnsi="Times New Roman" w:cs="Times New Roman"/>
                <w:b/>
                <w:bCs/>
                <w:sz w:val="22"/>
                <w:szCs w:val="22"/>
              </w:rPr>
            </w:pPr>
            <w:r w:rsidRPr="00237072">
              <w:rPr>
                <w:rFonts w:ascii="Times New Roman" w:hAnsi="Times New Roman" w:cs="Times New Roman"/>
                <w:b/>
                <w:bCs/>
                <w:sz w:val="22"/>
                <w:szCs w:val="22"/>
              </w:rPr>
              <w:t>Actual Result</w:t>
            </w:r>
          </w:p>
        </w:tc>
        <w:tc>
          <w:tcPr>
            <w:tcW w:w="0" w:type="auto"/>
            <w:vAlign w:val="center"/>
            <w:hideMark/>
          </w:tcPr>
          <w:p w14:paraId="6477AFEC" w14:textId="77777777" w:rsidR="00C10DD9" w:rsidRPr="00237072" w:rsidRDefault="00C10DD9" w:rsidP="00C10DD9">
            <w:pPr>
              <w:rPr>
                <w:rFonts w:ascii="Times New Roman" w:hAnsi="Times New Roman" w:cs="Times New Roman"/>
                <w:b/>
                <w:bCs/>
                <w:sz w:val="22"/>
                <w:szCs w:val="22"/>
              </w:rPr>
            </w:pPr>
            <w:r w:rsidRPr="00237072">
              <w:rPr>
                <w:rFonts w:ascii="Times New Roman" w:hAnsi="Times New Roman" w:cs="Times New Roman"/>
                <w:b/>
                <w:bCs/>
                <w:sz w:val="22"/>
                <w:szCs w:val="22"/>
              </w:rPr>
              <w:t>Status</w:t>
            </w:r>
          </w:p>
        </w:tc>
      </w:tr>
      <w:tr w:rsidR="00C10DD9" w:rsidRPr="00237072" w14:paraId="41AFBA06" w14:textId="77777777">
        <w:trPr>
          <w:tblCellSpacing w:w="15" w:type="dxa"/>
        </w:trPr>
        <w:tc>
          <w:tcPr>
            <w:tcW w:w="0" w:type="auto"/>
            <w:vAlign w:val="center"/>
            <w:hideMark/>
          </w:tcPr>
          <w:p w14:paraId="7796C60C"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TC01</w:t>
            </w:r>
          </w:p>
        </w:tc>
        <w:tc>
          <w:tcPr>
            <w:tcW w:w="0" w:type="auto"/>
            <w:vAlign w:val="center"/>
            <w:hideMark/>
          </w:tcPr>
          <w:p w14:paraId="6E38B876"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Generate vaccination schedule</w:t>
            </w:r>
          </w:p>
        </w:tc>
        <w:tc>
          <w:tcPr>
            <w:tcW w:w="0" w:type="auto"/>
            <w:vAlign w:val="center"/>
            <w:hideMark/>
          </w:tcPr>
          <w:p w14:paraId="11097BAF"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Correct dates generated</w:t>
            </w:r>
          </w:p>
        </w:tc>
        <w:tc>
          <w:tcPr>
            <w:tcW w:w="0" w:type="auto"/>
            <w:vAlign w:val="center"/>
            <w:hideMark/>
          </w:tcPr>
          <w:p w14:paraId="33DAA2F2"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65A9E47F"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13197601" w14:textId="77777777">
        <w:trPr>
          <w:tblCellSpacing w:w="15" w:type="dxa"/>
        </w:trPr>
        <w:tc>
          <w:tcPr>
            <w:tcW w:w="0" w:type="auto"/>
            <w:vAlign w:val="center"/>
            <w:hideMark/>
          </w:tcPr>
          <w:p w14:paraId="0D804283"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TC02</w:t>
            </w:r>
          </w:p>
        </w:tc>
        <w:tc>
          <w:tcPr>
            <w:tcW w:w="0" w:type="auto"/>
            <w:vAlign w:val="center"/>
            <w:hideMark/>
          </w:tcPr>
          <w:p w14:paraId="0C845643"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Upcoming vaccination classification</w:t>
            </w:r>
          </w:p>
        </w:tc>
        <w:tc>
          <w:tcPr>
            <w:tcW w:w="0" w:type="auto"/>
            <w:vAlign w:val="center"/>
            <w:hideMark/>
          </w:tcPr>
          <w:p w14:paraId="4BEE046F"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Correct status displayed</w:t>
            </w:r>
          </w:p>
        </w:tc>
        <w:tc>
          <w:tcPr>
            <w:tcW w:w="0" w:type="auto"/>
            <w:vAlign w:val="center"/>
            <w:hideMark/>
          </w:tcPr>
          <w:p w14:paraId="052CE3B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26292266"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624E3C66" w14:textId="77777777">
        <w:trPr>
          <w:tblCellSpacing w:w="15" w:type="dxa"/>
        </w:trPr>
        <w:tc>
          <w:tcPr>
            <w:tcW w:w="0" w:type="auto"/>
            <w:vAlign w:val="center"/>
            <w:hideMark/>
          </w:tcPr>
          <w:p w14:paraId="52D0BAC3"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TC03</w:t>
            </w:r>
          </w:p>
        </w:tc>
        <w:tc>
          <w:tcPr>
            <w:tcW w:w="0" w:type="auto"/>
            <w:vAlign w:val="center"/>
            <w:hideMark/>
          </w:tcPr>
          <w:p w14:paraId="2C999FBC"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Due vaccination identification</w:t>
            </w:r>
          </w:p>
        </w:tc>
        <w:tc>
          <w:tcPr>
            <w:tcW w:w="0" w:type="auto"/>
            <w:vAlign w:val="center"/>
            <w:hideMark/>
          </w:tcPr>
          <w:p w14:paraId="1C91C16C"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Correct child appears</w:t>
            </w:r>
          </w:p>
        </w:tc>
        <w:tc>
          <w:tcPr>
            <w:tcW w:w="0" w:type="auto"/>
            <w:vAlign w:val="center"/>
            <w:hideMark/>
          </w:tcPr>
          <w:p w14:paraId="1EB602B6"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4792B59E"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10585E01" w14:textId="77777777">
        <w:trPr>
          <w:tblCellSpacing w:w="15" w:type="dxa"/>
        </w:trPr>
        <w:tc>
          <w:tcPr>
            <w:tcW w:w="0" w:type="auto"/>
            <w:vAlign w:val="center"/>
            <w:hideMark/>
          </w:tcPr>
          <w:p w14:paraId="6E6FF243"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TC04</w:t>
            </w:r>
          </w:p>
        </w:tc>
        <w:tc>
          <w:tcPr>
            <w:tcW w:w="0" w:type="auto"/>
            <w:vAlign w:val="center"/>
            <w:hideMark/>
          </w:tcPr>
          <w:p w14:paraId="57ADF30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Overdue vaccination identification</w:t>
            </w:r>
          </w:p>
        </w:tc>
        <w:tc>
          <w:tcPr>
            <w:tcW w:w="0" w:type="auto"/>
            <w:vAlign w:val="center"/>
            <w:hideMark/>
          </w:tcPr>
          <w:p w14:paraId="4751CCD4"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Child moved to overdue/follow-up</w:t>
            </w:r>
          </w:p>
        </w:tc>
        <w:tc>
          <w:tcPr>
            <w:tcW w:w="0" w:type="auto"/>
            <w:vAlign w:val="center"/>
            <w:hideMark/>
          </w:tcPr>
          <w:p w14:paraId="282BC712"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3280C027"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157D6134" w14:textId="77777777">
        <w:trPr>
          <w:tblCellSpacing w:w="15" w:type="dxa"/>
        </w:trPr>
        <w:tc>
          <w:tcPr>
            <w:tcW w:w="0" w:type="auto"/>
            <w:vAlign w:val="center"/>
            <w:hideMark/>
          </w:tcPr>
          <w:p w14:paraId="291B0AEE"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TC05</w:t>
            </w:r>
          </w:p>
        </w:tc>
        <w:tc>
          <w:tcPr>
            <w:tcW w:w="0" w:type="auto"/>
            <w:vAlign w:val="center"/>
            <w:hideMark/>
          </w:tcPr>
          <w:p w14:paraId="0D7F19A4"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Reminder generation</w:t>
            </w:r>
          </w:p>
        </w:tc>
        <w:tc>
          <w:tcPr>
            <w:tcW w:w="0" w:type="auto"/>
            <w:vAlign w:val="center"/>
            <w:hideMark/>
          </w:tcPr>
          <w:p w14:paraId="60075F80"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Notification generated</w:t>
            </w:r>
          </w:p>
        </w:tc>
        <w:tc>
          <w:tcPr>
            <w:tcW w:w="0" w:type="auto"/>
            <w:vAlign w:val="center"/>
            <w:hideMark/>
          </w:tcPr>
          <w:p w14:paraId="15E790D0"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6FAB30D5"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0FC3DB32" w14:textId="77777777">
        <w:trPr>
          <w:tblCellSpacing w:w="15" w:type="dxa"/>
        </w:trPr>
        <w:tc>
          <w:tcPr>
            <w:tcW w:w="0" w:type="auto"/>
            <w:vAlign w:val="center"/>
            <w:hideMark/>
          </w:tcPr>
          <w:p w14:paraId="0606CB41"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TC06</w:t>
            </w:r>
          </w:p>
        </w:tc>
        <w:tc>
          <w:tcPr>
            <w:tcW w:w="0" w:type="auto"/>
            <w:vAlign w:val="center"/>
            <w:hideMark/>
          </w:tcPr>
          <w:p w14:paraId="4DB03B67"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Record vaccination</w:t>
            </w:r>
          </w:p>
        </w:tc>
        <w:tc>
          <w:tcPr>
            <w:tcW w:w="0" w:type="auto"/>
            <w:vAlign w:val="center"/>
            <w:hideMark/>
          </w:tcPr>
          <w:p w14:paraId="7CE3C07F"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Event stored correctly</w:t>
            </w:r>
          </w:p>
        </w:tc>
        <w:tc>
          <w:tcPr>
            <w:tcW w:w="0" w:type="auto"/>
            <w:vAlign w:val="center"/>
            <w:hideMark/>
          </w:tcPr>
          <w:p w14:paraId="485CBF6C"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292872A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157E5933" w14:textId="77777777">
        <w:trPr>
          <w:tblCellSpacing w:w="15" w:type="dxa"/>
        </w:trPr>
        <w:tc>
          <w:tcPr>
            <w:tcW w:w="0" w:type="auto"/>
            <w:vAlign w:val="center"/>
            <w:hideMark/>
          </w:tcPr>
          <w:p w14:paraId="67BCD52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TC07</w:t>
            </w:r>
          </w:p>
        </w:tc>
        <w:tc>
          <w:tcPr>
            <w:tcW w:w="0" w:type="auto"/>
            <w:vAlign w:val="center"/>
            <w:hideMark/>
          </w:tcPr>
          <w:p w14:paraId="524AC1D0"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Update parent history</w:t>
            </w:r>
          </w:p>
        </w:tc>
        <w:tc>
          <w:tcPr>
            <w:tcW w:w="0" w:type="auto"/>
            <w:vAlign w:val="center"/>
            <w:hideMark/>
          </w:tcPr>
          <w:p w14:paraId="18FA37AF"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Verified record displayed</w:t>
            </w:r>
          </w:p>
        </w:tc>
        <w:tc>
          <w:tcPr>
            <w:tcW w:w="0" w:type="auto"/>
            <w:vAlign w:val="center"/>
            <w:hideMark/>
          </w:tcPr>
          <w:p w14:paraId="5236F65C"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219613B2"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63321FFC" w14:textId="77777777">
        <w:trPr>
          <w:tblCellSpacing w:w="15" w:type="dxa"/>
        </w:trPr>
        <w:tc>
          <w:tcPr>
            <w:tcW w:w="0" w:type="auto"/>
            <w:vAlign w:val="center"/>
            <w:hideMark/>
          </w:tcPr>
          <w:p w14:paraId="2B30C296"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TC08</w:t>
            </w:r>
          </w:p>
        </w:tc>
        <w:tc>
          <w:tcPr>
            <w:tcW w:w="0" w:type="auto"/>
            <w:vAlign w:val="center"/>
            <w:hideMark/>
          </w:tcPr>
          <w:p w14:paraId="08A5ABC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Duplicate vaccination</w:t>
            </w:r>
          </w:p>
        </w:tc>
        <w:tc>
          <w:tcPr>
            <w:tcW w:w="0" w:type="auto"/>
            <w:vAlign w:val="center"/>
            <w:hideMark/>
          </w:tcPr>
          <w:p w14:paraId="56BC402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Duplicate prevented</w:t>
            </w:r>
          </w:p>
        </w:tc>
        <w:tc>
          <w:tcPr>
            <w:tcW w:w="0" w:type="auto"/>
            <w:vAlign w:val="center"/>
            <w:hideMark/>
          </w:tcPr>
          <w:p w14:paraId="0EF69F05"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263F3DC9"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798052F1" w14:textId="77777777">
        <w:trPr>
          <w:tblCellSpacing w:w="15" w:type="dxa"/>
        </w:trPr>
        <w:tc>
          <w:tcPr>
            <w:tcW w:w="0" w:type="auto"/>
            <w:vAlign w:val="center"/>
            <w:hideMark/>
          </w:tcPr>
          <w:p w14:paraId="1501E9D4"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lastRenderedPageBreak/>
              <w:t>TC09</w:t>
            </w:r>
          </w:p>
        </w:tc>
        <w:tc>
          <w:tcPr>
            <w:tcW w:w="0" w:type="auto"/>
            <w:vAlign w:val="center"/>
            <w:hideMark/>
          </w:tcPr>
          <w:p w14:paraId="05743758"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Unauthorized record access</w:t>
            </w:r>
          </w:p>
        </w:tc>
        <w:tc>
          <w:tcPr>
            <w:tcW w:w="0" w:type="auto"/>
            <w:vAlign w:val="center"/>
            <w:hideMark/>
          </w:tcPr>
          <w:p w14:paraId="567BEFD4"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Access rejected</w:t>
            </w:r>
          </w:p>
        </w:tc>
        <w:tc>
          <w:tcPr>
            <w:tcW w:w="0" w:type="auto"/>
            <w:vAlign w:val="center"/>
            <w:hideMark/>
          </w:tcPr>
          <w:p w14:paraId="6BAC6F14"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512E5504"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r w:rsidR="00C10DD9" w:rsidRPr="00237072" w14:paraId="3559B0CA" w14:textId="77777777">
        <w:trPr>
          <w:tblCellSpacing w:w="15" w:type="dxa"/>
        </w:trPr>
        <w:tc>
          <w:tcPr>
            <w:tcW w:w="0" w:type="auto"/>
            <w:vAlign w:val="center"/>
            <w:hideMark/>
          </w:tcPr>
          <w:p w14:paraId="4AFAD53F"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TC10</w:t>
            </w:r>
          </w:p>
        </w:tc>
        <w:tc>
          <w:tcPr>
            <w:tcW w:w="0" w:type="auto"/>
            <w:vAlign w:val="center"/>
            <w:hideMark/>
          </w:tcPr>
          <w:p w14:paraId="13D3A8BB"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Follow-up management</w:t>
            </w:r>
          </w:p>
        </w:tc>
        <w:tc>
          <w:tcPr>
            <w:tcW w:w="0" w:type="auto"/>
            <w:vAlign w:val="center"/>
            <w:hideMark/>
          </w:tcPr>
          <w:p w14:paraId="39FCD56A"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Correct overdue case managed</w:t>
            </w:r>
          </w:p>
        </w:tc>
        <w:tc>
          <w:tcPr>
            <w:tcW w:w="0" w:type="auto"/>
            <w:vAlign w:val="center"/>
            <w:hideMark/>
          </w:tcPr>
          <w:p w14:paraId="3394284A"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Actual</w:t>
            </w:r>
          </w:p>
        </w:tc>
        <w:tc>
          <w:tcPr>
            <w:tcW w:w="0" w:type="auto"/>
            <w:vAlign w:val="center"/>
            <w:hideMark/>
          </w:tcPr>
          <w:p w14:paraId="55DA5E1F"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Pass/Fail</w:t>
            </w:r>
          </w:p>
        </w:tc>
      </w:tr>
    </w:tbl>
    <w:p w14:paraId="4CE013F1" w14:textId="77777777" w:rsidR="00C10DD9" w:rsidRPr="00237072" w:rsidRDefault="00C10DD9" w:rsidP="00C10DD9">
      <w:pPr>
        <w:rPr>
          <w:rFonts w:ascii="Times New Roman" w:hAnsi="Times New Roman" w:cs="Times New Roman"/>
          <w:sz w:val="22"/>
          <w:szCs w:val="22"/>
        </w:rPr>
      </w:pPr>
      <w:r w:rsidRPr="00237072">
        <w:rPr>
          <w:rFonts w:ascii="Times New Roman" w:hAnsi="Times New Roman" w:cs="Times New Roman"/>
          <w:sz w:val="22"/>
          <w:szCs w:val="22"/>
        </w:rPr>
        <w:t>Move remaining tests to Appendix.</w:t>
      </w:r>
    </w:p>
    <w:p w14:paraId="4B69E73B" w14:textId="4DAC1A78" w:rsidR="00C10DD9" w:rsidRPr="00C10DD9" w:rsidRDefault="00C10DD9" w:rsidP="00C10DD9">
      <w:pPr>
        <w:rPr>
          <w:rFonts w:ascii="Times New Roman" w:hAnsi="Times New Roman" w:cs="Times New Roman"/>
        </w:rPr>
      </w:pPr>
    </w:p>
    <w:p w14:paraId="38D8A4BE"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6.2.1 Non-Functional Testing</w:t>
      </w:r>
    </w:p>
    <w:p w14:paraId="6A34CC7C"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Usability Testing</w:t>
      </w:r>
    </w:p>
    <w:p w14:paraId="0695AB7C"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Measure:</w:t>
      </w:r>
    </w:p>
    <w:p w14:paraId="36E05FE1" w14:textId="77777777" w:rsidR="00C10DD9" w:rsidRPr="00C10DD9" w:rsidRDefault="00C10DD9" w:rsidP="00C10DD9">
      <w:pPr>
        <w:numPr>
          <w:ilvl w:val="0"/>
          <w:numId w:val="19"/>
        </w:numPr>
        <w:rPr>
          <w:rFonts w:ascii="Times New Roman" w:hAnsi="Times New Roman" w:cs="Times New Roman"/>
        </w:rPr>
      </w:pPr>
      <w:r w:rsidRPr="00C10DD9">
        <w:rPr>
          <w:rFonts w:ascii="Times New Roman" w:hAnsi="Times New Roman" w:cs="Times New Roman"/>
        </w:rPr>
        <w:t xml:space="preserve">navigation; </w:t>
      </w:r>
    </w:p>
    <w:p w14:paraId="58CB1E8B" w14:textId="77777777" w:rsidR="00C10DD9" w:rsidRPr="00C10DD9" w:rsidRDefault="00C10DD9" w:rsidP="00C10DD9">
      <w:pPr>
        <w:numPr>
          <w:ilvl w:val="0"/>
          <w:numId w:val="19"/>
        </w:numPr>
        <w:rPr>
          <w:rFonts w:ascii="Times New Roman" w:hAnsi="Times New Roman" w:cs="Times New Roman"/>
        </w:rPr>
      </w:pPr>
      <w:r w:rsidRPr="00C10DD9">
        <w:rPr>
          <w:rFonts w:ascii="Times New Roman" w:hAnsi="Times New Roman" w:cs="Times New Roman"/>
        </w:rPr>
        <w:t xml:space="preserve">interface clarity; </w:t>
      </w:r>
    </w:p>
    <w:p w14:paraId="035F923E" w14:textId="77777777" w:rsidR="00C10DD9" w:rsidRPr="00C10DD9" w:rsidRDefault="00C10DD9" w:rsidP="00C10DD9">
      <w:pPr>
        <w:numPr>
          <w:ilvl w:val="0"/>
          <w:numId w:val="19"/>
        </w:numPr>
        <w:rPr>
          <w:rFonts w:ascii="Times New Roman" w:hAnsi="Times New Roman" w:cs="Times New Roman"/>
        </w:rPr>
      </w:pPr>
      <w:r w:rsidRPr="00C10DD9">
        <w:rPr>
          <w:rFonts w:ascii="Times New Roman" w:hAnsi="Times New Roman" w:cs="Times New Roman"/>
        </w:rPr>
        <w:t xml:space="preserve">readability; </w:t>
      </w:r>
    </w:p>
    <w:p w14:paraId="0479FC8A" w14:textId="77777777" w:rsidR="00C10DD9" w:rsidRPr="00C10DD9" w:rsidRDefault="00C10DD9" w:rsidP="00C10DD9">
      <w:pPr>
        <w:numPr>
          <w:ilvl w:val="0"/>
          <w:numId w:val="19"/>
        </w:numPr>
        <w:rPr>
          <w:rFonts w:ascii="Times New Roman" w:hAnsi="Times New Roman" w:cs="Times New Roman"/>
        </w:rPr>
      </w:pPr>
      <w:r w:rsidRPr="00C10DD9">
        <w:rPr>
          <w:rFonts w:ascii="Times New Roman" w:hAnsi="Times New Roman" w:cs="Times New Roman"/>
        </w:rPr>
        <w:t xml:space="preserve">task completion; </w:t>
      </w:r>
    </w:p>
    <w:p w14:paraId="56D9ED75" w14:textId="77777777" w:rsidR="00C10DD9" w:rsidRPr="00C10DD9" w:rsidRDefault="00C10DD9" w:rsidP="00C10DD9">
      <w:pPr>
        <w:numPr>
          <w:ilvl w:val="0"/>
          <w:numId w:val="19"/>
        </w:numPr>
        <w:rPr>
          <w:rFonts w:ascii="Times New Roman" w:hAnsi="Times New Roman" w:cs="Times New Roman"/>
        </w:rPr>
      </w:pPr>
      <w:r w:rsidRPr="00C10DD9">
        <w:rPr>
          <w:rFonts w:ascii="Times New Roman" w:hAnsi="Times New Roman" w:cs="Times New Roman"/>
        </w:rPr>
        <w:t xml:space="preserve">information understanding. </w:t>
      </w:r>
    </w:p>
    <w:p w14:paraId="01778B9B"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Performance Testing</w:t>
      </w:r>
    </w:p>
    <w:p w14:paraId="62337493"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Measure:</w:t>
      </w:r>
    </w:p>
    <w:p w14:paraId="6B0C1F3E" w14:textId="77777777" w:rsidR="00C10DD9" w:rsidRPr="00C10DD9" w:rsidRDefault="00C10DD9" w:rsidP="00C10DD9">
      <w:pPr>
        <w:numPr>
          <w:ilvl w:val="0"/>
          <w:numId w:val="20"/>
        </w:numPr>
        <w:rPr>
          <w:rFonts w:ascii="Times New Roman" w:hAnsi="Times New Roman" w:cs="Times New Roman"/>
        </w:rPr>
      </w:pPr>
      <w:r w:rsidRPr="00C10DD9">
        <w:rPr>
          <w:rFonts w:ascii="Times New Roman" w:hAnsi="Times New Roman" w:cs="Times New Roman"/>
        </w:rPr>
        <w:t xml:space="preserve">schedule load time; </w:t>
      </w:r>
    </w:p>
    <w:p w14:paraId="4B176BC8" w14:textId="77777777" w:rsidR="00C10DD9" w:rsidRPr="00C10DD9" w:rsidRDefault="00C10DD9" w:rsidP="00C10DD9">
      <w:pPr>
        <w:numPr>
          <w:ilvl w:val="0"/>
          <w:numId w:val="20"/>
        </w:numPr>
        <w:rPr>
          <w:rFonts w:ascii="Times New Roman" w:hAnsi="Times New Roman" w:cs="Times New Roman"/>
        </w:rPr>
      </w:pPr>
      <w:r w:rsidRPr="00C10DD9">
        <w:rPr>
          <w:rFonts w:ascii="Times New Roman" w:hAnsi="Times New Roman" w:cs="Times New Roman"/>
        </w:rPr>
        <w:t xml:space="preserve">child search response; </w:t>
      </w:r>
    </w:p>
    <w:p w14:paraId="5C8EC4FA" w14:textId="77777777" w:rsidR="00C10DD9" w:rsidRPr="00C10DD9" w:rsidRDefault="00C10DD9" w:rsidP="00C10DD9">
      <w:pPr>
        <w:numPr>
          <w:ilvl w:val="0"/>
          <w:numId w:val="20"/>
        </w:numPr>
        <w:rPr>
          <w:rFonts w:ascii="Times New Roman" w:hAnsi="Times New Roman" w:cs="Times New Roman"/>
        </w:rPr>
      </w:pPr>
      <w:r w:rsidRPr="00C10DD9">
        <w:rPr>
          <w:rFonts w:ascii="Times New Roman" w:hAnsi="Times New Roman" w:cs="Times New Roman"/>
        </w:rPr>
        <w:t xml:space="preserve">vaccination recording response; </w:t>
      </w:r>
    </w:p>
    <w:p w14:paraId="6C27852E" w14:textId="77777777" w:rsidR="00C10DD9" w:rsidRPr="00C10DD9" w:rsidRDefault="00C10DD9" w:rsidP="00C10DD9">
      <w:pPr>
        <w:numPr>
          <w:ilvl w:val="0"/>
          <w:numId w:val="20"/>
        </w:numPr>
        <w:rPr>
          <w:rFonts w:ascii="Times New Roman" w:hAnsi="Times New Roman" w:cs="Times New Roman"/>
        </w:rPr>
      </w:pPr>
      <w:r w:rsidRPr="00C10DD9">
        <w:rPr>
          <w:rFonts w:ascii="Times New Roman" w:hAnsi="Times New Roman" w:cs="Times New Roman"/>
        </w:rPr>
        <w:t xml:space="preserve">report generation time. </w:t>
      </w:r>
    </w:p>
    <w:p w14:paraId="432D3829"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Security Testing</w:t>
      </w:r>
    </w:p>
    <w:p w14:paraId="38D05FE0"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Test:</w:t>
      </w:r>
    </w:p>
    <w:p w14:paraId="2CFAEC31" w14:textId="77777777" w:rsidR="00C10DD9" w:rsidRPr="00C10DD9" w:rsidRDefault="00C10DD9" w:rsidP="00C10DD9">
      <w:pPr>
        <w:numPr>
          <w:ilvl w:val="0"/>
          <w:numId w:val="21"/>
        </w:numPr>
        <w:rPr>
          <w:rFonts w:ascii="Times New Roman" w:hAnsi="Times New Roman" w:cs="Times New Roman"/>
        </w:rPr>
      </w:pPr>
      <w:r w:rsidRPr="00C10DD9">
        <w:rPr>
          <w:rFonts w:ascii="Times New Roman" w:hAnsi="Times New Roman" w:cs="Times New Roman"/>
        </w:rPr>
        <w:t xml:space="preserve">unauthorized access; </w:t>
      </w:r>
    </w:p>
    <w:p w14:paraId="3143E925" w14:textId="77777777" w:rsidR="00C10DD9" w:rsidRPr="00C10DD9" w:rsidRDefault="00C10DD9" w:rsidP="00C10DD9">
      <w:pPr>
        <w:numPr>
          <w:ilvl w:val="0"/>
          <w:numId w:val="21"/>
        </w:numPr>
        <w:rPr>
          <w:rFonts w:ascii="Times New Roman" w:hAnsi="Times New Roman" w:cs="Times New Roman"/>
        </w:rPr>
      </w:pPr>
      <w:r w:rsidRPr="00C10DD9">
        <w:rPr>
          <w:rFonts w:ascii="Times New Roman" w:hAnsi="Times New Roman" w:cs="Times New Roman"/>
        </w:rPr>
        <w:t xml:space="preserve">invalid session/token; </w:t>
      </w:r>
    </w:p>
    <w:p w14:paraId="15540603" w14:textId="77777777" w:rsidR="00C10DD9" w:rsidRPr="00C10DD9" w:rsidRDefault="00C10DD9" w:rsidP="00C10DD9">
      <w:pPr>
        <w:numPr>
          <w:ilvl w:val="0"/>
          <w:numId w:val="21"/>
        </w:numPr>
        <w:rPr>
          <w:rFonts w:ascii="Times New Roman" w:hAnsi="Times New Roman" w:cs="Times New Roman"/>
        </w:rPr>
      </w:pPr>
      <w:r w:rsidRPr="00C10DD9">
        <w:rPr>
          <w:rFonts w:ascii="Times New Roman" w:hAnsi="Times New Roman" w:cs="Times New Roman"/>
        </w:rPr>
        <w:t xml:space="preserve">role restrictions; </w:t>
      </w:r>
    </w:p>
    <w:p w14:paraId="53776533" w14:textId="77777777" w:rsidR="00C10DD9" w:rsidRPr="00C10DD9" w:rsidRDefault="00C10DD9" w:rsidP="00C10DD9">
      <w:pPr>
        <w:numPr>
          <w:ilvl w:val="0"/>
          <w:numId w:val="21"/>
        </w:numPr>
        <w:rPr>
          <w:rFonts w:ascii="Times New Roman" w:hAnsi="Times New Roman" w:cs="Times New Roman"/>
        </w:rPr>
      </w:pPr>
      <w:r w:rsidRPr="00C10DD9">
        <w:rPr>
          <w:rFonts w:ascii="Times New Roman" w:hAnsi="Times New Roman" w:cs="Times New Roman"/>
        </w:rPr>
        <w:t xml:space="preserve">input validation; </w:t>
      </w:r>
    </w:p>
    <w:p w14:paraId="267233A4" w14:textId="77777777" w:rsidR="00C10DD9" w:rsidRPr="00C10DD9" w:rsidRDefault="00C10DD9" w:rsidP="00C10DD9">
      <w:pPr>
        <w:numPr>
          <w:ilvl w:val="0"/>
          <w:numId w:val="21"/>
        </w:numPr>
        <w:rPr>
          <w:rFonts w:ascii="Times New Roman" w:hAnsi="Times New Roman" w:cs="Times New Roman"/>
        </w:rPr>
      </w:pPr>
      <w:r w:rsidRPr="00C10DD9">
        <w:rPr>
          <w:rFonts w:ascii="Times New Roman" w:hAnsi="Times New Roman" w:cs="Times New Roman"/>
        </w:rPr>
        <w:t xml:space="preserve">restricted vaccination modifications. </w:t>
      </w:r>
    </w:p>
    <w:p w14:paraId="0633D374"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Compatibility Testing</w:t>
      </w:r>
    </w:p>
    <w:p w14:paraId="0D43B773"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lastRenderedPageBreak/>
        <w:t>Test:</w:t>
      </w:r>
    </w:p>
    <w:p w14:paraId="79E173FE" w14:textId="77777777" w:rsidR="00C10DD9" w:rsidRPr="00C10DD9" w:rsidRDefault="00C10DD9" w:rsidP="00C10DD9">
      <w:pPr>
        <w:numPr>
          <w:ilvl w:val="0"/>
          <w:numId w:val="22"/>
        </w:numPr>
        <w:rPr>
          <w:rFonts w:ascii="Times New Roman" w:hAnsi="Times New Roman" w:cs="Times New Roman"/>
        </w:rPr>
      </w:pPr>
      <w:r w:rsidRPr="00C10DD9">
        <w:rPr>
          <w:rFonts w:ascii="Times New Roman" w:hAnsi="Times New Roman" w:cs="Times New Roman"/>
        </w:rPr>
        <w:t xml:space="preserve">common mobile devices; </w:t>
      </w:r>
    </w:p>
    <w:p w14:paraId="592BC079" w14:textId="77777777" w:rsidR="00C10DD9" w:rsidRPr="00C10DD9" w:rsidRDefault="00C10DD9" w:rsidP="00C10DD9">
      <w:pPr>
        <w:numPr>
          <w:ilvl w:val="0"/>
          <w:numId w:val="22"/>
        </w:numPr>
        <w:rPr>
          <w:rFonts w:ascii="Times New Roman" w:hAnsi="Times New Roman" w:cs="Times New Roman"/>
        </w:rPr>
      </w:pPr>
      <w:r w:rsidRPr="00C10DD9">
        <w:rPr>
          <w:rFonts w:ascii="Times New Roman" w:hAnsi="Times New Roman" w:cs="Times New Roman"/>
        </w:rPr>
        <w:t xml:space="preserve">web browsers; </w:t>
      </w:r>
    </w:p>
    <w:p w14:paraId="7E83BCB1" w14:textId="77777777" w:rsidR="00C10DD9" w:rsidRPr="00C10DD9" w:rsidRDefault="00C10DD9" w:rsidP="00C10DD9">
      <w:pPr>
        <w:numPr>
          <w:ilvl w:val="0"/>
          <w:numId w:val="22"/>
        </w:numPr>
        <w:rPr>
          <w:rFonts w:ascii="Times New Roman" w:hAnsi="Times New Roman" w:cs="Times New Roman"/>
        </w:rPr>
      </w:pPr>
      <w:r w:rsidRPr="00C10DD9">
        <w:rPr>
          <w:rFonts w:ascii="Times New Roman" w:hAnsi="Times New Roman" w:cs="Times New Roman"/>
        </w:rPr>
        <w:t xml:space="preserve">responsive layout. </w:t>
      </w:r>
    </w:p>
    <w:p w14:paraId="1EEAD13B"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Data Integrity Testing</w:t>
      </w:r>
    </w:p>
    <w:p w14:paraId="316992E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Test:</w:t>
      </w:r>
    </w:p>
    <w:p w14:paraId="3A34C8C2" w14:textId="77777777" w:rsidR="00C10DD9" w:rsidRPr="00C10DD9" w:rsidRDefault="00C10DD9" w:rsidP="00C10DD9">
      <w:pPr>
        <w:numPr>
          <w:ilvl w:val="0"/>
          <w:numId w:val="23"/>
        </w:numPr>
        <w:rPr>
          <w:rFonts w:ascii="Times New Roman" w:hAnsi="Times New Roman" w:cs="Times New Roman"/>
        </w:rPr>
      </w:pPr>
      <w:r w:rsidRPr="00C10DD9">
        <w:rPr>
          <w:rFonts w:ascii="Times New Roman" w:hAnsi="Times New Roman" w:cs="Times New Roman"/>
        </w:rPr>
        <w:t xml:space="preserve">invalid dates; </w:t>
      </w:r>
    </w:p>
    <w:p w14:paraId="1606A075" w14:textId="77777777" w:rsidR="00C10DD9" w:rsidRPr="00C10DD9" w:rsidRDefault="00C10DD9" w:rsidP="00C10DD9">
      <w:pPr>
        <w:numPr>
          <w:ilvl w:val="0"/>
          <w:numId w:val="23"/>
        </w:numPr>
        <w:rPr>
          <w:rFonts w:ascii="Times New Roman" w:hAnsi="Times New Roman" w:cs="Times New Roman"/>
        </w:rPr>
      </w:pPr>
      <w:r w:rsidRPr="00C10DD9">
        <w:rPr>
          <w:rFonts w:ascii="Times New Roman" w:hAnsi="Times New Roman" w:cs="Times New Roman"/>
        </w:rPr>
        <w:t xml:space="preserve">duplicate events; </w:t>
      </w:r>
    </w:p>
    <w:p w14:paraId="17466426" w14:textId="77777777" w:rsidR="00C10DD9" w:rsidRPr="00C10DD9" w:rsidRDefault="00C10DD9" w:rsidP="00C10DD9">
      <w:pPr>
        <w:numPr>
          <w:ilvl w:val="0"/>
          <w:numId w:val="23"/>
        </w:numPr>
        <w:rPr>
          <w:rFonts w:ascii="Times New Roman" w:hAnsi="Times New Roman" w:cs="Times New Roman"/>
        </w:rPr>
      </w:pPr>
      <w:r w:rsidRPr="00C10DD9">
        <w:rPr>
          <w:rFonts w:ascii="Times New Roman" w:hAnsi="Times New Roman" w:cs="Times New Roman"/>
        </w:rPr>
        <w:t xml:space="preserve">missing required fields; </w:t>
      </w:r>
    </w:p>
    <w:p w14:paraId="027CCFC3" w14:textId="77777777" w:rsidR="00C10DD9" w:rsidRPr="00C10DD9" w:rsidRDefault="00C10DD9" w:rsidP="00C10DD9">
      <w:pPr>
        <w:numPr>
          <w:ilvl w:val="0"/>
          <w:numId w:val="23"/>
        </w:numPr>
        <w:rPr>
          <w:rFonts w:ascii="Times New Roman" w:hAnsi="Times New Roman" w:cs="Times New Roman"/>
        </w:rPr>
      </w:pPr>
      <w:r w:rsidRPr="00C10DD9">
        <w:rPr>
          <w:rFonts w:ascii="Times New Roman" w:hAnsi="Times New Roman" w:cs="Times New Roman"/>
        </w:rPr>
        <w:t xml:space="preserve">schedule recalculation. </w:t>
      </w:r>
    </w:p>
    <w:p w14:paraId="093B2A09" w14:textId="13C37D56" w:rsidR="00C10DD9" w:rsidRPr="00C10DD9" w:rsidRDefault="00C10DD9" w:rsidP="00C10DD9">
      <w:pPr>
        <w:rPr>
          <w:rFonts w:ascii="Times New Roman" w:hAnsi="Times New Roman" w:cs="Times New Roman"/>
        </w:rPr>
      </w:pPr>
    </w:p>
    <w:p w14:paraId="3DC8459B"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6.2.2 Functional Testing</w:t>
      </w:r>
    </w:p>
    <w:p w14:paraId="47232DD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Functional testing verifies that the implemented system performs each intended operation correctly.</w:t>
      </w:r>
    </w:p>
    <w:p w14:paraId="2BA20977"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Priority functions:</w:t>
      </w:r>
    </w:p>
    <w:p w14:paraId="0251DFD8" w14:textId="77777777" w:rsidR="00C10DD9" w:rsidRPr="00C10DD9" w:rsidRDefault="00C10DD9" w:rsidP="00C10DD9">
      <w:pPr>
        <w:numPr>
          <w:ilvl w:val="0"/>
          <w:numId w:val="24"/>
        </w:numPr>
        <w:rPr>
          <w:rFonts w:ascii="Times New Roman" w:hAnsi="Times New Roman" w:cs="Times New Roman"/>
        </w:rPr>
      </w:pPr>
      <w:r w:rsidRPr="00C10DD9">
        <w:rPr>
          <w:rFonts w:ascii="Times New Roman" w:hAnsi="Times New Roman" w:cs="Times New Roman"/>
        </w:rPr>
        <w:t xml:space="preserve">vaccination calculation; </w:t>
      </w:r>
    </w:p>
    <w:p w14:paraId="1A050B22" w14:textId="77777777" w:rsidR="00C10DD9" w:rsidRPr="00C10DD9" w:rsidRDefault="00C10DD9" w:rsidP="00C10DD9">
      <w:pPr>
        <w:numPr>
          <w:ilvl w:val="0"/>
          <w:numId w:val="24"/>
        </w:numPr>
        <w:rPr>
          <w:rFonts w:ascii="Times New Roman" w:hAnsi="Times New Roman" w:cs="Times New Roman"/>
        </w:rPr>
      </w:pPr>
      <w:r w:rsidRPr="00C10DD9">
        <w:rPr>
          <w:rFonts w:ascii="Times New Roman" w:hAnsi="Times New Roman" w:cs="Times New Roman"/>
        </w:rPr>
        <w:t xml:space="preserve">reminder processing; </w:t>
      </w:r>
    </w:p>
    <w:p w14:paraId="4E88CA88" w14:textId="77777777" w:rsidR="00C10DD9" w:rsidRPr="00C10DD9" w:rsidRDefault="00C10DD9" w:rsidP="00C10DD9">
      <w:pPr>
        <w:numPr>
          <w:ilvl w:val="0"/>
          <w:numId w:val="24"/>
        </w:numPr>
        <w:rPr>
          <w:rFonts w:ascii="Times New Roman" w:hAnsi="Times New Roman" w:cs="Times New Roman"/>
        </w:rPr>
      </w:pPr>
      <w:r w:rsidRPr="00C10DD9">
        <w:rPr>
          <w:rFonts w:ascii="Times New Roman" w:hAnsi="Times New Roman" w:cs="Times New Roman"/>
        </w:rPr>
        <w:t xml:space="preserve">due/overdue identification; </w:t>
      </w:r>
    </w:p>
    <w:p w14:paraId="70CE9035" w14:textId="77777777" w:rsidR="00C10DD9" w:rsidRPr="00C10DD9" w:rsidRDefault="00C10DD9" w:rsidP="00C10DD9">
      <w:pPr>
        <w:numPr>
          <w:ilvl w:val="0"/>
          <w:numId w:val="24"/>
        </w:numPr>
        <w:rPr>
          <w:rFonts w:ascii="Times New Roman" w:hAnsi="Times New Roman" w:cs="Times New Roman"/>
        </w:rPr>
      </w:pPr>
      <w:r w:rsidRPr="00C10DD9">
        <w:rPr>
          <w:rFonts w:ascii="Times New Roman" w:hAnsi="Times New Roman" w:cs="Times New Roman"/>
        </w:rPr>
        <w:t xml:space="preserve">PHM recording; </w:t>
      </w:r>
    </w:p>
    <w:p w14:paraId="3F7F2210" w14:textId="77777777" w:rsidR="00C10DD9" w:rsidRPr="00C10DD9" w:rsidRDefault="00C10DD9" w:rsidP="00C10DD9">
      <w:pPr>
        <w:numPr>
          <w:ilvl w:val="0"/>
          <w:numId w:val="24"/>
        </w:numPr>
        <w:rPr>
          <w:rFonts w:ascii="Times New Roman" w:hAnsi="Times New Roman" w:cs="Times New Roman"/>
        </w:rPr>
      </w:pPr>
      <w:r w:rsidRPr="00C10DD9">
        <w:rPr>
          <w:rFonts w:ascii="Times New Roman" w:hAnsi="Times New Roman" w:cs="Times New Roman"/>
        </w:rPr>
        <w:t xml:space="preserve">history update; </w:t>
      </w:r>
    </w:p>
    <w:p w14:paraId="0B4A8D5E" w14:textId="77777777" w:rsidR="00C10DD9" w:rsidRPr="00C10DD9" w:rsidRDefault="00C10DD9" w:rsidP="00C10DD9">
      <w:pPr>
        <w:numPr>
          <w:ilvl w:val="0"/>
          <w:numId w:val="24"/>
        </w:numPr>
        <w:rPr>
          <w:rFonts w:ascii="Times New Roman" w:hAnsi="Times New Roman" w:cs="Times New Roman"/>
        </w:rPr>
      </w:pPr>
      <w:r w:rsidRPr="00C10DD9">
        <w:rPr>
          <w:rFonts w:ascii="Times New Roman" w:hAnsi="Times New Roman" w:cs="Times New Roman"/>
        </w:rPr>
        <w:t xml:space="preserve">follow-up; </w:t>
      </w:r>
    </w:p>
    <w:p w14:paraId="461E028D" w14:textId="77777777" w:rsidR="00C10DD9" w:rsidRPr="00C10DD9" w:rsidRDefault="00C10DD9" w:rsidP="00C10DD9">
      <w:pPr>
        <w:numPr>
          <w:ilvl w:val="0"/>
          <w:numId w:val="24"/>
        </w:numPr>
        <w:rPr>
          <w:rFonts w:ascii="Times New Roman" w:hAnsi="Times New Roman" w:cs="Times New Roman"/>
        </w:rPr>
      </w:pPr>
      <w:r w:rsidRPr="00C10DD9">
        <w:rPr>
          <w:rFonts w:ascii="Times New Roman" w:hAnsi="Times New Roman" w:cs="Times New Roman"/>
        </w:rPr>
        <w:t xml:space="preserve">reporting. </w:t>
      </w:r>
    </w:p>
    <w:p w14:paraId="0854A5E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Provide numeric outcomes such as:</w:t>
      </w:r>
    </w:p>
    <w:p w14:paraId="326E529C" w14:textId="77777777" w:rsidR="00C10DD9" w:rsidRPr="00C10DD9" w:rsidRDefault="00C10DD9" w:rsidP="00C10DD9">
      <w:pPr>
        <w:numPr>
          <w:ilvl w:val="0"/>
          <w:numId w:val="25"/>
        </w:numPr>
        <w:rPr>
          <w:rFonts w:ascii="Times New Roman" w:hAnsi="Times New Roman" w:cs="Times New Roman"/>
        </w:rPr>
      </w:pPr>
      <w:r w:rsidRPr="00C10DD9">
        <w:rPr>
          <w:rFonts w:ascii="Times New Roman" w:hAnsi="Times New Roman" w:cs="Times New Roman"/>
        </w:rPr>
        <w:t xml:space="preserve">9/10 tests passed </w:t>
      </w:r>
    </w:p>
    <w:p w14:paraId="4D63F886" w14:textId="77777777" w:rsidR="00C10DD9" w:rsidRPr="00C10DD9" w:rsidRDefault="00C10DD9" w:rsidP="00C10DD9">
      <w:pPr>
        <w:numPr>
          <w:ilvl w:val="0"/>
          <w:numId w:val="25"/>
        </w:numPr>
        <w:rPr>
          <w:rFonts w:ascii="Times New Roman" w:hAnsi="Times New Roman" w:cs="Times New Roman"/>
        </w:rPr>
      </w:pPr>
      <w:r w:rsidRPr="00C10DD9">
        <w:rPr>
          <w:rFonts w:ascii="Times New Roman" w:hAnsi="Times New Roman" w:cs="Times New Roman"/>
        </w:rPr>
        <w:t xml:space="preserve">90% functional-test success rate </w:t>
      </w:r>
    </w:p>
    <w:p w14:paraId="0F41FBF5"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only after actual execution.</w:t>
      </w:r>
    </w:p>
    <w:p w14:paraId="716BA038" w14:textId="4004D09A" w:rsidR="00C10DD9" w:rsidRPr="00C10DD9" w:rsidRDefault="00C10DD9" w:rsidP="00C10DD9">
      <w:pPr>
        <w:rPr>
          <w:rFonts w:ascii="Times New Roman" w:hAnsi="Times New Roman" w:cs="Times New Roman"/>
        </w:rPr>
      </w:pPr>
    </w:p>
    <w:p w14:paraId="48EE89B7"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lastRenderedPageBreak/>
        <w:t>6.3 Testing / Evaluation Workflow</w:t>
      </w:r>
    </w:p>
    <w:p w14:paraId="0226179D"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Use a workflow:</w:t>
      </w:r>
    </w:p>
    <w:p w14:paraId="0A648541" w14:textId="77777777" w:rsidR="00C10DD9" w:rsidRPr="00C10DD9" w:rsidRDefault="00C10DD9" w:rsidP="00C10DD9">
      <w:pPr>
        <w:rPr>
          <w:rFonts w:ascii="Times New Roman" w:hAnsi="Times New Roman" w:cs="Times New Roman"/>
        </w:rPr>
      </w:pPr>
      <w:r w:rsidRPr="00C10DD9">
        <w:rPr>
          <w:rFonts w:ascii="Times New Roman" w:hAnsi="Times New Roman" w:cs="Times New Roman"/>
          <w:b/>
          <w:bCs/>
        </w:rPr>
        <w:t>Define Requirements</w:t>
      </w:r>
    </w:p>
    <w:p w14:paraId="4D58D05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Prepare Test Cases</w:t>
      </w:r>
    </w:p>
    <w:p w14:paraId="633CFC7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Execute Functional Tests</w:t>
      </w:r>
    </w:p>
    <w:p w14:paraId="35AD9F7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Execute Non-Functional Tests</w:t>
      </w:r>
    </w:p>
    <w:p w14:paraId="60CA9FD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Record Results</w:t>
      </w:r>
    </w:p>
    <w:p w14:paraId="5862191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Correct Defects</w:t>
      </w:r>
    </w:p>
    <w:p w14:paraId="4669BDC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Re-Test</w:t>
      </w:r>
    </w:p>
    <w:p w14:paraId="61A36CFD"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Conduct User Evaluation</w:t>
      </w:r>
    </w:p>
    <w:p w14:paraId="559907F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Analyze Evaluation Data</w:t>
      </w:r>
    </w:p>
    <w:p w14:paraId="6AD46C3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w:t>
      </w:r>
      <w:r w:rsidRPr="00C10DD9">
        <w:rPr>
          <w:rFonts w:ascii="Times New Roman" w:hAnsi="Times New Roman" w:cs="Times New Roman"/>
        </w:rPr>
        <w:br/>
      </w:r>
      <w:r w:rsidRPr="00C10DD9">
        <w:rPr>
          <w:rFonts w:ascii="Times New Roman" w:hAnsi="Times New Roman" w:cs="Times New Roman"/>
          <w:b/>
          <w:bCs/>
        </w:rPr>
        <w:t>Final Assessment</w:t>
      </w:r>
    </w:p>
    <w:p w14:paraId="72479A98" w14:textId="31986FC6" w:rsidR="00C10DD9" w:rsidRPr="00C10DD9" w:rsidRDefault="00C10DD9" w:rsidP="00C10DD9">
      <w:pPr>
        <w:rPr>
          <w:rFonts w:ascii="Times New Roman" w:hAnsi="Times New Roman" w:cs="Times New Roman"/>
        </w:rPr>
      </w:pPr>
    </w:p>
    <w:p w14:paraId="4002B0BB"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6.4 Review of Testing Strategies</w:t>
      </w:r>
    </w:p>
    <w:p w14:paraId="4242C4FC"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Only use strategies suitable for your research.</w:t>
      </w:r>
    </w:p>
    <w:p w14:paraId="168BC33A"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Suitable strategies</w:t>
      </w:r>
    </w:p>
    <w:p w14:paraId="0ACD4D15" w14:textId="77777777" w:rsidR="00C10DD9" w:rsidRPr="00C10DD9" w:rsidRDefault="00C10DD9" w:rsidP="00C10DD9">
      <w:pPr>
        <w:rPr>
          <w:rFonts w:ascii="Times New Roman" w:hAnsi="Times New Roman" w:cs="Times New Roman"/>
        </w:rPr>
      </w:pPr>
      <w:r w:rsidRPr="00C10DD9">
        <w:rPr>
          <w:rFonts w:ascii="Times New Roman" w:hAnsi="Times New Roman" w:cs="Times New Roman"/>
          <w:b/>
          <w:bCs/>
        </w:rPr>
        <w:t>Functional Testing</w:t>
      </w:r>
      <w:r w:rsidRPr="00C10DD9">
        <w:rPr>
          <w:rFonts w:ascii="Times New Roman" w:hAnsi="Times New Roman" w:cs="Times New Roman"/>
        </w:rPr>
        <w:br/>
        <w:t>Necessary to verify vaccination-management functionality.</w:t>
      </w:r>
    </w:p>
    <w:p w14:paraId="0112DD46" w14:textId="77777777" w:rsidR="00C10DD9" w:rsidRPr="00C10DD9" w:rsidRDefault="00C10DD9" w:rsidP="00C10DD9">
      <w:pPr>
        <w:rPr>
          <w:rFonts w:ascii="Times New Roman" w:hAnsi="Times New Roman" w:cs="Times New Roman"/>
        </w:rPr>
      </w:pPr>
      <w:r w:rsidRPr="00C10DD9">
        <w:rPr>
          <w:rFonts w:ascii="Times New Roman" w:hAnsi="Times New Roman" w:cs="Times New Roman"/>
          <w:b/>
          <w:bCs/>
        </w:rPr>
        <w:t>Integration Testing</w:t>
      </w:r>
      <w:r w:rsidRPr="00C10DD9">
        <w:rPr>
          <w:rFonts w:ascii="Times New Roman" w:hAnsi="Times New Roman" w:cs="Times New Roman"/>
        </w:rPr>
        <w:br/>
        <w:t>Necessary because mobile/web → API → database → notification components must operate together.</w:t>
      </w:r>
    </w:p>
    <w:p w14:paraId="4BBF7436" w14:textId="77777777" w:rsidR="00C10DD9" w:rsidRPr="00C10DD9" w:rsidRDefault="00C10DD9" w:rsidP="00C10DD9">
      <w:pPr>
        <w:rPr>
          <w:rFonts w:ascii="Times New Roman" w:hAnsi="Times New Roman" w:cs="Times New Roman"/>
        </w:rPr>
      </w:pPr>
      <w:r w:rsidRPr="00C10DD9">
        <w:rPr>
          <w:rFonts w:ascii="Times New Roman" w:hAnsi="Times New Roman" w:cs="Times New Roman"/>
          <w:b/>
          <w:bCs/>
        </w:rPr>
        <w:lastRenderedPageBreak/>
        <w:t>System Testing</w:t>
      </w:r>
      <w:r w:rsidRPr="00C10DD9">
        <w:rPr>
          <w:rFonts w:ascii="Times New Roman" w:hAnsi="Times New Roman" w:cs="Times New Roman"/>
        </w:rPr>
        <w:br/>
        <w:t>Necessary to assess the complete workflow.</w:t>
      </w:r>
    </w:p>
    <w:p w14:paraId="0ADA14C9" w14:textId="77777777" w:rsidR="00C10DD9" w:rsidRPr="00C10DD9" w:rsidRDefault="00C10DD9" w:rsidP="00C10DD9">
      <w:pPr>
        <w:rPr>
          <w:rFonts w:ascii="Times New Roman" w:hAnsi="Times New Roman" w:cs="Times New Roman"/>
        </w:rPr>
      </w:pPr>
      <w:r w:rsidRPr="00C10DD9">
        <w:rPr>
          <w:rFonts w:ascii="Times New Roman" w:hAnsi="Times New Roman" w:cs="Times New Roman"/>
          <w:b/>
          <w:bCs/>
        </w:rPr>
        <w:t>Usability Evaluation</w:t>
      </w:r>
      <w:r w:rsidRPr="00C10DD9">
        <w:rPr>
          <w:rFonts w:ascii="Times New Roman" w:hAnsi="Times New Roman" w:cs="Times New Roman"/>
        </w:rPr>
        <w:br/>
        <w:t>Necessary because system acceptance is an explicit research objective.</w:t>
      </w:r>
    </w:p>
    <w:p w14:paraId="6B5C27CD" w14:textId="77777777" w:rsidR="00C10DD9" w:rsidRPr="00C10DD9" w:rsidRDefault="00C10DD9" w:rsidP="00C10DD9">
      <w:pPr>
        <w:rPr>
          <w:rFonts w:ascii="Times New Roman" w:hAnsi="Times New Roman" w:cs="Times New Roman"/>
        </w:rPr>
      </w:pPr>
      <w:r w:rsidRPr="00C10DD9">
        <w:rPr>
          <w:rFonts w:ascii="Times New Roman" w:hAnsi="Times New Roman" w:cs="Times New Roman"/>
          <w:b/>
          <w:bCs/>
        </w:rPr>
        <w:t>Security Testing</w:t>
      </w:r>
      <w:r w:rsidRPr="00C10DD9">
        <w:rPr>
          <w:rFonts w:ascii="Times New Roman" w:hAnsi="Times New Roman" w:cs="Times New Roman"/>
        </w:rPr>
        <w:br/>
        <w:t>Necessary because the system contains child health information.</w:t>
      </w:r>
    </w:p>
    <w:p w14:paraId="496FD9EF"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Not necessarily required</w:t>
      </w:r>
    </w:p>
    <w:p w14:paraId="6308866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Avoid adding complex strategies such as:</w:t>
      </w:r>
    </w:p>
    <w:p w14:paraId="591922CA" w14:textId="77777777" w:rsidR="00C10DD9" w:rsidRPr="00C10DD9" w:rsidRDefault="00C10DD9" w:rsidP="00C10DD9">
      <w:pPr>
        <w:numPr>
          <w:ilvl w:val="0"/>
          <w:numId w:val="26"/>
        </w:numPr>
        <w:rPr>
          <w:rFonts w:ascii="Times New Roman" w:hAnsi="Times New Roman" w:cs="Times New Roman"/>
        </w:rPr>
      </w:pPr>
      <w:r w:rsidRPr="00C10DD9">
        <w:rPr>
          <w:rFonts w:ascii="Times New Roman" w:hAnsi="Times New Roman" w:cs="Times New Roman"/>
        </w:rPr>
        <w:t xml:space="preserve">penetration testing; </w:t>
      </w:r>
    </w:p>
    <w:p w14:paraId="34588583" w14:textId="77777777" w:rsidR="00C10DD9" w:rsidRPr="00C10DD9" w:rsidRDefault="00C10DD9" w:rsidP="00C10DD9">
      <w:pPr>
        <w:numPr>
          <w:ilvl w:val="0"/>
          <w:numId w:val="26"/>
        </w:numPr>
        <w:rPr>
          <w:rFonts w:ascii="Times New Roman" w:hAnsi="Times New Roman" w:cs="Times New Roman"/>
        </w:rPr>
      </w:pPr>
      <w:r w:rsidRPr="00C10DD9">
        <w:rPr>
          <w:rFonts w:ascii="Times New Roman" w:hAnsi="Times New Roman" w:cs="Times New Roman"/>
        </w:rPr>
        <w:t xml:space="preserve">load testing at national scale; </w:t>
      </w:r>
    </w:p>
    <w:p w14:paraId="4306BC2B" w14:textId="77777777" w:rsidR="00C10DD9" w:rsidRPr="00C10DD9" w:rsidRDefault="00C10DD9" w:rsidP="00C10DD9">
      <w:pPr>
        <w:numPr>
          <w:ilvl w:val="0"/>
          <w:numId w:val="26"/>
        </w:numPr>
        <w:rPr>
          <w:rFonts w:ascii="Times New Roman" w:hAnsi="Times New Roman" w:cs="Times New Roman"/>
        </w:rPr>
      </w:pPr>
      <w:r w:rsidRPr="00C10DD9">
        <w:rPr>
          <w:rFonts w:ascii="Times New Roman" w:hAnsi="Times New Roman" w:cs="Times New Roman"/>
        </w:rPr>
        <w:t xml:space="preserve">clinical effectiveness testing; </w:t>
      </w:r>
    </w:p>
    <w:p w14:paraId="746DA5B2" w14:textId="77777777" w:rsidR="00C10DD9" w:rsidRPr="00C10DD9" w:rsidRDefault="00C10DD9" w:rsidP="00C10DD9">
      <w:pPr>
        <w:numPr>
          <w:ilvl w:val="0"/>
          <w:numId w:val="26"/>
        </w:numPr>
        <w:rPr>
          <w:rFonts w:ascii="Times New Roman" w:hAnsi="Times New Roman" w:cs="Times New Roman"/>
        </w:rPr>
      </w:pPr>
      <w:r w:rsidRPr="00C10DD9">
        <w:rPr>
          <w:rFonts w:ascii="Times New Roman" w:hAnsi="Times New Roman" w:cs="Times New Roman"/>
        </w:rPr>
        <w:t xml:space="preserve">long-term outcome testing </w:t>
      </w:r>
    </w:p>
    <w:p w14:paraId="2D7A82F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unless actually conducted.</w:t>
      </w:r>
    </w:p>
    <w:p w14:paraId="4FFF2DBF" w14:textId="5814D0BB" w:rsidR="00C10DD9" w:rsidRPr="00C10DD9" w:rsidRDefault="00C10DD9" w:rsidP="00C10DD9">
      <w:pPr>
        <w:rPr>
          <w:rFonts w:ascii="Times New Roman" w:hAnsi="Times New Roman" w:cs="Times New Roman"/>
        </w:rPr>
      </w:pPr>
    </w:p>
    <w:p w14:paraId="0B8AE76F"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6.5 Evaluation Framework</w:t>
      </w:r>
    </w:p>
    <w:p w14:paraId="6ADD482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Use a 5-point Likert scale:</w:t>
      </w:r>
    </w:p>
    <w:p w14:paraId="46257D78" w14:textId="77777777" w:rsidR="00C10DD9" w:rsidRPr="00C10DD9" w:rsidRDefault="00C10DD9" w:rsidP="00C10DD9">
      <w:pPr>
        <w:numPr>
          <w:ilvl w:val="0"/>
          <w:numId w:val="27"/>
        </w:numPr>
        <w:rPr>
          <w:rFonts w:ascii="Times New Roman" w:hAnsi="Times New Roman" w:cs="Times New Roman"/>
        </w:rPr>
      </w:pPr>
      <w:r w:rsidRPr="00C10DD9">
        <w:rPr>
          <w:rFonts w:ascii="Times New Roman" w:hAnsi="Times New Roman" w:cs="Times New Roman"/>
        </w:rPr>
        <w:t xml:space="preserve">Strongly Disagree </w:t>
      </w:r>
    </w:p>
    <w:p w14:paraId="274B501E" w14:textId="77777777" w:rsidR="00C10DD9" w:rsidRPr="00C10DD9" w:rsidRDefault="00C10DD9" w:rsidP="00C10DD9">
      <w:pPr>
        <w:numPr>
          <w:ilvl w:val="0"/>
          <w:numId w:val="27"/>
        </w:numPr>
        <w:rPr>
          <w:rFonts w:ascii="Times New Roman" w:hAnsi="Times New Roman" w:cs="Times New Roman"/>
        </w:rPr>
      </w:pPr>
      <w:r w:rsidRPr="00C10DD9">
        <w:rPr>
          <w:rFonts w:ascii="Times New Roman" w:hAnsi="Times New Roman" w:cs="Times New Roman"/>
        </w:rPr>
        <w:t xml:space="preserve">Disagree </w:t>
      </w:r>
    </w:p>
    <w:p w14:paraId="0F4D5B7A" w14:textId="77777777" w:rsidR="00C10DD9" w:rsidRPr="00C10DD9" w:rsidRDefault="00C10DD9" w:rsidP="00C10DD9">
      <w:pPr>
        <w:numPr>
          <w:ilvl w:val="0"/>
          <w:numId w:val="27"/>
        </w:numPr>
        <w:rPr>
          <w:rFonts w:ascii="Times New Roman" w:hAnsi="Times New Roman" w:cs="Times New Roman"/>
        </w:rPr>
      </w:pPr>
      <w:r w:rsidRPr="00C10DD9">
        <w:rPr>
          <w:rFonts w:ascii="Times New Roman" w:hAnsi="Times New Roman" w:cs="Times New Roman"/>
        </w:rPr>
        <w:t xml:space="preserve">Neutral </w:t>
      </w:r>
    </w:p>
    <w:p w14:paraId="25BB2339" w14:textId="77777777" w:rsidR="00C10DD9" w:rsidRPr="00C10DD9" w:rsidRDefault="00C10DD9" w:rsidP="00C10DD9">
      <w:pPr>
        <w:numPr>
          <w:ilvl w:val="0"/>
          <w:numId w:val="27"/>
        </w:numPr>
        <w:rPr>
          <w:rFonts w:ascii="Times New Roman" w:hAnsi="Times New Roman" w:cs="Times New Roman"/>
        </w:rPr>
      </w:pPr>
      <w:r w:rsidRPr="00C10DD9">
        <w:rPr>
          <w:rFonts w:ascii="Times New Roman" w:hAnsi="Times New Roman" w:cs="Times New Roman"/>
        </w:rPr>
        <w:t xml:space="preserve">Agree </w:t>
      </w:r>
    </w:p>
    <w:p w14:paraId="17431BA0" w14:textId="77777777" w:rsidR="00C10DD9" w:rsidRPr="00C10DD9" w:rsidRDefault="00C10DD9" w:rsidP="00C10DD9">
      <w:pPr>
        <w:numPr>
          <w:ilvl w:val="0"/>
          <w:numId w:val="27"/>
        </w:numPr>
        <w:rPr>
          <w:rFonts w:ascii="Times New Roman" w:hAnsi="Times New Roman" w:cs="Times New Roman"/>
        </w:rPr>
      </w:pPr>
      <w:r w:rsidRPr="00C10DD9">
        <w:rPr>
          <w:rFonts w:ascii="Times New Roman" w:hAnsi="Times New Roman" w:cs="Times New Roman"/>
        </w:rPr>
        <w:t xml:space="preserve">Strongly Agree </w:t>
      </w:r>
    </w:p>
    <w:p w14:paraId="04877B6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Evaluate:</w:t>
      </w:r>
    </w:p>
    <w:p w14:paraId="5C95F3AF"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t xml:space="preserve">ease of use; </w:t>
      </w:r>
    </w:p>
    <w:p w14:paraId="7FB27589"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t xml:space="preserve">navigation; </w:t>
      </w:r>
    </w:p>
    <w:p w14:paraId="7C53F75C"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t xml:space="preserve">information clarity; </w:t>
      </w:r>
    </w:p>
    <w:p w14:paraId="3C458885"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t xml:space="preserve">usefulness; </w:t>
      </w:r>
    </w:p>
    <w:p w14:paraId="52933925"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t xml:space="preserve">reminder usefulness; </w:t>
      </w:r>
    </w:p>
    <w:p w14:paraId="750430AE"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t xml:space="preserve">vaccination-information accessibility; </w:t>
      </w:r>
    </w:p>
    <w:p w14:paraId="3CCC8729"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lastRenderedPageBreak/>
        <w:t xml:space="preserve">PHM workflow support; </w:t>
      </w:r>
    </w:p>
    <w:p w14:paraId="0D6A04CB" w14:textId="77777777" w:rsidR="00C10DD9" w:rsidRPr="00C10DD9" w:rsidRDefault="00C10DD9" w:rsidP="00C10DD9">
      <w:pPr>
        <w:numPr>
          <w:ilvl w:val="0"/>
          <w:numId w:val="28"/>
        </w:numPr>
        <w:rPr>
          <w:rFonts w:ascii="Times New Roman" w:hAnsi="Times New Roman" w:cs="Times New Roman"/>
        </w:rPr>
      </w:pPr>
      <w:r w:rsidRPr="00C10DD9">
        <w:rPr>
          <w:rFonts w:ascii="Times New Roman" w:hAnsi="Times New Roman" w:cs="Times New Roman"/>
        </w:rPr>
        <w:t xml:space="preserve">overall satisfaction. </w:t>
      </w:r>
    </w:p>
    <w:p w14:paraId="37468B81" w14:textId="2C01B1F5" w:rsidR="00C10DD9" w:rsidRPr="00C10DD9" w:rsidRDefault="00C10DD9" w:rsidP="00C10DD9">
      <w:pPr>
        <w:rPr>
          <w:rFonts w:ascii="Times New Roman" w:hAnsi="Times New Roman" w:cs="Times New Roman"/>
        </w:rPr>
      </w:pPr>
    </w:p>
    <w:p w14:paraId="2862B0B4"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6.6 Evaluation Data Analysis</w:t>
      </w:r>
    </w:p>
    <w:p w14:paraId="6D219EE3"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Use:</w:t>
      </w:r>
    </w:p>
    <w:p w14:paraId="3DD95ED4" w14:textId="77777777" w:rsidR="00C10DD9" w:rsidRPr="00C10DD9" w:rsidRDefault="00C10DD9" w:rsidP="00C10DD9">
      <w:pPr>
        <w:numPr>
          <w:ilvl w:val="0"/>
          <w:numId w:val="29"/>
        </w:numPr>
        <w:rPr>
          <w:rFonts w:ascii="Times New Roman" w:hAnsi="Times New Roman" w:cs="Times New Roman"/>
        </w:rPr>
      </w:pPr>
      <w:r w:rsidRPr="00C10DD9">
        <w:rPr>
          <w:rFonts w:ascii="Times New Roman" w:hAnsi="Times New Roman" w:cs="Times New Roman"/>
        </w:rPr>
        <w:t xml:space="preserve">frequency; </w:t>
      </w:r>
    </w:p>
    <w:p w14:paraId="5717C84D" w14:textId="77777777" w:rsidR="00C10DD9" w:rsidRPr="00C10DD9" w:rsidRDefault="00C10DD9" w:rsidP="00C10DD9">
      <w:pPr>
        <w:numPr>
          <w:ilvl w:val="0"/>
          <w:numId w:val="29"/>
        </w:numPr>
        <w:rPr>
          <w:rFonts w:ascii="Times New Roman" w:hAnsi="Times New Roman" w:cs="Times New Roman"/>
        </w:rPr>
      </w:pPr>
      <w:r w:rsidRPr="00C10DD9">
        <w:rPr>
          <w:rFonts w:ascii="Times New Roman" w:hAnsi="Times New Roman" w:cs="Times New Roman"/>
        </w:rPr>
        <w:t xml:space="preserve">percentage; </w:t>
      </w:r>
    </w:p>
    <w:p w14:paraId="466C1148" w14:textId="77777777" w:rsidR="00C10DD9" w:rsidRPr="00C10DD9" w:rsidRDefault="00C10DD9" w:rsidP="00C10DD9">
      <w:pPr>
        <w:numPr>
          <w:ilvl w:val="0"/>
          <w:numId w:val="29"/>
        </w:numPr>
        <w:rPr>
          <w:rFonts w:ascii="Times New Roman" w:hAnsi="Times New Roman" w:cs="Times New Roman"/>
        </w:rPr>
      </w:pPr>
      <w:r w:rsidRPr="00C10DD9">
        <w:rPr>
          <w:rFonts w:ascii="Times New Roman" w:hAnsi="Times New Roman" w:cs="Times New Roman"/>
        </w:rPr>
        <w:t xml:space="preserve">mean; </w:t>
      </w:r>
    </w:p>
    <w:p w14:paraId="3ADFD2CB" w14:textId="77777777" w:rsidR="00C10DD9" w:rsidRPr="00C10DD9" w:rsidRDefault="00C10DD9" w:rsidP="00C10DD9">
      <w:pPr>
        <w:numPr>
          <w:ilvl w:val="0"/>
          <w:numId w:val="29"/>
        </w:numPr>
        <w:rPr>
          <w:rFonts w:ascii="Times New Roman" w:hAnsi="Times New Roman" w:cs="Times New Roman"/>
        </w:rPr>
      </w:pPr>
      <w:r w:rsidRPr="00C10DD9">
        <w:rPr>
          <w:rFonts w:ascii="Times New Roman" w:hAnsi="Times New Roman" w:cs="Times New Roman"/>
        </w:rPr>
        <w:t xml:space="preserve">standard deviation. </w:t>
      </w:r>
    </w:p>
    <w:p w14:paraId="37A69535"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647"/>
        <w:gridCol w:w="640"/>
        <w:gridCol w:w="1538"/>
      </w:tblGrid>
      <w:tr w:rsidR="00C10DD9" w:rsidRPr="00C10DD9" w14:paraId="17EAA4DC" w14:textId="77777777">
        <w:trPr>
          <w:tblHeader/>
          <w:tblCellSpacing w:w="15" w:type="dxa"/>
        </w:trPr>
        <w:tc>
          <w:tcPr>
            <w:tcW w:w="0" w:type="auto"/>
            <w:vAlign w:val="center"/>
            <w:hideMark/>
          </w:tcPr>
          <w:p w14:paraId="0CB6D578"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Evaluation Item</w:t>
            </w:r>
          </w:p>
        </w:tc>
        <w:tc>
          <w:tcPr>
            <w:tcW w:w="0" w:type="auto"/>
            <w:vAlign w:val="center"/>
            <w:hideMark/>
          </w:tcPr>
          <w:p w14:paraId="5D280D72"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Mean</w:t>
            </w:r>
          </w:p>
        </w:tc>
        <w:tc>
          <w:tcPr>
            <w:tcW w:w="0" w:type="auto"/>
            <w:vAlign w:val="center"/>
            <w:hideMark/>
          </w:tcPr>
          <w:p w14:paraId="6498B8BC"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SD</w:t>
            </w:r>
          </w:p>
        </w:tc>
        <w:tc>
          <w:tcPr>
            <w:tcW w:w="0" w:type="auto"/>
            <w:vAlign w:val="center"/>
            <w:hideMark/>
          </w:tcPr>
          <w:p w14:paraId="51F3FAD5"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Interpretation</w:t>
            </w:r>
          </w:p>
        </w:tc>
      </w:tr>
      <w:tr w:rsidR="00C10DD9" w:rsidRPr="00C10DD9" w14:paraId="415AA4D2" w14:textId="77777777">
        <w:trPr>
          <w:tblCellSpacing w:w="15" w:type="dxa"/>
        </w:trPr>
        <w:tc>
          <w:tcPr>
            <w:tcW w:w="0" w:type="auto"/>
            <w:vAlign w:val="center"/>
            <w:hideMark/>
          </w:tcPr>
          <w:p w14:paraId="1FC3397B"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Ease of Use</w:t>
            </w:r>
          </w:p>
        </w:tc>
        <w:tc>
          <w:tcPr>
            <w:tcW w:w="0" w:type="auto"/>
            <w:vAlign w:val="center"/>
            <w:hideMark/>
          </w:tcPr>
          <w:p w14:paraId="1F80E7F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2F4EF49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030A689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High</w:t>
            </w:r>
          </w:p>
        </w:tc>
      </w:tr>
      <w:tr w:rsidR="00C10DD9" w:rsidRPr="00C10DD9" w14:paraId="7DAAEE2B" w14:textId="77777777">
        <w:trPr>
          <w:tblCellSpacing w:w="15" w:type="dxa"/>
        </w:trPr>
        <w:tc>
          <w:tcPr>
            <w:tcW w:w="0" w:type="auto"/>
            <w:vAlign w:val="center"/>
            <w:hideMark/>
          </w:tcPr>
          <w:p w14:paraId="4D71E8D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Reminder Usefulness</w:t>
            </w:r>
          </w:p>
        </w:tc>
        <w:tc>
          <w:tcPr>
            <w:tcW w:w="0" w:type="auto"/>
            <w:vAlign w:val="center"/>
            <w:hideMark/>
          </w:tcPr>
          <w:p w14:paraId="25FDE40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1820F626"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438FC5FA"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High</w:t>
            </w:r>
          </w:p>
        </w:tc>
      </w:tr>
      <w:tr w:rsidR="00C10DD9" w:rsidRPr="00C10DD9" w14:paraId="3A26F00A" w14:textId="77777777">
        <w:trPr>
          <w:tblCellSpacing w:w="15" w:type="dxa"/>
        </w:trPr>
        <w:tc>
          <w:tcPr>
            <w:tcW w:w="0" w:type="auto"/>
            <w:vAlign w:val="center"/>
            <w:hideMark/>
          </w:tcPr>
          <w:p w14:paraId="217FEC7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Information Clarity</w:t>
            </w:r>
          </w:p>
        </w:tc>
        <w:tc>
          <w:tcPr>
            <w:tcW w:w="0" w:type="auto"/>
            <w:vAlign w:val="center"/>
            <w:hideMark/>
          </w:tcPr>
          <w:p w14:paraId="439F936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5BE5DDA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1C747130"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High</w:t>
            </w:r>
          </w:p>
        </w:tc>
      </w:tr>
      <w:tr w:rsidR="00C10DD9" w:rsidRPr="00C10DD9" w14:paraId="15935657" w14:textId="77777777">
        <w:trPr>
          <w:tblCellSpacing w:w="15" w:type="dxa"/>
        </w:trPr>
        <w:tc>
          <w:tcPr>
            <w:tcW w:w="0" w:type="auto"/>
            <w:vAlign w:val="center"/>
            <w:hideMark/>
          </w:tcPr>
          <w:p w14:paraId="02D392EB"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PHM Workflow Support</w:t>
            </w:r>
          </w:p>
        </w:tc>
        <w:tc>
          <w:tcPr>
            <w:tcW w:w="0" w:type="auto"/>
            <w:vAlign w:val="center"/>
            <w:hideMark/>
          </w:tcPr>
          <w:p w14:paraId="09B7E856"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6F58F01A"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42000381"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High</w:t>
            </w:r>
          </w:p>
        </w:tc>
      </w:tr>
      <w:tr w:rsidR="00C10DD9" w:rsidRPr="00C10DD9" w14:paraId="5AE9B1E0" w14:textId="77777777">
        <w:trPr>
          <w:tblCellSpacing w:w="15" w:type="dxa"/>
        </w:trPr>
        <w:tc>
          <w:tcPr>
            <w:tcW w:w="0" w:type="auto"/>
            <w:vAlign w:val="center"/>
            <w:hideMark/>
          </w:tcPr>
          <w:p w14:paraId="5063FF5A"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Overall Satisfaction</w:t>
            </w:r>
          </w:p>
        </w:tc>
        <w:tc>
          <w:tcPr>
            <w:tcW w:w="0" w:type="auto"/>
            <w:vAlign w:val="center"/>
            <w:hideMark/>
          </w:tcPr>
          <w:p w14:paraId="2747FEE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100BC52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X.XX</w:t>
            </w:r>
          </w:p>
        </w:tc>
        <w:tc>
          <w:tcPr>
            <w:tcW w:w="0" w:type="auto"/>
            <w:vAlign w:val="center"/>
            <w:hideMark/>
          </w:tcPr>
          <w:p w14:paraId="2E96669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High</w:t>
            </w:r>
          </w:p>
        </w:tc>
      </w:tr>
    </w:tbl>
    <w:p w14:paraId="5259B91D"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Use actual evaluation values only.</w:t>
      </w:r>
    </w:p>
    <w:p w14:paraId="571F6619" w14:textId="34729D1A" w:rsidR="00C10DD9" w:rsidRPr="00C10DD9" w:rsidRDefault="00C10DD9" w:rsidP="00C10DD9">
      <w:pPr>
        <w:rPr>
          <w:rFonts w:ascii="Times New Roman" w:hAnsi="Times New Roman" w:cs="Times New Roman"/>
        </w:rPr>
      </w:pPr>
    </w:p>
    <w:p w14:paraId="6A9CC1BE"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CHAPTER 07 – CONCLUDING REMARKS</w:t>
      </w:r>
    </w:p>
    <w:p w14:paraId="1AC18F1C"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7.1 Accomplishment of Research Objectives</w:t>
      </w:r>
    </w:p>
    <w:p w14:paraId="0E9BED0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Use a triangulation-style evaluation by connecting:</w:t>
      </w:r>
    </w:p>
    <w:p w14:paraId="0EE106CE" w14:textId="77777777" w:rsidR="00C10DD9" w:rsidRPr="00C10DD9" w:rsidRDefault="00C10DD9" w:rsidP="00C10DD9">
      <w:pPr>
        <w:numPr>
          <w:ilvl w:val="0"/>
          <w:numId w:val="30"/>
        </w:numPr>
        <w:rPr>
          <w:rFonts w:ascii="Times New Roman" w:hAnsi="Times New Roman" w:cs="Times New Roman"/>
        </w:rPr>
      </w:pPr>
      <w:r w:rsidRPr="00C10DD9">
        <w:rPr>
          <w:rFonts w:ascii="Times New Roman" w:hAnsi="Times New Roman" w:cs="Times New Roman"/>
        </w:rPr>
        <w:t xml:space="preserve">questionnaire results; </w:t>
      </w:r>
    </w:p>
    <w:p w14:paraId="69CEB778" w14:textId="77777777" w:rsidR="00C10DD9" w:rsidRPr="00C10DD9" w:rsidRDefault="00C10DD9" w:rsidP="00C10DD9">
      <w:pPr>
        <w:numPr>
          <w:ilvl w:val="0"/>
          <w:numId w:val="30"/>
        </w:numPr>
        <w:rPr>
          <w:rFonts w:ascii="Times New Roman" w:hAnsi="Times New Roman" w:cs="Times New Roman"/>
        </w:rPr>
      </w:pPr>
      <w:r w:rsidRPr="00C10DD9">
        <w:rPr>
          <w:rFonts w:ascii="Times New Roman" w:hAnsi="Times New Roman" w:cs="Times New Roman"/>
        </w:rPr>
        <w:t xml:space="preserve">literature findings; </w:t>
      </w:r>
    </w:p>
    <w:p w14:paraId="3A615DFF" w14:textId="77777777" w:rsidR="00C10DD9" w:rsidRPr="00C10DD9" w:rsidRDefault="00C10DD9" w:rsidP="00C10DD9">
      <w:pPr>
        <w:numPr>
          <w:ilvl w:val="0"/>
          <w:numId w:val="30"/>
        </w:numPr>
        <w:rPr>
          <w:rFonts w:ascii="Times New Roman" w:hAnsi="Times New Roman" w:cs="Times New Roman"/>
        </w:rPr>
      </w:pPr>
      <w:r w:rsidRPr="00C10DD9">
        <w:rPr>
          <w:rFonts w:ascii="Times New Roman" w:hAnsi="Times New Roman" w:cs="Times New Roman"/>
        </w:rPr>
        <w:t xml:space="preserve">system implementation; </w:t>
      </w:r>
    </w:p>
    <w:p w14:paraId="445FCC97" w14:textId="77777777" w:rsidR="00C10DD9" w:rsidRPr="00C10DD9" w:rsidRDefault="00C10DD9" w:rsidP="00C10DD9">
      <w:pPr>
        <w:numPr>
          <w:ilvl w:val="0"/>
          <w:numId w:val="30"/>
        </w:numPr>
        <w:rPr>
          <w:rFonts w:ascii="Times New Roman" w:hAnsi="Times New Roman" w:cs="Times New Roman"/>
        </w:rPr>
      </w:pPr>
      <w:r w:rsidRPr="00C10DD9">
        <w:rPr>
          <w:rFonts w:ascii="Times New Roman" w:hAnsi="Times New Roman" w:cs="Times New Roman"/>
        </w:rPr>
        <w:t xml:space="preserve">testing/evaluation. </w:t>
      </w:r>
    </w:p>
    <w:p w14:paraId="2A38853D"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Table 7.X Objective Achievement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2334"/>
        <w:gridCol w:w="3068"/>
      </w:tblGrid>
      <w:tr w:rsidR="00C10DD9" w:rsidRPr="00C10DD9" w14:paraId="3404EF0B" w14:textId="77777777">
        <w:trPr>
          <w:tblHeader/>
          <w:tblCellSpacing w:w="15" w:type="dxa"/>
        </w:trPr>
        <w:tc>
          <w:tcPr>
            <w:tcW w:w="0" w:type="auto"/>
            <w:vAlign w:val="center"/>
            <w:hideMark/>
          </w:tcPr>
          <w:p w14:paraId="555C3A78"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lastRenderedPageBreak/>
              <w:t>Objective</w:t>
            </w:r>
          </w:p>
        </w:tc>
        <w:tc>
          <w:tcPr>
            <w:tcW w:w="0" w:type="auto"/>
            <w:vAlign w:val="center"/>
            <w:hideMark/>
          </w:tcPr>
          <w:p w14:paraId="4E3BE81B"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Evidence</w:t>
            </w:r>
          </w:p>
        </w:tc>
        <w:tc>
          <w:tcPr>
            <w:tcW w:w="0" w:type="auto"/>
            <w:vAlign w:val="center"/>
            <w:hideMark/>
          </w:tcPr>
          <w:p w14:paraId="6B443DD4"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Status</w:t>
            </w:r>
          </w:p>
        </w:tc>
      </w:tr>
      <w:tr w:rsidR="00C10DD9" w:rsidRPr="00C10DD9" w14:paraId="06B533E3" w14:textId="77777777">
        <w:trPr>
          <w:tblCellSpacing w:w="15" w:type="dxa"/>
        </w:trPr>
        <w:tc>
          <w:tcPr>
            <w:tcW w:w="0" w:type="auto"/>
            <w:vAlign w:val="center"/>
            <w:hideMark/>
          </w:tcPr>
          <w:p w14:paraId="3C534AB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Identify challenges</w:t>
            </w:r>
          </w:p>
        </w:tc>
        <w:tc>
          <w:tcPr>
            <w:tcW w:w="0" w:type="auto"/>
            <w:vAlign w:val="center"/>
            <w:hideMark/>
          </w:tcPr>
          <w:p w14:paraId="62673B61"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Questionnaire + SPSS</w:t>
            </w:r>
          </w:p>
        </w:tc>
        <w:tc>
          <w:tcPr>
            <w:tcW w:w="0" w:type="auto"/>
            <w:vAlign w:val="center"/>
            <w:hideMark/>
          </w:tcPr>
          <w:p w14:paraId="2D5DE8B5"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Achieved</w:t>
            </w:r>
          </w:p>
        </w:tc>
      </w:tr>
      <w:tr w:rsidR="00C10DD9" w:rsidRPr="00C10DD9" w14:paraId="09BECF16" w14:textId="77777777">
        <w:trPr>
          <w:tblCellSpacing w:w="15" w:type="dxa"/>
        </w:trPr>
        <w:tc>
          <w:tcPr>
            <w:tcW w:w="0" w:type="auto"/>
            <w:vAlign w:val="center"/>
            <w:hideMark/>
          </w:tcPr>
          <w:p w14:paraId="70942D8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Analyse existing approaches</w:t>
            </w:r>
          </w:p>
        </w:tc>
        <w:tc>
          <w:tcPr>
            <w:tcW w:w="0" w:type="auto"/>
            <w:vAlign w:val="center"/>
            <w:hideMark/>
          </w:tcPr>
          <w:p w14:paraId="7FA4933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Literature review</w:t>
            </w:r>
          </w:p>
        </w:tc>
        <w:tc>
          <w:tcPr>
            <w:tcW w:w="0" w:type="auto"/>
            <w:vAlign w:val="center"/>
            <w:hideMark/>
          </w:tcPr>
          <w:p w14:paraId="67B0EE9C"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Achieved</w:t>
            </w:r>
          </w:p>
        </w:tc>
      </w:tr>
      <w:tr w:rsidR="00C10DD9" w:rsidRPr="00C10DD9" w14:paraId="78413D11" w14:textId="77777777">
        <w:trPr>
          <w:tblCellSpacing w:w="15" w:type="dxa"/>
        </w:trPr>
        <w:tc>
          <w:tcPr>
            <w:tcW w:w="0" w:type="auto"/>
            <w:vAlign w:val="center"/>
            <w:hideMark/>
          </w:tcPr>
          <w:p w14:paraId="781B2E7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Design/develop system</w:t>
            </w:r>
          </w:p>
        </w:tc>
        <w:tc>
          <w:tcPr>
            <w:tcW w:w="0" w:type="auto"/>
            <w:vAlign w:val="center"/>
            <w:hideMark/>
          </w:tcPr>
          <w:p w14:paraId="45D39E1F"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System implementation</w:t>
            </w:r>
          </w:p>
        </w:tc>
        <w:tc>
          <w:tcPr>
            <w:tcW w:w="0" w:type="auto"/>
            <w:vAlign w:val="center"/>
            <w:hideMark/>
          </w:tcPr>
          <w:p w14:paraId="6265D8F6"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Achieved</w:t>
            </w:r>
          </w:p>
        </w:tc>
      </w:tr>
      <w:tr w:rsidR="00C10DD9" w:rsidRPr="00C10DD9" w14:paraId="392F18FE" w14:textId="77777777">
        <w:trPr>
          <w:tblCellSpacing w:w="15" w:type="dxa"/>
        </w:trPr>
        <w:tc>
          <w:tcPr>
            <w:tcW w:w="0" w:type="auto"/>
            <w:vAlign w:val="center"/>
            <w:hideMark/>
          </w:tcPr>
          <w:p w14:paraId="79D09DFF"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Evaluate system</w:t>
            </w:r>
          </w:p>
        </w:tc>
        <w:tc>
          <w:tcPr>
            <w:tcW w:w="0" w:type="auto"/>
            <w:vAlign w:val="center"/>
            <w:hideMark/>
          </w:tcPr>
          <w:p w14:paraId="534A4455"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Testing + evaluation</w:t>
            </w:r>
          </w:p>
        </w:tc>
        <w:tc>
          <w:tcPr>
            <w:tcW w:w="0" w:type="auto"/>
            <w:vAlign w:val="center"/>
            <w:hideMark/>
          </w:tcPr>
          <w:p w14:paraId="632C6517"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Complete after final evaluation</w:t>
            </w:r>
          </w:p>
        </w:tc>
      </w:tr>
    </w:tbl>
    <w:p w14:paraId="5EDEA8DB" w14:textId="08E0D5B1" w:rsidR="00C10DD9" w:rsidRPr="00C10DD9" w:rsidRDefault="00C10DD9" w:rsidP="00C10DD9">
      <w:pPr>
        <w:rPr>
          <w:rFonts w:ascii="Times New Roman" w:hAnsi="Times New Roman" w:cs="Times New Roman"/>
        </w:rPr>
      </w:pPr>
    </w:p>
    <w:p w14:paraId="1F00B892"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7.1.1 Objective 1 – Challenge Identification</w:t>
      </w:r>
    </w:p>
    <w:p w14:paraId="79B578CD"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Parent results demonstrated schedule-awareness differences, missed vaccination, strong reminder preference, and high mobile-app interest. PHM findings should be incorporated once the final PHM analysis is completed.</w:t>
      </w:r>
    </w:p>
    <w:p w14:paraId="41E8406A"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These findings provide evidence regarding both caregiver-facing and clinic-facing requirements.</w:t>
      </w:r>
    </w:p>
    <w:p w14:paraId="05FC0ABD" w14:textId="0BF31E5F" w:rsidR="00C10DD9" w:rsidRPr="00C10DD9" w:rsidRDefault="00C10DD9" w:rsidP="00C10DD9">
      <w:pPr>
        <w:rPr>
          <w:rFonts w:ascii="Times New Roman" w:hAnsi="Times New Roman" w:cs="Times New Roman"/>
        </w:rPr>
      </w:pPr>
    </w:p>
    <w:p w14:paraId="31349B2D"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7.1.2 Objective 2 – Existing-System Analysis</w:t>
      </w:r>
    </w:p>
    <w:p w14:paraId="4A31CEC2"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The literature analysis evaluated physical records, reminder systems, mobile applications, electronic immunization systems, and digital-health frameworks.</w:t>
      </w:r>
    </w:p>
    <w:p w14:paraId="73D5D84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The analysis identified useful features and limitations and supported the requirement for an integrated local solution.</w:t>
      </w:r>
    </w:p>
    <w:p w14:paraId="6DD6A934" w14:textId="4162F238" w:rsidR="00C10DD9" w:rsidRPr="00C10DD9" w:rsidRDefault="00C10DD9" w:rsidP="00C10DD9">
      <w:pPr>
        <w:rPr>
          <w:rFonts w:ascii="Times New Roman" w:hAnsi="Times New Roman" w:cs="Times New Roman"/>
        </w:rPr>
      </w:pPr>
    </w:p>
    <w:p w14:paraId="5F261D82"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7.1.3 Objective 3 – Design and Development</w:t>
      </w:r>
    </w:p>
    <w:p w14:paraId="5446FA8A"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Requirements were translated into:</w:t>
      </w:r>
    </w:p>
    <w:p w14:paraId="420652B4"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vaccination schedule; </w:t>
      </w:r>
    </w:p>
    <w:p w14:paraId="079FA3AD"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reminders; </w:t>
      </w:r>
    </w:p>
    <w:p w14:paraId="1256E6FD"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verified vaccination history; </w:t>
      </w:r>
    </w:p>
    <w:p w14:paraId="2AE821CC"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PHM recording; </w:t>
      </w:r>
    </w:p>
    <w:p w14:paraId="26655731"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due/overdue monitoring; </w:t>
      </w:r>
    </w:p>
    <w:p w14:paraId="18CEC29A"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follow-up; </w:t>
      </w:r>
    </w:p>
    <w:p w14:paraId="4F0C5294"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education; </w:t>
      </w:r>
    </w:p>
    <w:p w14:paraId="26C8E04B" w14:textId="77777777" w:rsidR="00C10DD9" w:rsidRPr="00C10DD9" w:rsidRDefault="00C10DD9" w:rsidP="00C10DD9">
      <w:pPr>
        <w:numPr>
          <w:ilvl w:val="0"/>
          <w:numId w:val="31"/>
        </w:numPr>
        <w:rPr>
          <w:rFonts w:ascii="Times New Roman" w:hAnsi="Times New Roman" w:cs="Times New Roman"/>
        </w:rPr>
      </w:pPr>
      <w:r w:rsidRPr="00C10DD9">
        <w:rPr>
          <w:rFonts w:ascii="Times New Roman" w:hAnsi="Times New Roman" w:cs="Times New Roman"/>
        </w:rPr>
        <w:t xml:space="preserve">reports. </w:t>
      </w:r>
    </w:p>
    <w:p w14:paraId="03515FA3" w14:textId="5E175D4B" w:rsidR="00C10DD9" w:rsidRPr="00C10DD9" w:rsidRDefault="00C10DD9" w:rsidP="00C10DD9">
      <w:pPr>
        <w:rPr>
          <w:rFonts w:ascii="Times New Roman" w:hAnsi="Times New Roman" w:cs="Times New Roman"/>
        </w:rPr>
      </w:pPr>
    </w:p>
    <w:p w14:paraId="63CEA124"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7.1.4 Objective 4 – Evaluation</w:t>
      </w:r>
    </w:p>
    <w:p w14:paraId="0908D360"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Functional testing demonstrates technical correctness, while user evaluation assesses usefulness, usability, and satisfaction.</w:t>
      </w:r>
    </w:p>
    <w:p w14:paraId="32A1C691"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Final achievement should be confirmed after actual evaluation results are available.</w:t>
      </w:r>
    </w:p>
    <w:p w14:paraId="034B8777" w14:textId="74D658BE" w:rsidR="00C10DD9" w:rsidRPr="00C10DD9" w:rsidRDefault="00C10DD9" w:rsidP="00C10DD9">
      <w:pPr>
        <w:rPr>
          <w:rFonts w:ascii="Times New Roman" w:hAnsi="Times New Roman" w:cs="Times New Roman"/>
        </w:rPr>
      </w:pPr>
    </w:p>
    <w:p w14:paraId="03988B18"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7.2 Problems Encountered</w:t>
      </w:r>
    </w:p>
    <w:p w14:paraId="0E1CC74E"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Discuss genuine problems such as:</w:t>
      </w:r>
    </w:p>
    <w:p w14:paraId="0116AC8F"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obtaining sufficient respondents; </w:t>
      </w:r>
    </w:p>
    <w:p w14:paraId="5DE69B23"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limited PHM availability; </w:t>
      </w:r>
    </w:p>
    <w:p w14:paraId="72DA8436"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time limitations; </w:t>
      </w:r>
    </w:p>
    <w:p w14:paraId="440F0E4B"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questionnaire preparation; </w:t>
      </w:r>
    </w:p>
    <w:p w14:paraId="10A424B2"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SPSS coding; </w:t>
      </w:r>
    </w:p>
    <w:p w14:paraId="04208527"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vaccination rule implementation; </w:t>
      </w:r>
    </w:p>
    <w:p w14:paraId="6EA0DD64"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notification testing; </w:t>
      </w:r>
    </w:p>
    <w:p w14:paraId="2C5A3652"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multilingual information; </w:t>
      </w:r>
    </w:p>
    <w:p w14:paraId="1BE2BE55"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security and privacy; </w:t>
      </w:r>
    </w:p>
    <w:p w14:paraId="64AC94D9" w14:textId="77777777" w:rsidR="00C10DD9" w:rsidRPr="00C10DD9" w:rsidRDefault="00C10DD9" w:rsidP="00C10DD9">
      <w:pPr>
        <w:numPr>
          <w:ilvl w:val="0"/>
          <w:numId w:val="32"/>
        </w:numPr>
        <w:rPr>
          <w:rFonts w:ascii="Times New Roman" w:hAnsi="Times New Roman" w:cs="Times New Roman"/>
        </w:rPr>
      </w:pPr>
      <w:r w:rsidRPr="00C10DD9">
        <w:rPr>
          <w:rFonts w:ascii="Times New Roman" w:hAnsi="Times New Roman" w:cs="Times New Roman"/>
        </w:rPr>
        <w:t xml:space="preserve">lack of national integration. </w:t>
      </w:r>
    </w:p>
    <w:p w14:paraId="4BD73E1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Each problem should include:</w:t>
      </w:r>
    </w:p>
    <w:p w14:paraId="1B7602D3" w14:textId="77777777" w:rsidR="00C10DD9" w:rsidRPr="00C10DD9" w:rsidRDefault="00C10DD9" w:rsidP="00C10DD9">
      <w:pPr>
        <w:rPr>
          <w:rFonts w:ascii="Times New Roman" w:hAnsi="Times New Roman" w:cs="Times New Roman"/>
        </w:rPr>
      </w:pPr>
      <w:r w:rsidRPr="00C10DD9">
        <w:rPr>
          <w:rFonts w:ascii="Times New Roman" w:hAnsi="Times New Roman" w:cs="Times New Roman"/>
          <w:b/>
          <w:bCs/>
        </w:rPr>
        <w:t>Problem → Effect → Solution/Action</w:t>
      </w:r>
    </w:p>
    <w:p w14:paraId="195725E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047"/>
        <w:gridCol w:w="2968"/>
      </w:tblGrid>
      <w:tr w:rsidR="00C10DD9" w:rsidRPr="00C10DD9" w14:paraId="6B07E392" w14:textId="77777777">
        <w:trPr>
          <w:tblHeader/>
          <w:tblCellSpacing w:w="15" w:type="dxa"/>
        </w:trPr>
        <w:tc>
          <w:tcPr>
            <w:tcW w:w="0" w:type="auto"/>
            <w:vAlign w:val="center"/>
            <w:hideMark/>
          </w:tcPr>
          <w:p w14:paraId="3F55F32C"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Problem</w:t>
            </w:r>
          </w:p>
        </w:tc>
        <w:tc>
          <w:tcPr>
            <w:tcW w:w="0" w:type="auto"/>
            <w:vAlign w:val="center"/>
            <w:hideMark/>
          </w:tcPr>
          <w:p w14:paraId="5F5EBA2C"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Effect</w:t>
            </w:r>
          </w:p>
        </w:tc>
        <w:tc>
          <w:tcPr>
            <w:tcW w:w="0" w:type="auto"/>
            <w:vAlign w:val="center"/>
            <w:hideMark/>
          </w:tcPr>
          <w:p w14:paraId="501905FF"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Response</w:t>
            </w:r>
          </w:p>
        </w:tc>
      </w:tr>
      <w:tr w:rsidR="00C10DD9" w:rsidRPr="00C10DD9" w14:paraId="1FDFDB6A" w14:textId="77777777">
        <w:trPr>
          <w:tblCellSpacing w:w="15" w:type="dxa"/>
        </w:trPr>
        <w:tc>
          <w:tcPr>
            <w:tcW w:w="0" w:type="auto"/>
            <w:vAlign w:val="center"/>
            <w:hideMark/>
          </w:tcPr>
          <w:p w14:paraId="28B2535F"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PHM availability</w:t>
            </w:r>
          </w:p>
        </w:tc>
        <w:tc>
          <w:tcPr>
            <w:tcW w:w="0" w:type="auto"/>
            <w:vAlign w:val="center"/>
            <w:hideMark/>
          </w:tcPr>
          <w:p w14:paraId="5C353CC0"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Limited response opportunities</w:t>
            </w:r>
          </w:p>
        </w:tc>
        <w:tc>
          <w:tcPr>
            <w:tcW w:w="0" w:type="auto"/>
            <w:vAlign w:val="center"/>
            <w:hideMark/>
          </w:tcPr>
          <w:p w14:paraId="0168786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Flexible data collection</w:t>
            </w:r>
          </w:p>
        </w:tc>
      </w:tr>
      <w:tr w:rsidR="00C10DD9" w:rsidRPr="00C10DD9" w14:paraId="4D3512F3" w14:textId="77777777">
        <w:trPr>
          <w:tblCellSpacing w:w="15" w:type="dxa"/>
        </w:trPr>
        <w:tc>
          <w:tcPr>
            <w:tcW w:w="0" w:type="auto"/>
            <w:vAlign w:val="center"/>
            <w:hideMark/>
          </w:tcPr>
          <w:p w14:paraId="69F13CBC"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Schedule complexity</w:t>
            </w:r>
          </w:p>
        </w:tc>
        <w:tc>
          <w:tcPr>
            <w:tcW w:w="0" w:type="auto"/>
            <w:vAlign w:val="center"/>
            <w:hideMark/>
          </w:tcPr>
          <w:p w14:paraId="66B3EBB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Risk of incorrect dates</w:t>
            </w:r>
          </w:p>
        </w:tc>
        <w:tc>
          <w:tcPr>
            <w:tcW w:w="0" w:type="auto"/>
            <w:vAlign w:val="center"/>
            <w:hideMark/>
          </w:tcPr>
          <w:p w14:paraId="1F66FE43"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Rule-based validation</w:t>
            </w:r>
          </w:p>
        </w:tc>
      </w:tr>
      <w:tr w:rsidR="00C10DD9" w:rsidRPr="00C10DD9" w14:paraId="32AF73DD" w14:textId="77777777">
        <w:trPr>
          <w:tblCellSpacing w:w="15" w:type="dxa"/>
        </w:trPr>
        <w:tc>
          <w:tcPr>
            <w:tcW w:w="0" w:type="auto"/>
            <w:vAlign w:val="center"/>
            <w:hideMark/>
          </w:tcPr>
          <w:p w14:paraId="0824E07A"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Notification testing</w:t>
            </w:r>
          </w:p>
        </w:tc>
        <w:tc>
          <w:tcPr>
            <w:tcW w:w="0" w:type="auto"/>
            <w:vAlign w:val="center"/>
            <w:hideMark/>
          </w:tcPr>
          <w:p w14:paraId="09C466E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Difficult future-date testing</w:t>
            </w:r>
          </w:p>
        </w:tc>
        <w:tc>
          <w:tcPr>
            <w:tcW w:w="0" w:type="auto"/>
            <w:vAlign w:val="center"/>
            <w:hideMark/>
          </w:tcPr>
          <w:p w14:paraId="4EABDFA4"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Simulated test dates</w:t>
            </w:r>
          </w:p>
        </w:tc>
      </w:tr>
      <w:tr w:rsidR="00C10DD9" w:rsidRPr="00C10DD9" w14:paraId="1390D62E" w14:textId="77777777">
        <w:trPr>
          <w:tblCellSpacing w:w="15" w:type="dxa"/>
        </w:trPr>
        <w:tc>
          <w:tcPr>
            <w:tcW w:w="0" w:type="auto"/>
            <w:vAlign w:val="center"/>
            <w:hideMark/>
          </w:tcPr>
          <w:p w14:paraId="0FFCC49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Integration limitation</w:t>
            </w:r>
          </w:p>
        </w:tc>
        <w:tc>
          <w:tcPr>
            <w:tcW w:w="0" w:type="auto"/>
            <w:vAlign w:val="center"/>
            <w:hideMark/>
          </w:tcPr>
          <w:p w14:paraId="6F0ED6DA"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No national synchronization</w:t>
            </w:r>
          </w:p>
        </w:tc>
        <w:tc>
          <w:tcPr>
            <w:tcW w:w="0" w:type="auto"/>
            <w:vAlign w:val="center"/>
            <w:hideMark/>
          </w:tcPr>
          <w:p w14:paraId="27556F05"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Prototype-level local database</w:t>
            </w:r>
          </w:p>
        </w:tc>
      </w:tr>
    </w:tbl>
    <w:p w14:paraId="36756180" w14:textId="6E6A0889" w:rsidR="00C10DD9" w:rsidRPr="00C10DD9" w:rsidRDefault="00C10DD9" w:rsidP="00C10DD9">
      <w:pPr>
        <w:rPr>
          <w:rFonts w:ascii="Times New Roman" w:hAnsi="Times New Roman" w:cs="Times New Roman"/>
        </w:rPr>
      </w:pPr>
    </w:p>
    <w:p w14:paraId="502A4D95"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lastRenderedPageBreak/>
        <w:t>7.3 Self-Reflection</w:t>
      </w:r>
    </w:p>
    <w:p w14:paraId="01EF1E0E"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7.3.1 Ideology About the Research</w:t>
      </w:r>
    </w:p>
    <w:p w14:paraId="4D60B928"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The research demonstrates that the childhood vaccination problem is broader than missed appointments alone. Awareness, communication, verified information, reminders, professional recording, and follow-up all contribute to effective vaccination management.</w:t>
      </w:r>
    </w:p>
    <w:p w14:paraId="12AC049C"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The research therefore evolved from a simple vaccination reminder concept into an integrated information-management solution supporting both caregivers and PHMs.</w:t>
      </w:r>
    </w:p>
    <w:p w14:paraId="6C398D51" w14:textId="31E30CAD" w:rsidR="00C10DD9" w:rsidRPr="00C10DD9" w:rsidRDefault="00C10DD9" w:rsidP="00C10DD9">
      <w:pPr>
        <w:rPr>
          <w:rFonts w:ascii="Times New Roman" w:hAnsi="Times New Roman" w:cs="Times New Roman"/>
        </w:rPr>
      </w:pPr>
    </w:p>
    <w:p w14:paraId="76EF428D"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7.3.2 Benefits Gained</w:t>
      </w:r>
    </w:p>
    <w:p w14:paraId="53D90B3D"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Academic benefits:</w:t>
      </w:r>
    </w:p>
    <w:p w14:paraId="48911247" w14:textId="77777777" w:rsidR="00C10DD9" w:rsidRPr="00C10DD9" w:rsidRDefault="00C10DD9" w:rsidP="00C10DD9">
      <w:pPr>
        <w:numPr>
          <w:ilvl w:val="0"/>
          <w:numId w:val="33"/>
        </w:numPr>
        <w:rPr>
          <w:rFonts w:ascii="Times New Roman" w:hAnsi="Times New Roman" w:cs="Times New Roman"/>
        </w:rPr>
      </w:pPr>
      <w:r w:rsidRPr="00C10DD9">
        <w:rPr>
          <w:rFonts w:ascii="Times New Roman" w:hAnsi="Times New Roman" w:cs="Times New Roman"/>
        </w:rPr>
        <w:t xml:space="preserve">research design; </w:t>
      </w:r>
    </w:p>
    <w:p w14:paraId="007715F3" w14:textId="77777777" w:rsidR="00C10DD9" w:rsidRPr="00C10DD9" w:rsidRDefault="00C10DD9" w:rsidP="00C10DD9">
      <w:pPr>
        <w:numPr>
          <w:ilvl w:val="0"/>
          <w:numId w:val="33"/>
        </w:numPr>
        <w:rPr>
          <w:rFonts w:ascii="Times New Roman" w:hAnsi="Times New Roman" w:cs="Times New Roman"/>
        </w:rPr>
      </w:pPr>
      <w:r w:rsidRPr="00C10DD9">
        <w:rPr>
          <w:rFonts w:ascii="Times New Roman" w:hAnsi="Times New Roman" w:cs="Times New Roman"/>
        </w:rPr>
        <w:t xml:space="preserve">literature review; </w:t>
      </w:r>
    </w:p>
    <w:p w14:paraId="7391AAD2" w14:textId="77777777" w:rsidR="00C10DD9" w:rsidRPr="00C10DD9" w:rsidRDefault="00C10DD9" w:rsidP="00C10DD9">
      <w:pPr>
        <w:numPr>
          <w:ilvl w:val="0"/>
          <w:numId w:val="33"/>
        </w:numPr>
        <w:rPr>
          <w:rFonts w:ascii="Times New Roman" w:hAnsi="Times New Roman" w:cs="Times New Roman"/>
        </w:rPr>
      </w:pPr>
      <w:r w:rsidRPr="00C10DD9">
        <w:rPr>
          <w:rFonts w:ascii="Times New Roman" w:hAnsi="Times New Roman" w:cs="Times New Roman"/>
        </w:rPr>
        <w:t xml:space="preserve">questionnaire construction; </w:t>
      </w:r>
    </w:p>
    <w:p w14:paraId="36532630" w14:textId="77777777" w:rsidR="00C10DD9" w:rsidRPr="00C10DD9" w:rsidRDefault="00C10DD9" w:rsidP="00C10DD9">
      <w:pPr>
        <w:numPr>
          <w:ilvl w:val="0"/>
          <w:numId w:val="33"/>
        </w:numPr>
        <w:rPr>
          <w:rFonts w:ascii="Times New Roman" w:hAnsi="Times New Roman" w:cs="Times New Roman"/>
        </w:rPr>
      </w:pPr>
      <w:r w:rsidRPr="00C10DD9">
        <w:rPr>
          <w:rFonts w:ascii="Times New Roman" w:hAnsi="Times New Roman" w:cs="Times New Roman"/>
        </w:rPr>
        <w:t xml:space="preserve">SPSS analysis; </w:t>
      </w:r>
    </w:p>
    <w:p w14:paraId="2EECD408" w14:textId="77777777" w:rsidR="00C10DD9" w:rsidRPr="00C10DD9" w:rsidRDefault="00C10DD9" w:rsidP="00C10DD9">
      <w:pPr>
        <w:numPr>
          <w:ilvl w:val="0"/>
          <w:numId w:val="33"/>
        </w:numPr>
        <w:rPr>
          <w:rFonts w:ascii="Times New Roman" w:hAnsi="Times New Roman" w:cs="Times New Roman"/>
        </w:rPr>
      </w:pPr>
      <w:r w:rsidRPr="00C10DD9">
        <w:rPr>
          <w:rFonts w:ascii="Times New Roman" w:hAnsi="Times New Roman" w:cs="Times New Roman"/>
        </w:rPr>
        <w:t xml:space="preserve">statistical interpretation; </w:t>
      </w:r>
    </w:p>
    <w:p w14:paraId="4E8F1384" w14:textId="77777777" w:rsidR="00C10DD9" w:rsidRPr="00C10DD9" w:rsidRDefault="00C10DD9" w:rsidP="00C10DD9">
      <w:pPr>
        <w:numPr>
          <w:ilvl w:val="0"/>
          <w:numId w:val="33"/>
        </w:numPr>
        <w:rPr>
          <w:rFonts w:ascii="Times New Roman" w:hAnsi="Times New Roman" w:cs="Times New Roman"/>
        </w:rPr>
      </w:pPr>
      <w:r w:rsidRPr="00C10DD9">
        <w:rPr>
          <w:rFonts w:ascii="Times New Roman" w:hAnsi="Times New Roman" w:cs="Times New Roman"/>
        </w:rPr>
        <w:t xml:space="preserve">requirement analysis; </w:t>
      </w:r>
    </w:p>
    <w:p w14:paraId="61EC9C46" w14:textId="77777777" w:rsidR="00C10DD9" w:rsidRPr="00C10DD9" w:rsidRDefault="00C10DD9" w:rsidP="00C10DD9">
      <w:pPr>
        <w:numPr>
          <w:ilvl w:val="0"/>
          <w:numId w:val="33"/>
        </w:numPr>
        <w:rPr>
          <w:rFonts w:ascii="Times New Roman" w:hAnsi="Times New Roman" w:cs="Times New Roman"/>
        </w:rPr>
      </w:pPr>
      <w:r w:rsidRPr="00C10DD9">
        <w:rPr>
          <w:rFonts w:ascii="Times New Roman" w:hAnsi="Times New Roman" w:cs="Times New Roman"/>
        </w:rPr>
        <w:t xml:space="preserve">academic writing. </w:t>
      </w:r>
    </w:p>
    <w:p w14:paraId="4D3403CB"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Technical benefits:</w:t>
      </w:r>
    </w:p>
    <w:p w14:paraId="5F825ED5"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React Native; </w:t>
      </w:r>
    </w:p>
    <w:p w14:paraId="277CF449"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React; </w:t>
      </w:r>
    </w:p>
    <w:p w14:paraId="7FB4655D"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Node.js; </w:t>
      </w:r>
    </w:p>
    <w:p w14:paraId="46A1A09D"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Express; </w:t>
      </w:r>
    </w:p>
    <w:p w14:paraId="419B7C61"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MySQL; </w:t>
      </w:r>
    </w:p>
    <w:p w14:paraId="04FF6ACF"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API concepts; </w:t>
      </w:r>
    </w:p>
    <w:p w14:paraId="55B14B4F"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system modelling; </w:t>
      </w:r>
    </w:p>
    <w:p w14:paraId="0DA2F3D0"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UI/UX; </w:t>
      </w:r>
    </w:p>
    <w:p w14:paraId="3F702B6F"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security concepts; </w:t>
      </w:r>
    </w:p>
    <w:p w14:paraId="4D3F15FE" w14:textId="77777777" w:rsidR="00C10DD9" w:rsidRPr="00C10DD9" w:rsidRDefault="00C10DD9" w:rsidP="00C10DD9">
      <w:pPr>
        <w:numPr>
          <w:ilvl w:val="0"/>
          <w:numId w:val="34"/>
        </w:numPr>
        <w:rPr>
          <w:rFonts w:ascii="Times New Roman" w:hAnsi="Times New Roman" w:cs="Times New Roman"/>
        </w:rPr>
      </w:pPr>
      <w:r w:rsidRPr="00C10DD9">
        <w:rPr>
          <w:rFonts w:ascii="Times New Roman" w:hAnsi="Times New Roman" w:cs="Times New Roman"/>
        </w:rPr>
        <w:t xml:space="preserve">software testing. </w:t>
      </w:r>
    </w:p>
    <w:p w14:paraId="083B94DB" w14:textId="5DA584C3" w:rsidR="00C10DD9" w:rsidRPr="00C10DD9" w:rsidRDefault="00C10DD9" w:rsidP="00C10DD9">
      <w:pPr>
        <w:rPr>
          <w:rFonts w:ascii="Times New Roman" w:hAnsi="Times New Roman" w:cs="Times New Roman"/>
        </w:rPr>
      </w:pPr>
    </w:p>
    <w:p w14:paraId="70CA5864"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7.3.3 Learning Curves</w:t>
      </w:r>
    </w:p>
    <w:p w14:paraId="1DADF56F"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Important learning curves may include:</w:t>
      </w:r>
    </w:p>
    <w:p w14:paraId="35AD559A"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understanding healthcare workflows; </w:t>
      </w:r>
    </w:p>
    <w:p w14:paraId="55B9CA36"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translating questionnaire findings into requirements; </w:t>
      </w:r>
    </w:p>
    <w:p w14:paraId="538F6E94"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interpreting Chi-square assumptions; </w:t>
      </w:r>
    </w:p>
    <w:p w14:paraId="4092125C"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learning mobile/web integration; </w:t>
      </w:r>
    </w:p>
    <w:p w14:paraId="3ED73128"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vaccination-schedule logic; </w:t>
      </w:r>
    </w:p>
    <w:p w14:paraId="6085AE49"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notification handling; </w:t>
      </w:r>
    </w:p>
    <w:p w14:paraId="037C0FCC"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designing role-based access; </w:t>
      </w:r>
    </w:p>
    <w:p w14:paraId="4976C074" w14:textId="77777777" w:rsidR="00C10DD9" w:rsidRPr="00C10DD9" w:rsidRDefault="00C10DD9" w:rsidP="00C10DD9">
      <w:pPr>
        <w:numPr>
          <w:ilvl w:val="0"/>
          <w:numId w:val="35"/>
        </w:numPr>
        <w:rPr>
          <w:rFonts w:ascii="Times New Roman" w:hAnsi="Times New Roman" w:cs="Times New Roman"/>
        </w:rPr>
      </w:pPr>
      <w:r w:rsidRPr="00C10DD9">
        <w:rPr>
          <w:rFonts w:ascii="Times New Roman" w:hAnsi="Times New Roman" w:cs="Times New Roman"/>
        </w:rPr>
        <w:t xml:space="preserve">maintaining reliable healthcare data. </w:t>
      </w:r>
    </w:p>
    <w:p w14:paraId="6BC1F695"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Explain how each difficulty improved your knowledge and technical capability.</w:t>
      </w:r>
    </w:p>
    <w:p w14:paraId="0B1DA72C" w14:textId="74B84E6C" w:rsidR="00C10DD9" w:rsidRPr="00C10DD9" w:rsidRDefault="00C10DD9" w:rsidP="00C10DD9">
      <w:pPr>
        <w:rPr>
          <w:rFonts w:ascii="Times New Roman" w:hAnsi="Times New Roman" w:cs="Times New Roman"/>
        </w:rPr>
      </w:pPr>
    </w:p>
    <w:p w14:paraId="0BA2EBF9"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7.4 Business / Healthcare Insight</w:t>
      </w:r>
    </w:p>
    <w:p w14:paraId="044370A6"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The proposed system demonstrates how digital information systems may complement established vaccination services through improved accessibility, structured information, and workflow support.</w:t>
      </w:r>
    </w:p>
    <w:p w14:paraId="2A4544D5"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Although the system is primarily designed for healthcare support rather than commercial activity, it has practical information-systems value through improved data organization, reduced manual searching, structured reporting, and improved communication between users.</w:t>
      </w:r>
    </w:p>
    <w:p w14:paraId="3E6E5F85" w14:textId="2AF42EE8" w:rsidR="00C10DD9" w:rsidRPr="00C10DD9" w:rsidRDefault="00C10DD9" w:rsidP="00C10DD9">
      <w:pPr>
        <w:rPr>
          <w:rFonts w:ascii="Times New Roman" w:hAnsi="Times New Roman" w:cs="Times New Roman"/>
        </w:rPr>
      </w:pPr>
    </w:p>
    <w:p w14:paraId="2B533760"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7.4.1 Real-World Application Possibilities</w:t>
      </w:r>
    </w:p>
    <w:p w14:paraId="32803159"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Potential applications include:</w:t>
      </w:r>
    </w:p>
    <w:p w14:paraId="7AF1E424" w14:textId="77777777" w:rsidR="00C10DD9" w:rsidRPr="00C10DD9" w:rsidRDefault="00C10DD9" w:rsidP="00C10DD9">
      <w:pPr>
        <w:numPr>
          <w:ilvl w:val="0"/>
          <w:numId w:val="36"/>
        </w:numPr>
        <w:rPr>
          <w:rFonts w:ascii="Times New Roman" w:hAnsi="Times New Roman" w:cs="Times New Roman"/>
        </w:rPr>
      </w:pPr>
      <w:r w:rsidRPr="00C10DD9">
        <w:rPr>
          <w:rFonts w:ascii="Times New Roman" w:hAnsi="Times New Roman" w:cs="Times New Roman"/>
        </w:rPr>
        <w:t xml:space="preserve">deployment within selected MOH areas; </w:t>
      </w:r>
    </w:p>
    <w:p w14:paraId="2CCA3DDA" w14:textId="77777777" w:rsidR="00C10DD9" w:rsidRPr="00C10DD9" w:rsidRDefault="00C10DD9" w:rsidP="00C10DD9">
      <w:pPr>
        <w:numPr>
          <w:ilvl w:val="0"/>
          <w:numId w:val="36"/>
        </w:numPr>
        <w:rPr>
          <w:rFonts w:ascii="Times New Roman" w:hAnsi="Times New Roman" w:cs="Times New Roman"/>
        </w:rPr>
      </w:pPr>
      <w:r w:rsidRPr="00C10DD9">
        <w:rPr>
          <w:rFonts w:ascii="Times New Roman" w:hAnsi="Times New Roman" w:cs="Times New Roman"/>
        </w:rPr>
        <w:t xml:space="preserve">use as a supplementary caregiver vaccination application; </w:t>
      </w:r>
    </w:p>
    <w:p w14:paraId="65B3A8F0" w14:textId="77777777" w:rsidR="00C10DD9" w:rsidRPr="00C10DD9" w:rsidRDefault="00C10DD9" w:rsidP="00C10DD9">
      <w:pPr>
        <w:numPr>
          <w:ilvl w:val="0"/>
          <w:numId w:val="36"/>
        </w:numPr>
        <w:rPr>
          <w:rFonts w:ascii="Times New Roman" w:hAnsi="Times New Roman" w:cs="Times New Roman"/>
        </w:rPr>
      </w:pPr>
      <w:r w:rsidRPr="00C10DD9">
        <w:rPr>
          <w:rFonts w:ascii="Times New Roman" w:hAnsi="Times New Roman" w:cs="Times New Roman"/>
        </w:rPr>
        <w:t xml:space="preserve">PHM vaccination follow-up support; </w:t>
      </w:r>
    </w:p>
    <w:p w14:paraId="3864E9BC" w14:textId="77777777" w:rsidR="00C10DD9" w:rsidRPr="00C10DD9" w:rsidRDefault="00C10DD9" w:rsidP="00C10DD9">
      <w:pPr>
        <w:numPr>
          <w:ilvl w:val="0"/>
          <w:numId w:val="36"/>
        </w:numPr>
        <w:rPr>
          <w:rFonts w:ascii="Times New Roman" w:hAnsi="Times New Roman" w:cs="Times New Roman"/>
        </w:rPr>
      </w:pPr>
      <w:r w:rsidRPr="00C10DD9">
        <w:rPr>
          <w:rFonts w:ascii="Times New Roman" w:hAnsi="Times New Roman" w:cs="Times New Roman"/>
        </w:rPr>
        <w:t xml:space="preserve">health-education delivery; </w:t>
      </w:r>
    </w:p>
    <w:p w14:paraId="1267B661" w14:textId="77777777" w:rsidR="00C10DD9" w:rsidRPr="00C10DD9" w:rsidRDefault="00C10DD9" w:rsidP="00C10DD9">
      <w:pPr>
        <w:numPr>
          <w:ilvl w:val="0"/>
          <w:numId w:val="36"/>
        </w:numPr>
        <w:rPr>
          <w:rFonts w:ascii="Times New Roman" w:hAnsi="Times New Roman" w:cs="Times New Roman"/>
        </w:rPr>
      </w:pPr>
      <w:r w:rsidRPr="00C10DD9">
        <w:rPr>
          <w:rFonts w:ascii="Times New Roman" w:hAnsi="Times New Roman" w:cs="Times New Roman"/>
        </w:rPr>
        <w:t xml:space="preserve">due/overdue monitoring; </w:t>
      </w:r>
    </w:p>
    <w:p w14:paraId="2FCC5BFD" w14:textId="77777777" w:rsidR="00C10DD9" w:rsidRPr="00C10DD9" w:rsidRDefault="00C10DD9" w:rsidP="00C10DD9">
      <w:pPr>
        <w:numPr>
          <w:ilvl w:val="0"/>
          <w:numId w:val="36"/>
        </w:numPr>
        <w:rPr>
          <w:rFonts w:ascii="Times New Roman" w:hAnsi="Times New Roman" w:cs="Times New Roman"/>
        </w:rPr>
      </w:pPr>
      <w:r w:rsidRPr="00C10DD9">
        <w:rPr>
          <w:rFonts w:ascii="Times New Roman" w:hAnsi="Times New Roman" w:cs="Times New Roman"/>
        </w:rPr>
        <w:lastRenderedPageBreak/>
        <w:t xml:space="preserve">clinic-level reporting; </w:t>
      </w:r>
    </w:p>
    <w:p w14:paraId="4DF1CDF4" w14:textId="77777777" w:rsidR="00C10DD9" w:rsidRPr="00C10DD9" w:rsidRDefault="00C10DD9" w:rsidP="00C10DD9">
      <w:pPr>
        <w:numPr>
          <w:ilvl w:val="0"/>
          <w:numId w:val="36"/>
        </w:numPr>
        <w:rPr>
          <w:rFonts w:ascii="Times New Roman" w:hAnsi="Times New Roman" w:cs="Times New Roman"/>
        </w:rPr>
      </w:pPr>
      <w:r w:rsidRPr="00C10DD9">
        <w:rPr>
          <w:rFonts w:ascii="Times New Roman" w:hAnsi="Times New Roman" w:cs="Times New Roman"/>
        </w:rPr>
        <w:t xml:space="preserve">future integration with official health systems subject to approval. </w:t>
      </w:r>
    </w:p>
    <w:p w14:paraId="5076E9B3"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 xml:space="preserve">The system should be presented as a </w:t>
      </w:r>
      <w:r w:rsidRPr="00C10DD9">
        <w:rPr>
          <w:rFonts w:ascii="Times New Roman" w:hAnsi="Times New Roman" w:cs="Times New Roman"/>
          <w:b/>
          <w:bCs/>
        </w:rPr>
        <w:t>supporting system</w:t>
      </w:r>
      <w:r w:rsidRPr="00C10DD9">
        <w:rPr>
          <w:rFonts w:ascii="Times New Roman" w:hAnsi="Times New Roman" w:cs="Times New Roman"/>
        </w:rPr>
        <w:t>, not as a replacement for the Child Health Development Record or national vaccination infrastructure.</w:t>
      </w:r>
    </w:p>
    <w:p w14:paraId="7CF04C9E" w14:textId="3C2D2513" w:rsidR="00C10DD9" w:rsidRPr="00C10DD9" w:rsidRDefault="00C10DD9" w:rsidP="00C10DD9">
      <w:pPr>
        <w:rPr>
          <w:rFonts w:ascii="Times New Roman" w:hAnsi="Times New Roman" w:cs="Times New Roman"/>
        </w:rPr>
      </w:pPr>
    </w:p>
    <w:p w14:paraId="29B84C60" w14:textId="77777777" w:rsidR="00C10DD9" w:rsidRPr="00C10DD9" w:rsidRDefault="00C10DD9" w:rsidP="00C10DD9">
      <w:pPr>
        <w:rPr>
          <w:rFonts w:ascii="Times New Roman" w:hAnsi="Times New Roman" w:cs="Times New Roman"/>
          <w:b/>
          <w:bCs/>
        </w:rPr>
      </w:pPr>
      <w:r w:rsidRPr="00C10DD9">
        <w:rPr>
          <w:rFonts w:ascii="Times New Roman" w:hAnsi="Times New Roman" w:cs="Times New Roman"/>
          <w:b/>
          <w:bCs/>
        </w:rPr>
        <w:t>7.5 Future Recommendations</w:t>
      </w:r>
    </w:p>
    <w:p w14:paraId="1E56C5D6"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Future development may include:</w:t>
      </w:r>
    </w:p>
    <w:p w14:paraId="01F056BF"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deployment across additional MOH areas; </w:t>
      </w:r>
    </w:p>
    <w:p w14:paraId="7C3C931B"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approved SMS reminder integration; </w:t>
      </w:r>
    </w:p>
    <w:p w14:paraId="3AE47C15"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offline-first operation; </w:t>
      </w:r>
    </w:p>
    <w:p w14:paraId="6A78F330"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enhanced Sinhala/Tamil/English support; </w:t>
      </w:r>
    </w:p>
    <w:p w14:paraId="3D16762B"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national health identifier integration where authorized; </w:t>
      </w:r>
    </w:p>
    <w:p w14:paraId="21C02185"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interoperability with official health systems; </w:t>
      </w:r>
    </w:p>
    <w:p w14:paraId="62D2B33F"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advanced aggregated analytics; </w:t>
      </w:r>
    </w:p>
    <w:p w14:paraId="4833601D"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improved reporting; </w:t>
      </w:r>
    </w:p>
    <w:p w14:paraId="75FB0569"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larger user evaluation; </w:t>
      </w:r>
    </w:p>
    <w:p w14:paraId="3A0B74EC"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longitudinal vaccination-timeliness studies; </w:t>
      </w:r>
    </w:p>
    <w:p w14:paraId="64914B3D"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district-scale implementation; </w:t>
      </w:r>
    </w:p>
    <w:p w14:paraId="35004445" w14:textId="77777777" w:rsidR="00C10DD9" w:rsidRPr="00C10DD9" w:rsidRDefault="00C10DD9" w:rsidP="00C10DD9">
      <w:pPr>
        <w:numPr>
          <w:ilvl w:val="0"/>
          <w:numId w:val="37"/>
        </w:numPr>
        <w:rPr>
          <w:rFonts w:ascii="Times New Roman" w:hAnsi="Times New Roman" w:cs="Times New Roman"/>
        </w:rPr>
      </w:pPr>
      <w:r w:rsidRPr="00C10DD9">
        <w:rPr>
          <w:rFonts w:ascii="Times New Roman" w:hAnsi="Times New Roman" w:cs="Times New Roman"/>
        </w:rPr>
        <w:t xml:space="preserve">national deployment subject to government approval. </w:t>
      </w:r>
    </w:p>
    <w:p w14:paraId="6647CE20" w14:textId="77777777" w:rsidR="00C10DD9" w:rsidRPr="00C10DD9" w:rsidRDefault="00C10DD9" w:rsidP="00C10DD9">
      <w:pPr>
        <w:rPr>
          <w:rFonts w:ascii="Times New Roman" w:hAnsi="Times New Roman" w:cs="Times New Roman"/>
        </w:rPr>
      </w:pPr>
      <w:r w:rsidRPr="00C10DD9">
        <w:rPr>
          <w:rFonts w:ascii="Times New Roman" w:hAnsi="Times New Roman" w:cs="Times New Roman"/>
        </w:rPr>
        <w:t>Avoid claiming that the prototype improves national vaccination coverage unless future longitudinal evidence demonstrates that effect.</w:t>
      </w:r>
    </w:p>
    <w:p w14:paraId="03C2B855" w14:textId="5F2DCE40" w:rsidR="003419B4" w:rsidRDefault="003419B4" w:rsidP="00B54F61">
      <w:pPr>
        <w:rPr>
          <w:rFonts w:ascii="Times New Roman" w:hAnsi="Times New Roman" w:cs="Times New Roman"/>
        </w:rPr>
      </w:pPr>
    </w:p>
    <w:bookmarkStart w:id="102" w:name="_Toc239714408" w:displacedByCustomXml="next"/>
    <w:sdt>
      <w:sdtPr>
        <w:rPr>
          <w:rFonts w:asciiTheme="minorHAnsi" w:eastAsiaTheme="minorHAnsi" w:hAnsiTheme="minorHAnsi" w:cstheme="minorBidi"/>
          <w:b w:val="0"/>
          <w:color w:val="auto"/>
          <w:sz w:val="24"/>
          <w:szCs w:val="24"/>
        </w:rPr>
        <w:id w:val="-871609995"/>
        <w:docPartObj>
          <w:docPartGallery w:val="Bibliographies"/>
          <w:docPartUnique/>
        </w:docPartObj>
      </w:sdtPr>
      <w:sdtEndPr>
        <w:rPr>
          <w:bCs/>
        </w:rPr>
      </w:sdtEndPr>
      <w:sdtContent>
        <w:p w14:paraId="38F31899" w14:textId="50A7F4D0" w:rsidR="00886F30" w:rsidRDefault="00886F30" w:rsidP="00717E72">
          <w:pPr>
            <w:pStyle w:val="Heading1"/>
            <w:tabs>
              <w:tab w:val="left" w:pos="8604"/>
            </w:tabs>
          </w:pPr>
          <w:r>
            <w:t>References</w:t>
          </w:r>
          <w:bookmarkEnd w:id="102"/>
          <w:r w:rsidR="00717E72">
            <w:tab/>
          </w:r>
        </w:p>
        <w:p w14:paraId="76A3E836" w14:textId="77777777" w:rsidR="005C1ED3" w:rsidRDefault="00886F3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5C1ED3" w14:paraId="67CA10BF" w14:textId="77777777">
            <w:trPr>
              <w:divId w:val="1464538870"/>
              <w:tblCellSpacing w:w="15" w:type="dxa"/>
            </w:trPr>
            <w:tc>
              <w:tcPr>
                <w:tcW w:w="50" w:type="pct"/>
                <w:hideMark/>
              </w:tcPr>
              <w:p w14:paraId="6424B90D" w14:textId="1D483848" w:rsidR="005C1ED3" w:rsidRDefault="005C1ED3">
                <w:pPr>
                  <w:pStyle w:val="Bibliography"/>
                  <w:rPr>
                    <w:noProof/>
                    <w:kern w:val="0"/>
                    <w14:ligatures w14:val="none"/>
                  </w:rPr>
                </w:pPr>
                <w:r>
                  <w:rPr>
                    <w:noProof/>
                  </w:rPr>
                  <w:t xml:space="preserve">[1] </w:t>
                </w:r>
              </w:p>
            </w:tc>
            <w:tc>
              <w:tcPr>
                <w:tcW w:w="0" w:type="auto"/>
                <w:hideMark/>
              </w:tcPr>
              <w:p w14:paraId="6FDC0C20" w14:textId="77777777" w:rsidR="005C1ED3" w:rsidRDefault="005C1ED3">
                <w:pPr>
                  <w:pStyle w:val="Bibliography"/>
                  <w:rPr>
                    <w:noProof/>
                  </w:rPr>
                </w:pPr>
                <w:r>
                  <w:rPr>
                    <w:noProof/>
                  </w:rPr>
                  <w:t xml:space="preserve">World Health Organization Sri Lanka, "World Immunization Week 2025: Humanly Possible—Immunization for All," 24 April 2025. [Online]. Available: </w:t>
                </w:r>
                <w:r>
                  <w:rPr>
                    <w:noProof/>
                  </w:rPr>
                  <w:lastRenderedPageBreak/>
                  <w:t>https://www.who.int/srilanka/news/detail/24-04-2025-world-immunization-week-2025--humanly-possible--immunization-for-all.</w:t>
                </w:r>
              </w:p>
            </w:tc>
          </w:tr>
          <w:tr w:rsidR="005C1ED3" w14:paraId="066F8E2F" w14:textId="77777777">
            <w:trPr>
              <w:divId w:val="1464538870"/>
              <w:tblCellSpacing w:w="15" w:type="dxa"/>
            </w:trPr>
            <w:tc>
              <w:tcPr>
                <w:tcW w:w="50" w:type="pct"/>
                <w:hideMark/>
              </w:tcPr>
              <w:p w14:paraId="4DF16998" w14:textId="77777777" w:rsidR="005C1ED3" w:rsidRDefault="005C1ED3">
                <w:pPr>
                  <w:pStyle w:val="Bibliography"/>
                  <w:rPr>
                    <w:noProof/>
                  </w:rPr>
                </w:pPr>
                <w:r>
                  <w:rPr>
                    <w:noProof/>
                  </w:rPr>
                  <w:lastRenderedPageBreak/>
                  <w:t xml:space="preserve">[2] </w:t>
                </w:r>
              </w:p>
            </w:tc>
            <w:tc>
              <w:tcPr>
                <w:tcW w:w="0" w:type="auto"/>
                <w:hideMark/>
              </w:tcPr>
              <w:p w14:paraId="416CCFE0" w14:textId="77777777" w:rsidR="005C1ED3" w:rsidRDefault="005C1ED3">
                <w:pPr>
                  <w:pStyle w:val="Bibliography"/>
                  <w:rPr>
                    <w:noProof/>
                  </w:rPr>
                </w:pPr>
                <w:r>
                  <w:rPr>
                    <w:noProof/>
                  </w:rPr>
                  <w:t xml:space="preserve">W. H. O. a. UNICEF, "Sri Lanka: WHO and UNICEF estimates of national immunization coverage: 2025 revision," 7 July 2025. </w:t>
                </w:r>
              </w:p>
            </w:tc>
          </w:tr>
          <w:tr w:rsidR="005C1ED3" w14:paraId="63803F48" w14:textId="77777777">
            <w:trPr>
              <w:divId w:val="1464538870"/>
              <w:tblCellSpacing w:w="15" w:type="dxa"/>
            </w:trPr>
            <w:tc>
              <w:tcPr>
                <w:tcW w:w="50" w:type="pct"/>
                <w:hideMark/>
              </w:tcPr>
              <w:p w14:paraId="00AE5155" w14:textId="77777777" w:rsidR="005C1ED3" w:rsidRDefault="005C1ED3">
                <w:pPr>
                  <w:pStyle w:val="Bibliography"/>
                  <w:rPr>
                    <w:noProof/>
                  </w:rPr>
                </w:pPr>
                <w:r>
                  <w:rPr>
                    <w:noProof/>
                  </w:rPr>
                  <w:t xml:space="preserve">[3] </w:t>
                </w:r>
              </w:p>
            </w:tc>
            <w:tc>
              <w:tcPr>
                <w:tcW w:w="0" w:type="auto"/>
                <w:hideMark/>
              </w:tcPr>
              <w:p w14:paraId="3A72DC75" w14:textId="77777777" w:rsidR="005C1ED3" w:rsidRDefault="005C1ED3">
                <w:pPr>
                  <w:pStyle w:val="Bibliography"/>
                  <w:rPr>
                    <w:noProof/>
                  </w:rPr>
                </w:pPr>
                <w:r>
                  <w:rPr>
                    <w:noProof/>
                  </w:rPr>
                  <w:t xml:space="preserve">R. A. S. M. B. Ramanayake, N. J. Gajanayake, M. Nishanthini, D. G. K. B. Perera, U. M. N. S. Premasiri and B. N. Dissanayake, "Vaccination compliance and factors influencing parental adherence to childhood immunisation in the Doluwa Medical Officer of Health Area, Sri Lanka," </w:t>
                </w:r>
                <w:r>
                  <w:rPr>
                    <w:i/>
                    <w:iCs/>
                    <w:noProof/>
                  </w:rPr>
                  <w:t xml:space="preserve">Sri Lanka Journal of Child Health, </w:t>
                </w:r>
                <w:r>
                  <w:rPr>
                    <w:noProof/>
                  </w:rPr>
                  <w:t xml:space="preserve">vol. 54, no. 2, pp. 142-147, 2025. </w:t>
                </w:r>
              </w:p>
            </w:tc>
          </w:tr>
          <w:tr w:rsidR="005C1ED3" w14:paraId="0895D3D7" w14:textId="77777777">
            <w:trPr>
              <w:divId w:val="1464538870"/>
              <w:tblCellSpacing w:w="15" w:type="dxa"/>
            </w:trPr>
            <w:tc>
              <w:tcPr>
                <w:tcW w:w="50" w:type="pct"/>
                <w:hideMark/>
              </w:tcPr>
              <w:p w14:paraId="4A089D19" w14:textId="77777777" w:rsidR="005C1ED3" w:rsidRDefault="005C1ED3">
                <w:pPr>
                  <w:pStyle w:val="Bibliography"/>
                  <w:rPr>
                    <w:noProof/>
                  </w:rPr>
                </w:pPr>
                <w:r>
                  <w:rPr>
                    <w:noProof/>
                  </w:rPr>
                  <w:t xml:space="preserve">[4] </w:t>
                </w:r>
              </w:p>
            </w:tc>
            <w:tc>
              <w:tcPr>
                <w:tcW w:w="0" w:type="auto"/>
                <w:hideMark/>
              </w:tcPr>
              <w:p w14:paraId="477FB028" w14:textId="77777777" w:rsidR="005C1ED3" w:rsidRDefault="005C1ED3">
                <w:pPr>
                  <w:pStyle w:val="Bibliography"/>
                  <w:rPr>
                    <w:noProof/>
                  </w:rPr>
                </w:pPr>
                <w:r>
                  <w:rPr>
                    <w:noProof/>
                  </w:rPr>
                  <w:t xml:space="preserve">W. H. Organization, "Immunization Agenda 2030: A Global Strategy to Leave No One Behind," 2020. </w:t>
                </w:r>
              </w:p>
            </w:tc>
          </w:tr>
          <w:tr w:rsidR="005C1ED3" w14:paraId="188D4CA2" w14:textId="77777777">
            <w:trPr>
              <w:divId w:val="1464538870"/>
              <w:tblCellSpacing w:w="15" w:type="dxa"/>
            </w:trPr>
            <w:tc>
              <w:tcPr>
                <w:tcW w:w="50" w:type="pct"/>
                <w:hideMark/>
              </w:tcPr>
              <w:p w14:paraId="76EC8265" w14:textId="77777777" w:rsidR="005C1ED3" w:rsidRDefault="005C1ED3">
                <w:pPr>
                  <w:pStyle w:val="Bibliography"/>
                  <w:rPr>
                    <w:noProof/>
                  </w:rPr>
                </w:pPr>
                <w:r>
                  <w:rPr>
                    <w:noProof/>
                  </w:rPr>
                  <w:t xml:space="preserve">[5] </w:t>
                </w:r>
              </w:p>
            </w:tc>
            <w:tc>
              <w:tcPr>
                <w:tcW w:w="0" w:type="auto"/>
                <w:hideMark/>
              </w:tcPr>
              <w:p w14:paraId="6A534BBC" w14:textId="77777777" w:rsidR="005C1ED3" w:rsidRDefault="005C1ED3">
                <w:pPr>
                  <w:pStyle w:val="Bibliography"/>
                  <w:rPr>
                    <w:noProof/>
                  </w:rPr>
                </w:pPr>
                <w:r>
                  <w:rPr>
                    <w:noProof/>
                  </w:rPr>
                  <w:t xml:space="preserve">H. Lindqvist, G. N. D. G. Guruge and B. Trollfors, "Age appropriateness of vaccination with recommended childhood vaccines in Sri Lanka," </w:t>
                </w:r>
                <w:r>
                  <w:rPr>
                    <w:i/>
                    <w:iCs/>
                    <w:noProof/>
                  </w:rPr>
                  <w:t xml:space="preserve">Vaccine: X, </w:t>
                </w:r>
                <w:r>
                  <w:rPr>
                    <w:noProof/>
                  </w:rPr>
                  <w:t xml:space="preserve">vol. 2, 2019. </w:t>
                </w:r>
              </w:p>
            </w:tc>
          </w:tr>
          <w:tr w:rsidR="005C1ED3" w14:paraId="189B41A3" w14:textId="77777777">
            <w:trPr>
              <w:divId w:val="1464538870"/>
              <w:tblCellSpacing w:w="15" w:type="dxa"/>
            </w:trPr>
            <w:tc>
              <w:tcPr>
                <w:tcW w:w="50" w:type="pct"/>
                <w:hideMark/>
              </w:tcPr>
              <w:p w14:paraId="7FC19473" w14:textId="77777777" w:rsidR="005C1ED3" w:rsidRDefault="005C1ED3">
                <w:pPr>
                  <w:pStyle w:val="Bibliography"/>
                  <w:rPr>
                    <w:noProof/>
                  </w:rPr>
                </w:pPr>
                <w:r>
                  <w:rPr>
                    <w:noProof/>
                  </w:rPr>
                  <w:t xml:space="preserve">[6] </w:t>
                </w:r>
              </w:p>
            </w:tc>
            <w:tc>
              <w:tcPr>
                <w:tcW w:w="0" w:type="auto"/>
                <w:hideMark/>
              </w:tcPr>
              <w:p w14:paraId="4069096C" w14:textId="77777777" w:rsidR="005C1ED3" w:rsidRDefault="005C1ED3">
                <w:pPr>
                  <w:pStyle w:val="Bibliography"/>
                  <w:rPr>
                    <w:noProof/>
                  </w:rPr>
                </w:pPr>
                <w:r>
                  <w:rPr>
                    <w:noProof/>
                  </w:rPr>
                  <w:t xml:space="preserve">H. A. M. D. Jayaweera and C. J. Wijesinghe, "Maternal knowledge, perceptions and age-appropriate coverage of routine immunization in children under five years in Southern Sri Lanka," </w:t>
                </w:r>
                <w:r>
                  <w:rPr>
                    <w:i/>
                    <w:iCs/>
                    <w:noProof/>
                  </w:rPr>
                  <w:t xml:space="preserve">Asian Journal of Pediatric Nursing and Midwifery Science, </w:t>
                </w:r>
                <w:r>
                  <w:rPr>
                    <w:noProof/>
                  </w:rPr>
                  <w:t xml:space="preserve">vol. 6, no. 1, pp. 1-6, 2018. </w:t>
                </w:r>
              </w:p>
            </w:tc>
          </w:tr>
          <w:tr w:rsidR="005C1ED3" w14:paraId="40619850" w14:textId="77777777">
            <w:trPr>
              <w:divId w:val="1464538870"/>
              <w:tblCellSpacing w:w="15" w:type="dxa"/>
            </w:trPr>
            <w:tc>
              <w:tcPr>
                <w:tcW w:w="50" w:type="pct"/>
                <w:hideMark/>
              </w:tcPr>
              <w:p w14:paraId="1731D60C" w14:textId="77777777" w:rsidR="005C1ED3" w:rsidRDefault="005C1ED3">
                <w:pPr>
                  <w:pStyle w:val="Bibliography"/>
                  <w:rPr>
                    <w:noProof/>
                  </w:rPr>
                </w:pPr>
                <w:r>
                  <w:rPr>
                    <w:noProof/>
                  </w:rPr>
                  <w:t xml:space="preserve">[7] </w:t>
                </w:r>
              </w:p>
            </w:tc>
            <w:tc>
              <w:tcPr>
                <w:tcW w:w="0" w:type="auto"/>
                <w:hideMark/>
              </w:tcPr>
              <w:p w14:paraId="6DED36F0" w14:textId="77777777" w:rsidR="005C1ED3" w:rsidRDefault="005C1ED3">
                <w:pPr>
                  <w:pStyle w:val="Bibliography"/>
                  <w:rPr>
                    <w:noProof/>
                  </w:rPr>
                </w:pPr>
                <w:r>
                  <w:rPr>
                    <w:noProof/>
                  </w:rPr>
                  <w:t xml:space="preserve">R. Balgovind and M. Mohammadnezhad, "Factors affecting childhood immunization: Thematic analysis of parents’ and healthcare workers’ perceptions," </w:t>
                </w:r>
                <w:r>
                  <w:rPr>
                    <w:i/>
                    <w:iCs/>
                    <w:noProof/>
                  </w:rPr>
                  <w:t xml:space="preserve">Human Vaccines &amp; Immunotherapeutics, </w:t>
                </w:r>
                <w:r>
                  <w:rPr>
                    <w:noProof/>
                  </w:rPr>
                  <w:t xml:space="preserve">vol. 18, no. 6, 2022. </w:t>
                </w:r>
              </w:p>
            </w:tc>
          </w:tr>
          <w:tr w:rsidR="005C1ED3" w14:paraId="03645265" w14:textId="77777777">
            <w:trPr>
              <w:divId w:val="1464538870"/>
              <w:tblCellSpacing w:w="15" w:type="dxa"/>
            </w:trPr>
            <w:tc>
              <w:tcPr>
                <w:tcW w:w="50" w:type="pct"/>
                <w:hideMark/>
              </w:tcPr>
              <w:p w14:paraId="7B1D0A1A" w14:textId="77777777" w:rsidR="005C1ED3" w:rsidRDefault="005C1ED3">
                <w:pPr>
                  <w:pStyle w:val="Bibliography"/>
                  <w:rPr>
                    <w:noProof/>
                  </w:rPr>
                </w:pPr>
                <w:r>
                  <w:rPr>
                    <w:noProof/>
                  </w:rPr>
                  <w:t xml:space="preserve">[8] </w:t>
                </w:r>
              </w:p>
            </w:tc>
            <w:tc>
              <w:tcPr>
                <w:tcW w:w="0" w:type="auto"/>
                <w:hideMark/>
              </w:tcPr>
              <w:p w14:paraId="24198DDE" w14:textId="77777777" w:rsidR="005C1ED3" w:rsidRDefault="005C1ED3">
                <w:pPr>
                  <w:pStyle w:val="Bibliography"/>
                  <w:rPr>
                    <w:noProof/>
                  </w:rPr>
                </w:pPr>
                <w:r>
                  <w:rPr>
                    <w:noProof/>
                  </w:rPr>
                  <w:t xml:space="preserve">J. Kaufman, J. Tuckerman, C. Bonner, D. N. Durrheim, D. Costa, L. Trevena, S. Thomas and M. Danchin, "Parent-level barriers to uptake of childhood vaccination: A global overview of systematic reviews," </w:t>
                </w:r>
                <w:r>
                  <w:rPr>
                    <w:i/>
                    <w:iCs/>
                    <w:noProof/>
                  </w:rPr>
                  <w:t xml:space="preserve">BMJ Global Health, </w:t>
                </w:r>
                <w:r>
                  <w:rPr>
                    <w:noProof/>
                  </w:rPr>
                  <w:t xml:space="preserve">vol. 6, no. 9, 2021. </w:t>
                </w:r>
              </w:p>
            </w:tc>
          </w:tr>
          <w:tr w:rsidR="005C1ED3" w14:paraId="633E4B40" w14:textId="77777777">
            <w:trPr>
              <w:divId w:val="1464538870"/>
              <w:tblCellSpacing w:w="15" w:type="dxa"/>
            </w:trPr>
            <w:tc>
              <w:tcPr>
                <w:tcW w:w="50" w:type="pct"/>
                <w:hideMark/>
              </w:tcPr>
              <w:p w14:paraId="3AB9B0E0" w14:textId="77777777" w:rsidR="005C1ED3" w:rsidRDefault="005C1ED3">
                <w:pPr>
                  <w:pStyle w:val="Bibliography"/>
                  <w:rPr>
                    <w:noProof/>
                  </w:rPr>
                </w:pPr>
                <w:r>
                  <w:rPr>
                    <w:noProof/>
                  </w:rPr>
                  <w:t xml:space="preserve">[9] </w:t>
                </w:r>
              </w:p>
            </w:tc>
            <w:tc>
              <w:tcPr>
                <w:tcW w:w="0" w:type="auto"/>
                <w:hideMark/>
              </w:tcPr>
              <w:p w14:paraId="00C36675" w14:textId="77777777" w:rsidR="005C1ED3" w:rsidRDefault="005C1ED3">
                <w:pPr>
                  <w:pStyle w:val="Bibliography"/>
                  <w:rPr>
                    <w:noProof/>
                  </w:rPr>
                </w:pPr>
                <w:r>
                  <w:rPr>
                    <w:noProof/>
                  </w:rPr>
                  <w:t xml:space="preserve">A. Dyda, C. King, A. Dey, J. Leask and A. G. Dunn, "A systematic review of studies that measure parental vaccine attitudes and beliefs in childhood vaccination," </w:t>
                </w:r>
                <w:r>
                  <w:rPr>
                    <w:i/>
                    <w:iCs/>
                    <w:noProof/>
                  </w:rPr>
                  <w:t xml:space="preserve">BMC Public Health, </w:t>
                </w:r>
                <w:r>
                  <w:rPr>
                    <w:noProof/>
                  </w:rPr>
                  <w:t xml:space="preserve">vol. 20, 2020. </w:t>
                </w:r>
              </w:p>
            </w:tc>
          </w:tr>
          <w:tr w:rsidR="005C1ED3" w14:paraId="67DAE529" w14:textId="77777777">
            <w:trPr>
              <w:divId w:val="1464538870"/>
              <w:tblCellSpacing w:w="15" w:type="dxa"/>
            </w:trPr>
            <w:tc>
              <w:tcPr>
                <w:tcW w:w="50" w:type="pct"/>
                <w:hideMark/>
              </w:tcPr>
              <w:p w14:paraId="67D9D1A8" w14:textId="77777777" w:rsidR="005C1ED3" w:rsidRDefault="005C1ED3">
                <w:pPr>
                  <w:pStyle w:val="Bibliography"/>
                  <w:rPr>
                    <w:noProof/>
                  </w:rPr>
                </w:pPr>
                <w:r>
                  <w:rPr>
                    <w:noProof/>
                  </w:rPr>
                  <w:t xml:space="preserve">[10] </w:t>
                </w:r>
              </w:p>
            </w:tc>
            <w:tc>
              <w:tcPr>
                <w:tcW w:w="0" w:type="auto"/>
                <w:hideMark/>
              </w:tcPr>
              <w:p w14:paraId="2A4D058E" w14:textId="77777777" w:rsidR="005C1ED3" w:rsidRDefault="005C1ED3">
                <w:pPr>
                  <w:pStyle w:val="Bibliography"/>
                  <w:rPr>
                    <w:noProof/>
                  </w:rPr>
                </w:pPr>
                <w:r>
                  <w:rPr>
                    <w:noProof/>
                  </w:rPr>
                  <w:t xml:space="preserve">K. Obohwemu, F. Christie-de Jong and J. Ling, "Parental childhood vaccine hesitancy and predicting uptake of vaccinations: A systematic review," </w:t>
                </w:r>
                <w:r>
                  <w:rPr>
                    <w:i/>
                    <w:iCs/>
                    <w:noProof/>
                  </w:rPr>
                  <w:t xml:space="preserve">Primary Health Care Research &amp; Development, </w:t>
                </w:r>
                <w:r>
                  <w:rPr>
                    <w:noProof/>
                  </w:rPr>
                  <w:t xml:space="preserve">vol. 23, 2022. </w:t>
                </w:r>
              </w:p>
            </w:tc>
          </w:tr>
          <w:tr w:rsidR="005C1ED3" w14:paraId="0EECABD8" w14:textId="77777777">
            <w:trPr>
              <w:divId w:val="1464538870"/>
              <w:tblCellSpacing w:w="15" w:type="dxa"/>
            </w:trPr>
            <w:tc>
              <w:tcPr>
                <w:tcW w:w="50" w:type="pct"/>
                <w:hideMark/>
              </w:tcPr>
              <w:p w14:paraId="53964829" w14:textId="77777777" w:rsidR="005C1ED3" w:rsidRDefault="005C1ED3">
                <w:pPr>
                  <w:pStyle w:val="Bibliography"/>
                  <w:rPr>
                    <w:noProof/>
                  </w:rPr>
                </w:pPr>
                <w:r>
                  <w:rPr>
                    <w:noProof/>
                  </w:rPr>
                  <w:t xml:space="preserve">[11] </w:t>
                </w:r>
              </w:p>
            </w:tc>
            <w:tc>
              <w:tcPr>
                <w:tcW w:w="0" w:type="auto"/>
                <w:hideMark/>
              </w:tcPr>
              <w:p w14:paraId="475B26CF" w14:textId="77777777" w:rsidR="005C1ED3" w:rsidRDefault="005C1ED3">
                <w:pPr>
                  <w:pStyle w:val="Bibliography"/>
                  <w:rPr>
                    <w:noProof/>
                  </w:rPr>
                </w:pPr>
                <w:r>
                  <w:rPr>
                    <w:noProof/>
                  </w:rPr>
                  <w:t xml:space="preserve">S. Hasnan and N. C. Tan, "Multi-domain narrative review of vaccine hesitancy in childhood," </w:t>
                </w:r>
                <w:r>
                  <w:rPr>
                    <w:i/>
                    <w:iCs/>
                    <w:noProof/>
                  </w:rPr>
                  <w:t xml:space="preserve">Vaccine, </w:t>
                </w:r>
                <w:r>
                  <w:rPr>
                    <w:noProof/>
                  </w:rPr>
                  <w:t xml:space="preserve">vol. 39, no. 14, pp. 1910-1920, 2021. </w:t>
                </w:r>
              </w:p>
            </w:tc>
          </w:tr>
          <w:tr w:rsidR="005C1ED3" w14:paraId="6A75698D" w14:textId="77777777">
            <w:trPr>
              <w:divId w:val="1464538870"/>
              <w:tblCellSpacing w:w="15" w:type="dxa"/>
            </w:trPr>
            <w:tc>
              <w:tcPr>
                <w:tcW w:w="50" w:type="pct"/>
                <w:hideMark/>
              </w:tcPr>
              <w:p w14:paraId="28892C60" w14:textId="77777777" w:rsidR="005C1ED3" w:rsidRDefault="005C1ED3">
                <w:pPr>
                  <w:pStyle w:val="Bibliography"/>
                  <w:rPr>
                    <w:noProof/>
                  </w:rPr>
                </w:pPr>
                <w:r>
                  <w:rPr>
                    <w:noProof/>
                  </w:rPr>
                  <w:lastRenderedPageBreak/>
                  <w:t xml:space="preserve">[12] </w:t>
                </w:r>
              </w:p>
            </w:tc>
            <w:tc>
              <w:tcPr>
                <w:tcW w:w="0" w:type="auto"/>
                <w:hideMark/>
              </w:tcPr>
              <w:p w14:paraId="31782D7A" w14:textId="77777777" w:rsidR="005C1ED3" w:rsidRDefault="005C1ED3">
                <w:pPr>
                  <w:pStyle w:val="Bibliography"/>
                  <w:rPr>
                    <w:noProof/>
                  </w:rPr>
                </w:pPr>
                <w:r>
                  <w:rPr>
                    <w:noProof/>
                  </w:rPr>
                  <w:t>UNICEF, "The State of the World’s Children 2023: For Every Child, Vaccination," UNICEF Innocenti, Florence, 2023.</w:t>
                </w:r>
              </w:p>
            </w:tc>
          </w:tr>
          <w:tr w:rsidR="005C1ED3" w14:paraId="1A6E0BC1" w14:textId="77777777">
            <w:trPr>
              <w:divId w:val="1464538870"/>
              <w:tblCellSpacing w:w="15" w:type="dxa"/>
            </w:trPr>
            <w:tc>
              <w:tcPr>
                <w:tcW w:w="50" w:type="pct"/>
                <w:hideMark/>
              </w:tcPr>
              <w:p w14:paraId="355F23F5" w14:textId="77777777" w:rsidR="005C1ED3" w:rsidRDefault="005C1ED3">
                <w:pPr>
                  <w:pStyle w:val="Bibliography"/>
                  <w:rPr>
                    <w:noProof/>
                  </w:rPr>
                </w:pPr>
                <w:r>
                  <w:rPr>
                    <w:noProof/>
                  </w:rPr>
                  <w:t xml:space="preserve">[13] </w:t>
                </w:r>
              </w:p>
            </w:tc>
            <w:tc>
              <w:tcPr>
                <w:tcW w:w="0" w:type="auto"/>
                <w:hideMark/>
              </w:tcPr>
              <w:p w14:paraId="1DF350C3" w14:textId="77777777" w:rsidR="005C1ED3" w:rsidRDefault="005C1ED3">
                <w:pPr>
                  <w:pStyle w:val="Bibliography"/>
                  <w:rPr>
                    <w:noProof/>
                  </w:rPr>
                </w:pPr>
                <w:r>
                  <w:rPr>
                    <w:noProof/>
                  </w:rPr>
                  <w:t>Family Health Bureau, Ministry of Health Sri Lanka, "Family Health Bureau," [Online]. [Accessed 1 9 2026].</w:t>
                </w:r>
              </w:p>
            </w:tc>
          </w:tr>
          <w:tr w:rsidR="005C1ED3" w14:paraId="319DFAF4" w14:textId="77777777">
            <w:trPr>
              <w:divId w:val="1464538870"/>
              <w:tblCellSpacing w:w="15" w:type="dxa"/>
            </w:trPr>
            <w:tc>
              <w:tcPr>
                <w:tcW w:w="50" w:type="pct"/>
                <w:hideMark/>
              </w:tcPr>
              <w:p w14:paraId="0AC5A676" w14:textId="77777777" w:rsidR="005C1ED3" w:rsidRDefault="005C1ED3">
                <w:pPr>
                  <w:pStyle w:val="Bibliography"/>
                  <w:rPr>
                    <w:noProof/>
                  </w:rPr>
                </w:pPr>
                <w:r>
                  <w:rPr>
                    <w:noProof/>
                  </w:rPr>
                  <w:t xml:space="preserve">[14] </w:t>
                </w:r>
              </w:p>
            </w:tc>
            <w:tc>
              <w:tcPr>
                <w:tcW w:w="0" w:type="auto"/>
                <w:hideMark/>
              </w:tcPr>
              <w:p w14:paraId="5B8FAAF2" w14:textId="77777777" w:rsidR="005C1ED3" w:rsidRDefault="005C1ED3">
                <w:pPr>
                  <w:pStyle w:val="Bibliography"/>
                  <w:rPr>
                    <w:noProof/>
                  </w:rPr>
                </w:pPr>
                <w:r>
                  <w:rPr>
                    <w:noProof/>
                  </w:rPr>
                  <w:t>Epidemiology Unit, Ministry of Health Sri Lanka, "National immunization programme and immunization schedule," [Online]. [Accessed 1 9 2026].</w:t>
                </w:r>
              </w:p>
            </w:tc>
          </w:tr>
          <w:tr w:rsidR="005C1ED3" w14:paraId="4A5A1BF9" w14:textId="77777777">
            <w:trPr>
              <w:divId w:val="1464538870"/>
              <w:tblCellSpacing w:w="15" w:type="dxa"/>
            </w:trPr>
            <w:tc>
              <w:tcPr>
                <w:tcW w:w="50" w:type="pct"/>
                <w:hideMark/>
              </w:tcPr>
              <w:p w14:paraId="14B131D8" w14:textId="77777777" w:rsidR="005C1ED3" w:rsidRDefault="005C1ED3">
                <w:pPr>
                  <w:pStyle w:val="Bibliography"/>
                  <w:rPr>
                    <w:noProof/>
                  </w:rPr>
                </w:pPr>
                <w:r>
                  <w:rPr>
                    <w:noProof/>
                  </w:rPr>
                  <w:t xml:space="preserve">[15] </w:t>
                </w:r>
              </w:p>
            </w:tc>
            <w:tc>
              <w:tcPr>
                <w:tcW w:w="0" w:type="auto"/>
                <w:hideMark/>
              </w:tcPr>
              <w:p w14:paraId="6CD1DEB8" w14:textId="77777777" w:rsidR="005C1ED3" w:rsidRDefault="005C1ED3">
                <w:pPr>
                  <w:pStyle w:val="Bibliography"/>
                  <w:rPr>
                    <w:noProof/>
                  </w:rPr>
                </w:pPr>
                <w:r>
                  <w:rPr>
                    <w:noProof/>
                  </w:rPr>
                  <w:t xml:space="preserve">O. Onigbogi, O. Y. Ojo, U.-M. Kinnunen and K. Saranto, "Mobile health interventions on vaccination coverage among children under five years of age in low- and middle-income countries: A scoping review," </w:t>
                </w:r>
                <w:r>
                  <w:rPr>
                    <w:i/>
                    <w:iCs/>
                    <w:noProof/>
                  </w:rPr>
                  <w:t xml:space="preserve">Frontiers in Public Health, </w:t>
                </w:r>
                <w:r>
                  <w:rPr>
                    <w:noProof/>
                  </w:rPr>
                  <w:t xml:space="preserve">vol. 13, 2025. </w:t>
                </w:r>
              </w:p>
            </w:tc>
          </w:tr>
          <w:tr w:rsidR="005C1ED3" w14:paraId="4A029434" w14:textId="77777777">
            <w:trPr>
              <w:divId w:val="1464538870"/>
              <w:tblCellSpacing w:w="15" w:type="dxa"/>
            </w:trPr>
            <w:tc>
              <w:tcPr>
                <w:tcW w:w="50" w:type="pct"/>
                <w:hideMark/>
              </w:tcPr>
              <w:p w14:paraId="7DF00548" w14:textId="77777777" w:rsidR="005C1ED3" w:rsidRDefault="005C1ED3">
                <w:pPr>
                  <w:pStyle w:val="Bibliography"/>
                  <w:rPr>
                    <w:noProof/>
                  </w:rPr>
                </w:pPr>
                <w:r>
                  <w:rPr>
                    <w:noProof/>
                  </w:rPr>
                  <w:t xml:space="preserve">[16] </w:t>
                </w:r>
              </w:p>
            </w:tc>
            <w:tc>
              <w:tcPr>
                <w:tcW w:w="0" w:type="auto"/>
                <w:hideMark/>
              </w:tcPr>
              <w:p w14:paraId="7C079596" w14:textId="77777777" w:rsidR="005C1ED3" w:rsidRDefault="005C1ED3">
                <w:pPr>
                  <w:pStyle w:val="Bibliography"/>
                  <w:rPr>
                    <w:noProof/>
                  </w:rPr>
                </w:pPr>
                <w:r>
                  <w:rPr>
                    <w:noProof/>
                  </w:rPr>
                  <w:t xml:space="preserve">Z. A. Mekonnen, K. A. Gelaye, M. C. Were, K. D. Gashu and B. C. Tilahun, "Effect of mobile text message reminders on routine childhood vaccination: A systematic review and meta-analysis," </w:t>
                </w:r>
                <w:r>
                  <w:rPr>
                    <w:i/>
                    <w:iCs/>
                    <w:noProof/>
                  </w:rPr>
                  <w:t xml:space="preserve">Systematic Reviews, </w:t>
                </w:r>
                <w:r>
                  <w:rPr>
                    <w:noProof/>
                  </w:rPr>
                  <w:t xml:space="preserve">vol. 8, 2019. </w:t>
                </w:r>
              </w:p>
            </w:tc>
          </w:tr>
          <w:tr w:rsidR="005C1ED3" w14:paraId="220A6BB1" w14:textId="77777777">
            <w:trPr>
              <w:divId w:val="1464538870"/>
              <w:tblCellSpacing w:w="15" w:type="dxa"/>
            </w:trPr>
            <w:tc>
              <w:tcPr>
                <w:tcW w:w="50" w:type="pct"/>
                <w:hideMark/>
              </w:tcPr>
              <w:p w14:paraId="5FFC5A57" w14:textId="77777777" w:rsidR="005C1ED3" w:rsidRDefault="005C1ED3">
                <w:pPr>
                  <w:pStyle w:val="Bibliography"/>
                  <w:rPr>
                    <w:noProof/>
                  </w:rPr>
                </w:pPr>
                <w:r>
                  <w:rPr>
                    <w:noProof/>
                  </w:rPr>
                  <w:t xml:space="preserve">[17] </w:t>
                </w:r>
              </w:p>
            </w:tc>
            <w:tc>
              <w:tcPr>
                <w:tcW w:w="0" w:type="auto"/>
                <w:hideMark/>
              </w:tcPr>
              <w:p w14:paraId="6F22B86F" w14:textId="77777777" w:rsidR="005C1ED3" w:rsidRDefault="005C1ED3">
                <w:pPr>
                  <w:pStyle w:val="Bibliography"/>
                  <w:rPr>
                    <w:noProof/>
                  </w:rPr>
                </w:pPr>
                <w:r>
                  <w:rPr>
                    <w:noProof/>
                  </w:rPr>
                  <w:t xml:space="preserve">G. E. Louw, A. S.-J. Hohlfeld, R. Kalan and M. E. Engel, "Mobile phone text message reminders to improve vaccination uptake: A systematic review and meta-analysis," </w:t>
                </w:r>
                <w:r>
                  <w:rPr>
                    <w:i/>
                    <w:iCs/>
                    <w:noProof/>
                  </w:rPr>
                  <w:t xml:space="preserve">Vaccines, </w:t>
                </w:r>
                <w:r>
                  <w:rPr>
                    <w:noProof/>
                  </w:rPr>
                  <w:t xml:space="preserve">vol. 12, no. 10, 2024. </w:t>
                </w:r>
              </w:p>
            </w:tc>
          </w:tr>
          <w:tr w:rsidR="005C1ED3" w14:paraId="62A079FA" w14:textId="77777777">
            <w:trPr>
              <w:divId w:val="1464538870"/>
              <w:tblCellSpacing w:w="15" w:type="dxa"/>
            </w:trPr>
            <w:tc>
              <w:tcPr>
                <w:tcW w:w="50" w:type="pct"/>
                <w:hideMark/>
              </w:tcPr>
              <w:p w14:paraId="04D23866" w14:textId="77777777" w:rsidR="005C1ED3" w:rsidRDefault="005C1ED3">
                <w:pPr>
                  <w:pStyle w:val="Bibliography"/>
                  <w:rPr>
                    <w:noProof/>
                  </w:rPr>
                </w:pPr>
                <w:r>
                  <w:rPr>
                    <w:noProof/>
                  </w:rPr>
                  <w:t xml:space="preserve">[18] </w:t>
                </w:r>
              </w:p>
            </w:tc>
            <w:tc>
              <w:tcPr>
                <w:tcW w:w="0" w:type="auto"/>
                <w:hideMark/>
              </w:tcPr>
              <w:p w14:paraId="0FCA6564" w14:textId="77777777" w:rsidR="005C1ED3" w:rsidRDefault="005C1ED3">
                <w:pPr>
                  <w:pStyle w:val="Bibliography"/>
                  <w:rPr>
                    <w:noProof/>
                  </w:rPr>
                </w:pPr>
                <w:r>
                  <w:rPr>
                    <w:noProof/>
                  </w:rPr>
                  <w:t xml:space="preserve">U. Yunusa, S. N. Garba, A. B. Umar, S. H. Idris, U. L. Bello, I. Abdulrashid and J. Mohammed, "Mobile phone reminders for enhancing uptake, completeness and timeliness of routine childhood immunization in low and middle income countries: A systematic review and meta-analysis," </w:t>
                </w:r>
                <w:r>
                  <w:rPr>
                    <w:i/>
                    <w:iCs/>
                    <w:noProof/>
                  </w:rPr>
                  <w:t xml:space="preserve">Vaccine, </w:t>
                </w:r>
                <w:r>
                  <w:rPr>
                    <w:noProof/>
                  </w:rPr>
                  <w:t xml:space="preserve">vol. 39, no. 2, pp. 209-221, 2021. </w:t>
                </w:r>
              </w:p>
            </w:tc>
          </w:tr>
          <w:tr w:rsidR="005C1ED3" w14:paraId="54E353C1" w14:textId="77777777">
            <w:trPr>
              <w:divId w:val="1464538870"/>
              <w:tblCellSpacing w:w="15" w:type="dxa"/>
            </w:trPr>
            <w:tc>
              <w:tcPr>
                <w:tcW w:w="50" w:type="pct"/>
                <w:hideMark/>
              </w:tcPr>
              <w:p w14:paraId="4174650E" w14:textId="77777777" w:rsidR="005C1ED3" w:rsidRDefault="005C1ED3">
                <w:pPr>
                  <w:pStyle w:val="Bibliography"/>
                  <w:rPr>
                    <w:noProof/>
                  </w:rPr>
                </w:pPr>
                <w:r>
                  <w:rPr>
                    <w:noProof/>
                  </w:rPr>
                  <w:t xml:space="preserve">[19] </w:t>
                </w:r>
              </w:p>
            </w:tc>
            <w:tc>
              <w:tcPr>
                <w:tcW w:w="0" w:type="auto"/>
                <w:hideMark/>
              </w:tcPr>
              <w:p w14:paraId="29559FE1" w14:textId="77777777" w:rsidR="005C1ED3" w:rsidRDefault="005C1ED3">
                <w:pPr>
                  <w:pStyle w:val="Bibliography"/>
                  <w:rPr>
                    <w:noProof/>
                  </w:rPr>
                </w:pPr>
                <w:r>
                  <w:rPr>
                    <w:noProof/>
                  </w:rPr>
                  <w:t xml:space="preserve">P. Eze, L. O. Lawani and Y. Acharya, "Short message service (SMS) reminders for childhood immunisation in low-income and middle-income countries: A systematic review and meta-analysis," </w:t>
                </w:r>
                <w:r>
                  <w:rPr>
                    <w:i/>
                    <w:iCs/>
                    <w:noProof/>
                  </w:rPr>
                  <w:t xml:space="preserve">BMJ Global Health, </w:t>
                </w:r>
                <w:r>
                  <w:rPr>
                    <w:noProof/>
                  </w:rPr>
                  <w:t xml:space="preserve">vol. 6, no. 7, 2021. </w:t>
                </w:r>
              </w:p>
            </w:tc>
          </w:tr>
          <w:tr w:rsidR="005C1ED3" w14:paraId="1A661043" w14:textId="77777777">
            <w:trPr>
              <w:divId w:val="1464538870"/>
              <w:tblCellSpacing w:w="15" w:type="dxa"/>
            </w:trPr>
            <w:tc>
              <w:tcPr>
                <w:tcW w:w="50" w:type="pct"/>
                <w:hideMark/>
              </w:tcPr>
              <w:p w14:paraId="3010E4DD" w14:textId="77777777" w:rsidR="005C1ED3" w:rsidRDefault="005C1ED3">
                <w:pPr>
                  <w:pStyle w:val="Bibliography"/>
                  <w:rPr>
                    <w:noProof/>
                  </w:rPr>
                </w:pPr>
                <w:r>
                  <w:rPr>
                    <w:noProof/>
                  </w:rPr>
                  <w:t xml:space="preserve">[20] </w:t>
                </w:r>
              </w:p>
            </w:tc>
            <w:tc>
              <w:tcPr>
                <w:tcW w:w="0" w:type="auto"/>
                <w:hideMark/>
              </w:tcPr>
              <w:p w14:paraId="1328AC48" w14:textId="77777777" w:rsidR="005C1ED3" w:rsidRDefault="005C1ED3">
                <w:pPr>
                  <w:pStyle w:val="Bibliography"/>
                  <w:rPr>
                    <w:noProof/>
                  </w:rPr>
                </w:pPr>
                <w:r>
                  <w:rPr>
                    <w:noProof/>
                  </w:rPr>
                  <w:t xml:space="preserve">P. Eze, S. A. Agu, U. J. Agu and Y. Acharya, "Acceptability of mobile-phone reminders for routine childhood vaccination appointments in Nigeria—A systematic review and meta-analysis," </w:t>
                </w:r>
                <w:r>
                  <w:rPr>
                    <w:i/>
                    <w:iCs/>
                    <w:noProof/>
                  </w:rPr>
                  <w:t xml:space="preserve">BMC Health Services Research, </w:t>
                </w:r>
                <w:r>
                  <w:rPr>
                    <w:noProof/>
                  </w:rPr>
                  <w:t xml:space="preserve">vol. 21, 2021. </w:t>
                </w:r>
              </w:p>
            </w:tc>
          </w:tr>
          <w:tr w:rsidR="005C1ED3" w14:paraId="41BE4900" w14:textId="77777777">
            <w:trPr>
              <w:divId w:val="1464538870"/>
              <w:tblCellSpacing w:w="15" w:type="dxa"/>
            </w:trPr>
            <w:tc>
              <w:tcPr>
                <w:tcW w:w="50" w:type="pct"/>
                <w:hideMark/>
              </w:tcPr>
              <w:p w14:paraId="588AA677" w14:textId="77777777" w:rsidR="005C1ED3" w:rsidRDefault="005C1ED3">
                <w:pPr>
                  <w:pStyle w:val="Bibliography"/>
                  <w:rPr>
                    <w:noProof/>
                  </w:rPr>
                </w:pPr>
                <w:r>
                  <w:rPr>
                    <w:noProof/>
                  </w:rPr>
                  <w:t xml:space="preserve">[21] </w:t>
                </w:r>
              </w:p>
            </w:tc>
            <w:tc>
              <w:tcPr>
                <w:tcW w:w="0" w:type="auto"/>
                <w:hideMark/>
              </w:tcPr>
              <w:p w14:paraId="5A21120C" w14:textId="77777777" w:rsidR="005C1ED3" w:rsidRDefault="005C1ED3">
                <w:pPr>
                  <w:pStyle w:val="Bibliography"/>
                  <w:rPr>
                    <w:noProof/>
                  </w:rPr>
                </w:pPr>
                <w:r>
                  <w:rPr>
                    <w:noProof/>
                  </w:rPr>
                  <w:t xml:space="preserve">Z. A. Mekonnen, K. A. Gelaye, M. C. Were and B. Tilahun, "Effect of mobile phone text message reminders on the completion and timely receipt of routine childhood vaccinations: Superiority randomized controlled trial in northwest Ethiopia," </w:t>
                </w:r>
                <w:r>
                  <w:rPr>
                    <w:i/>
                    <w:iCs/>
                    <w:noProof/>
                  </w:rPr>
                  <w:t xml:space="preserve">JMIR mHealth and uHealth, </w:t>
                </w:r>
                <w:r>
                  <w:rPr>
                    <w:noProof/>
                  </w:rPr>
                  <w:t xml:space="preserve">vol. 9, no. 6, 2021. </w:t>
                </w:r>
              </w:p>
            </w:tc>
          </w:tr>
          <w:tr w:rsidR="005C1ED3" w14:paraId="1640B7B7" w14:textId="77777777">
            <w:trPr>
              <w:divId w:val="1464538870"/>
              <w:tblCellSpacing w:w="15" w:type="dxa"/>
            </w:trPr>
            <w:tc>
              <w:tcPr>
                <w:tcW w:w="50" w:type="pct"/>
                <w:hideMark/>
              </w:tcPr>
              <w:p w14:paraId="3C035B65" w14:textId="77777777" w:rsidR="005C1ED3" w:rsidRDefault="005C1ED3">
                <w:pPr>
                  <w:pStyle w:val="Bibliography"/>
                  <w:rPr>
                    <w:noProof/>
                  </w:rPr>
                </w:pPr>
                <w:r>
                  <w:rPr>
                    <w:noProof/>
                  </w:rPr>
                  <w:lastRenderedPageBreak/>
                  <w:t xml:space="preserve">[22] </w:t>
                </w:r>
              </w:p>
            </w:tc>
            <w:tc>
              <w:tcPr>
                <w:tcW w:w="0" w:type="auto"/>
                <w:hideMark/>
              </w:tcPr>
              <w:p w14:paraId="67D5F5B9" w14:textId="77777777" w:rsidR="005C1ED3" w:rsidRDefault="005C1ED3">
                <w:pPr>
                  <w:pStyle w:val="Bibliography"/>
                  <w:rPr>
                    <w:noProof/>
                  </w:rPr>
                </w:pPr>
                <w:r>
                  <w:rPr>
                    <w:noProof/>
                  </w:rPr>
                  <w:t xml:space="preserve">C. de Cock, M. van Velthoven, M. Milne-Ives, M. Mooney and E. Meinert, "Use of apps to promote childhood vaccination: Systematic review," </w:t>
                </w:r>
                <w:r>
                  <w:rPr>
                    <w:i/>
                    <w:iCs/>
                    <w:noProof/>
                  </w:rPr>
                  <w:t xml:space="preserve">JMIR mHealth and uHealth, </w:t>
                </w:r>
                <w:r>
                  <w:rPr>
                    <w:noProof/>
                  </w:rPr>
                  <w:t xml:space="preserve">vol. 8, no. 5, 2020. </w:t>
                </w:r>
              </w:p>
            </w:tc>
          </w:tr>
          <w:tr w:rsidR="005C1ED3" w14:paraId="70E2A059" w14:textId="77777777">
            <w:trPr>
              <w:divId w:val="1464538870"/>
              <w:tblCellSpacing w:w="15" w:type="dxa"/>
            </w:trPr>
            <w:tc>
              <w:tcPr>
                <w:tcW w:w="50" w:type="pct"/>
                <w:hideMark/>
              </w:tcPr>
              <w:p w14:paraId="4BD4A479" w14:textId="77777777" w:rsidR="005C1ED3" w:rsidRDefault="005C1ED3">
                <w:pPr>
                  <w:pStyle w:val="Bibliography"/>
                  <w:rPr>
                    <w:noProof/>
                  </w:rPr>
                </w:pPr>
                <w:r>
                  <w:rPr>
                    <w:noProof/>
                  </w:rPr>
                  <w:t xml:space="preserve">[23] </w:t>
                </w:r>
              </w:p>
            </w:tc>
            <w:tc>
              <w:tcPr>
                <w:tcW w:w="0" w:type="auto"/>
                <w:hideMark/>
              </w:tcPr>
              <w:p w14:paraId="37B68A41" w14:textId="77777777" w:rsidR="005C1ED3" w:rsidRDefault="005C1ED3">
                <w:pPr>
                  <w:pStyle w:val="Bibliography"/>
                  <w:rPr>
                    <w:noProof/>
                  </w:rPr>
                </w:pPr>
                <w:r>
                  <w:rPr>
                    <w:noProof/>
                  </w:rPr>
                  <w:t xml:space="preserve">I. Perumal, N. Ponnusamy, A. Micheal A, N. L. Christy S, S. Muthukumaravel and N. Anbalagan, "A cross-stack methodology for developing an intelligent vaccination reminder system for children," </w:t>
                </w:r>
                <w:r>
                  <w:rPr>
                    <w:i/>
                    <w:iCs/>
                    <w:noProof/>
                  </w:rPr>
                  <w:t xml:space="preserve">Clinical and Experimental Vaccine Research, </w:t>
                </w:r>
                <w:r>
                  <w:rPr>
                    <w:noProof/>
                  </w:rPr>
                  <w:t xml:space="preserve">vol. 14, no. 1, pp. 1-9, 2025. </w:t>
                </w:r>
              </w:p>
            </w:tc>
          </w:tr>
          <w:tr w:rsidR="005C1ED3" w14:paraId="253F66D0" w14:textId="77777777">
            <w:trPr>
              <w:divId w:val="1464538870"/>
              <w:tblCellSpacing w:w="15" w:type="dxa"/>
            </w:trPr>
            <w:tc>
              <w:tcPr>
                <w:tcW w:w="50" w:type="pct"/>
                <w:hideMark/>
              </w:tcPr>
              <w:p w14:paraId="412E7423" w14:textId="77777777" w:rsidR="005C1ED3" w:rsidRDefault="005C1ED3">
                <w:pPr>
                  <w:pStyle w:val="Bibliography"/>
                  <w:rPr>
                    <w:noProof/>
                  </w:rPr>
                </w:pPr>
                <w:r>
                  <w:rPr>
                    <w:noProof/>
                  </w:rPr>
                  <w:t xml:space="preserve">[24] </w:t>
                </w:r>
              </w:p>
            </w:tc>
            <w:tc>
              <w:tcPr>
                <w:tcW w:w="0" w:type="auto"/>
                <w:hideMark/>
              </w:tcPr>
              <w:p w14:paraId="2E2A3BA8" w14:textId="77777777" w:rsidR="005C1ED3" w:rsidRDefault="005C1ED3">
                <w:pPr>
                  <w:pStyle w:val="Bibliography"/>
                  <w:rPr>
                    <w:noProof/>
                  </w:rPr>
                </w:pPr>
                <w:r>
                  <w:rPr>
                    <w:noProof/>
                  </w:rPr>
                  <w:t xml:space="preserve">E. Carnahan, L. Nguyen, S. Dao, M. Bwakya, H. Mtenga, H. Duong, F. D. Mwansa, N. Bulula, H. Dang, M. Rivera, T. Nguyen, T. Ngo, D. Nguyen, L. Werner and N. Nguyen, "Design, development, and deployment of an electronic immunization registry: Experiences from Vietnam, Tanzania, and Zambia," </w:t>
                </w:r>
                <w:r>
                  <w:rPr>
                    <w:i/>
                    <w:iCs/>
                    <w:noProof/>
                  </w:rPr>
                  <w:t xml:space="preserve">Global Health: Science and Practice, </w:t>
                </w:r>
                <w:r>
                  <w:rPr>
                    <w:noProof/>
                  </w:rPr>
                  <w:t xml:space="preserve">vol. 11, no. 1, 2023. </w:t>
                </w:r>
              </w:p>
            </w:tc>
          </w:tr>
          <w:tr w:rsidR="005C1ED3" w14:paraId="2862C834" w14:textId="77777777">
            <w:trPr>
              <w:divId w:val="1464538870"/>
              <w:tblCellSpacing w:w="15" w:type="dxa"/>
            </w:trPr>
            <w:tc>
              <w:tcPr>
                <w:tcW w:w="50" w:type="pct"/>
                <w:hideMark/>
              </w:tcPr>
              <w:p w14:paraId="0C57F7AE" w14:textId="77777777" w:rsidR="005C1ED3" w:rsidRDefault="005C1ED3">
                <w:pPr>
                  <w:pStyle w:val="Bibliography"/>
                  <w:rPr>
                    <w:noProof/>
                  </w:rPr>
                </w:pPr>
                <w:r>
                  <w:rPr>
                    <w:noProof/>
                  </w:rPr>
                  <w:t xml:space="preserve">[25] </w:t>
                </w:r>
              </w:p>
            </w:tc>
            <w:tc>
              <w:tcPr>
                <w:tcW w:w="0" w:type="auto"/>
                <w:hideMark/>
              </w:tcPr>
              <w:p w14:paraId="25C597F1" w14:textId="77777777" w:rsidR="005C1ED3" w:rsidRDefault="005C1ED3">
                <w:pPr>
                  <w:pStyle w:val="Bibliography"/>
                  <w:rPr>
                    <w:noProof/>
                  </w:rPr>
                </w:pPr>
                <w:r>
                  <w:rPr>
                    <w:noProof/>
                  </w:rPr>
                  <w:t xml:space="preserve">A. L. Osterman, J. C. Shearer and N. A. Salisbury, "A realist systematic review of evidence from low- and middle-income countries of interventions to improve immunization data use," </w:t>
                </w:r>
                <w:r>
                  <w:rPr>
                    <w:i/>
                    <w:iCs/>
                    <w:noProof/>
                  </w:rPr>
                  <w:t xml:space="preserve">BMC Health Services Research, </w:t>
                </w:r>
                <w:r>
                  <w:rPr>
                    <w:noProof/>
                  </w:rPr>
                  <w:t xml:space="preserve">vol. 21, 2021. </w:t>
                </w:r>
              </w:p>
            </w:tc>
          </w:tr>
          <w:tr w:rsidR="005C1ED3" w14:paraId="2C5ADC0E" w14:textId="77777777">
            <w:trPr>
              <w:divId w:val="1464538870"/>
              <w:tblCellSpacing w:w="15" w:type="dxa"/>
            </w:trPr>
            <w:tc>
              <w:tcPr>
                <w:tcW w:w="50" w:type="pct"/>
                <w:hideMark/>
              </w:tcPr>
              <w:p w14:paraId="70A72996" w14:textId="77777777" w:rsidR="005C1ED3" w:rsidRDefault="005C1ED3">
                <w:pPr>
                  <w:pStyle w:val="Bibliography"/>
                  <w:rPr>
                    <w:noProof/>
                  </w:rPr>
                </w:pPr>
                <w:r>
                  <w:rPr>
                    <w:noProof/>
                  </w:rPr>
                  <w:t xml:space="preserve">[26] </w:t>
                </w:r>
              </w:p>
            </w:tc>
            <w:tc>
              <w:tcPr>
                <w:tcW w:w="0" w:type="auto"/>
                <w:hideMark/>
              </w:tcPr>
              <w:p w14:paraId="57F35042" w14:textId="77777777" w:rsidR="005C1ED3" w:rsidRDefault="005C1ED3">
                <w:pPr>
                  <w:pStyle w:val="Bibliography"/>
                  <w:rPr>
                    <w:noProof/>
                  </w:rPr>
                </w:pPr>
                <w:r>
                  <w:rPr>
                    <w:noProof/>
                  </w:rPr>
                  <w:t xml:space="preserve">J. M. Hackell, S. L. Palevsky and M. Resnick, "Immunization information systems," </w:t>
                </w:r>
                <w:r>
                  <w:rPr>
                    <w:i/>
                    <w:iCs/>
                    <w:noProof/>
                  </w:rPr>
                  <w:t xml:space="preserve">Pediatrics, </w:t>
                </w:r>
                <w:r>
                  <w:rPr>
                    <w:noProof/>
                  </w:rPr>
                  <w:t xml:space="preserve">vol. 150, no. 4, 2022. </w:t>
                </w:r>
              </w:p>
            </w:tc>
          </w:tr>
          <w:tr w:rsidR="005C1ED3" w14:paraId="06A50F36" w14:textId="77777777">
            <w:trPr>
              <w:divId w:val="1464538870"/>
              <w:tblCellSpacing w:w="15" w:type="dxa"/>
            </w:trPr>
            <w:tc>
              <w:tcPr>
                <w:tcW w:w="50" w:type="pct"/>
                <w:hideMark/>
              </w:tcPr>
              <w:p w14:paraId="34B8C407" w14:textId="77777777" w:rsidR="005C1ED3" w:rsidRDefault="005C1ED3">
                <w:pPr>
                  <w:pStyle w:val="Bibliography"/>
                  <w:rPr>
                    <w:noProof/>
                  </w:rPr>
                </w:pPr>
                <w:r>
                  <w:rPr>
                    <w:noProof/>
                  </w:rPr>
                  <w:t xml:space="preserve">[27] </w:t>
                </w:r>
              </w:p>
            </w:tc>
            <w:tc>
              <w:tcPr>
                <w:tcW w:w="0" w:type="auto"/>
                <w:hideMark/>
              </w:tcPr>
              <w:p w14:paraId="2F450A33" w14:textId="77777777" w:rsidR="005C1ED3" w:rsidRDefault="005C1ED3">
                <w:pPr>
                  <w:pStyle w:val="Bibliography"/>
                  <w:rPr>
                    <w:noProof/>
                  </w:rPr>
                </w:pPr>
                <w:r>
                  <w:rPr>
                    <w:noProof/>
                  </w:rPr>
                  <w:t xml:space="preserve">E. A. Donckels, L. Cunniff, N. Regenold, K. Esselman, E. Muther, A. Bhatti and A. L. Eiden, "Understanding diversity of policies, functionalities, and operationalization of immunization information systems and their impact: A targeted review of the literature," </w:t>
                </w:r>
                <w:r>
                  <w:rPr>
                    <w:i/>
                    <w:iCs/>
                    <w:noProof/>
                  </w:rPr>
                  <w:t xml:space="preserve">Vaccines, </w:t>
                </w:r>
                <w:r>
                  <w:rPr>
                    <w:noProof/>
                  </w:rPr>
                  <w:t xml:space="preserve">vol. 11, no. 7, 2023. </w:t>
                </w:r>
              </w:p>
            </w:tc>
          </w:tr>
          <w:tr w:rsidR="005C1ED3" w14:paraId="1AE68F01" w14:textId="77777777">
            <w:trPr>
              <w:divId w:val="1464538870"/>
              <w:tblCellSpacing w:w="15" w:type="dxa"/>
            </w:trPr>
            <w:tc>
              <w:tcPr>
                <w:tcW w:w="50" w:type="pct"/>
                <w:hideMark/>
              </w:tcPr>
              <w:p w14:paraId="05454571" w14:textId="77777777" w:rsidR="005C1ED3" w:rsidRDefault="005C1ED3">
                <w:pPr>
                  <w:pStyle w:val="Bibliography"/>
                  <w:rPr>
                    <w:noProof/>
                  </w:rPr>
                </w:pPr>
                <w:r>
                  <w:rPr>
                    <w:noProof/>
                  </w:rPr>
                  <w:t xml:space="preserve">[28] </w:t>
                </w:r>
              </w:p>
            </w:tc>
            <w:tc>
              <w:tcPr>
                <w:tcW w:w="0" w:type="auto"/>
                <w:hideMark/>
              </w:tcPr>
              <w:p w14:paraId="4D85A3B7" w14:textId="77777777" w:rsidR="005C1ED3" w:rsidRDefault="005C1ED3">
                <w:pPr>
                  <w:pStyle w:val="Bibliography"/>
                  <w:rPr>
                    <w:noProof/>
                  </w:rPr>
                </w:pPr>
                <w:r>
                  <w:rPr>
                    <w:noProof/>
                  </w:rPr>
                  <w:t>World Health Organization, "Digital Adaptation Kit for Immunizations: Operational Requirements for Implementing WHO Recommendations in Digital Systems," Geneva, 2025.</w:t>
                </w:r>
              </w:p>
            </w:tc>
          </w:tr>
          <w:tr w:rsidR="005C1ED3" w14:paraId="1B85AE0F" w14:textId="77777777">
            <w:trPr>
              <w:divId w:val="1464538870"/>
              <w:tblCellSpacing w:w="15" w:type="dxa"/>
            </w:trPr>
            <w:tc>
              <w:tcPr>
                <w:tcW w:w="50" w:type="pct"/>
                <w:hideMark/>
              </w:tcPr>
              <w:p w14:paraId="1A08E5F1" w14:textId="77777777" w:rsidR="005C1ED3" w:rsidRDefault="005C1ED3">
                <w:pPr>
                  <w:pStyle w:val="Bibliography"/>
                  <w:rPr>
                    <w:noProof/>
                  </w:rPr>
                </w:pPr>
                <w:r>
                  <w:rPr>
                    <w:noProof/>
                  </w:rPr>
                  <w:t xml:space="preserve">[29] </w:t>
                </w:r>
              </w:p>
            </w:tc>
            <w:tc>
              <w:tcPr>
                <w:tcW w:w="0" w:type="auto"/>
                <w:hideMark/>
              </w:tcPr>
              <w:p w14:paraId="626A1A74" w14:textId="77777777" w:rsidR="005C1ED3" w:rsidRDefault="005C1ED3">
                <w:pPr>
                  <w:pStyle w:val="Bibliography"/>
                  <w:rPr>
                    <w:noProof/>
                  </w:rPr>
                </w:pPr>
                <w:r>
                  <w:rPr>
                    <w:noProof/>
                  </w:rPr>
                  <w:t>Ministry of Health, Sri Lanka, "Sri Lanka Digital Health Blueprint, Version 1," Colombo, 2023.</w:t>
                </w:r>
              </w:p>
            </w:tc>
          </w:tr>
          <w:tr w:rsidR="005C1ED3" w14:paraId="7CE309DA" w14:textId="77777777">
            <w:trPr>
              <w:divId w:val="1464538870"/>
              <w:tblCellSpacing w:w="15" w:type="dxa"/>
            </w:trPr>
            <w:tc>
              <w:tcPr>
                <w:tcW w:w="50" w:type="pct"/>
                <w:hideMark/>
              </w:tcPr>
              <w:p w14:paraId="727327B9" w14:textId="77777777" w:rsidR="005C1ED3" w:rsidRDefault="005C1ED3">
                <w:pPr>
                  <w:pStyle w:val="Bibliography"/>
                  <w:rPr>
                    <w:noProof/>
                  </w:rPr>
                </w:pPr>
                <w:r>
                  <w:rPr>
                    <w:noProof/>
                  </w:rPr>
                  <w:t xml:space="preserve">[30] </w:t>
                </w:r>
              </w:p>
            </w:tc>
            <w:tc>
              <w:tcPr>
                <w:tcW w:w="0" w:type="auto"/>
                <w:hideMark/>
              </w:tcPr>
              <w:p w14:paraId="46C7DFD7" w14:textId="77777777" w:rsidR="005C1ED3" w:rsidRDefault="005C1ED3">
                <w:pPr>
                  <w:pStyle w:val="Bibliography"/>
                  <w:rPr>
                    <w:noProof/>
                  </w:rPr>
                </w:pPr>
                <w:r>
                  <w:rPr>
                    <w:noProof/>
                  </w:rPr>
                  <w:t>World Health Organization, "Classification of Digital Health Interventions v1.0: A Shared Language to Describe the Uses of Digital Technology for Health," Geneva, 2018.</w:t>
                </w:r>
              </w:p>
            </w:tc>
          </w:tr>
          <w:tr w:rsidR="005C1ED3" w14:paraId="6257160F" w14:textId="77777777">
            <w:trPr>
              <w:divId w:val="1464538870"/>
              <w:tblCellSpacing w:w="15" w:type="dxa"/>
            </w:trPr>
            <w:tc>
              <w:tcPr>
                <w:tcW w:w="50" w:type="pct"/>
                <w:hideMark/>
              </w:tcPr>
              <w:p w14:paraId="2CFDECBA" w14:textId="77777777" w:rsidR="005C1ED3" w:rsidRDefault="005C1ED3">
                <w:pPr>
                  <w:pStyle w:val="Bibliography"/>
                  <w:rPr>
                    <w:noProof/>
                  </w:rPr>
                </w:pPr>
                <w:r>
                  <w:rPr>
                    <w:noProof/>
                  </w:rPr>
                  <w:t xml:space="preserve">[31] </w:t>
                </w:r>
              </w:p>
            </w:tc>
            <w:tc>
              <w:tcPr>
                <w:tcW w:w="0" w:type="auto"/>
                <w:hideMark/>
              </w:tcPr>
              <w:p w14:paraId="246F7137" w14:textId="77777777" w:rsidR="005C1ED3" w:rsidRDefault="005C1ED3">
                <w:pPr>
                  <w:pStyle w:val="Bibliography"/>
                  <w:rPr>
                    <w:noProof/>
                  </w:rPr>
                </w:pPr>
                <w:r>
                  <w:rPr>
                    <w:noProof/>
                  </w:rPr>
                  <w:t>World Health Organization, "WHO Guideline: Recommendations on Digital Interventions for Health System Strengthening," Geneva, 2019.</w:t>
                </w:r>
              </w:p>
            </w:tc>
          </w:tr>
          <w:tr w:rsidR="005C1ED3" w14:paraId="7E014BC1" w14:textId="77777777">
            <w:trPr>
              <w:divId w:val="1464538870"/>
              <w:tblCellSpacing w:w="15" w:type="dxa"/>
            </w:trPr>
            <w:tc>
              <w:tcPr>
                <w:tcW w:w="50" w:type="pct"/>
                <w:hideMark/>
              </w:tcPr>
              <w:p w14:paraId="41F61770" w14:textId="77777777" w:rsidR="005C1ED3" w:rsidRDefault="005C1ED3">
                <w:pPr>
                  <w:pStyle w:val="Bibliography"/>
                  <w:rPr>
                    <w:noProof/>
                  </w:rPr>
                </w:pPr>
                <w:r>
                  <w:rPr>
                    <w:noProof/>
                  </w:rPr>
                  <w:lastRenderedPageBreak/>
                  <w:t xml:space="preserve">[32] </w:t>
                </w:r>
              </w:p>
            </w:tc>
            <w:tc>
              <w:tcPr>
                <w:tcW w:w="0" w:type="auto"/>
                <w:hideMark/>
              </w:tcPr>
              <w:p w14:paraId="18EE034C" w14:textId="77777777" w:rsidR="005C1ED3" w:rsidRDefault="005C1ED3">
                <w:pPr>
                  <w:pStyle w:val="Bibliography"/>
                  <w:rPr>
                    <w:noProof/>
                  </w:rPr>
                </w:pPr>
                <w:r>
                  <w:rPr>
                    <w:noProof/>
                  </w:rPr>
                  <w:t>"Digital Implementation Investment Guide (DIIG): Integrating Digital Interventions into Health Programmes," Geneva, 2020.</w:t>
                </w:r>
              </w:p>
            </w:tc>
          </w:tr>
          <w:tr w:rsidR="005C1ED3" w14:paraId="56682211" w14:textId="77777777">
            <w:trPr>
              <w:divId w:val="1464538870"/>
              <w:tblCellSpacing w:w="15" w:type="dxa"/>
            </w:trPr>
            <w:tc>
              <w:tcPr>
                <w:tcW w:w="50" w:type="pct"/>
                <w:hideMark/>
              </w:tcPr>
              <w:p w14:paraId="12C42074" w14:textId="77777777" w:rsidR="005C1ED3" w:rsidRDefault="005C1ED3">
                <w:pPr>
                  <w:pStyle w:val="Bibliography"/>
                  <w:rPr>
                    <w:noProof/>
                  </w:rPr>
                </w:pPr>
                <w:r>
                  <w:rPr>
                    <w:noProof/>
                  </w:rPr>
                  <w:t xml:space="preserve">[33] </w:t>
                </w:r>
              </w:p>
            </w:tc>
            <w:tc>
              <w:tcPr>
                <w:tcW w:w="0" w:type="auto"/>
                <w:hideMark/>
              </w:tcPr>
              <w:p w14:paraId="091DC701" w14:textId="77777777" w:rsidR="005C1ED3" w:rsidRDefault="005C1ED3">
                <w:pPr>
                  <w:pStyle w:val="Bibliography"/>
                  <w:rPr>
                    <w:noProof/>
                  </w:rPr>
                </w:pPr>
                <w:r>
                  <w:rPr>
                    <w:noProof/>
                  </w:rPr>
                  <w:t>World Health Organization, "Global Strategy on Digital Health 2020–2025," Geneva, 2021.</w:t>
                </w:r>
              </w:p>
            </w:tc>
          </w:tr>
          <w:tr w:rsidR="005C1ED3" w14:paraId="5A2B544C" w14:textId="77777777">
            <w:trPr>
              <w:divId w:val="1464538870"/>
              <w:tblCellSpacing w:w="15" w:type="dxa"/>
            </w:trPr>
            <w:tc>
              <w:tcPr>
                <w:tcW w:w="50" w:type="pct"/>
                <w:hideMark/>
              </w:tcPr>
              <w:p w14:paraId="73EFC28F" w14:textId="77777777" w:rsidR="005C1ED3" w:rsidRDefault="005C1ED3">
                <w:pPr>
                  <w:pStyle w:val="Bibliography"/>
                  <w:rPr>
                    <w:noProof/>
                  </w:rPr>
                </w:pPr>
                <w:r>
                  <w:rPr>
                    <w:noProof/>
                  </w:rPr>
                  <w:t xml:space="preserve">[34] </w:t>
                </w:r>
              </w:p>
            </w:tc>
            <w:tc>
              <w:tcPr>
                <w:tcW w:w="0" w:type="auto"/>
                <w:hideMark/>
              </w:tcPr>
              <w:p w14:paraId="5007E6BA" w14:textId="77777777" w:rsidR="005C1ED3" w:rsidRDefault="005C1ED3">
                <w:pPr>
                  <w:pStyle w:val="Bibliography"/>
                  <w:rPr>
                    <w:noProof/>
                  </w:rPr>
                </w:pPr>
                <w:r>
                  <w:rPr>
                    <w:noProof/>
                  </w:rPr>
                  <w:t xml:space="preserve">Democratic Socialist Republic of Sri Lanka, </w:t>
                </w:r>
                <w:r>
                  <w:rPr>
                    <w:i/>
                    <w:iCs/>
                    <w:noProof/>
                  </w:rPr>
                  <w:t xml:space="preserve">Personal Data Protection Act, No. 9 of 2022, </w:t>
                </w:r>
                <w:r>
                  <w:rPr>
                    <w:noProof/>
                  </w:rPr>
                  <w:t xml:space="preserve">Colombo, 2022. </w:t>
                </w:r>
              </w:p>
            </w:tc>
          </w:tr>
          <w:tr w:rsidR="005C1ED3" w14:paraId="67A08B86" w14:textId="77777777">
            <w:trPr>
              <w:divId w:val="1464538870"/>
              <w:tblCellSpacing w:w="15" w:type="dxa"/>
            </w:trPr>
            <w:tc>
              <w:tcPr>
                <w:tcW w:w="50" w:type="pct"/>
                <w:hideMark/>
              </w:tcPr>
              <w:p w14:paraId="4B4DC292" w14:textId="77777777" w:rsidR="005C1ED3" w:rsidRDefault="005C1ED3">
                <w:pPr>
                  <w:pStyle w:val="Bibliography"/>
                  <w:rPr>
                    <w:noProof/>
                  </w:rPr>
                </w:pPr>
                <w:r>
                  <w:rPr>
                    <w:noProof/>
                  </w:rPr>
                  <w:t xml:space="preserve">[35] </w:t>
                </w:r>
              </w:p>
            </w:tc>
            <w:tc>
              <w:tcPr>
                <w:tcW w:w="0" w:type="auto"/>
                <w:hideMark/>
              </w:tcPr>
              <w:p w14:paraId="012E4883" w14:textId="77777777" w:rsidR="005C1ED3" w:rsidRDefault="005C1ED3">
                <w:pPr>
                  <w:pStyle w:val="Bibliography"/>
                  <w:rPr>
                    <w:noProof/>
                  </w:rPr>
                </w:pPr>
                <w:r>
                  <w:rPr>
                    <w:noProof/>
                  </w:rPr>
                  <w:t xml:space="preserve">Democratic Socialist Republic of Sri Lanka, </w:t>
                </w:r>
                <w:r>
                  <w:rPr>
                    <w:i/>
                    <w:iCs/>
                    <w:noProof/>
                  </w:rPr>
                  <w:t xml:space="preserve">Personal Data Protection (Amendment) Act, No. 22 of 2025, </w:t>
                </w:r>
                <w:r>
                  <w:rPr>
                    <w:noProof/>
                  </w:rPr>
                  <w:t xml:space="preserve">Colombo, 2025. </w:t>
                </w:r>
              </w:p>
            </w:tc>
          </w:tr>
        </w:tbl>
        <w:p w14:paraId="15158DE4" w14:textId="77777777" w:rsidR="005C1ED3" w:rsidRDefault="005C1ED3">
          <w:pPr>
            <w:divId w:val="1464538870"/>
            <w:rPr>
              <w:rFonts w:eastAsia="Times New Roman"/>
              <w:noProof/>
            </w:rPr>
          </w:pPr>
        </w:p>
        <w:p w14:paraId="61037BF9" w14:textId="44759630" w:rsidR="00886F30" w:rsidRDefault="00886F30">
          <w:r>
            <w:rPr>
              <w:b/>
              <w:bCs/>
            </w:rPr>
            <w:fldChar w:fldCharType="end"/>
          </w:r>
        </w:p>
      </w:sdtContent>
    </w:sdt>
    <w:p w14:paraId="2AF78871" w14:textId="77777777" w:rsidR="00886F30" w:rsidRPr="00222498" w:rsidRDefault="00886F30" w:rsidP="00B54F61">
      <w:pPr>
        <w:rPr>
          <w:rFonts w:ascii="Times New Roman" w:hAnsi="Times New Roman" w:cs="Times New Roman"/>
        </w:rPr>
      </w:pPr>
    </w:p>
    <w:sectPr w:rsidR="00886F30" w:rsidRPr="00222498">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431C7" w14:textId="77777777" w:rsidR="00A067A9" w:rsidRDefault="00A067A9" w:rsidP="00222498">
      <w:pPr>
        <w:spacing w:after="0" w:line="240" w:lineRule="auto"/>
      </w:pPr>
      <w:r>
        <w:separator/>
      </w:r>
    </w:p>
  </w:endnote>
  <w:endnote w:type="continuationSeparator" w:id="0">
    <w:p w14:paraId="71B52050" w14:textId="77777777" w:rsidR="00A067A9" w:rsidRDefault="00A067A9" w:rsidP="00222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266755"/>
      <w:docPartObj>
        <w:docPartGallery w:val="Page Numbers (Bottom of Page)"/>
        <w:docPartUnique/>
      </w:docPartObj>
    </w:sdtPr>
    <w:sdtEndPr>
      <w:rPr>
        <w:noProof/>
      </w:rPr>
    </w:sdtEndPr>
    <w:sdtContent>
      <w:p w14:paraId="358DAA94" w14:textId="23FD0177" w:rsidR="00222498" w:rsidRDefault="002224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4E6A63" w14:textId="77777777" w:rsidR="00222498" w:rsidRDefault="00222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EFE6" w14:textId="77777777" w:rsidR="00A067A9" w:rsidRDefault="00A067A9" w:rsidP="00222498">
      <w:pPr>
        <w:spacing w:after="0" w:line="240" w:lineRule="auto"/>
      </w:pPr>
      <w:r>
        <w:separator/>
      </w:r>
    </w:p>
  </w:footnote>
  <w:footnote w:type="continuationSeparator" w:id="0">
    <w:p w14:paraId="0240605E" w14:textId="77777777" w:rsidR="00A067A9" w:rsidRDefault="00A067A9" w:rsidP="002224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3D4"/>
    <w:multiLevelType w:val="multilevel"/>
    <w:tmpl w:val="A798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16E64"/>
    <w:multiLevelType w:val="multilevel"/>
    <w:tmpl w:val="61A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86FEF"/>
    <w:multiLevelType w:val="multilevel"/>
    <w:tmpl w:val="CB4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D60DA"/>
    <w:multiLevelType w:val="multilevel"/>
    <w:tmpl w:val="C52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72D3"/>
    <w:multiLevelType w:val="hybridMultilevel"/>
    <w:tmpl w:val="9906E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71B49"/>
    <w:multiLevelType w:val="multilevel"/>
    <w:tmpl w:val="050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420E9"/>
    <w:multiLevelType w:val="multilevel"/>
    <w:tmpl w:val="681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E7158"/>
    <w:multiLevelType w:val="multilevel"/>
    <w:tmpl w:val="1254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833A3"/>
    <w:multiLevelType w:val="multilevel"/>
    <w:tmpl w:val="5EF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94F3B"/>
    <w:multiLevelType w:val="multilevel"/>
    <w:tmpl w:val="7F82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C4E90"/>
    <w:multiLevelType w:val="multilevel"/>
    <w:tmpl w:val="590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D2A69"/>
    <w:multiLevelType w:val="hybridMultilevel"/>
    <w:tmpl w:val="8D0ED1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65233F"/>
    <w:multiLevelType w:val="multilevel"/>
    <w:tmpl w:val="9CE43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D4C82"/>
    <w:multiLevelType w:val="multilevel"/>
    <w:tmpl w:val="984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E1550"/>
    <w:multiLevelType w:val="multilevel"/>
    <w:tmpl w:val="A53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72C4D"/>
    <w:multiLevelType w:val="multilevel"/>
    <w:tmpl w:val="860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F7B0C"/>
    <w:multiLevelType w:val="hybridMultilevel"/>
    <w:tmpl w:val="8ADC9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F79AC"/>
    <w:multiLevelType w:val="multilevel"/>
    <w:tmpl w:val="322C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67411"/>
    <w:multiLevelType w:val="multilevel"/>
    <w:tmpl w:val="FF7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3636E"/>
    <w:multiLevelType w:val="multilevel"/>
    <w:tmpl w:val="586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54B7A"/>
    <w:multiLevelType w:val="hybridMultilevel"/>
    <w:tmpl w:val="6DFC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016C3"/>
    <w:multiLevelType w:val="multilevel"/>
    <w:tmpl w:val="FA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17285"/>
    <w:multiLevelType w:val="multilevel"/>
    <w:tmpl w:val="337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F2DB4"/>
    <w:multiLevelType w:val="multilevel"/>
    <w:tmpl w:val="40B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56A1A"/>
    <w:multiLevelType w:val="multilevel"/>
    <w:tmpl w:val="3B5206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FE5FFE"/>
    <w:multiLevelType w:val="multilevel"/>
    <w:tmpl w:val="D66C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B02AF"/>
    <w:multiLevelType w:val="multilevel"/>
    <w:tmpl w:val="362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76298"/>
    <w:multiLevelType w:val="multilevel"/>
    <w:tmpl w:val="3C9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57E63"/>
    <w:multiLevelType w:val="multilevel"/>
    <w:tmpl w:val="DEF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A0428"/>
    <w:multiLevelType w:val="multilevel"/>
    <w:tmpl w:val="247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D3408"/>
    <w:multiLevelType w:val="multilevel"/>
    <w:tmpl w:val="3B5206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957436"/>
    <w:multiLevelType w:val="hybridMultilevel"/>
    <w:tmpl w:val="FB5E0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B32192F"/>
    <w:multiLevelType w:val="multilevel"/>
    <w:tmpl w:val="B3D0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2D0FC9"/>
    <w:multiLevelType w:val="multilevel"/>
    <w:tmpl w:val="3B5206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6B08AF"/>
    <w:multiLevelType w:val="multilevel"/>
    <w:tmpl w:val="B9D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E5D5D"/>
    <w:multiLevelType w:val="hybridMultilevel"/>
    <w:tmpl w:val="AE30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BD2150"/>
    <w:multiLevelType w:val="multilevel"/>
    <w:tmpl w:val="72A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35BA0"/>
    <w:multiLevelType w:val="multilevel"/>
    <w:tmpl w:val="828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37705">
    <w:abstractNumId w:val="35"/>
  </w:num>
  <w:num w:numId="2" w16cid:durableId="1705865897">
    <w:abstractNumId w:val="4"/>
  </w:num>
  <w:num w:numId="3" w16cid:durableId="1950042938">
    <w:abstractNumId w:val="16"/>
  </w:num>
  <w:num w:numId="4" w16cid:durableId="1743523113">
    <w:abstractNumId w:val="7"/>
  </w:num>
  <w:num w:numId="5" w16cid:durableId="941491123">
    <w:abstractNumId w:val="9"/>
  </w:num>
  <w:num w:numId="6" w16cid:durableId="1289387791">
    <w:abstractNumId w:val="20"/>
  </w:num>
  <w:num w:numId="7" w16cid:durableId="441068850">
    <w:abstractNumId w:val="11"/>
  </w:num>
  <w:num w:numId="8" w16cid:durableId="620844540">
    <w:abstractNumId w:val="31"/>
  </w:num>
  <w:num w:numId="9" w16cid:durableId="195310469">
    <w:abstractNumId w:val="29"/>
  </w:num>
  <w:num w:numId="10" w16cid:durableId="853808355">
    <w:abstractNumId w:val="12"/>
  </w:num>
  <w:num w:numId="11" w16cid:durableId="2023630548">
    <w:abstractNumId w:val="33"/>
  </w:num>
  <w:num w:numId="12" w16cid:durableId="1738356633">
    <w:abstractNumId w:val="30"/>
  </w:num>
  <w:num w:numId="13" w16cid:durableId="2083790634">
    <w:abstractNumId w:val="14"/>
  </w:num>
  <w:num w:numId="14" w16cid:durableId="1461806264">
    <w:abstractNumId w:val="22"/>
  </w:num>
  <w:num w:numId="15" w16cid:durableId="989558163">
    <w:abstractNumId w:val="17"/>
  </w:num>
  <w:num w:numId="16" w16cid:durableId="187914275">
    <w:abstractNumId w:val="26"/>
  </w:num>
  <w:num w:numId="17" w16cid:durableId="922375303">
    <w:abstractNumId w:val="5"/>
  </w:num>
  <w:num w:numId="18" w16cid:durableId="859397491">
    <w:abstractNumId w:val="34"/>
  </w:num>
  <w:num w:numId="19" w16cid:durableId="909730970">
    <w:abstractNumId w:val="19"/>
  </w:num>
  <w:num w:numId="20" w16cid:durableId="639582192">
    <w:abstractNumId w:val="25"/>
  </w:num>
  <w:num w:numId="21" w16cid:durableId="175274833">
    <w:abstractNumId w:val="10"/>
  </w:num>
  <w:num w:numId="22" w16cid:durableId="1223715981">
    <w:abstractNumId w:val="15"/>
  </w:num>
  <w:num w:numId="23" w16cid:durableId="831985712">
    <w:abstractNumId w:val="13"/>
  </w:num>
  <w:num w:numId="24" w16cid:durableId="655190352">
    <w:abstractNumId w:val="8"/>
  </w:num>
  <w:num w:numId="25" w16cid:durableId="778260300">
    <w:abstractNumId w:val="36"/>
  </w:num>
  <w:num w:numId="26" w16cid:durableId="1612474494">
    <w:abstractNumId w:val="28"/>
  </w:num>
  <w:num w:numId="27" w16cid:durableId="1138256152">
    <w:abstractNumId w:val="32"/>
  </w:num>
  <w:num w:numId="28" w16cid:durableId="1590428936">
    <w:abstractNumId w:val="1"/>
  </w:num>
  <w:num w:numId="29" w16cid:durableId="809324529">
    <w:abstractNumId w:val="23"/>
  </w:num>
  <w:num w:numId="30" w16cid:durableId="1659920090">
    <w:abstractNumId w:val="37"/>
  </w:num>
  <w:num w:numId="31" w16cid:durableId="1042244148">
    <w:abstractNumId w:val="27"/>
  </w:num>
  <w:num w:numId="32" w16cid:durableId="217859977">
    <w:abstractNumId w:val="18"/>
  </w:num>
  <w:num w:numId="33" w16cid:durableId="1663971934">
    <w:abstractNumId w:val="3"/>
  </w:num>
  <w:num w:numId="34" w16cid:durableId="233126829">
    <w:abstractNumId w:val="2"/>
  </w:num>
  <w:num w:numId="35" w16cid:durableId="640186582">
    <w:abstractNumId w:val="6"/>
  </w:num>
  <w:num w:numId="36" w16cid:durableId="243415268">
    <w:abstractNumId w:val="0"/>
  </w:num>
  <w:num w:numId="37" w16cid:durableId="1180003039">
    <w:abstractNumId w:val="21"/>
  </w:num>
  <w:num w:numId="38" w16cid:durableId="14874290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61"/>
    <w:rsid w:val="00033F2D"/>
    <w:rsid w:val="00071AE6"/>
    <w:rsid w:val="00095776"/>
    <w:rsid w:val="000C7ECE"/>
    <w:rsid w:val="000F45FA"/>
    <w:rsid w:val="00155AE5"/>
    <w:rsid w:val="001929FA"/>
    <w:rsid w:val="001A0A45"/>
    <w:rsid w:val="001B5086"/>
    <w:rsid w:val="001C203D"/>
    <w:rsid w:val="001C2C85"/>
    <w:rsid w:val="001C2F7B"/>
    <w:rsid w:val="00205EB7"/>
    <w:rsid w:val="00222498"/>
    <w:rsid w:val="00237072"/>
    <w:rsid w:val="0024539D"/>
    <w:rsid w:val="00280006"/>
    <w:rsid w:val="00286145"/>
    <w:rsid w:val="00325E96"/>
    <w:rsid w:val="003419B4"/>
    <w:rsid w:val="00345317"/>
    <w:rsid w:val="003467B8"/>
    <w:rsid w:val="00374749"/>
    <w:rsid w:val="00386B93"/>
    <w:rsid w:val="003B0769"/>
    <w:rsid w:val="00411B23"/>
    <w:rsid w:val="00426A11"/>
    <w:rsid w:val="0048043E"/>
    <w:rsid w:val="004852B0"/>
    <w:rsid w:val="0048608B"/>
    <w:rsid w:val="004D1449"/>
    <w:rsid w:val="00501ABF"/>
    <w:rsid w:val="00542275"/>
    <w:rsid w:val="00546051"/>
    <w:rsid w:val="0055033F"/>
    <w:rsid w:val="00572747"/>
    <w:rsid w:val="005A28F3"/>
    <w:rsid w:val="005C1ED3"/>
    <w:rsid w:val="005D1FFB"/>
    <w:rsid w:val="00600D59"/>
    <w:rsid w:val="00632406"/>
    <w:rsid w:val="00644CF2"/>
    <w:rsid w:val="006A0CA0"/>
    <w:rsid w:val="006A298C"/>
    <w:rsid w:val="006C19D4"/>
    <w:rsid w:val="00717E72"/>
    <w:rsid w:val="007516C7"/>
    <w:rsid w:val="00775AA3"/>
    <w:rsid w:val="0077644E"/>
    <w:rsid w:val="00776B21"/>
    <w:rsid w:val="007B6523"/>
    <w:rsid w:val="007C0215"/>
    <w:rsid w:val="007C26DC"/>
    <w:rsid w:val="007F018D"/>
    <w:rsid w:val="00806E3E"/>
    <w:rsid w:val="008851AB"/>
    <w:rsid w:val="00886F30"/>
    <w:rsid w:val="009158B4"/>
    <w:rsid w:val="00947863"/>
    <w:rsid w:val="009606DB"/>
    <w:rsid w:val="009B2264"/>
    <w:rsid w:val="00A067A9"/>
    <w:rsid w:val="00A16378"/>
    <w:rsid w:val="00A32A49"/>
    <w:rsid w:val="00A73C80"/>
    <w:rsid w:val="00A80CE5"/>
    <w:rsid w:val="00AC40DE"/>
    <w:rsid w:val="00AD5C1C"/>
    <w:rsid w:val="00B01856"/>
    <w:rsid w:val="00B4583F"/>
    <w:rsid w:val="00B50DA7"/>
    <w:rsid w:val="00B54F61"/>
    <w:rsid w:val="00B67A55"/>
    <w:rsid w:val="00C10DD9"/>
    <w:rsid w:val="00C82270"/>
    <w:rsid w:val="00CB7B01"/>
    <w:rsid w:val="00D2332D"/>
    <w:rsid w:val="00DA0627"/>
    <w:rsid w:val="00DB2F69"/>
    <w:rsid w:val="00DC7592"/>
    <w:rsid w:val="00E15A56"/>
    <w:rsid w:val="00E61C7F"/>
    <w:rsid w:val="00EA70E0"/>
    <w:rsid w:val="00F816A0"/>
    <w:rsid w:val="00F94827"/>
    <w:rsid w:val="00FA249D"/>
    <w:rsid w:val="00FB17F0"/>
    <w:rsid w:val="00FB2349"/>
    <w:rsid w:val="00FC734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4523"/>
  <w15:chartTrackingRefBased/>
  <w15:docId w15:val="{F02EE59B-C609-4739-9AE8-11BAFD7F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498"/>
  </w:style>
  <w:style w:type="paragraph" w:styleId="Heading1">
    <w:name w:val="heading 1"/>
    <w:basedOn w:val="Normal"/>
    <w:next w:val="Normal"/>
    <w:link w:val="Heading1Char"/>
    <w:uiPriority w:val="9"/>
    <w:qFormat/>
    <w:rsid w:val="00222498"/>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222498"/>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222498"/>
    <w:pPr>
      <w:keepNext/>
      <w:keepLines/>
      <w:spacing w:before="160" w:after="80"/>
      <w:outlineLvl w:val="2"/>
    </w:pPr>
    <w:rPr>
      <w:rFonts w:ascii="Times New Roman" w:eastAsiaTheme="majorEastAsia" w:hAnsi="Times New Roman" w:cstheme="majorBidi"/>
      <w:b/>
      <w:i/>
      <w:color w:val="000000" w:themeColor="text1"/>
      <w:szCs w:val="28"/>
    </w:rPr>
  </w:style>
  <w:style w:type="paragraph" w:styleId="Heading4">
    <w:name w:val="heading 4"/>
    <w:basedOn w:val="Normal"/>
    <w:next w:val="Normal"/>
    <w:link w:val="Heading4Char"/>
    <w:uiPriority w:val="9"/>
    <w:unhideWhenUsed/>
    <w:qFormat/>
    <w:rsid w:val="00222498"/>
    <w:pPr>
      <w:keepNext/>
      <w:keepLines/>
      <w:spacing w:before="80" w:after="40"/>
      <w:outlineLvl w:val="3"/>
    </w:pPr>
    <w:rPr>
      <w:rFonts w:ascii="Times New Roman" w:eastAsiaTheme="majorEastAsia" w:hAnsi="Times New Roman" w:cstheme="majorBidi"/>
      <w:i/>
      <w:iCs/>
      <w:color w:val="000000" w:themeColor="text1"/>
      <w:sz w:val="16"/>
    </w:rPr>
  </w:style>
  <w:style w:type="paragraph" w:styleId="Heading5">
    <w:name w:val="heading 5"/>
    <w:basedOn w:val="Normal"/>
    <w:next w:val="Normal"/>
    <w:link w:val="Heading5Char"/>
    <w:uiPriority w:val="9"/>
    <w:semiHidden/>
    <w:unhideWhenUsed/>
    <w:qFormat/>
    <w:rsid w:val="00B54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49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222498"/>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222498"/>
    <w:rPr>
      <w:rFonts w:ascii="Times New Roman" w:eastAsiaTheme="majorEastAsia" w:hAnsi="Times New Roman" w:cstheme="majorBidi"/>
      <w:b/>
      <w:i/>
      <w:color w:val="000000" w:themeColor="text1"/>
      <w:szCs w:val="28"/>
    </w:rPr>
  </w:style>
  <w:style w:type="character" w:customStyle="1" w:styleId="Heading4Char">
    <w:name w:val="Heading 4 Char"/>
    <w:basedOn w:val="DefaultParagraphFont"/>
    <w:link w:val="Heading4"/>
    <w:uiPriority w:val="9"/>
    <w:rsid w:val="00222498"/>
    <w:rPr>
      <w:rFonts w:ascii="Times New Roman" w:eastAsiaTheme="majorEastAsia" w:hAnsi="Times New Roman" w:cstheme="majorBidi"/>
      <w:i/>
      <w:iCs/>
      <w:color w:val="000000" w:themeColor="text1"/>
      <w:sz w:val="16"/>
    </w:rPr>
  </w:style>
  <w:style w:type="character" w:customStyle="1" w:styleId="Heading5Char">
    <w:name w:val="Heading 5 Char"/>
    <w:basedOn w:val="DefaultParagraphFont"/>
    <w:link w:val="Heading5"/>
    <w:uiPriority w:val="9"/>
    <w:semiHidden/>
    <w:rsid w:val="00B54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F61"/>
    <w:rPr>
      <w:rFonts w:eastAsiaTheme="majorEastAsia" w:cstheme="majorBidi"/>
      <w:color w:val="272727" w:themeColor="text1" w:themeTint="D8"/>
    </w:rPr>
  </w:style>
  <w:style w:type="paragraph" w:styleId="Title">
    <w:name w:val="Title"/>
    <w:basedOn w:val="Normal"/>
    <w:next w:val="Normal"/>
    <w:link w:val="TitleChar"/>
    <w:uiPriority w:val="10"/>
    <w:qFormat/>
    <w:rsid w:val="00B54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F61"/>
    <w:pPr>
      <w:spacing w:before="160"/>
      <w:jc w:val="center"/>
    </w:pPr>
    <w:rPr>
      <w:i/>
      <w:iCs/>
      <w:color w:val="404040" w:themeColor="text1" w:themeTint="BF"/>
    </w:rPr>
  </w:style>
  <w:style w:type="character" w:customStyle="1" w:styleId="QuoteChar">
    <w:name w:val="Quote Char"/>
    <w:basedOn w:val="DefaultParagraphFont"/>
    <w:link w:val="Quote"/>
    <w:uiPriority w:val="29"/>
    <w:rsid w:val="00B54F61"/>
    <w:rPr>
      <w:i/>
      <w:iCs/>
      <w:color w:val="404040" w:themeColor="text1" w:themeTint="BF"/>
    </w:rPr>
  </w:style>
  <w:style w:type="paragraph" w:styleId="ListParagraph">
    <w:name w:val="List Paragraph"/>
    <w:basedOn w:val="Normal"/>
    <w:uiPriority w:val="34"/>
    <w:qFormat/>
    <w:rsid w:val="00B54F61"/>
    <w:pPr>
      <w:ind w:left="720"/>
      <w:contextualSpacing/>
    </w:pPr>
  </w:style>
  <w:style w:type="character" w:styleId="IntenseEmphasis">
    <w:name w:val="Intense Emphasis"/>
    <w:basedOn w:val="DefaultParagraphFont"/>
    <w:uiPriority w:val="21"/>
    <w:qFormat/>
    <w:rsid w:val="00B54F61"/>
    <w:rPr>
      <w:i/>
      <w:iCs/>
      <w:color w:val="0F4761" w:themeColor="accent1" w:themeShade="BF"/>
    </w:rPr>
  </w:style>
  <w:style w:type="paragraph" w:styleId="IntenseQuote">
    <w:name w:val="Intense Quote"/>
    <w:basedOn w:val="Normal"/>
    <w:next w:val="Normal"/>
    <w:link w:val="IntenseQuoteChar"/>
    <w:uiPriority w:val="30"/>
    <w:qFormat/>
    <w:rsid w:val="00B54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F61"/>
    <w:rPr>
      <w:i/>
      <w:iCs/>
      <w:color w:val="0F4761" w:themeColor="accent1" w:themeShade="BF"/>
    </w:rPr>
  </w:style>
  <w:style w:type="character" w:styleId="IntenseReference">
    <w:name w:val="Intense Reference"/>
    <w:basedOn w:val="DefaultParagraphFont"/>
    <w:uiPriority w:val="32"/>
    <w:qFormat/>
    <w:rsid w:val="00B54F61"/>
    <w:rPr>
      <w:b/>
      <w:bCs/>
      <w:smallCaps/>
      <w:color w:val="0F4761" w:themeColor="accent1" w:themeShade="BF"/>
      <w:spacing w:val="5"/>
    </w:rPr>
  </w:style>
  <w:style w:type="paragraph" w:styleId="Header">
    <w:name w:val="header"/>
    <w:basedOn w:val="Normal"/>
    <w:link w:val="HeaderChar"/>
    <w:uiPriority w:val="99"/>
    <w:unhideWhenUsed/>
    <w:rsid w:val="00222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498"/>
  </w:style>
  <w:style w:type="paragraph" w:styleId="Footer">
    <w:name w:val="footer"/>
    <w:basedOn w:val="Normal"/>
    <w:link w:val="FooterChar"/>
    <w:uiPriority w:val="99"/>
    <w:unhideWhenUsed/>
    <w:rsid w:val="00222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498"/>
  </w:style>
  <w:style w:type="paragraph" w:styleId="TOCHeading">
    <w:name w:val="TOC Heading"/>
    <w:basedOn w:val="Heading1"/>
    <w:next w:val="Normal"/>
    <w:uiPriority w:val="39"/>
    <w:unhideWhenUsed/>
    <w:qFormat/>
    <w:rsid w:val="00222498"/>
    <w:pPr>
      <w:spacing w:before="240" w:after="0" w:line="259" w:lineRule="auto"/>
      <w:outlineLvl w:val="9"/>
    </w:pPr>
    <w:rPr>
      <w:kern w:val="0"/>
      <w:sz w:val="32"/>
      <w:szCs w:val="32"/>
    </w:rPr>
  </w:style>
  <w:style w:type="paragraph" w:styleId="TOC1">
    <w:name w:val="toc 1"/>
    <w:basedOn w:val="Normal"/>
    <w:next w:val="Normal"/>
    <w:autoRedefine/>
    <w:uiPriority w:val="39"/>
    <w:unhideWhenUsed/>
    <w:qFormat/>
    <w:rsid w:val="00222498"/>
    <w:pPr>
      <w:spacing w:after="100"/>
    </w:pPr>
    <w:rPr>
      <w:rFonts w:ascii="Times New Roman" w:hAnsi="Times New Roman"/>
      <w:b/>
      <w:sz w:val="28"/>
    </w:rPr>
  </w:style>
  <w:style w:type="paragraph" w:styleId="TOC2">
    <w:name w:val="toc 2"/>
    <w:basedOn w:val="Normal"/>
    <w:next w:val="Normal"/>
    <w:autoRedefine/>
    <w:uiPriority w:val="39"/>
    <w:unhideWhenUsed/>
    <w:qFormat/>
    <w:rsid w:val="000F45FA"/>
    <w:pPr>
      <w:tabs>
        <w:tab w:val="right" w:leader="dot" w:pos="9350"/>
      </w:tabs>
      <w:spacing w:after="100"/>
      <w:ind w:left="240"/>
    </w:pPr>
    <w:rPr>
      <w:rFonts w:ascii="Times New Roman" w:hAnsi="Times New Roman" w:cs="Times New Roman"/>
      <w:bCs/>
      <w:noProof/>
    </w:rPr>
  </w:style>
  <w:style w:type="paragraph" w:styleId="TOC3">
    <w:name w:val="toc 3"/>
    <w:basedOn w:val="Normal"/>
    <w:next w:val="Normal"/>
    <w:autoRedefine/>
    <w:uiPriority w:val="39"/>
    <w:unhideWhenUsed/>
    <w:qFormat/>
    <w:rsid w:val="000F45FA"/>
    <w:pPr>
      <w:tabs>
        <w:tab w:val="right" w:leader="dot" w:pos="9350"/>
      </w:tabs>
      <w:spacing w:after="100"/>
      <w:ind w:left="480"/>
    </w:pPr>
    <w:rPr>
      <w:rFonts w:ascii="Times New Roman" w:hAnsi="Times New Roman" w:cs="Times New Roman"/>
      <w:bCs/>
      <w:iCs/>
      <w:noProof/>
    </w:rPr>
  </w:style>
  <w:style w:type="character" w:styleId="Hyperlink">
    <w:name w:val="Hyperlink"/>
    <w:basedOn w:val="DefaultParagraphFont"/>
    <w:uiPriority w:val="99"/>
    <w:unhideWhenUsed/>
    <w:rsid w:val="00222498"/>
    <w:rPr>
      <w:color w:val="467886" w:themeColor="hyperlink"/>
      <w:u w:val="single"/>
    </w:rPr>
  </w:style>
  <w:style w:type="character" w:styleId="UnresolvedMention">
    <w:name w:val="Unresolved Mention"/>
    <w:basedOn w:val="DefaultParagraphFont"/>
    <w:uiPriority w:val="99"/>
    <w:semiHidden/>
    <w:unhideWhenUsed/>
    <w:rsid w:val="00222498"/>
    <w:rPr>
      <w:color w:val="605E5C"/>
      <w:shd w:val="clear" w:color="auto" w:fill="E1DFDD"/>
    </w:rPr>
  </w:style>
  <w:style w:type="paragraph" w:styleId="Caption">
    <w:name w:val="caption"/>
    <w:basedOn w:val="Normal"/>
    <w:next w:val="Normal"/>
    <w:uiPriority w:val="35"/>
    <w:unhideWhenUsed/>
    <w:qFormat/>
    <w:rsid w:val="0022249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qFormat/>
    <w:rsid w:val="00222498"/>
    <w:pPr>
      <w:spacing w:after="0"/>
    </w:pPr>
    <w:rPr>
      <w:rFonts w:ascii="Times New Roman" w:hAnsi="Times New Roman"/>
      <w:b/>
      <w:sz w:val="16"/>
    </w:rPr>
  </w:style>
  <w:style w:type="paragraph" w:customStyle="1" w:styleId="Myfigures">
    <w:name w:val="My figures"/>
    <w:basedOn w:val="Normal"/>
    <w:link w:val="MyfiguresChar"/>
    <w:qFormat/>
    <w:rsid w:val="00222498"/>
    <w:rPr>
      <w:i/>
      <w:iCs/>
      <w:color w:val="0E2841" w:themeColor="text2"/>
      <w:sz w:val="18"/>
      <w:szCs w:val="18"/>
    </w:rPr>
  </w:style>
  <w:style w:type="character" w:customStyle="1" w:styleId="MyfiguresChar">
    <w:name w:val="My figures Char"/>
    <w:basedOn w:val="DefaultParagraphFont"/>
    <w:link w:val="Myfigures"/>
    <w:rsid w:val="00222498"/>
    <w:rPr>
      <w:i/>
      <w:iCs/>
      <w:color w:val="0E2841" w:themeColor="text2"/>
      <w:sz w:val="18"/>
      <w:szCs w:val="18"/>
    </w:rPr>
  </w:style>
  <w:style w:type="paragraph" w:customStyle="1" w:styleId="ListofTables">
    <w:name w:val="List of Tables"/>
    <w:basedOn w:val="Normal"/>
    <w:link w:val="ListofTablesChar"/>
    <w:qFormat/>
    <w:rsid w:val="00222498"/>
    <w:rPr>
      <w:rFonts w:ascii="Times New Roman" w:hAnsi="Times New Roman"/>
      <w:b/>
      <w:color w:val="000000" w:themeColor="text1"/>
      <w:sz w:val="16"/>
    </w:rPr>
  </w:style>
  <w:style w:type="character" w:customStyle="1" w:styleId="ListofTablesChar">
    <w:name w:val="List of Tables Char"/>
    <w:basedOn w:val="DefaultParagraphFont"/>
    <w:link w:val="ListofTables"/>
    <w:rsid w:val="00222498"/>
    <w:rPr>
      <w:rFonts w:ascii="Times New Roman" w:hAnsi="Times New Roman"/>
      <w:b/>
      <w:color w:val="000000" w:themeColor="text1"/>
      <w:sz w:val="16"/>
    </w:rPr>
  </w:style>
  <w:style w:type="paragraph" w:customStyle="1" w:styleId="ListofFigures">
    <w:name w:val="List of Figures"/>
    <w:basedOn w:val="Normal"/>
    <w:link w:val="ListofFiguresChar"/>
    <w:qFormat/>
    <w:rsid w:val="00222498"/>
    <w:rPr>
      <w:rFonts w:ascii="Times New Roman" w:hAnsi="Times New Roman"/>
      <w:b/>
      <w:sz w:val="16"/>
    </w:rPr>
  </w:style>
  <w:style w:type="character" w:customStyle="1" w:styleId="ListofFiguresChar">
    <w:name w:val="List of Figures Char"/>
    <w:basedOn w:val="DefaultParagraphFont"/>
    <w:link w:val="ListofFigures"/>
    <w:rsid w:val="00222498"/>
    <w:rPr>
      <w:rFonts w:ascii="Times New Roman" w:hAnsi="Times New Roman"/>
      <w:b/>
      <w:sz w:val="16"/>
    </w:rPr>
  </w:style>
  <w:style w:type="paragraph" w:styleId="Bibliography">
    <w:name w:val="Bibliography"/>
    <w:basedOn w:val="Normal"/>
    <w:next w:val="Normal"/>
    <w:uiPriority w:val="37"/>
    <w:unhideWhenUsed/>
    <w:rsid w:val="00886F30"/>
  </w:style>
  <w:style w:type="table" w:styleId="TableGrid">
    <w:name w:val="Table Grid"/>
    <w:basedOn w:val="TableNormal"/>
    <w:uiPriority w:val="39"/>
    <w:rsid w:val="00386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76B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7F018D"/>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character" w:styleId="Strong">
    <w:name w:val="Strong"/>
    <w:basedOn w:val="DefaultParagraphFont"/>
    <w:uiPriority w:val="22"/>
    <w:qFormat/>
    <w:rsid w:val="007F018D"/>
    <w:rPr>
      <w:b/>
      <w:bCs/>
    </w:rPr>
  </w:style>
  <w:style w:type="paragraph" w:styleId="NormalWeb">
    <w:name w:val="Normal (Web)"/>
    <w:basedOn w:val="Normal"/>
    <w:uiPriority w:val="99"/>
    <w:semiHidden/>
    <w:unhideWhenUsed/>
    <w:rsid w:val="007F018D"/>
    <w:pPr>
      <w:spacing w:before="100" w:beforeAutospacing="1" w:after="100" w:afterAutospacing="1" w:line="240" w:lineRule="auto"/>
    </w:pPr>
    <w:rPr>
      <w:rFonts w:ascii="Times New Roman" w:eastAsia="Times New Roman" w:hAnsi="Times New Roman" w:cs="Times New Roman"/>
      <w:kern w:val="0"/>
      <w:lang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7158">
      <w:bodyDiv w:val="1"/>
      <w:marLeft w:val="0"/>
      <w:marRight w:val="0"/>
      <w:marTop w:val="0"/>
      <w:marBottom w:val="0"/>
      <w:divBdr>
        <w:top w:val="none" w:sz="0" w:space="0" w:color="auto"/>
        <w:left w:val="none" w:sz="0" w:space="0" w:color="auto"/>
        <w:bottom w:val="none" w:sz="0" w:space="0" w:color="auto"/>
        <w:right w:val="none" w:sz="0" w:space="0" w:color="auto"/>
      </w:divBdr>
    </w:div>
    <w:div w:id="22481669">
      <w:bodyDiv w:val="1"/>
      <w:marLeft w:val="0"/>
      <w:marRight w:val="0"/>
      <w:marTop w:val="0"/>
      <w:marBottom w:val="0"/>
      <w:divBdr>
        <w:top w:val="none" w:sz="0" w:space="0" w:color="auto"/>
        <w:left w:val="none" w:sz="0" w:space="0" w:color="auto"/>
        <w:bottom w:val="none" w:sz="0" w:space="0" w:color="auto"/>
        <w:right w:val="none" w:sz="0" w:space="0" w:color="auto"/>
      </w:divBdr>
    </w:div>
    <w:div w:id="23407470">
      <w:bodyDiv w:val="1"/>
      <w:marLeft w:val="0"/>
      <w:marRight w:val="0"/>
      <w:marTop w:val="0"/>
      <w:marBottom w:val="0"/>
      <w:divBdr>
        <w:top w:val="none" w:sz="0" w:space="0" w:color="auto"/>
        <w:left w:val="none" w:sz="0" w:space="0" w:color="auto"/>
        <w:bottom w:val="none" w:sz="0" w:space="0" w:color="auto"/>
        <w:right w:val="none" w:sz="0" w:space="0" w:color="auto"/>
      </w:divBdr>
    </w:div>
    <w:div w:id="52776575">
      <w:bodyDiv w:val="1"/>
      <w:marLeft w:val="0"/>
      <w:marRight w:val="0"/>
      <w:marTop w:val="0"/>
      <w:marBottom w:val="0"/>
      <w:divBdr>
        <w:top w:val="none" w:sz="0" w:space="0" w:color="auto"/>
        <w:left w:val="none" w:sz="0" w:space="0" w:color="auto"/>
        <w:bottom w:val="none" w:sz="0" w:space="0" w:color="auto"/>
        <w:right w:val="none" w:sz="0" w:space="0" w:color="auto"/>
      </w:divBdr>
    </w:div>
    <w:div w:id="109512441">
      <w:bodyDiv w:val="1"/>
      <w:marLeft w:val="0"/>
      <w:marRight w:val="0"/>
      <w:marTop w:val="0"/>
      <w:marBottom w:val="0"/>
      <w:divBdr>
        <w:top w:val="none" w:sz="0" w:space="0" w:color="auto"/>
        <w:left w:val="none" w:sz="0" w:space="0" w:color="auto"/>
        <w:bottom w:val="none" w:sz="0" w:space="0" w:color="auto"/>
        <w:right w:val="none" w:sz="0" w:space="0" w:color="auto"/>
      </w:divBdr>
    </w:div>
    <w:div w:id="114950791">
      <w:bodyDiv w:val="1"/>
      <w:marLeft w:val="0"/>
      <w:marRight w:val="0"/>
      <w:marTop w:val="0"/>
      <w:marBottom w:val="0"/>
      <w:divBdr>
        <w:top w:val="none" w:sz="0" w:space="0" w:color="auto"/>
        <w:left w:val="none" w:sz="0" w:space="0" w:color="auto"/>
        <w:bottom w:val="none" w:sz="0" w:space="0" w:color="auto"/>
        <w:right w:val="none" w:sz="0" w:space="0" w:color="auto"/>
      </w:divBdr>
    </w:div>
    <w:div w:id="132135609">
      <w:bodyDiv w:val="1"/>
      <w:marLeft w:val="0"/>
      <w:marRight w:val="0"/>
      <w:marTop w:val="0"/>
      <w:marBottom w:val="0"/>
      <w:divBdr>
        <w:top w:val="none" w:sz="0" w:space="0" w:color="auto"/>
        <w:left w:val="none" w:sz="0" w:space="0" w:color="auto"/>
        <w:bottom w:val="none" w:sz="0" w:space="0" w:color="auto"/>
        <w:right w:val="none" w:sz="0" w:space="0" w:color="auto"/>
      </w:divBdr>
    </w:div>
    <w:div w:id="147483171">
      <w:bodyDiv w:val="1"/>
      <w:marLeft w:val="0"/>
      <w:marRight w:val="0"/>
      <w:marTop w:val="0"/>
      <w:marBottom w:val="0"/>
      <w:divBdr>
        <w:top w:val="none" w:sz="0" w:space="0" w:color="auto"/>
        <w:left w:val="none" w:sz="0" w:space="0" w:color="auto"/>
        <w:bottom w:val="none" w:sz="0" w:space="0" w:color="auto"/>
        <w:right w:val="none" w:sz="0" w:space="0" w:color="auto"/>
      </w:divBdr>
    </w:div>
    <w:div w:id="157964485">
      <w:bodyDiv w:val="1"/>
      <w:marLeft w:val="0"/>
      <w:marRight w:val="0"/>
      <w:marTop w:val="0"/>
      <w:marBottom w:val="0"/>
      <w:divBdr>
        <w:top w:val="none" w:sz="0" w:space="0" w:color="auto"/>
        <w:left w:val="none" w:sz="0" w:space="0" w:color="auto"/>
        <w:bottom w:val="none" w:sz="0" w:space="0" w:color="auto"/>
        <w:right w:val="none" w:sz="0" w:space="0" w:color="auto"/>
      </w:divBdr>
    </w:div>
    <w:div w:id="176044188">
      <w:bodyDiv w:val="1"/>
      <w:marLeft w:val="0"/>
      <w:marRight w:val="0"/>
      <w:marTop w:val="0"/>
      <w:marBottom w:val="0"/>
      <w:divBdr>
        <w:top w:val="none" w:sz="0" w:space="0" w:color="auto"/>
        <w:left w:val="none" w:sz="0" w:space="0" w:color="auto"/>
        <w:bottom w:val="none" w:sz="0" w:space="0" w:color="auto"/>
        <w:right w:val="none" w:sz="0" w:space="0" w:color="auto"/>
      </w:divBdr>
    </w:div>
    <w:div w:id="177669778">
      <w:bodyDiv w:val="1"/>
      <w:marLeft w:val="0"/>
      <w:marRight w:val="0"/>
      <w:marTop w:val="0"/>
      <w:marBottom w:val="0"/>
      <w:divBdr>
        <w:top w:val="none" w:sz="0" w:space="0" w:color="auto"/>
        <w:left w:val="none" w:sz="0" w:space="0" w:color="auto"/>
        <w:bottom w:val="none" w:sz="0" w:space="0" w:color="auto"/>
        <w:right w:val="none" w:sz="0" w:space="0" w:color="auto"/>
      </w:divBdr>
    </w:div>
    <w:div w:id="188447988">
      <w:bodyDiv w:val="1"/>
      <w:marLeft w:val="0"/>
      <w:marRight w:val="0"/>
      <w:marTop w:val="0"/>
      <w:marBottom w:val="0"/>
      <w:divBdr>
        <w:top w:val="none" w:sz="0" w:space="0" w:color="auto"/>
        <w:left w:val="none" w:sz="0" w:space="0" w:color="auto"/>
        <w:bottom w:val="none" w:sz="0" w:space="0" w:color="auto"/>
        <w:right w:val="none" w:sz="0" w:space="0" w:color="auto"/>
      </w:divBdr>
    </w:div>
    <w:div w:id="265768528">
      <w:bodyDiv w:val="1"/>
      <w:marLeft w:val="0"/>
      <w:marRight w:val="0"/>
      <w:marTop w:val="0"/>
      <w:marBottom w:val="0"/>
      <w:divBdr>
        <w:top w:val="none" w:sz="0" w:space="0" w:color="auto"/>
        <w:left w:val="none" w:sz="0" w:space="0" w:color="auto"/>
        <w:bottom w:val="none" w:sz="0" w:space="0" w:color="auto"/>
        <w:right w:val="none" w:sz="0" w:space="0" w:color="auto"/>
      </w:divBdr>
    </w:div>
    <w:div w:id="268391317">
      <w:bodyDiv w:val="1"/>
      <w:marLeft w:val="0"/>
      <w:marRight w:val="0"/>
      <w:marTop w:val="0"/>
      <w:marBottom w:val="0"/>
      <w:divBdr>
        <w:top w:val="none" w:sz="0" w:space="0" w:color="auto"/>
        <w:left w:val="none" w:sz="0" w:space="0" w:color="auto"/>
        <w:bottom w:val="none" w:sz="0" w:space="0" w:color="auto"/>
        <w:right w:val="none" w:sz="0" w:space="0" w:color="auto"/>
      </w:divBdr>
    </w:div>
    <w:div w:id="324550905">
      <w:bodyDiv w:val="1"/>
      <w:marLeft w:val="0"/>
      <w:marRight w:val="0"/>
      <w:marTop w:val="0"/>
      <w:marBottom w:val="0"/>
      <w:divBdr>
        <w:top w:val="none" w:sz="0" w:space="0" w:color="auto"/>
        <w:left w:val="none" w:sz="0" w:space="0" w:color="auto"/>
        <w:bottom w:val="none" w:sz="0" w:space="0" w:color="auto"/>
        <w:right w:val="none" w:sz="0" w:space="0" w:color="auto"/>
      </w:divBdr>
    </w:div>
    <w:div w:id="359553047">
      <w:bodyDiv w:val="1"/>
      <w:marLeft w:val="0"/>
      <w:marRight w:val="0"/>
      <w:marTop w:val="0"/>
      <w:marBottom w:val="0"/>
      <w:divBdr>
        <w:top w:val="none" w:sz="0" w:space="0" w:color="auto"/>
        <w:left w:val="none" w:sz="0" w:space="0" w:color="auto"/>
        <w:bottom w:val="none" w:sz="0" w:space="0" w:color="auto"/>
        <w:right w:val="none" w:sz="0" w:space="0" w:color="auto"/>
      </w:divBdr>
    </w:div>
    <w:div w:id="364330269">
      <w:bodyDiv w:val="1"/>
      <w:marLeft w:val="0"/>
      <w:marRight w:val="0"/>
      <w:marTop w:val="0"/>
      <w:marBottom w:val="0"/>
      <w:divBdr>
        <w:top w:val="none" w:sz="0" w:space="0" w:color="auto"/>
        <w:left w:val="none" w:sz="0" w:space="0" w:color="auto"/>
        <w:bottom w:val="none" w:sz="0" w:space="0" w:color="auto"/>
        <w:right w:val="none" w:sz="0" w:space="0" w:color="auto"/>
      </w:divBdr>
    </w:div>
    <w:div w:id="414130393">
      <w:bodyDiv w:val="1"/>
      <w:marLeft w:val="0"/>
      <w:marRight w:val="0"/>
      <w:marTop w:val="0"/>
      <w:marBottom w:val="0"/>
      <w:divBdr>
        <w:top w:val="none" w:sz="0" w:space="0" w:color="auto"/>
        <w:left w:val="none" w:sz="0" w:space="0" w:color="auto"/>
        <w:bottom w:val="none" w:sz="0" w:space="0" w:color="auto"/>
        <w:right w:val="none" w:sz="0" w:space="0" w:color="auto"/>
      </w:divBdr>
    </w:div>
    <w:div w:id="415248417">
      <w:bodyDiv w:val="1"/>
      <w:marLeft w:val="0"/>
      <w:marRight w:val="0"/>
      <w:marTop w:val="0"/>
      <w:marBottom w:val="0"/>
      <w:divBdr>
        <w:top w:val="none" w:sz="0" w:space="0" w:color="auto"/>
        <w:left w:val="none" w:sz="0" w:space="0" w:color="auto"/>
        <w:bottom w:val="none" w:sz="0" w:space="0" w:color="auto"/>
        <w:right w:val="none" w:sz="0" w:space="0" w:color="auto"/>
      </w:divBdr>
    </w:div>
    <w:div w:id="424544440">
      <w:bodyDiv w:val="1"/>
      <w:marLeft w:val="0"/>
      <w:marRight w:val="0"/>
      <w:marTop w:val="0"/>
      <w:marBottom w:val="0"/>
      <w:divBdr>
        <w:top w:val="none" w:sz="0" w:space="0" w:color="auto"/>
        <w:left w:val="none" w:sz="0" w:space="0" w:color="auto"/>
        <w:bottom w:val="none" w:sz="0" w:space="0" w:color="auto"/>
        <w:right w:val="none" w:sz="0" w:space="0" w:color="auto"/>
      </w:divBdr>
    </w:div>
    <w:div w:id="430006674">
      <w:bodyDiv w:val="1"/>
      <w:marLeft w:val="0"/>
      <w:marRight w:val="0"/>
      <w:marTop w:val="0"/>
      <w:marBottom w:val="0"/>
      <w:divBdr>
        <w:top w:val="none" w:sz="0" w:space="0" w:color="auto"/>
        <w:left w:val="none" w:sz="0" w:space="0" w:color="auto"/>
        <w:bottom w:val="none" w:sz="0" w:space="0" w:color="auto"/>
        <w:right w:val="none" w:sz="0" w:space="0" w:color="auto"/>
      </w:divBdr>
    </w:div>
    <w:div w:id="431978344">
      <w:bodyDiv w:val="1"/>
      <w:marLeft w:val="0"/>
      <w:marRight w:val="0"/>
      <w:marTop w:val="0"/>
      <w:marBottom w:val="0"/>
      <w:divBdr>
        <w:top w:val="none" w:sz="0" w:space="0" w:color="auto"/>
        <w:left w:val="none" w:sz="0" w:space="0" w:color="auto"/>
        <w:bottom w:val="none" w:sz="0" w:space="0" w:color="auto"/>
        <w:right w:val="none" w:sz="0" w:space="0" w:color="auto"/>
      </w:divBdr>
    </w:div>
    <w:div w:id="454063352">
      <w:bodyDiv w:val="1"/>
      <w:marLeft w:val="0"/>
      <w:marRight w:val="0"/>
      <w:marTop w:val="0"/>
      <w:marBottom w:val="0"/>
      <w:divBdr>
        <w:top w:val="none" w:sz="0" w:space="0" w:color="auto"/>
        <w:left w:val="none" w:sz="0" w:space="0" w:color="auto"/>
        <w:bottom w:val="none" w:sz="0" w:space="0" w:color="auto"/>
        <w:right w:val="none" w:sz="0" w:space="0" w:color="auto"/>
      </w:divBdr>
    </w:div>
    <w:div w:id="475218756">
      <w:bodyDiv w:val="1"/>
      <w:marLeft w:val="0"/>
      <w:marRight w:val="0"/>
      <w:marTop w:val="0"/>
      <w:marBottom w:val="0"/>
      <w:divBdr>
        <w:top w:val="none" w:sz="0" w:space="0" w:color="auto"/>
        <w:left w:val="none" w:sz="0" w:space="0" w:color="auto"/>
        <w:bottom w:val="none" w:sz="0" w:space="0" w:color="auto"/>
        <w:right w:val="none" w:sz="0" w:space="0" w:color="auto"/>
      </w:divBdr>
    </w:div>
    <w:div w:id="479931268">
      <w:bodyDiv w:val="1"/>
      <w:marLeft w:val="0"/>
      <w:marRight w:val="0"/>
      <w:marTop w:val="0"/>
      <w:marBottom w:val="0"/>
      <w:divBdr>
        <w:top w:val="none" w:sz="0" w:space="0" w:color="auto"/>
        <w:left w:val="none" w:sz="0" w:space="0" w:color="auto"/>
        <w:bottom w:val="none" w:sz="0" w:space="0" w:color="auto"/>
        <w:right w:val="none" w:sz="0" w:space="0" w:color="auto"/>
      </w:divBdr>
    </w:div>
    <w:div w:id="487747089">
      <w:bodyDiv w:val="1"/>
      <w:marLeft w:val="0"/>
      <w:marRight w:val="0"/>
      <w:marTop w:val="0"/>
      <w:marBottom w:val="0"/>
      <w:divBdr>
        <w:top w:val="none" w:sz="0" w:space="0" w:color="auto"/>
        <w:left w:val="none" w:sz="0" w:space="0" w:color="auto"/>
        <w:bottom w:val="none" w:sz="0" w:space="0" w:color="auto"/>
        <w:right w:val="none" w:sz="0" w:space="0" w:color="auto"/>
      </w:divBdr>
    </w:div>
    <w:div w:id="505678235">
      <w:bodyDiv w:val="1"/>
      <w:marLeft w:val="0"/>
      <w:marRight w:val="0"/>
      <w:marTop w:val="0"/>
      <w:marBottom w:val="0"/>
      <w:divBdr>
        <w:top w:val="none" w:sz="0" w:space="0" w:color="auto"/>
        <w:left w:val="none" w:sz="0" w:space="0" w:color="auto"/>
        <w:bottom w:val="none" w:sz="0" w:space="0" w:color="auto"/>
        <w:right w:val="none" w:sz="0" w:space="0" w:color="auto"/>
      </w:divBdr>
    </w:div>
    <w:div w:id="523638409">
      <w:bodyDiv w:val="1"/>
      <w:marLeft w:val="0"/>
      <w:marRight w:val="0"/>
      <w:marTop w:val="0"/>
      <w:marBottom w:val="0"/>
      <w:divBdr>
        <w:top w:val="none" w:sz="0" w:space="0" w:color="auto"/>
        <w:left w:val="none" w:sz="0" w:space="0" w:color="auto"/>
        <w:bottom w:val="none" w:sz="0" w:space="0" w:color="auto"/>
        <w:right w:val="none" w:sz="0" w:space="0" w:color="auto"/>
      </w:divBdr>
    </w:div>
    <w:div w:id="531305060">
      <w:bodyDiv w:val="1"/>
      <w:marLeft w:val="0"/>
      <w:marRight w:val="0"/>
      <w:marTop w:val="0"/>
      <w:marBottom w:val="0"/>
      <w:divBdr>
        <w:top w:val="none" w:sz="0" w:space="0" w:color="auto"/>
        <w:left w:val="none" w:sz="0" w:space="0" w:color="auto"/>
        <w:bottom w:val="none" w:sz="0" w:space="0" w:color="auto"/>
        <w:right w:val="none" w:sz="0" w:space="0" w:color="auto"/>
      </w:divBdr>
    </w:div>
    <w:div w:id="552348600">
      <w:bodyDiv w:val="1"/>
      <w:marLeft w:val="0"/>
      <w:marRight w:val="0"/>
      <w:marTop w:val="0"/>
      <w:marBottom w:val="0"/>
      <w:divBdr>
        <w:top w:val="none" w:sz="0" w:space="0" w:color="auto"/>
        <w:left w:val="none" w:sz="0" w:space="0" w:color="auto"/>
        <w:bottom w:val="none" w:sz="0" w:space="0" w:color="auto"/>
        <w:right w:val="none" w:sz="0" w:space="0" w:color="auto"/>
      </w:divBdr>
    </w:div>
    <w:div w:id="599332562">
      <w:bodyDiv w:val="1"/>
      <w:marLeft w:val="0"/>
      <w:marRight w:val="0"/>
      <w:marTop w:val="0"/>
      <w:marBottom w:val="0"/>
      <w:divBdr>
        <w:top w:val="none" w:sz="0" w:space="0" w:color="auto"/>
        <w:left w:val="none" w:sz="0" w:space="0" w:color="auto"/>
        <w:bottom w:val="none" w:sz="0" w:space="0" w:color="auto"/>
        <w:right w:val="none" w:sz="0" w:space="0" w:color="auto"/>
      </w:divBdr>
    </w:div>
    <w:div w:id="608706165">
      <w:bodyDiv w:val="1"/>
      <w:marLeft w:val="0"/>
      <w:marRight w:val="0"/>
      <w:marTop w:val="0"/>
      <w:marBottom w:val="0"/>
      <w:divBdr>
        <w:top w:val="none" w:sz="0" w:space="0" w:color="auto"/>
        <w:left w:val="none" w:sz="0" w:space="0" w:color="auto"/>
        <w:bottom w:val="none" w:sz="0" w:space="0" w:color="auto"/>
        <w:right w:val="none" w:sz="0" w:space="0" w:color="auto"/>
      </w:divBdr>
    </w:div>
    <w:div w:id="621808300">
      <w:bodyDiv w:val="1"/>
      <w:marLeft w:val="0"/>
      <w:marRight w:val="0"/>
      <w:marTop w:val="0"/>
      <w:marBottom w:val="0"/>
      <w:divBdr>
        <w:top w:val="none" w:sz="0" w:space="0" w:color="auto"/>
        <w:left w:val="none" w:sz="0" w:space="0" w:color="auto"/>
        <w:bottom w:val="none" w:sz="0" w:space="0" w:color="auto"/>
        <w:right w:val="none" w:sz="0" w:space="0" w:color="auto"/>
      </w:divBdr>
    </w:div>
    <w:div w:id="643588144">
      <w:bodyDiv w:val="1"/>
      <w:marLeft w:val="0"/>
      <w:marRight w:val="0"/>
      <w:marTop w:val="0"/>
      <w:marBottom w:val="0"/>
      <w:divBdr>
        <w:top w:val="none" w:sz="0" w:space="0" w:color="auto"/>
        <w:left w:val="none" w:sz="0" w:space="0" w:color="auto"/>
        <w:bottom w:val="none" w:sz="0" w:space="0" w:color="auto"/>
        <w:right w:val="none" w:sz="0" w:space="0" w:color="auto"/>
      </w:divBdr>
    </w:div>
    <w:div w:id="648560760">
      <w:bodyDiv w:val="1"/>
      <w:marLeft w:val="0"/>
      <w:marRight w:val="0"/>
      <w:marTop w:val="0"/>
      <w:marBottom w:val="0"/>
      <w:divBdr>
        <w:top w:val="none" w:sz="0" w:space="0" w:color="auto"/>
        <w:left w:val="none" w:sz="0" w:space="0" w:color="auto"/>
        <w:bottom w:val="none" w:sz="0" w:space="0" w:color="auto"/>
        <w:right w:val="none" w:sz="0" w:space="0" w:color="auto"/>
      </w:divBdr>
    </w:div>
    <w:div w:id="660044674">
      <w:bodyDiv w:val="1"/>
      <w:marLeft w:val="0"/>
      <w:marRight w:val="0"/>
      <w:marTop w:val="0"/>
      <w:marBottom w:val="0"/>
      <w:divBdr>
        <w:top w:val="none" w:sz="0" w:space="0" w:color="auto"/>
        <w:left w:val="none" w:sz="0" w:space="0" w:color="auto"/>
        <w:bottom w:val="none" w:sz="0" w:space="0" w:color="auto"/>
        <w:right w:val="none" w:sz="0" w:space="0" w:color="auto"/>
      </w:divBdr>
    </w:div>
    <w:div w:id="662394631">
      <w:bodyDiv w:val="1"/>
      <w:marLeft w:val="0"/>
      <w:marRight w:val="0"/>
      <w:marTop w:val="0"/>
      <w:marBottom w:val="0"/>
      <w:divBdr>
        <w:top w:val="none" w:sz="0" w:space="0" w:color="auto"/>
        <w:left w:val="none" w:sz="0" w:space="0" w:color="auto"/>
        <w:bottom w:val="none" w:sz="0" w:space="0" w:color="auto"/>
        <w:right w:val="none" w:sz="0" w:space="0" w:color="auto"/>
      </w:divBdr>
    </w:div>
    <w:div w:id="665204437">
      <w:bodyDiv w:val="1"/>
      <w:marLeft w:val="0"/>
      <w:marRight w:val="0"/>
      <w:marTop w:val="0"/>
      <w:marBottom w:val="0"/>
      <w:divBdr>
        <w:top w:val="none" w:sz="0" w:space="0" w:color="auto"/>
        <w:left w:val="none" w:sz="0" w:space="0" w:color="auto"/>
        <w:bottom w:val="none" w:sz="0" w:space="0" w:color="auto"/>
        <w:right w:val="none" w:sz="0" w:space="0" w:color="auto"/>
      </w:divBdr>
    </w:div>
    <w:div w:id="722874973">
      <w:bodyDiv w:val="1"/>
      <w:marLeft w:val="0"/>
      <w:marRight w:val="0"/>
      <w:marTop w:val="0"/>
      <w:marBottom w:val="0"/>
      <w:divBdr>
        <w:top w:val="none" w:sz="0" w:space="0" w:color="auto"/>
        <w:left w:val="none" w:sz="0" w:space="0" w:color="auto"/>
        <w:bottom w:val="none" w:sz="0" w:space="0" w:color="auto"/>
        <w:right w:val="none" w:sz="0" w:space="0" w:color="auto"/>
      </w:divBdr>
    </w:div>
    <w:div w:id="726609652">
      <w:bodyDiv w:val="1"/>
      <w:marLeft w:val="0"/>
      <w:marRight w:val="0"/>
      <w:marTop w:val="0"/>
      <w:marBottom w:val="0"/>
      <w:divBdr>
        <w:top w:val="none" w:sz="0" w:space="0" w:color="auto"/>
        <w:left w:val="none" w:sz="0" w:space="0" w:color="auto"/>
        <w:bottom w:val="none" w:sz="0" w:space="0" w:color="auto"/>
        <w:right w:val="none" w:sz="0" w:space="0" w:color="auto"/>
      </w:divBdr>
    </w:div>
    <w:div w:id="764154278">
      <w:bodyDiv w:val="1"/>
      <w:marLeft w:val="0"/>
      <w:marRight w:val="0"/>
      <w:marTop w:val="0"/>
      <w:marBottom w:val="0"/>
      <w:divBdr>
        <w:top w:val="none" w:sz="0" w:space="0" w:color="auto"/>
        <w:left w:val="none" w:sz="0" w:space="0" w:color="auto"/>
        <w:bottom w:val="none" w:sz="0" w:space="0" w:color="auto"/>
        <w:right w:val="none" w:sz="0" w:space="0" w:color="auto"/>
      </w:divBdr>
    </w:div>
    <w:div w:id="782382443">
      <w:bodyDiv w:val="1"/>
      <w:marLeft w:val="0"/>
      <w:marRight w:val="0"/>
      <w:marTop w:val="0"/>
      <w:marBottom w:val="0"/>
      <w:divBdr>
        <w:top w:val="none" w:sz="0" w:space="0" w:color="auto"/>
        <w:left w:val="none" w:sz="0" w:space="0" w:color="auto"/>
        <w:bottom w:val="none" w:sz="0" w:space="0" w:color="auto"/>
        <w:right w:val="none" w:sz="0" w:space="0" w:color="auto"/>
      </w:divBdr>
    </w:div>
    <w:div w:id="826701437">
      <w:bodyDiv w:val="1"/>
      <w:marLeft w:val="0"/>
      <w:marRight w:val="0"/>
      <w:marTop w:val="0"/>
      <w:marBottom w:val="0"/>
      <w:divBdr>
        <w:top w:val="none" w:sz="0" w:space="0" w:color="auto"/>
        <w:left w:val="none" w:sz="0" w:space="0" w:color="auto"/>
        <w:bottom w:val="none" w:sz="0" w:space="0" w:color="auto"/>
        <w:right w:val="none" w:sz="0" w:space="0" w:color="auto"/>
      </w:divBdr>
    </w:div>
    <w:div w:id="832570990">
      <w:bodyDiv w:val="1"/>
      <w:marLeft w:val="0"/>
      <w:marRight w:val="0"/>
      <w:marTop w:val="0"/>
      <w:marBottom w:val="0"/>
      <w:divBdr>
        <w:top w:val="none" w:sz="0" w:space="0" w:color="auto"/>
        <w:left w:val="none" w:sz="0" w:space="0" w:color="auto"/>
        <w:bottom w:val="none" w:sz="0" w:space="0" w:color="auto"/>
        <w:right w:val="none" w:sz="0" w:space="0" w:color="auto"/>
      </w:divBdr>
    </w:div>
    <w:div w:id="869146651">
      <w:bodyDiv w:val="1"/>
      <w:marLeft w:val="0"/>
      <w:marRight w:val="0"/>
      <w:marTop w:val="0"/>
      <w:marBottom w:val="0"/>
      <w:divBdr>
        <w:top w:val="none" w:sz="0" w:space="0" w:color="auto"/>
        <w:left w:val="none" w:sz="0" w:space="0" w:color="auto"/>
        <w:bottom w:val="none" w:sz="0" w:space="0" w:color="auto"/>
        <w:right w:val="none" w:sz="0" w:space="0" w:color="auto"/>
      </w:divBdr>
    </w:div>
    <w:div w:id="894586891">
      <w:bodyDiv w:val="1"/>
      <w:marLeft w:val="0"/>
      <w:marRight w:val="0"/>
      <w:marTop w:val="0"/>
      <w:marBottom w:val="0"/>
      <w:divBdr>
        <w:top w:val="none" w:sz="0" w:space="0" w:color="auto"/>
        <w:left w:val="none" w:sz="0" w:space="0" w:color="auto"/>
        <w:bottom w:val="none" w:sz="0" w:space="0" w:color="auto"/>
        <w:right w:val="none" w:sz="0" w:space="0" w:color="auto"/>
      </w:divBdr>
    </w:div>
    <w:div w:id="907614164">
      <w:bodyDiv w:val="1"/>
      <w:marLeft w:val="0"/>
      <w:marRight w:val="0"/>
      <w:marTop w:val="0"/>
      <w:marBottom w:val="0"/>
      <w:divBdr>
        <w:top w:val="none" w:sz="0" w:space="0" w:color="auto"/>
        <w:left w:val="none" w:sz="0" w:space="0" w:color="auto"/>
        <w:bottom w:val="none" w:sz="0" w:space="0" w:color="auto"/>
        <w:right w:val="none" w:sz="0" w:space="0" w:color="auto"/>
      </w:divBdr>
    </w:div>
    <w:div w:id="918946391">
      <w:bodyDiv w:val="1"/>
      <w:marLeft w:val="0"/>
      <w:marRight w:val="0"/>
      <w:marTop w:val="0"/>
      <w:marBottom w:val="0"/>
      <w:divBdr>
        <w:top w:val="none" w:sz="0" w:space="0" w:color="auto"/>
        <w:left w:val="none" w:sz="0" w:space="0" w:color="auto"/>
        <w:bottom w:val="none" w:sz="0" w:space="0" w:color="auto"/>
        <w:right w:val="none" w:sz="0" w:space="0" w:color="auto"/>
      </w:divBdr>
    </w:div>
    <w:div w:id="926160061">
      <w:bodyDiv w:val="1"/>
      <w:marLeft w:val="0"/>
      <w:marRight w:val="0"/>
      <w:marTop w:val="0"/>
      <w:marBottom w:val="0"/>
      <w:divBdr>
        <w:top w:val="none" w:sz="0" w:space="0" w:color="auto"/>
        <w:left w:val="none" w:sz="0" w:space="0" w:color="auto"/>
        <w:bottom w:val="none" w:sz="0" w:space="0" w:color="auto"/>
        <w:right w:val="none" w:sz="0" w:space="0" w:color="auto"/>
      </w:divBdr>
    </w:div>
    <w:div w:id="931278347">
      <w:bodyDiv w:val="1"/>
      <w:marLeft w:val="0"/>
      <w:marRight w:val="0"/>
      <w:marTop w:val="0"/>
      <w:marBottom w:val="0"/>
      <w:divBdr>
        <w:top w:val="none" w:sz="0" w:space="0" w:color="auto"/>
        <w:left w:val="none" w:sz="0" w:space="0" w:color="auto"/>
        <w:bottom w:val="none" w:sz="0" w:space="0" w:color="auto"/>
        <w:right w:val="none" w:sz="0" w:space="0" w:color="auto"/>
      </w:divBdr>
    </w:div>
    <w:div w:id="943682774">
      <w:bodyDiv w:val="1"/>
      <w:marLeft w:val="0"/>
      <w:marRight w:val="0"/>
      <w:marTop w:val="0"/>
      <w:marBottom w:val="0"/>
      <w:divBdr>
        <w:top w:val="none" w:sz="0" w:space="0" w:color="auto"/>
        <w:left w:val="none" w:sz="0" w:space="0" w:color="auto"/>
        <w:bottom w:val="none" w:sz="0" w:space="0" w:color="auto"/>
        <w:right w:val="none" w:sz="0" w:space="0" w:color="auto"/>
      </w:divBdr>
    </w:div>
    <w:div w:id="946473445">
      <w:bodyDiv w:val="1"/>
      <w:marLeft w:val="0"/>
      <w:marRight w:val="0"/>
      <w:marTop w:val="0"/>
      <w:marBottom w:val="0"/>
      <w:divBdr>
        <w:top w:val="none" w:sz="0" w:space="0" w:color="auto"/>
        <w:left w:val="none" w:sz="0" w:space="0" w:color="auto"/>
        <w:bottom w:val="none" w:sz="0" w:space="0" w:color="auto"/>
        <w:right w:val="none" w:sz="0" w:space="0" w:color="auto"/>
      </w:divBdr>
    </w:div>
    <w:div w:id="952172658">
      <w:bodyDiv w:val="1"/>
      <w:marLeft w:val="0"/>
      <w:marRight w:val="0"/>
      <w:marTop w:val="0"/>
      <w:marBottom w:val="0"/>
      <w:divBdr>
        <w:top w:val="none" w:sz="0" w:space="0" w:color="auto"/>
        <w:left w:val="none" w:sz="0" w:space="0" w:color="auto"/>
        <w:bottom w:val="none" w:sz="0" w:space="0" w:color="auto"/>
        <w:right w:val="none" w:sz="0" w:space="0" w:color="auto"/>
      </w:divBdr>
    </w:div>
    <w:div w:id="958727201">
      <w:bodyDiv w:val="1"/>
      <w:marLeft w:val="0"/>
      <w:marRight w:val="0"/>
      <w:marTop w:val="0"/>
      <w:marBottom w:val="0"/>
      <w:divBdr>
        <w:top w:val="none" w:sz="0" w:space="0" w:color="auto"/>
        <w:left w:val="none" w:sz="0" w:space="0" w:color="auto"/>
        <w:bottom w:val="none" w:sz="0" w:space="0" w:color="auto"/>
        <w:right w:val="none" w:sz="0" w:space="0" w:color="auto"/>
      </w:divBdr>
    </w:div>
    <w:div w:id="965816262">
      <w:bodyDiv w:val="1"/>
      <w:marLeft w:val="0"/>
      <w:marRight w:val="0"/>
      <w:marTop w:val="0"/>
      <w:marBottom w:val="0"/>
      <w:divBdr>
        <w:top w:val="none" w:sz="0" w:space="0" w:color="auto"/>
        <w:left w:val="none" w:sz="0" w:space="0" w:color="auto"/>
        <w:bottom w:val="none" w:sz="0" w:space="0" w:color="auto"/>
        <w:right w:val="none" w:sz="0" w:space="0" w:color="auto"/>
      </w:divBdr>
    </w:div>
    <w:div w:id="986398515">
      <w:bodyDiv w:val="1"/>
      <w:marLeft w:val="0"/>
      <w:marRight w:val="0"/>
      <w:marTop w:val="0"/>
      <w:marBottom w:val="0"/>
      <w:divBdr>
        <w:top w:val="none" w:sz="0" w:space="0" w:color="auto"/>
        <w:left w:val="none" w:sz="0" w:space="0" w:color="auto"/>
        <w:bottom w:val="none" w:sz="0" w:space="0" w:color="auto"/>
        <w:right w:val="none" w:sz="0" w:space="0" w:color="auto"/>
      </w:divBdr>
    </w:div>
    <w:div w:id="990257148">
      <w:bodyDiv w:val="1"/>
      <w:marLeft w:val="0"/>
      <w:marRight w:val="0"/>
      <w:marTop w:val="0"/>
      <w:marBottom w:val="0"/>
      <w:divBdr>
        <w:top w:val="none" w:sz="0" w:space="0" w:color="auto"/>
        <w:left w:val="none" w:sz="0" w:space="0" w:color="auto"/>
        <w:bottom w:val="none" w:sz="0" w:space="0" w:color="auto"/>
        <w:right w:val="none" w:sz="0" w:space="0" w:color="auto"/>
      </w:divBdr>
    </w:div>
    <w:div w:id="994263509">
      <w:bodyDiv w:val="1"/>
      <w:marLeft w:val="0"/>
      <w:marRight w:val="0"/>
      <w:marTop w:val="0"/>
      <w:marBottom w:val="0"/>
      <w:divBdr>
        <w:top w:val="none" w:sz="0" w:space="0" w:color="auto"/>
        <w:left w:val="none" w:sz="0" w:space="0" w:color="auto"/>
        <w:bottom w:val="none" w:sz="0" w:space="0" w:color="auto"/>
        <w:right w:val="none" w:sz="0" w:space="0" w:color="auto"/>
      </w:divBdr>
    </w:div>
    <w:div w:id="1001666424">
      <w:bodyDiv w:val="1"/>
      <w:marLeft w:val="0"/>
      <w:marRight w:val="0"/>
      <w:marTop w:val="0"/>
      <w:marBottom w:val="0"/>
      <w:divBdr>
        <w:top w:val="none" w:sz="0" w:space="0" w:color="auto"/>
        <w:left w:val="none" w:sz="0" w:space="0" w:color="auto"/>
        <w:bottom w:val="none" w:sz="0" w:space="0" w:color="auto"/>
        <w:right w:val="none" w:sz="0" w:space="0" w:color="auto"/>
      </w:divBdr>
    </w:div>
    <w:div w:id="1023895823">
      <w:bodyDiv w:val="1"/>
      <w:marLeft w:val="0"/>
      <w:marRight w:val="0"/>
      <w:marTop w:val="0"/>
      <w:marBottom w:val="0"/>
      <w:divBdr>
        <w:top w:val="none" w:sz="0" w:space="0" w:color="auto"/>
        <w:left w:val="none" w:sz="0" w:space="0" w:color="auto"/>
        <w:bottom w:val="none" w:sz="0" w:space="0" w:color="auto"/>
        <w:right w:val="none" w:sz="0" w:space="0" w:color="auto"/>
      </w:divBdr>
    </w:div>
    <w:div w:id="1031568115">
      <w:bodyDiv w:val="1"/>
      <w:marLeft w:val="0"/>
      <w:marRight w:val="0"/>
      <w:marTop w:val="0"/>
      <w:marBottom w:val="0"/>
      <w:divBdr>
        <w:top w:val="none" w:sz="0" w:space="0" w:color="auto"/>
        <w:left w:val="none" w:sz="0" w:space="0" w:color="auto"/>
        <w:bottom w:val="none" w:sz="0" w:space="0" w:color="auto"/>
        <w:right w:val="none" w:sz="0" w:space="0" w:color="auto"/>
      </w:divBdr>
    </w:div>
    <w:div w:id="1059131899">
      <w:bodyDiv w:val="1"/>
      <w:marLeft w:val="0"/>
      <w:marRight w:val="0"/>
      <w:marTop w:val="0"/>
      <w:marBottom w:val="0"/>
      <w:divBdr>
        <w:top w:val="none" w:sz="0" w:space="0" w:color="auto"/>
        <w:left w:val="none" w:sz="0" w:space="0" w:color="auto"/>
        <w:bottom w:val="none" w:sz="0" w:space="0" w:color="auto"/>
        <w:right w:val="none" w:sz="0" w:space="0" w:color="auto"/>
      </w:divBdr>
    </w:div>
    <w:div w:id="1061103518">
      <w:bodyDiv w:val="1"/>
      <w:marLeft w:val="0"/>
      <w:marRight w:val="0"/>
      <w:marTop w:val="0"/>
      <w:marBottom w:val="0"/>
      <w:divBdr>
        <w:top w:val="none" w:sz="0" w:space="0" w:color="auto"/>
        <w:left w:val="none" w:sz="0" w:space="0" w:color="auto"/>
        <w:bottom w:val="none" w:sz="0" w:space="0" w:color="auto"/>
        <w:right w:val="none" w:sz="0" w:space="0" w:color="auto"/>
      </w:divBdr>
    </w:div>
    <w:div w:id="1065106289">
      <w:bodyDiv w:val="1"/>
      <w:marLeft w:val="0"/>
      <w:marRight w:val="0"/>
      <w:marTop w:val="0"/>
      <w:marBottom w:val="0"/>
      <w:divBdr>
        <w:top w:val="none" w:sz="0" w:space="0" w:color="auto"/>
        <w:left w:val="none" w:sz="0" w:space="0" w:color="auto"/>
        <w:bottom w:val="none" w:sz="0" w:space="0" w:color="auto"/>
        <w:right w:val="none" w:sz="0" w:space="0" w:color="auto"/>
      </w:divBdr>
    </w:div>
    <w:div w:id="1079912832">
      <w:bodyDiv w:val="1"/>
      <w:marLeft w:val="0"/>
      <w:marRight w:val="0"/>
      <w:marTop w:val="0"/>
      <w:marBottom w:val="0"/>
      <w:divBdr>
        <w:top w:val="none" w:sz="0" w:space="0" w:color="auto"/>
        <w:left w:val="none" w:sz="0" w:space="0" w:color="auto"/>
        <w:bottom w:val="none" w:sz="0" w:space="0" w:color="auto"/>
        <w:right w:val="none" w:sz="0" w:space="0" w:color="auto"/>
      </w:divBdr>
    </w:div>
    <w:div w:id="1100637647">
      <w:bodyDiv w:val="1"/>
      <w:marLeft w:val="0"/>
      <w:marRight w:val="0"/>
      <w:marTop w:val="0"/>
      <w:marBottom w:val="0"/>
      <w:divBdr>
        <w:top w:val="none" w:sz="0" w:space="0" w:color="auto"/>
        <w:left w:val="none" w:sz="0" w:space="0" w:color="auto"/>
        <w:bottom w:val="none" w:sz="0" w:space="0" w:color="auto"/>
        <w:right w:val="none" w:sz="0" w:space="0" w:color="auto"/>
      </w:divBdr>
    </w:div>
    <w:div w:id="1144927127">
      <w:bodyDiv w:val="1"/>
      <w:marLeft w:val="0"/>
      <w:marRight w:val="0"/>
      <w:marTop w:val="0"/>
      <w:marBottom w:val="0"/>
      <w:divBdr>
        <w:top w:val="none" w:sz="0" w:space="0" w:color="auto"/>
        <w:left w:val="none" w:sz="0" w:space="0" w:color="auto"/>
        <w:bottom w:val="none" w:sz="0" w:space="0" w:color="auto"/>
        <w:right w:val="none" w:sz="0" w:space="0" w:color="auto"/>
      </w:divBdr>
    </w:div>
    <w:div w:id="1147283086">
      <w:bodyDiv w:val="1"/>
      <w:marLeft w:val="0"/>
      <w:marRight w:val="0"/>
      <w:marTop w:val="0"/>
      <w:marBottom w:val="0"/>
      <w:divBdr>
        <w:top w:val="none" w:sz="0" w:space="0" w:color="auto"/>
        <w:left w:val="none" w:sz="0" w:space="0" w:color="auto"/>
        <w:bottom w:val="none" w:sz="0" w:space="0" w:color="auto"/>
        <w:right w:val="none" w:sz="0" w:space="0" w:color="auto"/>
      </w:divBdr>
    </w:div>
    <w:div w:id="1164392100">
      <w:bodyDiv w:val="1"/>
      <w:marLeft w:val="0"/>
      <w:marRight w:val="0"/>
      <w:marTop w:val="0"/>
      <w:marBottom w:val="0"/>
      <w:divBdr>
        <w:top w:val="none" w:sz="0" w:space="0" w:color="auto"/>
        <w:left w:val="none" w:sz="0" w:space="0" w:color="auto"/>
        <w:bottom w:val="none" w:sz="0" w:space="0" w:color="auto"/>
        <w:right w:val="none" w:sz="0" w:space="0" w:color="auto"/>
      </w:divBdr>
    </w:div>
    <w:div w:id="1184592409">
      <w:bodyDiv w:val="1"/>
      <w:marLeft w:val="0"/>
      <w:marRight w:val="0"/>
      <w:marTop w:val="0"/>
      <w:marBottom w:val="0"/>
      <w:divBdr>
        <w:top w:val="none" w:sz="0" w:space="0" w:color="auto"/>
        <w:left w:val="none" w:sz="0" w:space="0" w:color="auto"/>
        <w:bottom w:val="none" w:sz="0" w:space="0" w:color="auto"/>
        <w:right w:val="none" w:sz="0" w:space="0" w:color="auto"/>
      </w:divBdr>
    </w:div>
    <w:div w:id="1228691229">
      <w:bodyDiv w:val="1"/>
      <w:marLeft w:val="0"/>
      <w:marRight w:val="0"/>
      <w:marTop w:val="0"/>
      <w:marBottom w:val="0"/>
      <w:divBdr>
        <w:top w:val="none" w:sz="0" w:space="0" w:color="auto"/>
        <w:left w:val="none" w:sz="0" w:space="0" w:color="auto"/>
        <w:bottom w:val="none" w:sz="0" w:space="0" w:color="auto"/>
        <w:right w:val="none" w:sz="0" w:space="0" w:color="auto"/>
      </w:divBdr>
    </w:div>
    <w:div w:id="1232816209">
      <w:bodyDiv w:val="1"/>
      <w:marLeft w:val="0"/>
      <w:marRight w:val="0"/>
      <w:marTop w:val="0"/>
      <w:marBottom w:val="0"/>
      <w:divBdr>
        <w:top w:val="none" w:sz="0" w:space="0" w:color="auto"/>
        <w:left w:val="none" w:sz="0" w:space="0" w:color="auto"/>
        <w:bottom w:val="none" w:sz="0" w:space="0" w:color="auto"/>
        <w:right w:val="none" w:sz="0" w:space="0" w:color="auto"/>
      </w:divBdr>
    </w:div>
    <w:div w:id="1237976552">
      <w:bodyDiv w:val="1"/>
      <w:marLeft w:val="0"/>
      <w:marRight w:val="0"/>
      <w:marTop w:val="0"/>
      <w:marBottom w:val="0"/>
      <w:divBdr>
        <w:top w:val="none" w:sz="0" w:space="0" w:color="auto"/>
        <w:left w:val="none" w:sz="0" w:space="0" w:color="auto"/>
        <w:bottom w:val="none" w:sz="0" w:space="0" w:color="auto"/>
        <w:right w:val="none" w:sz="0" w:space="0" w:color="auto"/>
      </w:divBdr>
    </w:div>
    <w:div w:id="1252161662">
      <w:bodyDiv w:val="1"/>
      <w:marLeft w:val="0"/>
      <w:marRight w:val="0"/>
      <w:marTop w:val="0"/>
      <w:marBottom w:val="0"/>
      <w:divBdr>
        <w:top w:val="none" w:sz="0" w:space="0" w:color="auto"/>
        <w:left w:val="none" w:sz="0" w:space="0" w:color="auto"/>
        <w:bottom w:val="none" w:sz="0" w:space="0" w:color="auto"/>
        <w:right w:val="none" w:sz="0" w:space="0" w:color="auto"/>
      </w:divBdr>
    </w:div>
    <w:div w:id="1269241871">
      <w:bodyDiv w:val="1"/>
      <w:marLeft w:val="0"/>
      <w:marRight w:val="0"/>
      <w:marTop w:val="0"/>
      <w:marBottom w:val="0"/>
      <w:divBdr>
        <w:top w:val="none" w:sz="0" w:space="0" w:color="auto"/>
        <w:left w:val="none" w:sz="0" w:space="0" w:color="auto"/>
        <w:bottom w:val="none" w:sz="0" w:space="0" w:color="auto"/>
        <w:right w:val="none" w:sz="0" w:space="0" w:color="auto"/>
      </w:divBdr>
    </w:div>
    <w:div w:id="1272785829">
      <w:bodyDiv w:val="1"/>
      <w:marLeft w:val="0"/>
      <w:marRight w:val="0"/>
      <w:marTop w:val="0"/>
      <w:marBottom w:val="0"/>
      <w:divBdr>
        <w:top w:val="none" w:sz="0" w:space="0" w:color="auto"/>
        <w:left w:val="none" w:sz="0" w:space="0" w:color="auto"/>
        <w:bottom w:val="none" w:sz="0" w:space="0" w:color="auto"/>
        <w:right w:val="none" w:sz="0" w:space="0" w:color="auto"/>
      </w:divBdr>
    </w:div>
    <w:div w:id="1274365478">
      <w:bodyDiv w:val="1"/>
      <w:marLeft w:val="0"/>
      <w:marRight w:val="0"/>
      <w:marTop w:val="0"/>
      <w:marBottom w:val="0"/>
      <w:divBdr>
        <w:top w:val="none" w:sz="0" w:space="0" w:color="auto"/>
        <w:left w:val="none" w:sz="0" w:space="0" w:color="auto"/>
        <w:bottom w:val="none" w:sz="0" w:space="0" w:color="auto"/>
        <w:right w:val="none" w:sz="0" w:space="0" w:color="auto"/>
      </w:divBdr>
    </w:div>
    <w:div w:id="1291323305">
      <w:bodyDiv w:val="1"/>
      <w:marLeft w:val="0"/>
      <w:marRight w:val="0"/>
      <w:marTop w:val="0"/>
      <w:marBottom w:val="0"/>
      <w:divBdr>
        <w:top w:val="none" w:sz="0" w:space="0" w:color="auto"/>
        <w:left w:val="none" w:sz="0" w:space="0" w:color="auto"/>
        <w:bottom w:val="none" w:sz="0" w:space="0" w:color="auto"/>
        <w:right w:val="none" w:sz="0" w:space="0" w:color="auto"/>
      </w:divBdr>
    </w:div>
    <w:div w:id="1358386188">
      <w:bodyDiv w:val="1"/>
      <w:marLeft w:val="0"/>
      <w:marRight w:val="0"/>
      <w:marTop w:val="0"/>
      <w:marBottom w:val="0"/>
      <w:divBdr>
        <w:top w:val="none" w:sz="0" w:space="0" w:color="auto"/>
        <w:left w:val="none" w:sz="0" w:space="0" w:color="auto"/>
        <w:bottom w:val="none" w:sz="0" w:space="0" w:color="auto"/>
        <w:right w:val="none" w:sz="0" w:space="0" w:color="auto"/>
      </w:divBdr>
    </w:div>
    <w:div w:id="1366102135">
      <w:bodyDiv w:val="1"/>
      <w:marLeft w:val="0"/>
      <w:marRight w:val="0"/>
      <w:marTop w:val="0"/>
      <w:marBottom w:val="0"/>
      <w:divBdr>
        <w:top w:val="none" w:sz="0" w:space="0" w:color="auto"/>
        <w:left w:val="none" w:sz="0" w:space="0" w:color="auto"/>
        <w:bottom w:val="none" w:sz="0" w:space="0" w:color="auto"/>
        <w:right w:val="none" w:sz="0" w:space="0" w:color="auto"/>
      </w:divBdr>
    </w:div>
    <w:div w:id="1370179664">
      <w:bodyDiv w:val="1"/>
      <w:marLeft w:val="0"/>
      <w:marRight w:val="0"/>
      <w:marTop w:val="0"/>
      <w:marBottom w:val="0"/>
      <w:divBdr>
        <w:top w:val="none" w:sz="0" w:space="0" w:color="auto"/>
        <w:left w:val="none" w:sz="0" w:space="0" w:color="auto"/>
        <w:bottom w:val="none" w:sz="0" w:space="0" w:color="auto"/>
        <w:right w:val="none" w:sz="0" w:space="0" w:color="auto"/>
      </w:divBdr>
    </w:div>
    <w:div w:id="1372875160">
      <w:bodyDiv w:val="1"/>
      <w:marLeft w:val="0"/>
      <w:marRight w:val="0"/>
      <w:marTop w:val="0"/>
      <w:marBottom w:val="0"/>
      <w:divBdr>
        <w:top w:val="none" w:sz="0" w:space="0" w:color="auto"/>
        <w:left w:val="none" w:sz="0" w:space="0" w:color="auto"/>
        <w:bottom w:val="none" w:sz="0" w:space="0" w:color="auto"/>
        <w:right w:val="none" w:sz="0" w:space="0" w:color="auto"/>
      </w:divBdr>
    </w:div>
    <w:div w:id="1378045645">
      <w:bodyDiv w:val="1"/>
      <w:marLeft w:val="0"/>
      <w:marRight w:val="0"/>
      <w:marTop w:val="0"/>
      <w:marBottom w:val="0"/>
      <w:divBdr>
        <w:top w:val="none" w:sz="0" w:space="0" w:color="auto"/>
        <w:left w:val="none" w:sz="0" w:space="0" w:color="auto"/>
        <w:bottom w:val="none" w:sz="0" w:space="0" w:color="auto"/>
        <w:right w:val="none" w:sz="0" w:space="0" w:color="auto"/>
      </w:divBdr>
    </w:div>
    <w:div w:id="1410882128">
      <w:bodyDiv w:val="1"/>
      <w:marLeft w:val="0"/>
      <w:marRight w:val="0"/>
      <w:marTop w:val="0"/>
      <w:marBottom w:val="0"/>
      <w:divBdr>
        <w:top w:val="none" w:sz="0" w:space="0" w:color="auto"/>
        <w:left w:val="none" w:sz="0" w:space="0" w:color="auto"/>
        <w:bottom w:val="none" w:sz="0" w:space="0" w:color="auto"/>
        <w:right w:val="none" w:sz="0" w:space="0" w:color="auto"/>
      </w:divBdr>
    </w:div>
    <w:div w:id="1417745457">
      <w:bodyDiv w:val="1"/>
      <w:marLeft w:val="0"/>
      <w:marRight w:val="0"/>
      <w:marTop w:val="0"/>
      <w:marBottom w:val="0"/>
      <w:divBdr>
        <w:top w:val="none" w:sz="0" w:space="0" w:color="auto"/>
        <w:left w:val="none" w:sz="0" w:space="0" w:color="auto"/>
        <w:bottom w:val="none" w:sz="0" w:space="0" w:color="auto"/>
        <w:right w:val="none" w:sz="0" w:space="0" w:color="auto"/>
      </w:divBdr>
    </w:div>
    <w:div w:id="1456631072">
      <w:bodyDiv w:val="1"/>
      <w:marLeft w:val="0"/>
      <w:marRight w:val="0"/>
      <w:marTop w:val="0"/>
      <w:marBottom w:val="0"/>
      <w:divBdr>
        <w:top w:val="none" w:sz="0" w:space="0" w:color="auto"/>
        <w:left w:val="none" w:sz="0" w:space="0" w:color="auto"/>
        <w:bottom w:val="none" w:sz="0" w:space="0" w:color="auto"/>
        <w:right w:val="none" w:sz="0" w:space="0" w:color="auto"/>
      </w:divBdr>
    </w:div>
    <w:div w:id="1464538870">
      <w:bodyDiv w:val="1"/>
      <w:marLeft w:val="0"/>
      <w:marRight w:val="0"/>
      <w:marTop w:val="0"/>
      <w:marBottom w:val="0"/>
      <w:divBdr>
        <w:top w:val="none" w:sz="0" w:space="0" w:color="auto"/>
        <w:left w:val="none" w:sz="0" w:space="0" w:color="auto"/>
        <w:bottom w:val="none" w:sz="0" w:space="0" w:color="auto"/>
        <w:right w:val="none" w:sz="0" w:space="0" w:color="auto"/>
      </w:divBdr>
    </w:div>
    <w:div w:id="1466241109">
      <w:bodyDiv w:val="1"/>
      <w:marLeft w:val="0"/>
      <w:marRight w:val="0"/>
      <w:marTop w:val="0"/>
      <w:marBottom w:val="0"/>
      <w:divBdr>
        <w:top w:val="none" w:sz="0" w:space="0" w:color="auto"/>
        <w:left w:val="none" w:sz="0" w:space="0" w:color="auto"/>
        <w:bottom w:val="none" w:sz="0" w:space="0" w:color="auto"/>
        <w:right w:val="none" w:sz="0" w:space="0" w:color="auto"/>
      </w:divBdr>
    </w:div>
    <w:div w:id="1509522033">
      <w:bodyDiv w:val="1"/>
      <w:marLeft w:val="0"/>
      <w:marRight w:val="0"/>
      <w:marTop w:val="0"/>
      <w:marBottom w:val="0"/>
      <w:divBdr>
        <w:top w:val="none" w:sz="0" w:space="0" w:color="auto"/>
        <w:left w:val="none" w:sz="0" w:space="0" w:color="auto"/>
        <w:bottom w:val="none" w:sz="0" w:space="0" w:color="auto"/>
        <w:right w:val="none" w:sz="0" w:space="0" w:color="auto"/>
      </w:divBdr>
    </w:div>
    <w:div w:id="1516576247">
      <w:bodyDiv w:val="1"/>
      <w:marLeft w:val="0"/>
      <w:marRight w:val="0"/>
      <w:marTop w:val="0"/>
      <w:marBottom w:val="0"/>
      <w:divBdr>
        <w:top w:val="none" w:sz="0" w:space="0" w:color="auto"/>
        <w:left w:val="none" w:sz="0" w:space="0" w:color="auto"/>
        <w:bottom w:val="none" w:sz="0" w:space="0" w:color="auto"/>
        <w:right w:val="none" w:sz="0" w:space="0" w:color="auto"/>
      </w:divBdr>
    </w:div>
    <w:div w:id="1518275952">
      <w:bodyDiv w:val="1"/>
      <w:marLeft w:val="0"/>
      <w:marRight w:val="0"/>
      <w:marTop w:val="0"/>
      <w:marBottom w:val="0"/>
      <w:divBdr>
        <w:top w:val="none" w:sz="0" w:space="0" w:color="auto"/>
        <w:left w:val="none" w:sz="0" w:space="0" w:color="auto"/>
        <w:bottom w:val="none" w:sz="0" w:space="0" w:color="auto"/>
        <w:right w:val="none" w:sz="0" w:space="0" w:color="auto"/>
      </w:divBdr>
    </w:div>
    <w:div w:id="1527786727">
      <w:bodyDiv w:val="1"/>
      <w:marLeft w:val="0"/>
      <w:marRight w:val="0"/>
      <w:marTop w:val="0"/>
      <w:marBottom w:val="0"/>
      <w:divBdr>
        <w:top w:val="none" w:sz="0" w:space="0" w:color="auto"/>
        <w:left w:val="none" w:sz="0" w:space="0" w:color="auto"/>
        <w:bottom w:val="none" w:sz="0" w:space="0" w:color="auto"/>
        <w:right w:val="none" w:sz="0" w:space="0" w:color="auto"/>
      </w:divBdr>
    </w:div>
    <w:div w:id="1537622070">
      <w:bodyDiv w:val="1"/>
      <w:marLeft w:val="0"/>
      <w:marRight w:val="0"/>
      <w:marTop w:val="0"/>
      <w:marBottom w:val="0"/>
      <w:divBdr>
        <w:top w:val="none" w:sz="0" w:space="0" w:color="auto"/>
        <w:left w:val="none" w:sz="0" w:space="0" w:color="auto"/>
        <w:bottom w:val="none" w:sz="0" w:space="0" w:color="auto"/>
        <w:right w:val="none" w:sz="0" w:space="0" w:color="auto"/>
      </w:divBdr>
    </w:div>
    <w:div w:id="1549994059">
      <w:bodyDiv w:val="1"/>
      <w:marLeft w:val="0"/>
      <w:marRight w:val="0"/>
      <w:marTop w:val="0"/>
      <w:marBottom w:val="0"/>
      <w:divBdr>
        <w:top w:val="none" w:sz="0" w:space="0" w:color="auto"/>
        <w:left w:val="none" w:sz="0" w:space="0" w:color="auto"/>
        <w:bottom w:val="none" w:sz="0" w:space="0" w:color="auto"/>
        <w:right w:val="none" w:sz="0" w:space="0" w:color="auto"/>
      </w:divBdr>
    </w:div>
    <w:div w:id="1579319179">
      <w:bodyDiv w:val="1"/>
      <w:marLeft w:val="0"/>
      <w:marRight w:val="0"/>
      <w:marTop w:val="0"/>
      <w:marBottom w:val="0"/>
      <w:divBdr>
        <w:top w:val="none" w:sz="0" w:space="0" w:color="auto"/>
        <w:left w:val="none" w:sz="0" w:space="0" w:color="auto"/>
        <w:bottom w:val="none" w:sz="0" w:space="0" w:color="auto"/>
        <w:right w:val="none" w:sz="0" w:space="0" w:color="auto"/>
      </w:divBdr>
    </w:div>
    <w:div w:id="1600604322">
      <w:bodyDiv w:val="1"/>
      <w:marLeft w:val="0"/>
      <w:marRight w:val="0"/>
      <w:marTop w:val="0"/>
      <w:marBottom w:val="0"/>
      <w:divBdr>
        <w:top w:val="none" w:sz="0" w:space="0" w:color="auto"/>
        <w:left w:val="none" w:sz="0" w:space="0" w:color="auto"/>
        <w:bottom w:val="none" w:sz="0" w:space="0" w:color="auto"/>
        <w:right w:val="none" w:sz="0" w:space="0" w:color="auto"/>
      </w:divBdr>
    </w:div>
    <w:div w:id="1677415957">
      <w:bodyDiv w:val="1"/>
      <w:marLeft w:val="0"/>
      <w:marRight w:val="0"/>
      <w:marTop w:val="0"/>
      <w:marBottom w:val="0"/>
      <w:divBdr>
        <w:top w:val="none" w:sz="0" w:space="0" w:color="auto"/>
        <w:left w:val="none" w:sz="0" w:space="0" w:color="auto"/>
        <w:bottom w:val="none" w:sz="0" w:space="0" w:color="auto"/>
        <w:right w:val="none" w:sz="0" w:space="0" w:color="auto"/>
      </w:divBdr>
    </w:div>
    <w:div w:id="1690444105">
      <w:bodyDiv w:val="1"/>
      <w:marLeft w:val="0"/>
      <w:marRight w:val="0"/>
      <w:marTop w:val="0"/>
      <w:marBottom w:val="0"/>
      <w:divBdr>
        <w:top w:val="none" w:sz="0" w:space="0" w:color="auto"/>
        <w:left w:val="none" w:sz="0" w:space="0" w:color="auto"/>
        <w:bottom w:val="none" w:sz="0" w:space="0" w:color="auto"/>
        <w:right w:val="none" w:sz="0" w:space="0" w:color="auto"/>
      </w:divBdr>
    </w:div>
    <w:div w:id="1705254938">
      <w:bodyDiv w:val="1"/>
      <w:marLeft w:val="0"/>
      <w:marRight w:val="0"/>
      <w:marTop w:val="0"/>
      <w:marBottom w:val="0"/>
      <w:divBdr>
        <w:top w:val="none" w:sz="0" w:space="0" w:color="auto"/>
        <w:left w:val="none" w:sz="0" w:space="0" w:color="auto"/>
        <w:bottom w:val="none" w:sz="0" w:space="0" w:color="auto"/>
        <w:right w:val="none" w:sz="0" w:space="0" w:color="auto"/>
      </w:divBdr>
    </w:div>
    <w:div w:id="1706560295">
      <w:bodyDiv w:val="1"/>
      <w:marLeft w:val="0"/>
      <w:marRight w:val="0"/>
      <w:marTop w:val="0"/>
      <w:marBottom w:val="0"/>
      <w:divBdr>
        <w:top w:val="none" w:sz="0" w:space="0" w:color="auto"/>
        <w:left w:val="none" w:sz="0" w:space="0" w:color="auto"/>
        <w:bottom w:val="none" w:sz="0" w:space="0" w:color="auto"/>
        <w:right w:val="none" w:sz="0" w:space="0" w:color="auto"/>
      </w:divBdr>
    </w:div>
    <w:div w:id="1710033968">
      <w:bodyDiv w:val="1"/>
      <w:marLeft w:val="0"/>
      <w:marRight w:val="0"/>
      <w:marTop w:val="0"/>
      <w:marBottom w:val="0"/>
      <w:divBdr>
        <w:top w:val="none" w:sz="0" w:space="0" w:color="auto"/>
        <w:left w:val="none" w:sz="0" w:space="0" w:color="auto"/>
        <w:bottom w:val="none" w:sz="0" w:space="0" w:color="auto"/>
        <w:right w:val="none" w:sz="0" w:space="0" w:color="auto"/>
      </w:divBdr>
    </w:div>
    <w:div w:id="1728187106">
      <w:bodyDiv w:val="1"/>
      <w:marLeft w:val="0"/>
      <w:marRight w:val="0"/>
      <w:marTop w:val="0"/>
      <w:marBottom w:val="0"/>
      <w:divBdr>
        <w:top w:val="none" w:sz="0" w:space="0" w:color="auto"/>
        <w:left w:val="none" w:sz="0" w:space="0" w:color="auto"/>
        <w:bottom w:val="none" w:sz="0" w:space="0" w:color="auto"/>
        <w:right w:val="none" w:sz="0" w:space="0" w:color="auto"/>
      </w:divBdr>
    </w:div>
    <w:div w:id="1737434767">
      <w:bodyDiv w:val="1"/>
      <w:marLeft w:val="0"/>
      <w:marRight w:val="0"/>
      <w:marTop w:val="0"/>
      <w:marBottom w:val="0"/>
      <w:divBdr>
        <w:top w:val="none" w:sz="0" w:space="0" w:color="auto"/>
        <w:left w:val="none" w:sz="0" w:space="0" w:color="auto"/>
        <w:bottom w:val="none" w:sz="0" w:space="0" w:color="auto"/>
        <w:right w:val="none" w:sz="0" w:space="0" w:color="auto"/>
      </w:divBdr>
    </w:div>
    <w:div w:id="1749032310">
      <w:bodyDiv w:val="1"/>
      <w:marLeft w:val="0"/>
      <w:marRight w:val="0"/>
      <w:marTop w:val="0"/>
      <w:marBottom w:val="0"/>
      <w:divBdr>
        <w:top w:val="none" w:sz="0" w:space="0" w:color="auto"/>
        <w:left w:val="none" w:sz="0" w:space="0" w:color="auto"/>
        <w:bottom w:val="none" w:sz="0" w:space="0" w:color="auto"/>
        <w:right w:val="none" w:sz="0" w:space="0" w:color="auto"/>
      </w:divBdr>
    </w:div>
    <w:div w:id="1755584471">
      <w:bodyDiv w:val="1"/>
      <w:marLeft w:val="0"/>
      <w:marRight w:val="0"/>
      <w:marTop w:val="0"/>
      <w:marBottom w:val="0"/>
      <w:divBdr>
        <w:top w:val="none" w:sz="0" w:space="0" w:color="auto"/>
        <w:left w:val="none" w:sz="0" w:space="0" w:color="auto"/>
        <w:bottom w:val="none" w:sz="0" w:space="0" w:color="auto"/>
        <w:right w:val="none" w:sz="0" w:space="0" w:color="auto"/>
      </w:divBdr>
    </w:div>
    <w:div w:id="1781411222">
      <w:bodyDiv w:val="1"/>
      <w:marLeft w:val="0"/>
      <w:marRight w:val="0"/>
      <w:marTop w:val="0"/>
      <w:marBottom w:val="0"/>
      <w:divBdr>
        <w:top w:val="none" w:sz="0" w:space="0" w:color="auto"/>
        <w:left w:val="none" w:sz="0" w:space="0" w:color="auto"/>
        <w:bottom w:val="none" w:sz="0" w:space="0" w:color="auto"/>
        <w:right w:val="none" w:sz="0" w:space="0" w:color="auto"/>
      </w:divBdr>
    </w:div>
    <w:div w:id="1783262273">
      <w:bodyDiv w:val="1"/>
      <w:marLeft w:val="0"/>
      <w:marRight w:val="0"/>
      <w:marTop w:val="0"/>
      <w:marBottom w:val="0"/>
      <w:divBdr>
        <w:top w:val="none" w:sz="0" w:space="0" w:color="auto"/>
        <w:left w:val="none" w:sz="0" w:space="0" w:color="auto"/>
        <w:bottom w:val="none" w:sz="0" w:space="0" w:color="auto"/>
        <w:right w:val="none" w:sz="0" w:space="0" w:color="auto"/>
      </w:divBdr>
    </w:div>
    <w:div w:id="1786776730">
      <w:bodyDiv w:val="1"/>
      <w:marLeft w:val="0"/>
      <w:marRight w:val="0"/>
      <w:marTop w:val="0"/>
      <w:marBottom w:val="0"/>
      <w:divBdr>
        <w:top w:val="none" w:sz="0" w:space="0" w:color="auto"/>
        <w:left w:val="none" w:sz="0" w:space="0" w:color="auto"/>
        <w:bottom w:val="none" w:sz="0" w:space="0" w:color="auto"/>
        <w:right w:val="none" w:sz="0" w:space="0" w:color="auto"/>
      </w:divBdr>
    </w:div>
    <w:div w:id="1815295748">
      <w:bodyDiv w:val="1"/>
      <w:marLeft w:val="0"/>
      <w:marRight w:val="0"/>
      <w:marTop w:val="0"/>
      <w:marBottom w:val="0"/>
      <w:divBdr>
        <w:top w:val="none" w:sz="0" w:space="0" w:color="auto"/>
        <w:left w:val="none" w:sz="0" w:space="0" w:color="auto"/>
        <w:bottom w:val="none" w:sz="0" w:space="0" w:color="auto"/>
        <w:right w:val="none" w:sz="0" w:space="0" w:color="auto"/>
      </w:divBdr>
    </w:div>
    <w:div w:id="1823034740">
      <w:bodyDiv w:val="1"/>
      <w:marLeft w:val="0"/>
      <w:marRight w:val="0"/>
      <w:marTop w:val="0"/>
      <w:marBottom w:val="0"/>
      <w:divBdr>
        <w:top w:val="none" w:sz="0" w:space="0" w:color="auto"/>
        <w:left w:val="none" w:sz="0" w:space="0" w:color="auto"/>
        <w:bottom w:val="none" w:sz="0" w:space="0" w:color="auto"/>
        <w:right w:val="none" w:sz="0" w:space="0" w:color="auto"/>
      </w:divBdr>
    </w:div>
    <w:div w:id="1854103221">
      <w:bodyDiv w:val="1"/>
      <w:marLeft w:val="0"/>
      <w:marRight w:val="0"/>
      <w:marTop w:val="0"/>
      <w:marBottom w:val="0"/>
      <w:divBdr>
        <w:top w:val="none" w:sz="0" w:space="0" w:color="auto"/>
        <w:left w:val="none" w:sz="0" w:space="0" w:color="auto"/>
        <w:bottom w:val="none" w:sz="0" w:space="0" w:color="auto"/>
        <w:right w:val="none" w:sz="0" w:space="0" w:color="auto"/>
      </w:divBdr>
    </w:div>
    <w:div w:id="1877155906">
      <w:bodyDiv w:val="1"/>
      <w:marLeft w:val="0"/>
      <w:marRight w:val="0"/>
      <w:marTop w:val="0"/>
      <w:marBottom w:val="0"/>
      <w:divBdr>
        <w:top w:val="none" w:sz="0" w:space="0" w:color="auto"/>
        <w:left w:val="none" w:sz="0" w:space="0" w:color="auto"/>
        <w:bottom w:val="none" w:sz="0" w:space="0" w:color="auto"/>
        <w:right w:val="none" w:sz="0" w:space="0" w:color="auto"/>
      </w:divBdr>
    </w:div>
    <w:div w:id="1877311158">
      <w:bodyDiv w:val="1"/>
      <w:marLeft w:val="0"/>
      <w:marRight w:val="0"/>
      <w:marTop w:val="0"/>
      <w:marBottom w:val="0"/>
      <w:divBdr>
        <w:top w:val="none" w:sz="0" w:space="0" w:color="auto"/>
        <w:left w:val="none" w:sz="0" w:space="0" w:color="auto"/>
        <w:bottom w:val="none" w:sz="0" w:space="0" w:color="auto"/>
        <w:right w:val="none" w:sz="0" w:space="0" w:color="auto"/>
      </w:divBdr>
    </w:div>
    <w:div w:id="1901482179">
      <w:bodyDiv w:val="1"/>
      <w:marLeft w:val="0"/>
      <w:marRight w:val="0"/>
      <w:marTop w:val="0"/>
      <w:marBottom w:val="0"/>
      <w:divBdr>
        <w:top w:val="none" w:sz="0" w:space="0" w:color="auto"/>
        <w:left w:val="none" w:sz="0" w:space="0" w:color="auto"/>
        <w:bottom w:val="none" w:sz="0" w:space="0" w:color="auto"/>
        <w:right w:val="none" w:sz="0" w:space="0" w:color="auto"/>
      </w:divBdr>
    </w:div>
    <w:div w:id="1920560338">
      <w:bodyDiv w:val="1"/>
      <w:marLeft w:val="0"/>
      <w:marRight w:val="0"/>
      <w:marTop w:val="0"/>
      <w:marBottom w:val="0"/>
      <w:divBdr>
        <w:top w:val="none" w:sz="0" w:space="0" w:color="auto"/>
        <w:left w:val="none" w:sz="0" w:space="0" w:color="auto"/>
        <w:bottom w:val="none" w:sz="0" w:space="0" w:color="auto"/>
        <w:right w:val="none" w:sz="0" w:space="0" w:color="auto"/>
      </w:divBdr>
    </w:div>
    <w:div w:id="1951088083">
      <w:bodyDiv w:val="1"/>
      <w:marLeft w:val="0"/>
      <w:marRight w:val="0"/>
      <w:marTop w:val="0"/>
      <w:marBottom w:val="0"/>
      <w:divBdr>
        <w:top w:val="none" w:sz="0" w:space="0" w:color="auto"/>
        <w:left w:val="none" w:sz="0" w:space="0" w:color="auto"/>
        <w:bottom w:val="none" w:sz="0" w:space="0" w:color="auto"/>
        <w:right w:val="none" w:sz="0" w:space="0" w:color="auto"/>
      </w:divBdr>
    </w:div>
    <w:div w:id="1963420042">
      <w:bodyDiv w:val="1"/>
      <w:marLeft w:val="0"/>
      <w:marRight w:val="0"/>
      <w:marTop w:val="0"/>
      <w:marBottom w:val="0"/>
      <w:divBdr>
        <w:top w:val="none" w:sz="0" w:space="0" w:color="auto"/>
        <w:left w:val="none" w:sz="0" w:space="0" w:color="auto"/>
        <w:bottom w:val="none" w:sz="0" w:space="0" w:color="auto"/>
        <w:right w:val="none" w:sz="0" w:space="0" w:color="auto"/>
      </w:divBdr>
    </w:div>
    <w:div w:id="1982149429">
      <w:bodyDiv w:val="1"/>
      <w:marLeft w:val="0"/>
      <w:marRight w:val="0"/>
      <w:marTop w:val="0"/>
      <w:marBottom w:val="0"/>
      <w:divBdr>
        <w:top w:val="none" w:sz="0" w:space="0" w:color="auto"/>
        <w:left w:val="none" w:sz="0" w:space="0" w:color="auto"/>
        <w:bottom w:val="none" w:sz="0" w:space="0" w:color="auto"/>
        <w:right w:val="none" w:sz="0" w:space="0" w:color="auto"/>
      </w:divBdr>
    </w:div>
    <w:div w:id="1991671011">
      <w:bodyDiv w:val="1"/>
      <w:marLeft w:val="0"/>
      <w:marRight w:val="0"/>
      <w:marTop w:val="0"/>
      <w:marBottom w:val="0"/>
      <w:divBdr>
        <w:top w:val="none" w:sz="0" w:space="0" w:color="auto"/>
        <w:left w:val="none" w:sz="0" w:space="0" w:color="auto"/>
        <w:bottom w:val="none" w:sz="0" w:space="0" w:color="auto"/>
        <w:right w:val="none" w:sz="0" w:space="0" w:color="auto"/>
      </w:divBdr>
    </w:div>
    <w:div w:id="1996765073">
      <w:bodyDiv w:val="1"/>
      <w:marLeft w:val="0"/>
      <w:marRight w:val="0"/>
      <w:marTop w:val="0"/>
      <w:marBottom w:val="0"/>
      <w:divBdr>
        <w:top w:val="none" w:sz="0" w:space="0" w:color="auto"/>
        <w:left w:val="none" w:sz="0" w:space="0" w:color="auto"/>
        <w:bottom w:val="none" w:sz="0" w:space="0" w:color="auto"/>
        <w:right w:val="none" w:sz="0" w:space="0" w:color="auto"/>
      </w:divBdr>
    </w:div>
    <w:div w:id="2017225156">
      <w:bodyDiv w:val="1"/>
      <w:marLeft w:val="0"/>
      <w:marRight w:val="0"/>
      <w:marTop w:val="0"/>
      <w:marBottom w:val="0"/>
      <w:divBdr>
        <w:top w:val="none" w:sz="0" w:space="0" w:color="auto"/>
        <w:left w:val="none" w:sz="0" w:space="0" w:color="auto"/>
        <w:bottom w:val="none" w:sz="0" w:space="0" w:color="auto"/>
        <w:right w:val="none" w:sz="0" w:space="0" w:color="auto"/>
      </w:divBdr>
    </w:div>
    <w:div w:id="2024821361">
      <w:bodyDiv w:val="1"/>
      <w:marLeft w:val="0"/>
      <w:marRight w:val="0"/>
      <w:marTop w:val="0"/>
      <w:marBottom w:val="0"/>
      <w:divBdr>
        <w:top w:val="none" w:sz="0" w:space="0" w:color="auto"/>
        <w:left w:val="none" w:sz="0" w:space="0" w:color="auto"/>
        <w:bottom w:val="none" w:sz="0" w:space="0" w:color="auto"/>
        <w:right w:val="none" w:sz="0" w:space="0" w:color="auto"/>
      </w:divBdr>
    </w:div>
    <w:div w:id="2042900788">
      <w:bodyDiv w:val="1"/>
      <w:marLeft w:val="0"/>
      <w:marRight w:val="0"/>
      <w:marTop w:val="0"/>
      <w:marBottom w:val="0"/>
      <w:divBdr>
        <w:top w:val="none" w:sz="0" w:space="0" w:color="auto"/>
        <w:left w:val="none" w:sz="0" w:space="0" w:color="auto"/>
        <w:bottom w:val="none" w:sz="0" w:space="0" w:color="auto"/>
        <w:right w:val="none" w:sz="0" w:space="0" w:color="auto"/>
      </w:divBdr>
    </w:div>
    <w:div w:id="2051146418">
      <w:bodyDiv w:val="1"/>
      <w:marLeft w:val="0"/>
      <w:marRight w:val="0"/>
      <w:marTop w:val="0"/>
      <w:marBottom w:val="0"/>
      <w:divBdr>
        <w:top w:val="none" w:sz="0" w:space="0" w:color="auto"/>
        <w:left w:val="none" w:sz="0" w:space="0" w:color="auto"/>
        <w:bottom w:val="none" w:sz="0" w:space="0" w:color="auto"/>
        <w:right w:val="none" w:sz="0" w:space="0" w:color="auto"/>
      </w:divBdr>
    </w:div>
    <w:div w:id="2054183545">
      <w:bodyDiv w:val="1"/>
      <w:marLeft w:val="0"/>
      <w:marRight w:val="0"/>
      <w:marTop w:val="0"/>
      <w:marBottom w:val="0"/>
      <w:divBdr>
        <w:top w:val="none" w:sz="0" w:space="0" w:color="auto"/>
        <w:left w:val="none" w:sz="0" w:space="0" w:color="auto"/>
        <w:bottom w:val="none" w:sz="0" w:space="0" w:color="auto"/>
        <w:right w:val="none" w:sz="0" w:space="0" w:color="auto"/>
      </w:divBdr>
    </w:div>
    <w:div w:id="2073232348">
      <w:bodyDiv w:val="1"/>
      <w:marLeft w:val="0"/>
      <w:marRight w:val="0"/>
      <w:marTop w:val="0"/>
      <w:marBottom w:val="0"/>
      <w:divBdr>
        <w:top w:val="none" w:sz="0" w:space="0" w:color="auto"/>
        <w:left w:val="none" w:sz="0" w:space="0" w:color="auto"/>
        <w:bottom w:val="none" w:sz="0" w:space="0" w:color="auto"/>
        <w:right w:val="none" w:sz="0" w:space="0" w:color="auto"/>
      </w:divBdr>
    </w:div>
    <w:div w:id="2076277891">
      <w:bodyDiv w:val="1"/>
      <w:marLeft w:val="0"/>
      <w:marRight w:val="0"/>
      <w:marTop w:val="0"/>
      <w:marBottom w:val="0"/>
      <w:divBdr>
        <w:top w:val="none" w:sz="0" w:space="0" w:color="auto"/>
        <w:left w:val="none" w:sz="0" w:space="0" w:color="auto"/>
        <w:bottom w:val="none" w:sz="0" w:space="0" w:color="auto"/>
        <w:right w:val="none" w:sz="0" w:space="0" w:color="auto"/>
      </w:divBdr>
    </w:div>
    <w:div w:id="2081823774">
      <w:bodyDiv w:val="1"/>
      <w:marLeft w:val="0"/>
      <w:marRight w:val="0"/>
      <w:marTop w:val="0"/>
      <w:marBottom w:val="0"/>
      <w:divBdr>
        <w:top w:val="none" w:sz="0" w:space="0" w:color="auto"/>
        <w:left w:val="none" w:sz="0" w:space="0" w:color="auto"/>
        <w:bottom w:val="none" w:sz="0" w:space="0" w:color="auto"/>
        <w:right w:val="none" w:sz="0" w:space="0" w:color="auto"/>
      </w:divBdr>
    </w:div>
    <w:div w:id="209886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UNI25</b:Tag>
    <b:SourceType>JournalArticle</b:SourceType>
    <b:Guid>{CF6244B0-731E-4341-9A22-86E1D8176285}</b:Guid>
    <b:Author>
      <b:Author>
        <b:NameList>
          <b:Person>
            <b:Last>UNICEF</b:Last>
            <b:First>World</b:First>
            <b:Middle>Health Organization and</b:Middle>
          </b:Person>
        </b:NameList>
      </b:Author>
    </b:Author>
    <b:Title>Sri Lanka: WHO and UNICEF estimates of national immunization coverage: 2025 revision</b:Title>
    <b:Year>2025</b:Year>
    <b:Month>July</b:Month>
    <b:Day>7</b:Day>
    <b:RefOrder>2</b:RefOrder>
  </b:Source>
  <b:Source>
    <b:Tag>Org20</b:Tag>
    <b:SourceType>JournalArticle</b:SourceType>
    <b:Guid>{24171BD7-3ADE-4E1C-B54A-D5286EA0923B}</b:Guid>
    <b:Author>
      <b:Author>
        <b:NameList>
          <b:Person>
            <b:Last>Organization</b:Last>
            <b:First>World</b:First>
            <b:Middle>Health</b:Middle>
          </b:Person>
        </b:NameList>
      </b:Author>
    </b:Author>
    <b:Title>Immunization Agenda 2030: A Global Strategy to Leave No One Behind</b:Title>
    <b:Year>2020</b:Year>
    <b:City>Geneva</b:City>
    <b:URL>https://www.who.int/publications/m/item/immunization-agenda-2030-a-global-strategy-to-leave-no-one-behind</b:URL>
    <b:RefOrder>4</b:RefOrder>
  </b:Source>
  <b:Source>
    <b:Tag>Wor25</b:Tag>
    <b:SourceType>InternetSite</b:SourceType>
    <b:Guid>{C0548221-BDCC-4C71-B1B1-571AD2B8A4FB}</b:Guid>
    <b:Title>World Immunization Week 2025: Humanly Possible—Immunization for All</b:Title>
    <b:Year>2025</b:Year>
    <b:Author>
      <b:Author>
        <b:Corporate>World Health Organization Sri Lanka</b:Corporate>
      </b:Author>
    </b:Author>
    <b:Month>April</b:Month>
    <b:Day>24</b:Day>
    <b:URL>https://www.who.int/srilanka/news/detail/24-04-2025-world-immunization-week-2025--humanly-possible--immunization-for-all</b:URL>
    <b:RefOrder>1</b:RefOrder>
  </b:Source>
  <b:Source>
    <b:Tag>Lin19</b:Tag>
    <b:SourceType>JournalArticle</b:SourceType>
    <b:Guid>{0737252E-5921-4B18-8E6F-3D79951B1D28}</b:Guid>
    <b:Title>Age appropriateness of vaccination with recommended childhood vaccines in Sri Lanka</b:Title>
    <b:Year>2019</b:Year>
    <b:JournalName>Vaccine: X</b:JournalName>
    <b:Volume>2</b:Volume>
    <b:Author>
      <b:Author>
        <b:NameList>
          <b:Person>
            <b:Last>Lindqvist</b:Last>
            <b:First>H.</b:First>
          </b:Person>
          <b:Person>
            <b:Last>Guruge</b:Last>
            <b:First>G. N. D. G.</b:First>
          </b:Person>
          <b:Person>
            <b:Last>Trollfors</b:Last>
            <b:First>B.</b:First>
          </b:Person>
        </b:NameList>
      </b:Author>
    </b:Author>
    <b:StandardNumber>100016</b:StandardNumber>
    <b:RefOrder>5</b:RefOrder>
  </b:Source>
  <b:Source>
    <b:Tag>Ram25</b:Tag>
    <b:SourceType>JournalArticle</b:SourceType>
    <b:Guid>{C653A447-A02A-447A-AC43-2AED932776EA}</b:Guid>
    <b:Title>Vaccination compliance and factors influencing parental adherence to childhood immunisation in the Doluwa Medical Officer of Health Area, Sri Lanka</b:Title>
    <b:JournalName>Sri Lanka Journal of Child Health</b:JournalName>
    <b:Year>2025</b:Year>
    <b:Pages>142-147</b:Pages>
    <b:Volume>54</b:Volume>
    <b:Issue>2</b:Issue>
    <b:Author>
      <b:Author>
        <b:NameList>
          <b:Person>
            <b:Last>Ramanayake</b:Last>
            <b:First>R. A. S. M. B.</b:First>
          </b:Person>
          <b:Person>
            <b:Last>Gajanayake</b:Last>
            <b:First>N. J.</b:First>
          </b:Person>
          <b:Person>
            <b:Last>Nishanthini</b:Last>
            <b:First>M.</b:First>
          </b:Person>
          <b:Person>
            <b:Last>Perera</b:Last>
            <b:First>D. G. K. B.</b:First>
          </b:Person>
          <b:Person>
            <b:Last>Premasiri</b:Last>
            <b:First>U. M. N. S.</b:First>
          </b:Person>
          <b:Person>
            <b:Last>Dissanayake</b:Last>
            <b:First>B. Nilanthi</b:First>
          </b:Person>
        </b:NameList>
      </b:Author>
    </b:Author>
    <b:DOI>10.4038/sljch.v54i2.11311</b:DOI>
    <b:RefOrder>3</b:RefOrder>
  </b:Source>
  <b:Source>
    <b:Tag>Jay18</b:Tag>
    <b:SourceType>JournalArticle</b:SourceType>
    <b:Guid>{0647A69E-C746-4B71-B037-1290B456FC13}</b:Guid>
    <b:Title>Maternal knowledge, perceptions and age-appropriate coverage of routine immunization in children under five years in Southern Sri Lanka</b:Title>
    <b:JournalName>Asian Journal of Pediatric Nursing and Midwifery Science</b:JournalName>
    <b:Year>2018</b:Year>
    <b:Pages>1-6</b:Pages>
    <b:Volume>6</b:Volume>
    <b:Issue>1</b:Issue>
    <b:Author>
      <b:Author>
        <b:NameList>
          <b:Person>
            <b:Last>Jayaweera</b:Last>
            <b:First>H. A. M. D.</b:First>
          </b:Person>
          <b:Person>
            <b:Last>Wijesinghe</b:Last>
            <b:First>C. J.</b:First>
          </b:Person>
        </b:NameList>
      </b:Author>
    </b:Author>
    <b:RefOrder>6</b:RefOrder>
  </b:Source>
  <b:Source>
    <b:Tag>Bal22</b:Tag>
    <b:SourceType>JournalArticle</b:SourceType>
    <b:Guid>{02ED5AED-F6EB-408F-87DA-8B7F2FC3CCD9}</b:Guid>
    <b:Title>Factors affecting childhood immunization: Thematic analysis of parents’ and healthcare workers’ perceptions</b:Title>
    <b:JournalName>Human Vaccines &amp; Immunotherapeutics</b:JournalName>
    <b:Year>2022</b:Year>
    <b:Volume>18</b:Volume>
    <b:Issue>6</b:Issue>
    <b:Author>
      <b:Author>
        <b:NameList>
          <b:Person>
            <b:Last>Balgovind</b:Last>
            <b:First>R.</b:First>
          </b:Person>
          <b:Person>
            <b:Last>Mohammadnezhad</b:Last>
            <b:First>M.</b:First>
          </b:Person>
        </b:NameList>
      </b:Author>
    </b:Author>
    <b:RefOrder>7</b:RefOrder>
  </b:Source>
  <b:Source>
    <b:Tag>Kau21</b:Tag>
    <b:SourceType>JournalArticle</b:SourceType>
    <b:Guid>{9081F3AB-33AF-4A29-B656-08110CE4237E}</b:Guid>
    <b:Title>Parent-level barriers to uptake of childhood vaccination: A global overview of systematic reviews</b:Title>
    <b:JournalName>BMJ Global Health</b:JournalName>
    <b:Year>2021</b:Year>
    <b:Volume>6</b:Volume>
    <b:Issue>9</b:Issue>
    <b:Author>
      <b:Author>
        <b:NameList>
          <b:Person>
            <b:Last>Kaufman</b:Last>
            <b:First>J.</b:First>
          </b:Person>
          <b:Person>
            <b:Last>Tuckerman</b:Last>
            <b:First>J.</b:First>
          </b:Person>
          <b:Person>
            <b:Last>Bonner</b:Last>
            <b:First>C.</b:First>
          </b:Person>
          <b:Person>
            <b:Last>Durrheim</b:Last>
            <b:First>D. N.</b:First>
          </b:Person>
          <b:Person>
            <b:Last>Costa</b:Last>
            <b:First>D.</b:First>
          </b:Person>
          <b:Person>
            <b:Last>Trevena</b:Last>
            <b:First>L.</b:First>
          </b:Person>
          <b:Person>
            <b:Last>Thomas</b:Last>
            <b:First>S.</b:First>
          </b:Person>
          <b:Person>
            <b:Last>Danchin</b:Last>
            <b:First>M.</b:First>
          </b:Person>
        </b:NameList>
      </b:Author>
    </b:Author>
    <b:StandardNumber>e006860</b:StandardNumber>
    <b:RefOrder>8</b:RefOrder>
  </b:Source>
  <b:Source>
    <b:Tag>Dyd20</b:Tag>
    <b:SourceType>JournalArticle</b:SourceType>
    <b:Guid>{F489FDD4-C2F9-4CC4-9942-5A964117FB86}</b:Guid>
    <b:Title>A systematic review of studies that measure parental vaccine attitudes and beliefs in childhood vaccination</b:Title>
    <b:JournalName>BMC Public Health</b:JournalName>
    <b:Year>2020</b:Year>
    <b:Volume>20</b:Volume>
    <b:Author>
      <b:Author>
        <b:NameList>
          <b:Person>
            <b:Last>Dyda</b:Last>
            <b:First>A.</b:First>
          </b:Person>
          <b:Person>
            <b:Last>King</b:Last>
            <b:First>C.</b:First>
          </b:Person>
          <b:Person>
            <b:Last>Dey</b:Last>
            <b:First>A.</b:First>
          </b:Person>
          <b:Person>
            <b:Last>Leask</b:Last>
            <b:First>J.</b:First>
          </b:Person>
          <b:Person>
            <b:Last>Dunn</b:Last>
            <b:First>A. G.</b:First>
          </b:Person>
        </b:NameList>
      </b:Author>
    </b:Author>
    <b:StandardNumber>1253</b:StandardNumber>
    <b:RefOrder>9</b:RefOrder>
  </b:Source>
  <b:Source>
    <b:Tag>Obo22</b:Tag>
    <b:SourceType>JournalArticle</b:SourceType>
    <b:Guid>{858A14CA-FB8F-45C6-9899-AB88B9FD90B6}</b:Guid>
    <b:Title>Parental childhood vaccine hesitancy and predicting uptake of vaccinations: A systematic review</b:Title>
    <b:JournalName>Primary Health Care Research &amp; Development</b:JournalName>
    <b:Year>2022</b:Year>
    <b:Volume>23</b:Volume>
    <b:Author>
      <b:Author>
        <b:NameList>
          <b:Person>
            <b:Last>Obohwemu</b:Last>
            <b:First>K.</b:First>
          </b:Person>
          <b:Person>
            <b:Last>Christie-de Jong</b:Last>
            <b:First>F.</b:First>
          </b:Person>
          <b:Person>
            <b:Last>Ling</b:Last>
            <b:First>J.</b:First>
          </b:Person>
        </b:NameList>
      </b:Author>
    </b:Author>
    <b:StandardNumber>e68</b:StandardNumber>
    <b:RefOrder>10</b:RefOrder>
  </b:Source>
  <b:Source>
    <b:Tag>Has21</b:Tag>
    <b:SourceType>JournalArticle</b:SourceType>
    <b:Guid>{253D8F1B-51DD-4878-A951-49DBD72772C8}</b:Guid>
    <b:Title>Multi-domain narrative review of vaccine hesitancy in childhood</b:Title>
    <b:JournalName>Vaccine</b:JournalName>
    <b:Year>2021</b:Year>
    <b:Pages>1910-1920</b:Pages>
    <b:Volume>39</b:Volume>
    <b:Issue>14</b:Issue>
    <b:Author>
      <b:Author>
        <b:NameList>
          <b:Person>
            <b:Last>Hasnan</b:Last>
            <b:First>S.</b:First>
          </b:Person>
          <b:Person>
            <b:Last>Tan</b:Last>
            <b:First>N. C.</b:First>
          </b:Person>
        </b:NameList>
      </b:Author>
    </b:Author>
    <b:RefOrder>11</b:RefOrder>
  </b:Source>
  <b:Source>
    <b:Tag>UNI23</b:Tag>
    <b:SourceType>Report</b:SourceType>
    <b:Guid>{8510B5EF-576F-491A-8C68-B6DEC8443BD9}</b:Guid>
    <b:Title>The State of the World’s Children 2023: For Every Child, Vaccination</b:Title>
    <b:Year>2023</b:Year>
    <b:Author>
      <b:Author>
        <b:Corporate>UNICEF</b:Corporate>
      </b:Author>
    </b:Author>
    <b:Publisher>UNICEF Innocenti</b:Publisher>
    <b:City>Florence</b:City>
    <b:RefOrder>12</b:RefOrder>
  </b:Source>
  <b:Source>
    <b:Tag>Fam26</b:Tag>
    <b:SourceType>InternetSite</b:SourceType>
    <b:Guid>{382390D3-B872-4A43-83AD-EB0F8E18781C}</b:Guid>
    <b:Title>Family Health Bureau</b:Title>
    <b:Author>
      <b:Author>
        <b:Corporate>Family Health Bureau, Ministry of Health Sri Lanka</b:Corporate>
      </b:Author>
    </b:Author>
    <b:YearAccessed>2026</b:YearAccessed>
    <b:MonthAccessed>9</b:MonthAccessed>
    <b:DayAccessed>1</b:DayAccessed>
    <b:RefOrder>13</b:RefOrder>
  </b:Source>
  <b:Source>
    <b:Tag>Epi26</b:Tag>
    <b:SourceType>InternetSite</b:SourceType>
    <b:Guid>{5989CE89-E5FE-415C-AF14-F3285E4BD82E}</b:Guid>
    <b:Author>
      <b:Author>
        <b:Corporate>Epidemiology Unit, Ministry of Health Sri Lanka</b:Corporate>
      </b:Author>
    </b:Author>
    <b:Title>National immunization programme and immunization schedule</b:Title>
    <b:YearAccessed>2026</b:YearAccessed>
    <b:MonthAccessed>9</b:MonthAccessed>
    <b:DayAccessed>1</b:DayAccessed>
    <b:RefOrder>14</b:RefOrder>
  </b:Source>
  <b:Source>
    <b:Tag>Oni25</b:Tag>
    <b:SourceType>JournalArticle</b:SourceType>
    <b:Guid>{F4C07443-5794-489C-93D1-8DDA515604FC}</b:Guid>
    <b:Title>Mobile health interventions on vaccination coverage among children under five years of age in low- and middle-income countries: A scoping review</b:Title>
    <b:Year>2025</b:Year>
    <b:JournalName>Frontiers in Public Health</b:JournalName>
    <b:Volume>13</b:Volume>
    <b:Author>
      <b:Author>
        <b:NameList>
          <b:Person>
            <b:Last>Onigbogi</b:Last>
            <b:First>O.</b:First>
          </b:Person>
          <b:Person>
            <b:Last>Ojo</b:Last>
            <b:First>O. Y.</b:First>
          </b:Person>
          <b:Person>
            <b:Last>Kinnunen</b:Last>
            <b:First>U.-M.</b:First>
          </b:Person>
          <b:Person>
            <b:Last>Saranto</b:Last>
            <b:First>K.</b:First>
          </b:Person>
        </b:NameList>
      </b:Author>
    </b:Author>
    <b:StandardNumber>1392709</b:StandardNumber>
    <b:RefOrder>15</b:RefOrder>
  </b:Source>
  <b:Source>
    <b:Tag>Mek19</b:Tag>
    <b:SourceType>JournalArticle</b:SourceType>
    <b:Guid>{73082CB4-21FB-4859-8550-12C4251104D8}</b:Guid>
    <b:Title>Effect of mobile text message reminders on routine childhood vaccination: A systematic review and meta-analysis</b:Title>
    <b:JournalName>Systematic Reviews</b:JournalName>
    <b:Year>2019</b:Year>
    <b:Volume>8</b:Volume>
    <b:Author>
      <b:Author>
        <b:NameList>
          <b:Person>
            <b:Last>Mekonnen</b:Last>
            <b:First>Z. A.</b:First>
          </b:Person>
          <b:Person>
            <b:Last>Gelaye</b:Last>
            <b:First>K. A.</b:First>
          </b:Person>
          <b:Person>
            <b:Last>Were</b:Last>
            <b:First>M. C.</b:First>
          </b:Person>
          <b:Person>
            <b:Last>Gashu</b:Last>
            <b:First>K. D.</b:First>
          </b:Person>
          <b:Person>
            <b:Last>Tilahun</b:Last>
            <b:First>B. C.</b:First>
          </b:Person>
        </b:NameList>
      </b:Author>
    </b:Author>
    <b:StandardNumber>154</b:StandardNumber>
    <b:RefOrder>16</b:RefOrder>
  </b:Source>
  <b:Source>
    <b:Tag>Lou24</b:Tag>
    <b:SourceType>JournalArticle</b:SourceType>
    <b:Guid>{FA2AC320-95AA-4DC9-8150-A57456AB5047}</b:Guid>
    <b:Title>Mobile phone text message reminders to improve vaccination uptake: A systematic review and meta-analysis</b:Title>
    <b:JournalName>Vaccines</b:JournalName>
    <b:Year>2024</b:Year>
    <b:Volume>12</b:Volume>
    <b:Issue>10</b:Issue>
    <b:Author>
      <b:Author>
        <b:NameList>
          <b:Person>
            <b:Last>Louw</b:Last>
            <b:First>G. E.</b:First>
          </b:Person>
          <b:Person>
            <b:Last>Hohlfeld</b:Last>
            <b:First>A. S.-J.</b:First>
          </b:Person>
          <b:Person>
            <b:Last>Kalan</b:Last>
            <b:First>R.</b:First>
          </b:Person>
          <b:Person>
            <b:Last>Engel</b:Last>
            <b:First>M. E.</b:First>
          </b:Person>
        </b:NameList>
      </b:Author>
    </b:Author>
    <b:StandardNumber>1151</b:StandardNumber>
    <b:RefOrder>17</b:RefOrder>
  </b:Source>
  <b:Source>
    <b:Tag>Yun21</b:Tag>
    <b:SourceType>JournalArticle</b:SourceType>
    <b:Guid>{0C6F6F19-AD9F-4187-AB57-682140EFBBAC}</b:Guid>
    <b:Title>Mobile phone reminders for enhancing uptake, completeness and timeliness of routine childhood immunization in low and middle income countries: A systematic review and meta-analysis</b:Title>
    <b:JournalName>Vaccine</b:JournalName>
    <b:Year>2021</b:Year>
    <b:Pages>209-221</b:Pages>
    <b:Volume>39</b:Volume>
    <b:Issue>2</b:Issue>
    <b:Author>
      <b:Author>
        <b:NameList>
          <b:Person>
            <b:Last>Yunusa</b:Last>
            <b:First>U.</b:First>
          </b:Person>
          <b:Person>
            <b:Last>Garba</b:Last>
            <b:First>S. N.</b:First>
          </b:Person>
          <b:Person>
            <b:Last>Umar</b:Last>
            <b:First>A. B.</b:First>
          </b:Person>
          <b:Person>
            <b:Last>Idris</b:Last>
            <b:First>S. H.</b:First>
          </b:Person>
          <b:Person>
            <b:Last>Bello</b:Last>
            <b:First>U. L.</b:First>
          </b:Person>
          <b:Person>
            <b:Last>Abdulrashid</b:Last>
            <b:First>I.</b:First>
          </b:Person>
          <b:Person>
            <b:Last>Mohammed</b:Last>
            <b:First>J.</b:First>
          </b:Person>
        </b:NameList>
      </b:Author>
    </b:Author>
    <b:RefOrder>18</b:RefOrder>
  </b:Source>
  <b:Source>
    <b:Tag>Eze21</b:Tag>
    <b:SourceType>JournalArticle</b:SourceType>
    <b:Guid>{E1B8AA8E-AE65-4341-A70A-80E32CAFBCF0}</b:Guid>
    <b:Title>Short message service (SMS) reminders for childhood immunisation in low-income and middle-income countries: A systematic review and meta-analysis</b:Title>
    <b:JournalName>BMJ Global Health</b:JournalName>
    <b:Year>2021</b:Year>
    <b:Volume>6</b:Volume>
    <b:Issue>7</b:Issue>
    <b:Author>
      <b:Author>
        <b:NameList>
          <b:Person>
            <b:Last>Eze</b:Last>
            <b:First>P.</b:First>
          </b:Person>
          <b:Person>
            <b:Last>Lawani</b:Last>
            <b:First>L. O.</b:First>
          </b:Person>
          <b:Person>
            <b:Last>Acharya</b:Last>
            <b:First>Y.</b:First>
          </b:Person>
        </b:NameList>
      </b:Author>
    </b:Author>
    <b:StandardNumber>e005035</b:StandardNumber>
    <b:RefOrder>19</b:RefOrder>
  </b:Source>
  <b:Source>
    <b:Tag>Eze211</b:Tag>
    <b:SourceType>JournalArticle</b:SourceType>
    <b:Guid>{199372CC-25D9-44E9-A0DB-57EFB60776D3}</b:Guid>
    <b:Title>Acceptability of mobile-phone reminders for routine childhood vaccination appointments in Nigeria—A systematic review and meta-analysis</b:Title>
    <b:JournalName>BMC Health Services Research</b:JournalName>
    <b:Year>2021</b:Year>
    <b:Volume>21</b:Volume>
    <b:Author>
      <b:Author>
        <b:NameList>
          <b:Person>
            <b:Last>Eze</b:Last>
            <b:First>P.</b:First>
          </b:Person>
          <b:Person>
            <b:Last>Agu</b:Last>
            <b:First>S. A.</b:First>
          </b:Person>
          <b:Person>
            <b:Last>Agu</b:Last>
            <b:First>U. J.</b:First>
          </b:Person>
          <b:Person>
            <b:Last>Acharya</b:Last>
            <b:First>Y.</b:First>
          </b:Person>
        </b:NameList>
      </b:Author>
    </b:Author>
    <b:StandardNumber>1276</b:StandardNumber>
    <b:RefOrder>20</b:RefOrder>
  </b:Source>
  <b:Source>
    <b:Tag>Mek21</b:Tag>
    <b:SourceType>JournalArticle</b:SourceType>
    <b:Guid>{7261913D-1E43-4965-95FB-9F87A92E92E2}</b:Guid>
    <b:Title>Effect of mobile phone text message reminders on the completion and timely receipt of routine childhood vaccinations: Superiority randomized controlled trial in northwest Ethiopia</b:Title>
    <b:JournalName>JMIR mHealth and uHealth</b:JournalName>
    <b:Year>2021</b:Year>
    <b:Volume>9</b:Volume>
    <b:Issue>6</b:Issue>
    <b:Author>
      <b:Author>
        <b:NameList>
          <b:Person>
            <b:Last>Mekonnen</b:Last>
            <b:First>Z. A.</b:First>
          </b:Person>
          <b:Person>
            <b:Last>Gelaye</b:Last>
            <b:First>K. A.</b:First>
          </b:Person>
          <b:Person>
            <b:Last>Were</b:Last>
            <b:First>M. C.</b:First>
          </b:Person>
          <b:Person>
            <b:Last>Tilahun</b:Last>
            <b:First>B.</b:First>
          </b:Person>
        </b:NameList>
      </b:Author>
    </b:Author>
    <b:StandardNumber>e27603</b:StandardNumber>
    <b:RefOrder>21</b:RefOrder>
  </b:Source>
  <b:Source>
    <b:Tag>deC20</b:Tag>
    <b:SourceType>JournalArticle</b:SourceType>
    <b:Guid>{EF18CEFD-EA6B-45A2-99E0-969964614DF5}</b:Guid>
    <b:Title>Use of apps to promote childhood vaccination: Systematic review</b:Title>
    <b:JournalName>JMIR mHealth and uHealth</b:JournalName>
    <b:Year>2020</b:Year>
    <b:Volume>8</b:Volume>
    <b:Issue>5</b:Issue>
    <b:Author>
      <b:Author>
        <b:NameList>
          <b:Person>
            <b:Last>de Cock</b:Last>
            <b:First>C.</b:First>
          </b:Person>
          <b:Person>
            <b:Last>van Velthoven</b:Last>
            <b:First>M.</b:First>
          </b:Person>
          <b:Person>
            <b:Last>Milne-Ives</b:Last>
            <b:First>M.</b:First>
          </b:Person>
          <b:Person>
            <b:Last>Mooney</b:Last>
            <b:First>M.</b:First>
          </b:Person>
          <b:Person>
            <b:Last>Meinert</b:Last>
            <b:First>E.</b:First>
          </b:Person>
        </b:NameList>
      </b:Author>
    </b:Author>
    <b:StandardNumber>e17371</b:StandardNumber>
    <b:RefOrder>22</b:RefOrder>
  </b:Source>
  <b:Source>
    <b:Tag>Per25</b:Tag>
    <b:SourceType>JournalArticle</b:SourceType>
    <b:Guid>{38C91CCF-1DC3-4F6F-B7B2-C44110D3509D}</b:Guid>
    <b:Title>A cross-stack methodology for developing an intelligent vaccination reminder system for children</b:Title>
    <b:JournalName>Clinical and Experimental Vaccine Research</b:JournalName>
    <b:Year>2025</b:Year>
    <b:Pages>1-9</b:Pages>
    <b:Volume>14</b:Volume>
    <b:Issue>1</b:Issue>
    <b:Author>
      <b:Author>
        <b:NameList>
          <b:Person>
            <b:Last>Perumal</b:Last>
            <b:First>Iyyanar</b:First>
          </b:Person>
          <b:Person>
            <b:Last>Ponnusamy</b:Last>
            <b:First>Nandhini</b:First>
          </b:Person>
          <b:Person>
            <b:Last>Micheal A</b:Last>
            <b:First>Annie</b:First>
          </b:Person>
          <b:Person>
            <b:Last>Christy S</b:Last>
            <b:First>Nancy Lima</b:First>
          </b:Person>
          <b:Person>
            <b:Last>Muthukumaravel</b:Last>
            <b:First>Sreekrishna</b:First>
          </b:Person>
          <b:Person>
            <b:Last>Anbalagan</b:Last>
            <b:First>Naveenkumar</b:First>
          </b:Person>
        </b:NameList>
      </b:Author>
    </b:Author>
    <b:DOI>10.7774/cevr.2025.14.e5</b:DOI>
    <b:RefOrder>23</b:RefOrder>
  </b:Source>
  <b:Source>
    <b:Tag>Car23</b:Tag>
    <b:SourceType>JournalArticle</b:SourceType>
    <b:Guid>{326C3789-F01A-4C75-90A2-3325A9673D80}</b:Guid>
    <b:Title>Design, development, and deployment of an electronic immunization registry: Experiences from Vietnam, Tanzania, and Zambia</b:Title>
    <b:JournalName>Global Health: Science and Practice</b:JournalName>
    <b:Year>2023</b:Year>
    <b:Volume>11</b:Volume>
    <b:Issue>1</b:Issue>
    <b:Author>
      <b:Author>
        <b:NameList>
          <b:Person>
            <b:Last>Carnahan</b:Last>
            <b:First>Emily</b:First>
          </b:Person>
          <b:Person>
            <b:Last>Nguyen</b:Last>
            <b:First>Linh</b:First>
          </b:Person>
          <b:Person>
            <b:Last>Dao</b:Last>
            <b:First>Sang</b:First>
          </b:Person>
          <b:Person>
            <b:Last>Bwakya</b:Last>
            <b:First>Masaina</b:First>
          </b:Person>
          <b:Person>
            <b:Last>Mtenga</b:Last>
            <b:First>Hassan</b:First>
          </b:Person>
          <b:Person>
            <b:Last>Duong</b:Last>
            <b:First>Hong</b:First>
          </b:Person>
          <b:Person>
            <b:Last>Mwansa</b:Last>
            <b:First>Francis Dien</b:First>
          </b:Person>
          <b:Person>
            <b:Last>Bulula</b:Last>
            <b:First>Ngwegwe</b:First>
          </b:Person>
          <b:Person>
            <b:Last>Dang</b:Last>
            <b:First>Huyen</b:First>
          </b:Person>
          <b:Person>
            <b:Last>Rivera</b:Last>
            <b:First>Maya</b:First>
          </b:Person>
          <b:Person>
            <b:Last>Nguyen</b:Last>
            <b:First>Trung</b:First>
          </b:Person>
          <b:Person>
            <b:Last>Ngo</b:Last>
            <b:First>Tuan</b:First>
          </b:Person>
          <b:Person>
            <b:Last>Nguyen</b:Last>
            <b:First>Doan</b:First>
          </b:Person>
          <b:Person>
            <b:Last>Werner</b:Last>
            <b:First>Laurie</b:First>
          </b:Person>
          <b:Person>
            <b:Last>Nguyen</b:Last>
            <b:First>Nga</b:First>
          </b:Person>
        </b:NameList>
      </b:Author>
    </b:Author>
    <b:StandardNumber>e2100804</b:StandardNumber>
    <b:DOI>10.9745/GHSP-D-21-00804</b:DOI>
    <b:RefOrder>24</b:RefOrder>
  </b:Source>
  <b:Source>
    <b:Tag>Ost21</b:Tag>
    <b:SourceType>JournalArticle</b:SourceType>
    <b:Guid>{F1432806-F2CB-42E1-9439-A0A99BEB62F3}</b:Guid>
    <b:Title>A realist systematic review of evidence from low- and middle-income countries of interventions to improve immunization data use</b:Title>
    <b:JournalName>BMC Health Services Research</b:JournalName>
    <b:Year>2021</b:Year>
    <b:Volume>21</b:Volume>
    <b:Author>
      <b:Author>
        <b:NameList>
          <b:Person>
            <b:Last>Osterman</b:Last>
            <b:First>A. L.</b:First>
          </b:Person>
          <b:Person>
            <b:Last>Shearer</b:Last>
            <b:First>J. C.</b:First>
          </b:Person>
          <b:Person>
            <b:Last>Salisbury</b:Last>
            <b:First>N. A.</b:First>
          </b:Person>
        </b:NameList>
      </b:Author>
    </b:Author>
    <b:StandardNumber>672</b:StandardNumber>
    <b:RefOrder>25</b:RefOrder>
  </b:Source>
  <b:Source>
    <b:Tag>Hac22</b:Tag>
    <b:SourceType>JournalArticle</b:SourceType>
    <b:Guid>{996E00FC-21B0-4432-AAFC-AE1D7A40A13B}</b:Guid>
    <b:Title>Immunization information systems</b:Title>
    <b:JournalName>Pediatrics</b:JournalName>
    <b:Year>2022</b:Year>
    <b:Volume>150</b:Volume>
    <b:Issue>4</b:Issue>
    <b:Author>
      <b:Author>
        <b:NameList>
          <b:Person>
            <b:Last>Hackell</b:Last>
            <b:First>J. M.</b:First>
          </b:Person>
          <b:Person>
            <b:Last>Palevsky</b:Last>
            <b:First>S. L.</b:First>
          </b:Person>
          <b:Person>
            <b:Last>Resnick</b:Last>
            <b:First>M.</b:First>
          </b:Person>
        </b:NameList>
      </b:Author>
    </b:Author>
    <b:StandardNumber>e2022059281</b:StandardNumber>
    <b:RefOrder>26</b:RefOrder>
  </b:Source>
  <b:Source>
    <b:Tag>Don23</b:Tag>
    <b:SourceType>JournalArticle</b:SourceType>
    <b:Guid>{8D5CCC01-60E4-403C-8ED8-8C790D97FDE0}</b:Guid>
    <b:Title>Understanding diversity of policies, functionalities, and operationalization of immunization information systems and their impact: A targeted review of the literature</b:Title>
    <b:JournalName>Vaccines</b:JournalName>
    <b:Year>2023</b:Year>
    <b:Volume>11</b:Volume>
    <b:Issue>7</b:Issue>
    <b:Author>
      <b:Author>
        <b:NameList>
          <b:Person>
            <b:Last>Donckels</b:Last>
            <b:First>E. A.</b:First>
          </b:Person>
          <b:Person>
            <b:Last>Cunniff</b:Last>
            <b:First>L.</b:First>
          </b:Person>
          <b:Person>
            <b:Last>Regenold</b:Last>
            <b:First>N.</b:First>
          </b:Person>
          <b:Person>
            <b:Last>Esselman</b:Last>
            <b:First>K.</b:First>
          </b:Person>
          <b:Person>
            <b:Last>Muther</b:Last>
            <b:First>E.</b:First>
          </b:Person>
          <b:Person>
            <b:Last>Bhatti</b:Last>
            <b:First>A.</b:First>
          </b:Person>
          <b:Person>
            <b:Last>Eiden</b:Last>
            <b:First>A. L.</b:First>
          </b:Person>
        </b:NameList>
      </b:Author>
    </b:Author>
    <b:StandardNumber>1242</b:StandardNumber>
    <b:RefOrder>27</b:RefOrder>
  </b:Source>
  <b:Source>
    <b:Tag>Wor251</b:Tag>
    <b:SourceType>Report</b:SourceType>
    <b:Guid>{C20CE4FA-B27D-40FB-BC9B-7EB1772DB73A}</b:Guid>
    <b:Title>Digital Adaptation Kit for Immunizations: Operational Requirements for Implementing WHO Recommendations in Digital Systems</b:Title>
    <b:Year>2025</b:Year>
    <b:Author>
      <b:Author>
        <b:Corporate>World Health Organization</b:Corporate>
      </b:Author>
    </b:Author>
    <b:City>Geneva</b:City>
    <b:Institution>World Health Organization</b:Institution>
    <b:RefOrder>28</b:RefOrder>
  </b:Source>
  <b:Source>
    <b:Tag>Min23</b:Tag>
    <b:SourceType>Report</b:SourceType>
    <b:Guid>{CC81FE70-5B86-44E1-8DF9-CE12F539A0EE}</b:Guid>
    <b:Author>
      <b:Author>
        <b:Corporate>Ministry of Health, Sri Lanka</b:Corporate>
      </b:Author>
    </b:Author>
    <b:Title>Sri Lanka Digital Health Blueprint, Version 1</b:Title>
    <b:Year>2023</b:Year>
    <b:City>Colombo</b:City>
    <b:Institution>Health Information Unit, Ministry of Health</b:Institution>
    <b:RefOrder>29</b:RefOrder>
  </b:Source>
  <b:Source>
    <b:Tag>Wor18</b:Tag>
    <b:SourceType>Report</b:SourceType>
    <b:Guid>{3BDA33FB-A726-4954-B78A-29D86C120266}</b:Guid>
    <b:Author>
      <b:Author>
        <b:Corporate>World Health Organization</b:Corporate>
      </b:Author>
    </b:Author>
    <b:Title>Classification of Digital Health Interventions v1.0: A Shared Language to Describe the Uses of Digital Technology for Health</b:Title>
    <b:Year>2018</b:Year>
    <b:City>Geneva</b:City>
    <b:Institution>World Health Organization</b:Institution>
    <b:RefOrder>30</b:RefOrder>
  </b:Source>
  <b:Source>
    <b:Tag>Wor19</b:Tag>
    <b:SourceType>Report</b:SourceType>
    <b:Guid>{51A2F641-BE38-4790-B1DC-CC1B7F5C66C3}</b:Guid>
    <b:Author>
      <b:Author>
        <b:Corporate>World Health Organization</b:Corporate>
      </b:Author>
    </b:Author>
    <b:Title>WHO Guideline: Recommendations on Digital Interventions for Health System Strengthening</b:Title>
    <b:Year>2019</b:Year>
    <b:City>Geneva</b:City>
    <b:Institution>World Health Organization</b:Institution>
    <b:RefOrder>31</b:RefOrder>
  </b:Source>
  <b:Source>
    <b:Tag>Dig20</b:Tag>
    <b:SourceType>Report</b:SourceType>
    <b:Guid>{A4DDA184-0B71-47E9-A6A7-F2FAA9C3C77D}</b:Guid>
    <b:Title>Digital Implementation Investment Guide (DIIG): Integrating Digital Interventions into Health Programmes</b:Title>
    <b:Year>2020</b:Year>
    <b:City>Geneva</b:City>
    <b:Institution>World Health Organization</b:Institution>
    <b:RefOrder>32</b:RefOrder>
  </b:Source>
  <b:Source>
    <b:Tag>Wor21</b:Tag>
    <b:SourceType>Report</b:SourceType>
    <b:Guid>{95AD2D84-4FC2-4E37-9941-3D0BDAE75ABA}</b:Guid>
    <b:Author>
      <b:Author>
        <b:Corporate>World Health Organization</b:Corporate>
      </b:Author>
    </b:Author>
    <b:Title>Global Strategy on Digital Health 2020–2025</b:Title>
    <b:Year>2021</b:Year>
    <b:City>Geneva</b:City>
    <b:Institution>World Health Organization</b:Institution>
    <b:RefOrder>33</b:RefOrder>
  </b:Source>
  <b:Source>
    <b:Tag>Dem22</b:Tag>
    <b:SourceType>Misc</b:SourceType>
    <b:Guid>{972C7FA5-580D-4F5E-BE14-23945866A6A8}</b:Guid>
    <b:Title>Personal Data Protection Act, No. 9 of 2022</b:Title>
    <b:Year>2022</b:Year>
    <b:City>Colombo</b:City>
    <b:Author>
      <b:Author>
        <b:Corporate>Democratic Socialist Republic of Sri Lanka</b:Corporate>
      </b:Author>
    </b:Author>
    <b:RefOrder>34</b:RefOrder>
  </b:Source>
  <b:Source>
    <b:Tag>Dem25</b:Tag>
    <b:SourceType>Misc</b:SourceType>
    <b:Guid>{07FA6F84-9DF7-4D94-AEA5-F23ACE061380}</b:Guid>
    <b:Author>
      <b:Author>
        <b:Corporate>Democratic Socialist Republic of Sri Lanka</b:Corporate>
      </b:Author>
    </b:Author>
    <b:Title>Personal Data Protection (Amendment) Act, No. 22 of 2025</b:Title>
    <b:Year>2025</b:Year>
    <b:City>Colombo</b:City>
    <b:RefOrder>35</b:RefOrder>
  </b:Source>
</b:Sources>
</file>

<file path=customXml/itemProps1.xml><?xml version="1.0" encoding="utf-8"?>
<ds:datastoreItem xmlns:ds="http://schemas.openxmlformats.org/officeDocument/2006/customXml" ds:itemID="{B5733082-45A9-485E-9E9F-148C6918A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4734</TotalTime>
  <Pages>68</Pages>
  <Words>17670</Words>
  <Characters>100720</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RYT Zoysa</dc:creator>
  <cp:keywords/>
  <dc:description/>
  <cp:lastModifiedBy>RYT Zoysa</cp:lastModifiedBy>
  <cp:revision>2</cp:revision>
  <dcterms:created xsi:type="dcterms:W3CDTF">2026-09-03T09:19:00Z</dcterms:created>
  <dcterms:modified xsi:type="dcterms:W3CDTF">2026-09-09T08:25:00Z</dcterms:modified>
</cp:coreProperties>
</file>