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0"/>
        <w:ind w:start="1"/>
        <w:rPr>
          <w:sz w:val="28"/>
          <w:szCs w:val="28"/>
        </w:rPr>
      </w:pPr>
      <w:r>
        <w:rPr>
          <w:b/>
          <w:sz w:val="28"/>
          <w:szCs w:val="28"/>
        </w:rPr>
        <w:t>Module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Name:</w:t>
      </w:r>
      <w:r>
        <w:rPr>
          <w:b/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Black-Box &amp; White-Box Testing</w:t>
      </w:r>
    </w:p>
    <w:p>
      <w:pPr>
        <w:pStyle w:val="Normal"/>
        <w:spacing w:before="41" w:after="0"/>
        <w:ind w:start="1"/>
        <w:rPr>
          <w:sz w:val="28"/>
          <w:szCs w:val="28"/>
        </w:rPr>
      </w:pPr>
      <w:r>
        <w:rPr>
          <w:b/>
          <w:sz w:val="28"/>
          <w:szCs w:val="28"/>
        </w:rPr>
        <w:t>Test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Case</w:t>
      </w:r>
      <w:r>
        <w:rPr>
          <w:b/>
          <w:spacing w:val="-4"/>
          <w:sz w:val="28"/>
          <w:szCs w:val="28"/>
        </w:rPr>
        <w:t xml:space="preserve"> </w:t>
      </w:r>
      <w:r>
        <w:rPr>
          <w:b/>
          <w:sz w:val="28"/>
          <w:szCs w:val="28"/>
        </w:rPr>
        <w:t>ID:</w:t>
      </w:r>
      <w:r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st_09</w:t>
      </w:r>
    </w:p>
    <w:p>
      <w:pPr>
        <w:pStyle w:val="Normal"/>
        <w:spacing w:before="40" w:after="0"/>
        <w:ind w:start="1"/>
        <w:rPr>
          <w:sz w:val="28"/>
          <w:szCs w:val="28"/>
        </w:rPr>
      </w:pPr>
      <w:r>
        <w:rPr>
          <w:b/>
          <w:sz w:val="28"/>
          <w:szCs w:val="28"/>
        </w:rPr>
        <w:t>Tester</w:t>
      </w:r>
      <w:r>
        <w:rPr>
          <w:b/>
          <w:spacing w:val="-8"/>
          <w:sz w:val="28"/>
          <w:szCs w:val="28"/>
        </w:rPr>
        <w:t xml:space="preserve"> </w:t>
      </w:r>
      <w:r>
        <w:rPr>
          <w:b/>
          <w:sz w:val="28"/>
          <w:szCs w:val="28"/>
        </w:rPr>
        <w:t>Name:</w:t>
      </w:r>
      <w:r>
        <w:rPr>
          <w:sz w:val="28"/>
          <w:szCs w:val="28"/>
        </w:rPr>
        <w:t>Dumraliya Nayan</w:t>
      </w:r>
      <w:r>
        <w:rPr>
          <w:sz w:val="28"/>
          <w:szCs w:val="28"/>
        </w:rPr>
        <w:t>(Enrollment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No: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25040301000</w:t>
      </w:r>
      <w:r>
        <w:rPr>
          <w:spacing w:val="-2"/>
          <w:sz w:val="28"/>
          <w:szCs w:val="28"/>
        </w:rPr>
        <w:t>45</w:t>
      </w:r>
      <w:r>
        <w:rPr>
          <w:spacing w:val="-2"/>
          <w:sz w:val="28"/>
          <w:szCs w:val="28"/>
        </w:rPr>
        <w:t>)</w:t>
      </w:r>
    </w:p>
    <w:p>
      <w:pPr>
        <w:pStyle w:val="Normal"/>
        <w:spacing w:before="41" w:after="0"/>
        <w:ind w:start="1"/>
        <w:rPr>
          <w:sz w:val="28"/>
          <w:szCs w:val="28"/>
        </w:rPr>
      </w:pPr>
      <w:r>
        <w:rPr>
          <w:b/>
          <w:spacing w:val="-2"/>
          <w:sz w:val="28"/>
          <w:szCs w:val="28"/>
        </w:rPr>
        <w:t>Webpage</w:t>
      </w:r>
      <w:r>
        <w:rPr>
          <w:b/>
          <w:spacing w:val="4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URL:</w:t>
      </w:r>
      <w:r>
        <w:rPr>
          <w:b/>
          <w:spacing w:val="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https://opensource-demo.orangehrmlive.com/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Scenario</w:t>
      </w:r>
      <w:r>
        <w:rPr>
          <w:b/>
          <w:spacing w:val="-6"/>
          <w:sz w:val="36"/>
          <w:szCs w:val="36"/>
        </w:rPr>
        <w:t xml:space="preserve"> </w:t>
      </w:r>
      <w:r>
        <w:rPr>
          <w:b/>
          <w:sz w:val="36"/>
          <w:szCs w:val="36"/>
        </w:rPr>
        <w:t>ID:  TC 001:- Valid login</w:t>
      </w:r>
    </w:p>
    <w:p>
      <w:pPr>
        <w:pStyle w:val="ListParagraph"/>
        <w:rPr>
          <w:b/>
          <w:sz w:val="36"/>
          <w:szCs w:val="36"/>
        </w:rPr>
      </w:pPr>
      <w:r>
        <w:rPr/>
        <w:drawing>
          <wp:inline distT="0" distB="0" distL="0" distR="0">
            <wp:extent cx="5932805" cy="3115310"/>
            <wp:effectExtent l="0" t="0" r="0" b="0"/>
            <wp:docPr id="1" name="Picture 1" descr="C:\Users\online\AppData\Local\Microsoft\Windows\INetCache\Content.Word\Screenshot 2026-10-25 115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online\AppData\Local\Microsoft\Windows\INetCache\Content.Word\Screenshot 2026-10-25 115036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1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Scenario</w:t>
      </w:r>
      <w:r>
        <w:rPr>
          <w:b/>
          <w:spacing w:val="-6"/>
          <w:sz w:val="36"/>
          <w:szCs w:val="36"/>
        </w:rPr>
        <w:t xml:space="preserve"> </w:t>
      </w:r>
      <w:r>
        <w:rPr>
          <w:b/>
          <w:sz w:val="36"/>
          <w:szCs w:val="36"/>
        </w:rPr>
        <w:t>ID:  TC 002:- Invalid login</w:t>
      </w:r>
      <w:r>
        <w:rPr/>
        <w:drawing>
          <wp:inline distT="0" distB="0" distL="0" distR="0">
            <wp:extent cx="5932805" cy="3115310"/>
            <wp:effectExtent l="0" t="0" r="0" b="0"/>
            <wp:docPr id="2" name="Picture 2" descr="C:\Users\online\AppData\Local\Microsoft\Windows\INetCache\Content.Word\Screenshot 2026-10-25 121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online\AppData\Local\Microsoft\Windows\INetCache\Content.Word\Screenshot 2026-10-25 121205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1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Scenario</w:t>
      </w:r>
      <w:r>
        <w:rPr>
          <w:b/>
          <w:spacing w:val="-6"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ID:  TC 003:- Blank login field </w:t>
      </w:r>
      <w:bookmarkStart w:id="0" w:name="_GoBack"/>
      <w:bookmarkEnd w:id="0"/>
    </w:p>
    <w:p>
      <w:pPr>
        <w:pStyle w:val="ListParagraph"/>
        <w:rPr>
          <w:b/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5932805" cy="3115310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932800" cy="311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245.35pt;width:467.1pt;height:245.25pt;mso-wrap-style:none;v-text-anchor:middle;mso-position-vertical:top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Scenario ID: WB 001:- Dashboard</w:t>
      </w:r>
    </w:p>
    <w:p>
      <w:pPr>
        <w:pStyle w:val="ListParagraph"/>
        <w:rPr>
          <w:b/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5932805" cy="3115310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932800" cy="311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45.35pt;width:467.1pt;height:245.25pt;mso-wrap-style:none;v-text-anchor:middle;mso-position-vertical:top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Scenario ID: WB 002:- Employee management</w:t>
      </w:r>
    </w:p>
    <w:p>
      <w:pPr>
        <w:pStyle w:val="ListParagraph"/>
        <w:rPr>
          <w:b/>
          <w:sz w:val="36"/>
          <w:szCs w:val="36"/>
        </w:rPr>
      </w:pPr>
      <w:r>
        <w:rPr/>
        <mc:AlternateContent>
          <mc:Choice Requires="wps">
            <w:drawing>
              <wp:inline distT="0" distB="0" distL="0" distR="0">
                <wp:extent cx="5943600" cy="3338830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943600" cy="333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62.95pt;width:467.95pt;height:262.85pt;mso-wrap-style:none;v-text-anchor:middle;mso-position-vertical:top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e33b88"/>
    <w:pPr>
      <w:widowControl w:val="fals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e33b88"/>
    <w:rPr>
      <w:color w:themeColor="hyperlink"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e33b88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5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LibreOffice/26.2.6.3$Windows_X86_64 LibreOffice_project/8221e31b3ac356a1623c672912a3d2b492f7e3d1</Application>
  <AppVersion>15.0000</AppVersion>
  <Pages>3</Pages>
  <Words>53</Words>
  <Characters>318</Characters>
  <CharactersWithSpaces>361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2026-10-25T06:34:00Z</dcterms:created>
  <dc:creator>Microsoft account</dc:creator>
  <dc:description/>
  <dc:language>en-IN</dc:language>
  <cp:lastModifiedBy/>
  <dcterms:modified xsi:type="dcterms:W3CDTF">2026-10-28T22:35:42Z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