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16877" w14:textId="77777777" w:rsidR="0015392E" w:rsidRPr="0015392E" w:rsidRDefault="0015392E" w:rsidP="0015392E">
      <w:pPr>
        <w:rPr>
          <w:b/>
          <w:bCs/>
        </w:rPr>
      </w:pPr>
      <w:r w:rsidRPr="0015392E">
        <w:rPr>
          <w:b/>
          <w:bCs/>
        </w:rPr>
        <w:t>Technical Report: Teacher-Student Knowledge Distillation &amp; Calibration Framework for Text-to-SQL/NoSQL Tasks</w:t>
      </w:r>
    </w:p>
    <w:p w14:paraId="5D919052" w14:textId="77777777" w:rsidR="0015392E" w:rsidRPr="0015392E" w:rsidRDefault="0015392E" w:rsidP="0015392E">
      <w:r w:rsidRPr="0015392E">
        <w:rPr>
          <w:b/>
          <w:bCs/>
        </w:rPr>
        <w:t>Project Focus:</w:t>
      </w:r>
      <w:r w:rsidRPr="0015392E">
        <w:t xml:space="preserve"> Enhancing Low-Parameter Encoder-Decoder Models (CodeT5-220M/770M) past the ~49% Accuracy Ceiling on Context-Constrained Schemas.</w:t>
      </w:r>
    </w:p>
    <w:p w14:paraId="345A73A1" w14:textId="77777777" w:rsidR="0015392E" w:rsidRPr="0015392E" w:rsidRDefault="0015392E" w:rsidP="0015392E">
      <w:r w:rsidRPr="0015392E">
        <w:rPr>
          <w:b/>
          <w:bCs/>
        </w:rPr>
        <w:t>Target Datasets:</w:t>
      </w:r>
      <w:r w:rsidRPr="0015392E">
        <w:t xml:space="preserve"> Spider / BIRD-Bench benchmarks.</w:t>
      </w:r>
    </w:p>
    <w:p w14:paraId="0D12B92A" w14:textId="77777777" w:rsidR="0015392E" w:rsidRPr="0015392E" w:rsidRDefault="0015392E" w:rsidP="0015392E">
      <w:r w:rsidRPr="0015392E">
        <w:rPr>
          <w:b/>
          <w:bCs/>
        </w:rPr>
        <w:t>Execution Strategy:</w:t>
      </w:r>
      <w:r w:rsidRPr="0015392E">
        <w:t xml:space="preserve"> Partial Parameter Fine-Tuning (PEFT) on Decoder Deep Layers.</w:t>
      </w:r>
    </w:p>
    <w:p w14:paraId="22563349" w14:textId="77777777" w:rsidR="0015392E" w:rsidRPr="0015392E" w:rsidRDefault="0015392E" w:rsidP="0015392E">
      <w:pPr>
        <w:rPr>
          <w:b/>
          <w:bCs/>
        </w:rPr>
      </w:pPr>
      <w:r w:rsidRPr="0015392E">
        <w:rPr>
          <w:b/>
          <w:bCs/>
        </w:rPr>
        <w:t>1. Executive Summary &amp; Objective</w:t>
      </w:r>
    </w:p>
    <w:p w14:paraId="5FFA45BE" w14:textId="77777777" w:rsidR="0015392E" w:rsidRPr="0015392E" w:rsidRDefault="0015392E" w:rsidP="0015392E">
      <w:r w:rsidRPr="0015392E">
        <w:t xml:space="preserve">Standard fine-tuning of small language models (SLMs) on Text-to-SQL tasks typically hits a performance ceiling driven by </w:t>
      </w:r>
      <w:r w:rsidRPr="0015392E">
        <w:rPr>
          <w:b/>
          <w:bCs/>
        </w:rPr>
        <w:t>Exposure Bias</w:t>
      </w:r>
      <w:r w:rsidRPr="0015392E">
        <w:t xml:space="preserve"> and </w:t>
      </w:r>
      <w:r w:rsidRPr="0015392E">
        <w:rPr>
          <w:b/>
          <w:bCs/>
        </w:rPr>
        <w:t>Context-Constrained Recall Drop-offs</w:t>
      </w:r>
      <w:r w:rsidRPr="0015392E">
        <w:t>. When optimized purely via cross-entropy loss against absolute ground-truth sequences, the model lacks structural resilience; a single structural error early in sequence generation causes catastrophic divergence during evaluation.</w:t>
      </w:r>
    </w:p>
    <w:p w14:paraId="1F527C24" w14:textId="77777777" w:rsidR="0015392E" w:rsidRPr="0015392E" w:rsidRDefault="0015392E" w:rsidP="0015392E">
      <w:r w:rsidRPr="0015392E">
        <w:t xml:space="preserve">This technical framework outlines a multi-stage </w:t>
      </w:r>
      <w:r w:rsidRPr="0015392E">
        <w:rPr>
          <w:b/>
          <w:bCs/>
        </w:rPr>
        <w:t>Teacher-Student Knowledge Distillation (KD) with Calibration</w:t>
      </w:r>
      <w:r w:rsidRPr="0015392E">
        <w:t xml:space="preserve"> paradigm. By utilizing a frozen, highly optimized large language model (e.g., DeepSeek-R1, Qwen3-Coder-32B) as an offline structural supervisor, we construct a calibration dataset that maps a student model's syntactic failures to descriptive error analyses and rectified execution targets. This pipeline explicitly conditions the 3 unfrozen decoder layers of a CodeT5 model to self-correct and reason through complex relational schemas and NoSQL structural </w:t>
      </w:r>
      <w:proofErr w:type="spellStart"/>
      <w:r w:rsidRPr="0015392E">
        <w:t>transpilation</w:t>
      </w:r>
      <w:proofErr w:type="spellEnd"/>
      <w:r w:rsidRPr="0015392E">
        <w:t xml:space="preserve"> without increasing physical parameter overhead during inference.</w:t>
      </w:r>
    </w:p>
    <w:p w14:paraId="3A713D0E" w14:textId="77777777" w:rsidR="0015392E" w:rsidRPr="0015392E" w:rsidRDefault="0015392E" w:rsidP="0015392E">
      <w:pPr>
        <w:rPr>
          <w:b/>
          <w:bCs/>
        </w:rPr>
      </w:pPr>
      <w:r w:rsidRPr="0015392E">
        <w:rPr>
          <w:b/>
          <w:bCs/>
        </w:rPr>
        <w:t>2. Core Architectural Framework</w:t>
      </w:r>
    </w:p>
    <w:p w14:paraId="254022F8" w14:textId="77777777" w:rsidR="0015392E" w:rsidRPr="0015392E" w:rsidRDefault="0015392E" w:rsidP="0015392E">
      <w:r w:rsidRPr="0015392E">
        <w:t>The pipeline leverages an asymmetrical Encoder-Decoder strategy, freezing the semantic parsing structures while dynamically adapting the text generation sequences.</w:t>
      </w:r>
    </w:p>
    <w:p w14:paraId="288A589D" w14:textId="77777777" w:rsidR="0015392E" w:rsidRPr="0015392E" w:rsidRDefault="0015392E" w:rsidP="0015392E">
      <w:r w:rsidRPr="0015392E">
        <w:t xml:space="preserve">[ Natural Language Question + Pruned </w:t>
      </w:r>
      <w:proofErr w:type="gramStart"/>
      <w:r w:rsidRPr="0015392E">
        <w:t>Schema ]</w:t>
      </w:r>
      <w:proofErr w:type="gramEnd"/>
      <w:r w:rsidRPr="0015392E">
        <w:t xml:space="preserve"> </w:t>
      </w:r>
    </w:p>
    <w:p w14:paraId="5E7654AD" w14:textId="77777777" w:rsidR="0015392E" w:rsidRPr="0015392E" w:rsidRDefault="0015392E" w:rsidP="0015392E">
      <w:r w:rsidRPr="0015392E">
        <w:t xml:space="preserve">                     │</w:t>
      </w:r>
    </w:p>
    <w:p w14:paraId="7C9B6249" w14:textId="77777777" w:rsidR="0015392E" w:rsidRPr="0015392E" w:rsidRDefault="0015392E" w:rsidP="0015392E">
      <w:r w:rsidRPr="0015392E">
        <w:t xml:space="preserve">                     </w:t>
      </w:r>
      <w:r w:rsidRPr="0015392E">
        <w:rPr>
          <w:rFonts w:ascii="Arial" w:hAnsi="Arial" w:cs="Arial"/>
        </w:rPr>
        <w:t>▼</w:t>
      </w:r>
    </w:p>
    <w:p w14:paraId="70168ADE" w14:textId="77777777" w:rsidR="0015392E" w:rsidRPr="0015392E" w:rsidRDefault="0015392E" w:rsidP="0015392E">
      <w:r w:rsidRPr="0015392E">
        <w:t xml:space="preserve">       ┌───────────────────────────┐</w:t>
      </w:r>
    </w:p>
    <w:p w14:paraId="2BDA6CB2" w14:textId="77777777" w:rsidR="0015392E" w:rsidRPr="0015392E" w:rsidRDefault="0015392E" w:rsidP="0015392E">
      <w:r w:rsidRPr="0015392E">
        <w:t xml:space="preserve">       │ Frozen Encoder Layers     │ ───</w:t>
      </w:r>
      <w:r w:rsidRPr="0015392E">
        <w:rPr>
          <w:rFonts w:ascii="Arial" w:hAnsi="Arial" w:cs="Arial"/>
        </w:rPr>
        <w:t>►</w:t>
      </w:r>
      <w:r w:rsidRPr="0015392E">
        <w:t xml:space="preserve"> Semantic Vector Spaces</w:t>
      </w:r>
    </w:p>
    <w:p w14:paraId="7588C0DA" w14:textId="77777777" w:rsidR="0015392E" w:rsidRPr="0015392E" w:rsidRDefault="0015392E" w:rsidP="0015392E">
      <w:r w:rsidRPr="0015392E">
        <w:t xml:space="preserve">       └───────────────────────────┘</w:t>
      </w:r>
    </w:p>
    <w:p w14:paraId="1A5B6362" w14:textId="77777777" w:rsidR="0015392E" w:rsidRPr="0015392E" w:rsidRDefault="0015392E" w:rsidP="0015392E">
      <w:r w:rsidRPr="0015392E">
        <w:t xml:space="preserve">                     │</w:t>
      </w:r>
    </w:p>
    <w:p w14:paraId="3F006791" w14:textId="77777777" w:rsidR="0015392E" w:rsidRPr="0015392E" w:rsidRDefault="0015392E" w:rsidP="0015392E">
      <w:r w:rsidRPr="0015392E">
        <w:t xml:space="preserve">                     </w:t>
      </w:r>
      <w:r w:rsidRPr="0015392E">
        <w:rPr>
          <w:rFonts w:ascii="Arial" w:hAnsi="Arial" w:cs="Arial"/>
        </w:rPr>
        <w:t>▼</w:t>
      </w:r>
    </w:p>
    <w:p w14:paraId="0D91EBAA" w14:textId="77777777" w:rsidR="0015392E" w:rsidRPr="0015392E" w:rsidRDefault="0015392E" w:rsidP="0015392E">
      <w:r w:rsidRPr="0015392E">
        <w:t xml:space="preserve">       ┌───────────────────────────┐</w:t>
      </w:r>
    </w:p>
    <w:p w14:paraId="320A7EE6" w14:textId="77777777" w:rsidR="0015392E" w:rsidRPr="0015392E" w:rsidRDefault="0015392E" w:rsidP="0015392E">
      <w:r w:rsidRPr="0015392E">
        <w:lastRenderedPageBreak/>
        <w:t xml:space="preserve">       │ Cross-Attention Matrix    │</w:t>
      </w:r>
    </w:p>
    <w:p w14:paraId="57B3027D" w14:textId="77777777" w:rsidR="0015392E" w:rsidRPr="0015392E" w:rsidRDefault="0015392E" w:rsidP="0015392E">
      <w:r w:rsidRPr="0015392E">
        <w:t xml:space="preserve">       └───────────────────────────┘</w:t>
      </w:r>
    </w:p>
    <w:p w14:paraId="09735373" w14:textId="77777777" w:rsidR="0015392E" w:rsidRPr="0015392E" w:rsidRDefault="0015392E" w:rsidP="0015392E">
      <w:r w:rsidRPr="0015392E">
        <w:t xml:space="preserve">                     │</w:t>
      </w:r>
    </w:p>
    <w:p w14:paraId="285514AE" w14:textId="77777777" w:rsidR="0015392E" w:rsidRPr="0015392E" w:rsidRDefault="0015392E" w:rsidP="0015392E">
      <w:r w:rsidRPr="0015392E">
        <w:t xml:space="preserve">                     </w:t>
      </w:r>
      <w:r w:rsidRPr="0015392E">
        <w:rPr>
          <w:rFonts w:ascii="Arial" w:hAnsi="Arial" w:cs="Arial"/>
        </w:rPr>
        <w:t>▼</w:t>
      </w:r>
    </w:p>
    <w:p w14:paraId="63073000" w14:textId="77777777" w:rsidR="0015392E" w:rsidRPr="0015392E" w:rsidRDefault="0015392E" w:rsidP="0015392E">
      <w:r w:rsidRPr="0015392E">
        <w:t xml:space="preserve">       ┌───────────────────────────┐</w:t>
      </w:r>
    </w:p>
    <w:p w14:paraId="25C95335" w14:textId="77777777" w:rsidR="0015392E" w:rsidRPr="0015392E" w:rsidRDefault="0015392E" w:rsidP="0015392E">
      <w:r w:rsidRPr="0015392E">
        <w:t xml:space="preserve">       │ Unfrozen Decoder Layers   │ ───</w:t>
      </w:r>
      <w:r w:rsidRPr="0015392E">
        <w:rPr>
          <w:rFonts w:ascii="Arial" w:hAnsi="Arial" w:cs="Arial"/>
        </w:rPr>
        <w:t>►</w:t>
      </w:r>
      <w:r w:rsidRPr="0015392E">
        <w:t xml:space="preserve"> [Reasoning/Analysis] </w:t>
      </w:r>
      <w:r w:rsidRPr="0015392E">
        <w:rPr>
          <w:rFonts w:ascii="Aptos" w:hAnsi="Aptos" w:cs="Aptos"/>
        </w:rPr>
        <w:t>───</w:t>
      </w:r>
      <w:r w:rsidRPr="0015392E">
        <w:rPr>
          <w:rFonts w:ascii="Arial" w:hAnsi="Arial" w:cs="Arial"/>
        </w:rPr>
        <w:t>►</w:t>
      </w:r>
      <w:r w:rsidRPr="0015392E">
        <w:t xml:space="preserve"> [Final Target String]</w:t>
      </w:r>
    </w:p>
    <w:p w14:paraId="3789DE9D" w14:textId="77777777" w:rsidR="0015392E" w:rsidRPr="0015392E" w:rsidRDefault="0015392E" w:rsidP="0015392E">
      <w:r w:rsidRPr="0015392E">
        <w:t xml:space="preserve">       │ (Deep Layers: Last 3/12</w:t>
      </w:r>
      <w:proofErr w:type="gramStart"/>
      <w:r w:rsidRPr="0015392E">
        <w:t>)  │</w:t>
      </w:r>
      <w:proofErr w:type="gramEnd"/>
    </w:p>
    <w:p w14:paraId="3F2DF604" w14:textId="77777777" w:rsidR="0015392E" w:rsidRPr="0015392E" w:rsidRDefault="0015392E" w:rsidP="0015392E">
      <w:r w:rsidRPr="0015392E">
        <w:t xml:space="preserve">       └───────────────────────────┘</w:t>
      </w:r>
    </w:p>
    <w:p w14:paraId="6143CE25" w14:textId="77777777" w:rsidR="0015392E" w:rsidRPr="0015392E" w:rsidRDefault="0015392E" w:rsidP="0015392E">
      <w:pPr>
        <w:rPr>
          <w:b/>
          <w:bCs/>
        </w:rPr>
      </w:pPr>
      <w:r w:rsidRPr="0015392E">
        <w:rPr>
          <w:b/>
          <w:bCs/>
        </w:rPr>
        <w:t>Parameter Separation Mechanics</w:t>
      </w:r>
    </w:p>
    <w:p w14:paraId="0148415B" w14:textId="77777777" w:rsidR="0015392E" w:rsidRPr="0015392E" w:rsidRDefault="0015392E" w:rsidP="0015392E">
      <w:pPr>
        <w:numPr>
          <w:ilvl w:val="0"/>
          <w:numId w:val="1"/>
        </w:numPr>
      </w:pPr>
      <w:r w:rsidRPr="0015392E">
        <w:rPr>
          <w:b/>
          <w:bCs/>
        </w:rPr>
        <w:t>The Frozen Encoder (Layers 1–9 of 12):</w:t>
      </w:r>
      <w:r w:rsidRPr="0015392E">
        <w:t xml:space="preserve"> Acts as a persistent semantic extraction engine. It maps natural language inputs and database schema schemas into deep vector spaces. Because it was trained on the base task, it already holds optimal weights for schema-linking token patterns.</w:t>
      </w:r>
    </w:p>
    <w:p w14:paraId="4BFFE05A" w14:textId="77777777" w:rsidR="0015392E" w:rsidRPr="0015392E" w:rsidRDefault="0015392E" w:rsidP="0015392E">
      <w:pPr>
        <w:numPr>
          <w:ilvl w:val="0"/>
          <w:numId w:val="1"/>
        </w:numPr>
      </w:pPr>
      <w:r w:rsidRPr="0015392E">
        <w:rPr>
          <w:b/>
          <w:bCs/>
        </w:rPr>
        <w:t>The Trainable Decoder (Last 3 Layers):</w:t>
      </w:r>
      <w:r w:rsidRPr="0015392E">
        <w:t xml:space="preserve"> Responsible for the output sequence generation strategy. By keeping these deep layers unfrozen, the model updates its token-sequencing logic, adjusting its cross-attention weights to prioritize textual reasoning traces before emitting code blocks.</w:t>
      </w:r>
    </w:p>
    <w:p w14:paraId="324EC18D" w14:textId="77777777" w:rsidR="0015392E" w:rsidRPr="0015392E" w:rsidRDefault="0015392E" w:rsidP="0015392E">
      <w:pPr>
        <w:rPr>
          <w:b/>
          <w:bCs/>
        </w:rPr>
      </w:pPr>
      <w:r w:rsidRPr="0015392E">
        <w:rPr>
          <w:b/>
          <w:bCs/>
        </w:rPr>
        <w:t>3. Multi-Phase Data Flow &amp; Training Mechanics</w:t>
      </w:r>
    </w:p>
    <w:p w14:paraId="12640FE6" w14:textId="77777777" w:rsidR="0015392E" w:rsidRPr="0015392E" w:rsidRDefault="0015392E" w:rsidP="0015392E">
      <w:r w:rsidRPr="0015392E">
        <w:t>The framework executes across three distinct lifecycle phases.</w:t>
      </w:r>
    </w:p>
    <w:p w14:paraId="23C29D95" w14:textId="77777777" w:rsidR="0015392E" w:rsidRPr="0015392E" w:rsidRDefault="0015392E" w:rsidP="0015392E">
      <w:pPr>
        <w:rPr>
          <w:b/>
          <w:bCs/>
        </w:rPr>
      </w:pPr>
      <w:r w:rsidRPr="0015392E">
        <w:rPr>
          <w:b/>
          <w:bCs/>
        </w:rPr>
        <w:t>Phase 1: Error Identification (Offline Baseline Execution)</w:t>
      </w:r>
    </w:p>
    <w:p w14:paraId="7C242B5A" w14:textId="77777777" w:rsidR="0015392E" w:rsidRPr="0015392E" w:rsidRDefault="0015392E" w:rsidP="0015392E">
      <w:r w:rsidRPr="0015392E">
        <w:t>The existing baseline model checkpoint (CodeT5-220M running at ~49% accuracy) is evaluated across the entire training set using an execution-validation wrapper script to isolate logical blind spots.</w:t>
      </w:r>
    </w:p>
    <w:p w14:paraId="12A00DD0" w14:textId="1CFD0109" w:rsidR="0015392E" w:rsidRPr="0015392E" w:rsidRDefault="0015392E" w:rsidP="0015392E">
      <w:pPr>
        <w:numPr>
          <w:ilvl w:val="0"/>
          <w:numId w:val="2"/>
        </w:numPr>
      </w:pPr>
      <w:r w:rsidRPr="0015392E">
        <w:rPr>
          <w:b/>
          <w:bCs/>
        </w:rPr>
        <w:t>Encoder Input String (</w:t>
      </w:r>
      <m:oMath>
        <m:sSub>
          <m:sSubPr>
            <m:ctrlPr>
              <w:rPr>
                <w:rFonts w:ascii="Cambria Math" w:hAnsi="Cambria Math"/>
              </w:rPr>
            </m:ctrlPr>
          </m:sSubPr>
          <m:e>
            <m:r>
              <w:rPr>
                <w:rFonts w:ascii="Cambria Math" w:hAnsi="Cambria Math"/>
              </w:rPr>
              <m:t>X</m:t>
            </m:r>
          </m:e>
          <m:sub>
            <m:r>
              <m:rPr>
                <m:nor/>
              </m:rPr>
              <m:t>in</m:t>
            </m:r>
          </m:sub>
        </m:sSub>
      </m:oMath>
      <w:r w:rsidRPr="0015392E">
        <w:rPr>
          <w:b/>
          <w:bCs/>
        </w:rPr>
        <w:t>):</w:t>
      </w:r>
      <w:r w:rsidRPr="0015392E">
        <w:t xml:space="preserve"> Natural Language Question + Database Schema DDL.</w:t>
      </w:r>
    </w:p>
    <w:p w14:paraId="213EB09E" w14:textId="51462C5C" w:rsidR="0015392E" w:rsidRPr="0015392E" w:rsidRDefault="0015392E" w:rsidP="0015392E">
      <w:pPr>
        <w:numPr>
          <w:ilvl w:val="0"/>
          <w:numId w:val="2"/>
        </w:numPr>
      </w:pPr>
      <w:r w:rsidRPr="0015392E">
        <w:rPr>
          <w:b/>
          <w:bCs/>
        </w:rPr>
        <w:t>Decoder Generation (</w:t>
      </w:r>
      <m:oMath>
        <m:sSub>
          <m:sSubPr>
            <m:ctrlPr>
              <w:rPr>
                <w:rFonts w:ascii="Cambria Math" w:hAnsi="Cambria Math"/>
              </w:rPr>
            </m:ctrlPr>
          </m:sSubPr>
          <m:e>
            <m:r>
              <w:rPr>
                <w:rFonts w:ascii="Cambria Math" w:hAnsi="Cambria Math"/>
              </w:rPr>
              <m:t>Y</m:t>
            </m:r>
          </m:e>
          <m:sub>
            <m:r>
              <m:rPr>
                <m:nor/>
              </m:rPr>
              <m:t>out</m:t>
            </m:r>
          </m:sub>
        </m:sSub>
      </m:oMath>
      <w:r w:rsidRPr="0015392E">
        <w:rPr>
          <w:b/>
          <w:bCs/>
        </w:rPr>
        <w:t>):</w:t>
      </w:r>
      <w:r w:rsidRPr="0015392E">
        <w:t xml:space="preserve"> Predicted SQL sequence.</w:t>
      </w:r>
    </w:p>
    <w:p w14:paraId="7D0A5EE2" w14:textId="77777777" w:rsidR="0015392E" w:rsidRPr="0015392E" w:rsidRDefault="0015392E" w:rsidP="0015392E">
      <w:pPr>
        <w:numPr>
          <w:ilvl w:val="0"/>
          <w:numId w:val="2"/>
        </w:numPr>
      </w:pPr>
      <w:r w:rsidRPr="0015392E">
        <w:rPr>
          <w:b/>
          <w:bCs/>
        </w:rPr>
        <w:t>Validation Check Logic:</w:t>
      </w:r>
    </w:p>
    <w:p w14:paraId="11E6FADE" w14:textId="066A96CD" w:rsidR="0015392E" w:rsidRPr="0015392E" w:rsidRDefault="0015392E" w:rsidP="0015392E">
      <w:pPr>
        <w:numPr>
          <w:ilvl w:val="1"/>
          <w:numId w:val="2"/>
        </w:numPr>
      </w:pPr>
      <w:r w:rsidRPr="0015392E">
        <w:t>If Execution(</w:t>
      </w:r>
      <m:oMath>
        <m:sSub>
          <m:sSubPr>
            <m:ctrlPr>
              <w:rPr>
                <w:rFonts w:ascii="Cambria Math" w:hAnsi="Cambria Math"/>
              </w:rPr>
            </m:ctrlPr>
          </m:sSubPr>
          <m:e>
            <m:r>
              <w:rPr>
                <w:rFonts w:ascii="Cambria Math" w:hAnsi="Cambria Math"/>
              </w:rPr>
              <m:t>Y</m:t>
            </m:r>
          </m:e>
          <m:sub>
            <m:r>
              <m:rPr>
                <m:nor/>
              </m:rPr>
              <m:t>out</m:t>
            </m:r>
          </m:sub>
        </m:sSub>
      </m:oMath>
      <w:r w:rsidRPr="0015392E">
        <w:t xml:space="preserve">) </w:t>
      </w:r>
      <m:oMath>
        <m:r>
          <w:rPr>
            <w:rFonts w:ascii="Cambria Math" w:hAnsi="Cambria Math"/>
          </w:rPr>
          <m:t>≡</m:t>
        </m:r>
      </m:oMath>
      <w:r w:rsidRPr="0015392E">
        <w:t xml:space="preserve"> Execution(</w:t>
      </w:r>
      <m:oMath>
        <m:sSub>
          <m:sSubPr>
            <m:ctrlPr>
              <w:rPr>
                <w:rFonts w:ascii="Cambria Math" w:hAnsi="Cambria Math"/>
              </w:rPr>
            </m:ctrlPr>
          </m:sSubPr>
          <m:e>
            <m:r>
              <w:rPr>
                <w:rFonts w:ascii="Cambria Math" w:hAnsi="Cambria Math"/>
              </w:rPr>
              <m:t>Y</m:t>
            </m:r>
          </m:e>
          <m:sub>
            <m:r>
              <m:rPr>
                <m:nor/>
              </m:rPr>
              <m:t>target</m:t>
            </m:r>
          </m:sub>
        </m:sSub>
      </m:oMath>
      <w:r w:rsidRPr="0015392E">
        <w:t xml:space="preserve">) </w:t>
      </w:r>
      <m:oMath>
        <m:r>
          <w:rPr>
            <w:rFonts w:ascii="Cambria Math" w:hAnsi="Cambria Math"/>
          </w:rPr>
          <m:t>→</m:t>
        </m:r>
      </m:oMath>
      <w:r w:rsidRPr="0015392E">
        <w:t xml:space="preserve"> Discard sample (Zero-action).</w:t>
      </w:r>
    </w:p>
    <w:p w14:paraId="6532C660" w14:textId="61762363" w:rsidR="0015392E" w:rsidRPr="0015392E" w:rsidRDefault="0015392E" w:rsidP="0015392E">
      <w:pPr>
        <w:numPr>
          <w:ilvl w:val="1"/>
          <w:numId w:val="2"/>
        </w:numPr>
      </w:pPr>
      <w:r w:rsidRPr="0015392E">
        <w:t>If Execution(</w:t>
      </w:r>
      <m:oMath>
        <m:sSub>
          <m:sSubPr>
            <m:ctrlPr>
              <w:rPr>
                <w:rFonts w:ascii="Cambria Math" w:hAnsi="Cambria Math"/>
              </w:rPr>
            </m:ctrlPr>
          </m:sSubPr>
          <m:e>
            <m:r>
              <w:rPr>
                <w:rFonts w:ascii="Cambria Math" w:hAnsi="Cambria Math"/>
              </w:rPr>
              <m:t>Y</m:t>
            </m:r>
          </m:e>
          <m:sub>
            <m:r>
              <m:rPr>
                <m:nor/>
              </m:rPr>
              <m:t>out</m:t>
            </m:r>
          </m:sub>
        </m:sSub>
      </m:oMath>
      <w:r w:rsidRPr="0015392E">
        <w:t xml:space="preserve">) </w:t>
      </w:r>
      <m:oMath>
        <m:r>
          <w:rPr>
            <w:rFonts w:ascii="Cambria Math" w:hAnsi="Cambria Math"/>
          </w:rPr>
          <m:t>≠</m:t>
        </m:r>
      </m:oMath>
      <w:r w:rsidRPr="0015392E">
        <w:t xml:space="preserve"> Execution(</w:t>
      </w:r>
      <m:oMath>
        <m:sSub>
          <m:sSubPr>
            <m:ctrlPr>
              <w:rPr>
                <w:rFonts w:ascii="Cambria Math" w:hAnsi="Cambria Math"/>
              </w:rPr>
            </m:ctrlPr>
          </m:sSubPr>
          <m:e>
            <m:r>
              <w:rPr>
                <w:rFonts w:ascii="Cambria Math" w:hAnsi="Cambria Math"/>
              </w:rPr>
              <m:t>Y</m:t>
            </m:r>
          </m:e>
          <m:sub>
            <m:r>
              <m:rPr>
                <m:nor/>
              </m:rPr>
              <m:t>target</m:t>
            </m:r>
          </m:sub>
        </m:sSub>
      </m:oMath>
      <w:r w:rsidRPr="0015392E">
        <w:t xml:space="preserve">) </w:t>
      </w:r>
      <m:oMath>
        <m:r>
          <w:rPr>
            <w:rFonts w:ascii="Cambria Math" w:hAnsi="Cambria Math"/>
          </w:rPr>
          <m:t>→</m:t>
        </m:r>
      </m:oMath>
      <w:r w:rsidRPr="0015392E">
        <w:t xml:space="preserve"> Preserve sample, flag as </w:t>
      </w:r>
      <m:oMath>
        <m:sSub>
          <m:sSubPr>
            <m:ctrlPr>
              <w:rPr>
                <w:rFonts w:ascii="Cambria Math" w:hAnsi="Cambria Math"/>
              </w:rPr>
            </m:ctrlPr>
          </m:sSubPr>
          <m:e>
            <m:r>
              <w:rPr>
                <w:rFonts w:ascii="Cambria Math" w:hAnsi="Cambria Math"/>
              </w:rPr>
              <m:t>Y</m:t>
            </m:r>
          </m:e>
          <m:sub>
            <m:r>
              <m:rPr>
                <m:nor/>
              </m:rPr>
              <m:t>broken</m:t>
            </m:r>
          </m:sub>
        </m:sSub>
        <m:r>
          <w:rPr>
            <w:rFonts w:ascii="Cambria Math" w:hAnsi="Cambria Math"/>
          </w:rPr>
          <m:t>=</m:t>
        </m:r>
        <m:sSub>
          <m:sSubPr>
            <m:ctrlPr>
              <w:rPr>
                <w:rFonts w:ascii="Cambria Math" w:hAnsi="Cambria Math"/>
              </w:rPr>
            </m:ctrlPr>
          </m:sSubPr>
          <m:e>
            <m:r>
              <w:rPr>
                <w:rFonts w:ascii="Cambria Math" w:hAnsi="Cambria Math"/>
              </w:rPr>
              <m:t>Y</m:t>
            </m:r>
          </m:e>
          <m:sub>
            <m:r>
              <m:rPr>
                <m:nor/>
              </m:rPr>
              <m:t>out</m:t>
            </m:r>
          </m:sub>
        </m:sSub>
      </m:oMath>
      <w:r w:rsidRPr="0015392E">
        <w:t>.</w:t>
      </w:r>
    </w:p>
    <w:p w14:paraId="67F145C3" w14:textId="77777777" w:rsidR="0015392E" w:rsidRPr="0015392E" w:rsidRDefault="0015392E" w:rsidP="0015392E">
      <w:pPr>
        <w:rPr>
          <w:b/>
          <w:bCs/>
        </w:rPr>
      </w:pPr>
      <w:r w:rsidRPr="0015392E">
        <w:rPr>
          <w:b/>
          <w:bCs/>
        </w:rPr>
        <w:t>Phase 2: Teacher Intervention (Offline Dataset Synthesis)</w:t>
      </w:r>
    </w:p>
    <w:p w14:paraId="2E0E3178" w14:textId="0BFE68EC" w:rsidR="0015392E" w:rsidRPr="0015392E" w:rsidRDefault="0015392E" w:rsidP="0015392E">
      <w:r w:rsidRPr="0015392E">
        <w:lastRenderedPageBreak/>
        <w:t>The isolated failure cases (</w:t>
      </w:r>
      <m:oMath>
        <m:sSub>
          <m:sSubPr>
            <m:ctrlPr>
              <w:rPr>
                <w:rFonts w:ascii="Cambria Math" w:hAnsi="Cambria Math"/>
              </w:rPr>
            </m:ctrlPr>
          </m:sSubPr>
          <m:e>
            <m:r>
              <w:rPr>
                <w:rFonts w:ascii="Cambria Math" w:hAnsi="Cambria Math"/>
              </w:rPr>
              <m:t>X</m:t>
            </m:r>
          </m:e>
          <m:sub>
            <m:r>
              <m:rPr>
                <m:nor/>
              </m:rPr>
              <m:t>in</m:t>
            </m:r>
          </m:sub>
        </m:sSub>
      </m:oMath>
      <w:r w:rsidRPr="0015392E">
        <w:t xml:space="preserve">, </w:t>
      </w:r>
      <m:oMath>
        <m:sSub>
          <m:sSubPr>
            <m:ctrlPr>
              <w:rPr>
                <w:rFonts w:ascii="Cambria Math" w:hAnsi="Cambria Math"/>
              </w:rPr>
            </m:ctrlPr>
          </m:sSubPr>
          <m:e>
            <m:r>
              <w:rPr>
                <w:rFonts w:ascii="Cambria Math" w:hAnsi="Cambria Math"/>
              </w:rPr>
              <m:t>Y</m:t>
            </m:r>
          </m:e>
          <m:sub>
            <m:r>
              <m:rPr>
                <m:nor/>
              </m:rPr>
              <m:t>broken</m:t>
            </m:r>
          </m:sub>
        </m:sSub>
      </m:oMath>
      <w:r w:rsidRPr="0015392E">
        <w:t xml:space="preserve">, </w:t>
      </w:r>
      <m:oMath>
        <m:sSub>
          <m:sSubPr>
            <m:ctrlPr>
              <w:rPr>
                <w:rFonts w:ascii="Cambria Math" w:hAnsi="Cambria Math"/>
              </w:rPr>
            </m:ctrlPr>
          </m:sSubPr>
          <m:e>
            <m:r>
              <w:rPr>
                <w:rFonts w:ascii="Cambria Math" w:hAnsi="Cambria Math"/>
              </w:rPr>
              <m:t>Y</m:t>
            </m:r>
          </m:e>
          <m:sub>
            <m:r>
              <m:rPr>
                <m:nor/>
              </m:rPr>
              <m:t>target</m:t>
            </m:r>
          </m:sub>
        </m:sSub>
      </m:oMath>
      <w:r w:rsidRPr="0015392E">
        <w:t>) are passed to a frozen black-box Large Language Model via a zero-shot structuring prompt to build the alignment scaffolding.</w:t>
      </w:r>
    </w:p>
    <w:p w14:paraId="718C8416" w14:textId="77777777" w:rsidR="0015392E" w:rsidRPr="0015392E" w:rsidRDefault="0015392E" w:rsidP="0015392E">
      <w:pPr>
        <w:rPr>
          <w:b/>
          <w:bCs/>
        </w:rPr>
      </w:pPr>
      <w:r w:rsidRPr="0015392E">
        <w:rPr>
          <w:b/>
          <w:bCs/>
        </w:rPr>
        <w:t>Teacher System Prompt Template:</w:t>
      </w:r>
    </w:p>
    <w:p w14:paraId="36B42260" w14:textId="77777777" w:rsidR="0015392E" w:rsidRPr="0015392E" w:rsidRDefault="0015392E" w:rsidP="0015392E">
      <w:r w:rsidRPr="0015392E">
        <w:t>Plaintext</w:t>
      </w:r>
    </w:p>
    <w:p w14:paraId="37978362" w14:textId="77777777" w:rsidR="0015392E" w:rsidRPr="0015392E" w:rsidRDefault="0015392E" w:rsidP="0015392E">
      <w:r w:rsidRPr="0015392E">
        <w:t>[INSTRUCTION]</w:t>
      </w:r>
    </w:p>
    <w:p w14:paraId="4A981D85" w14:textId="77777777" w:rsidR="0015392E" w:rsidRPr="0015392E" w:rsidRDefault="0015392E" w:rsidP="0015392E">
      <w:r w:rsidRPr="0015392E">
        <w:t xml:space="preserve">You are an expert database compiler. </w:t>
      </w:r>
      <w:proofErr w:type="spellStart"/>
      <w:r w:rsidRPr="0015392E">
        <w:t>Analyze</w:t>
      </w:r>
      <w:proofErr w:type="spellEnd"/>
      <w:r w:rsidRPr="0015392E">
        <w:t xml:space="preserve"> the student's broken query against the </w:t>
      </w:r>
    </w:p>
    <w:p w14:paraId="48B145C4" w14:textId="77777777" w:rsidR="0015392E" w:rsidRPr="0015392E" w:rsidRDefault="0015392E" w:rsidP="0015392E">
      <w:r w:rsidRPr="0015392E">
        <w:t xml:space="preserve">intended target. Generate a single-sentence structural correction (maximum 15 words) </w:t>
      </w:r>
    </w:p>
    <w:p w14:paraId="53CE50DC" w14:textId="77777777" w:rsidR="0015392E" w:rsidRPr="0015392E" w:rsidRDefault="0015392E" w:rsidP="0015392E">
      <w:r w:rsidRPr="0015392E">
        <w:t>focusing on column mapping, aliases, or syntax mistakes. Then, output the correct query.</w:t>
      </w:r>
    </w:p>
    <w:p w14:paraId="2D00EDE7" w14:textId="77777777" w:rsidR="0015392E" w:rsidRPr="0015392E" w:rsidRDefault="0015392E" w:rsidP="0015392E"/>
    <w:p w14:paraId="17B37290" w14:textId="77777777" w:rsidR="0015392E" w:rsidRPr="0015392E" w:rsidRDefault="0015392E" w:rsidP="0015392E">
      <w:r w:rsidRPr="0015392E">
        <w:t>[CONTEXT]</w:t>
      </w:r>
    </w:p>
    <w:p w14:paraId="5A3EC844" w14:textId="77777777" w:rsidR="0015392E" w:rsidRPr="0015392E" w:rsidRDefault="0015392E" w:rsidP="0015392E">
      <w:r w:rsidRPr="0015392E">
        <w:t>Question: {</w:t>
      </w:r>
      <w:proofErr w:type="spellStart"/>
      <w:r w:rsidRPr="0015392E">
        <w:t>X_in</w:t>
      </w:r>
      <w:proofErr w:type="spellEnd"/>
      <w:r w:rsidRPr="0015392E">
        <w:t>}</w:t>
      </w:r>
    </w:p>
    <w:p w14:paraId="3595BD42" w14:textId="77777777" w:rsidR="0015392E" w:rsidRPr="0015392E" w:rsidRDefault="0015392E" w:rsidP="0015392E">
      <w:r w:rsidRPr="0015392E">
        <w:t>Target Solution: {</w:t>
      </w:r>
      <w:proofErr w:type="spellStart"/>
      <w:r w:rsidRPr="0015392E">
        <w:t>Y_target</w:t>
      </w:r>
      <w:proofErr w:type="spellEnd"/>
      <w:r w:rsidRPr="0015392E">
        <w:t>}</w:t>
      </w:r>
    </w:p>
    <w:p w14:paraId="4C8A5DAD" w14:textId="77777777" w:rsidR="0015392E" w:rsidRPr="0015392E" w:rsidRDefault="0015392E" w:rsidP="0015392E">
      <w:r w:rsidRPr="0015392E">
        <w:t>Student's Broken Draft: {</w:t>
      </w:r>
      <w:proofErr w:type="spellStart"/>
      <w:r w:rsidRPr="0015392E">
        <w:t>Y_broken</w:t>
      </w:r>
      <w:proofErr w:type="spellEnd"/>
      <w:r w:rsidRPr="0015392E">
        <w:t>}</w:t>
      </w:r>
    </w:p>
    <w:p w14:paraId="7338815F" w14:textId="77777777" w:rsidR="0015392E" w:rsidRPr="0015392E" w:rsidRDefault="0015392E" w:rsidP="0015392E"/>
    <w:p w14:paraId="59C81D4F" w14:textId="77777777" w:rsidR="0015392E" w:rsidRPr="0015392E" w:rsidRDefault="0015392E" w:rsidP="0015392E">
      <w:r w:rsidRPr="0015392E">
        <w:t>[OUTPUT FORMAT]</w:t>
      </w:r>
    </w:p>
    <w:p w14:paraId="6D194D04" w14:textId="77777777" w:rsidR="0015392E" w:rsidRPr="0015392E" w:rsidRDefault="0015392E" w:rsidP="0015392E">
      <w:r w:rsidRPr="0015392E">
        <w:t>Analysis: &lt;Your single-sentence correction here&gt;</w:t>
      </w:r>
    </w:p>
    <w:p w14:paraId="7EAC932D" w14:textId="77777777" w:rsidR="0015392E" w:rsidRPr="0015392E" w:rsidRDefault="0015392E" w:rsidP="0015392E">
      <w:proofErr w:type="spellStart"/>
      <w:r w:rsidRPr="0015392E">
        <w:t>Corrected_SQL</w:t>
      </w:r>
      <w:proofErr w:type="spellEnd"/>
      <w:r w:rsidRPr="0015392E">
        <w:t>: &lt;The exact executing query code block&gt;</w:t>
      </w:r>
    </w:p>
    <w:p w14:paraId="3D9727F3" w14:textId="77777777" w:rsidR="0015392E" w:rsidRPr="0015392E" w:rsidRDefault="0015392E" w:rsidP="0015392E">
      <w:r w:rsidRPr="0015392E">
        <w:t>The output generated by the teacher is parsed and compiled into a structured training matrix.</w:t>
      </w:r>
    </w:p>
    <w:p w14:paraId="6AE45FD4" w14:textId="77777777" w:rsidR="0015392E" w:rsidRPr="0015392E" w:rsidRDefault="0015392E" w:rsidP="0015392E">
      <w:pPr>
        <w:rPr>
          <w:b/>
          <w:bCs/>
        </w:rPr>
      </w:pPr>
      <w:r w:rsidRPr="0015392E">
        <w:rPr>
          <w:b/>
          <w:bCs/>
        </w:rPr>
        <w:t>Phase 3: Fine-Tuning Sequence (Calibration Training)</w:t>
      </w:r>
    </w:p>
    <w:p w14:paraId="563D3DF4" w14:textId="77777777" w:rsidR="0015392E" w:rsidRPr="0015392E" w:rsidRDefault="0015392E" w:rsidP="0015392E">
      <w:r w:rsidRPr="0015392E">
        <w:t>The student model’s 3 unfrozen decoder layers undergo secondary optimization using the teacher's synthesized reasoning text as the target objective.</w:t>
      </w:r>
    </w:p>
    <w:p w14:paraId="067E8FE3" w14:textId="77777777" w:rsidR="0015392E" w:rsidRPr="0015392E" w:rsidRDefault="0015392E" w:rsidP="0015392E">
      <w:r w:rsidRPr="0015392E">
        <w:t>┌────────────────────────────────────────────────────────────────────────────────────────┐</w:t>
      </w:r>
    </w:p>
    <w:p w14:paraId="4062AD90" w14:textId="77777777" w:rsidR="0015392E" w:rsidRPr="0015392E" w:rsidRDefault="0015392E" w:rsidP="0015392E">
      <w:r w:rsidRPr="0015392E">
        <w:t>│ TRAINING BATCH SCHEMATIC                                                               │</w:t>
      </w:r>
    </w:p>
    <w:p w14:paraId="24A94CB3" w14:textId="77777777" w:rsidR="0015392E" w:rsidRPr="0015392E" w:rsidRDefault="0015392E" w:rsidP="0015392E">
      <w:r w:rsidRPr="0015392E">
        <w:rPr>
          <w:rFonts w:ascii="MS Gothic" w:eastAsia="MS Gothic" w:hAnsi="MS Gothic" w:cs="MS Gothic" w:hint="eastAsia"/>
        </w:rPr>
        <w:t>├</w:t>
      </w:r>
      <w:r w:rsidRPr="0015392E">
        <w:rPr>
          <w:rFonts w:ascii="Aptos" w:hAnsi="Aptos" w:cs="Aptos"/>
        </w:rPr>
        <w:t>────────────────────────────────────────────────────────────────────────────────────────</w:t>
      </w:r>
      <w:r w:rsidRPr="0015392E">
        <w:rPr>
          <w:rFonts w:ascii="MS Gothic" w:eastAsia="MS Gothic" w:hAnsi="MS Gothic" w:cs="MS Gothic" w:hint="eastAsia"/>
        </w:rPr>
        <w:t>┤</w:t>
      </w:r>
    </w:p>
    <w:p w14:paraId="0DF02B46" w14:textId="77777777" w:rsidR="0015392E" w:rsidRPr="0015392E" w:rsidRDefault="0015392E" w:rsidP="0015392E">
      <w:r w:rsidRPr="0015392E">
        <w:t>│ ENCODER INPUT:                                                                         │</w:t>
      </w:r>
    </w:p>
    <w:p w14:paraId="51B8D167" w14:textId="77777777" w:rsidR="0015392E" w:rsidRPr="0015392E" w:rsidRDefault="0015392E" w:rsidP="0015392E">
      <w:r w:rsidRPr="0015392E">
        <w:lastRenderedPageBreak/>
        <w:t>│ "Fix SQL | Q: {</w:t>
      </w:r>
      <w:proofErr w:type="spellStart"/>
      <w:r w:rsidRPr="0015392E">
        <w:t>X_in</w:t>
      </w:r>
      <w:proofErr w:type="spellEnd"/>
      <w:r w:rsidRPr="0015392E">
        <w:t>} | Schema: {</w:t>
      </w:r>
      <w:proofErr w:type="spellStart"/>
      <w:r w:rsidRPr="0015392E">
        <w:t>Pruned_Schema</w:t>
      </w:r>
      <w:proofErr w:type="spellEnd"/>
      <w:r w:rsidRPr="0015392E">
        <w:t xml:space="preserve">} | </w:t>
      </w:r>
      <w:proofErr w:type="spellStart"/>
      <w:r w:rsidRPr="0015392E">
        <w:t>Broken_Draft</w:t>
      </w:r>
      <w:proofErr w:type="spellEnd"/>
      <w:r w:rsidRPr="0015392E">
        <w:t>: {</w:t>
      </w:r>
      <w:proofErr w:type="spellStart"/>
      <w:r w:rsidRPr="0015392E">
        <w:t>Y_broken</w:t>
      </w:r>
      <w:proofErr w:type="spellEnd"/>
      <w:r w:rsidRPr="0015392E">
        <w:t>}"             │</w:t>
      </w:r>
    </w:p>
    <w:p w14:paraId="3A46465E" w14:textId="77777777" w:rsidR="0015392E" w:rsidRPr="0015392E" w:rsidRDefault="0015392E" w:rsidP="0015392E">
      <w:r w:rsidRPr="0015392E">
        <w:rPr>
          <w:rFonts w:ascii="MS Gothic" w:eastAsia="MS Gothic" w:hAnsi="MS Gothic" w:cs="MS Gothic" w:hint="eastAsia"/>
        </w:rPr>
        <w:t>├</w:t>
      </w:r>
      <w:r w:rsidRPr="0015392E">
        <w:rPr>
          <w:rFonts w:ascii="Aptos" w:hAnsi="Aptos" w:cs="Aptos"/>
        </w:rPr>
        <w:t>────────────────────────────────────────────────────────────────────────────────────────</w:t>
      </w:r>
      <w:r w:rsidRPr="0015392E">
        <w:rPr>
          <w:rFonts w:ascii="MS Gothic" w:eastAsia="MS Gothic" w:hAnsi="MS Gothic" w:cs="MS Gothic" w:hint="eastAsia"/>
        </w:rPr>
        <w:t>┤</w:t>
      </w:r>
    </w:p>
    <w:p w14:paraId="350657D8" w14:textId="77777777" w:rsidR="0015392E" w:rsidRPr="0015392E" w:rsidRDefault="0015392E" w:rsidP="0015392E">
      <w:r w:rsidRPr="0015392E">
        <w:t>│ DECODER TARGET OUTPUT:                                                                 │</w:t>
      </w:r>
    </w:p>
    <w:p w14:paraId="4F64CF30" w14:textId="77777777" w:rsidR="0015392E" w:rsidRPr="0015392E" w:rsidRDefault="0015392E" w:rsidP="0015392E">
      <w:r w:rsidRPr="0015392E">
        <w:t>│ "Analysis: {</w:t>
      </w:r>
      <w:proofErr w:type="spellStart"/>
      <w:r w:rsidRPr="0015392E">
        <w:t>Teacher_Analysis</w:t>
      </w:r>
      <w:proofErr w:type="spellEnd"/>
      <w:r w:rsidRPr="0015392E">
        <w:t xml:space="preserve">} | </w:t>
      </w:r>
      <w:proofErr w:type="spellStart"/>
      <w:r w:rsidRPr="0015392E">
        <w:t>Corrected_SQL</w:t>
      </w:r>
      <w:proofErr w:type="spellEnd"/>
      <w:r w:rsidRPr="0015392E">
        <w:t>: {</w:t>
      </w:r>
      <w:proofErr w:type="spellStart"/>
      <w:r w:rsidRPr="0015392E">
        <w:t>Teacher_Corrected_SQL</w:t>
      </w:r>
      <w:proofErr w:type="spellEnd"/>
      <w:r w:rsidRPr="0015392E">
        <w:t>}"                │</w:t>
      </w:r>
    </w:p>
    <w:p w14:paraId="696D367B" w14:textId="77777777" w:rsidR="0015392E" w:rsidRPr="0015392E" w:rsidRDefault="0015392E" w:rsidP="0015392E">
      <w:r w:rsidRPr="0015392E">
        <w:t>└────────────────────────────────────────────────────────────────────────────────────────┘</w:t>
      </w:r>
    </w:p>
    <w:p w14:paraId="1DD008EB" w14:textId="77777777" w:rsidR="0015392E" w:rsidRPr="0015392E" w:rsidRDefault="0015392E" w:rsidP="0015392E">
      <w:pPr>
        <w:rPr>
          <w:b/>
          <w:bCs/>
        </w:rPr>
      </w:pPr>
      <w:r w:rsidRPr="0015392E">
        <w:rPr>
          <w:b/>
          <w:bCs/>
        </w:rPr>
        <w:t>4. Dual-Loss Steering Optimization</w:t>
      </w:r>
    </w:p>
    <w:p w14:paraId="50F2D8FE" w14:textId="77777777" w:rsidR="0015392E" w:rsidRPr="0015392E" w:rsidRDefault="0015392E" w:rsidP="0015392E">
      <w:r w:rsidRPr="0015392E">
        <w:t>To ensure the student captures the abstract reasoning traces of the teacher without drifting away from deterministic database syntax execution, the optimization loop balances distillation loss against cross-entropy parameters:</w:t>
      </w:r>
    </w:p>
    <w:p w14:paraId="0F7B55E7" w14:textId="53393AB7" w:rsidR="0015392E" w:rsidRPr="0015392E" w:rsidRDefault="0015392E" w:rsidP="0015392E">
      <m:oMathPara>
        <m:oMath>
          <m:sSub>
            <m:sSubPr>
              <m:ctrlPr>
                <w:rPr>
                  <w:rFonts w:ascii="Cambria Math" w:hAnsi="Cambria Math"/>
                </w:rPr>
              </m:ctrlPr>
            </m:sSubPr>
            <m:e>
              <m:r>
                <w:rPr>
                  <w:rFonts w:ascii="Cambria Math" w:hAnsi="Cambria Math"/>
                </w:rPr>
                <m:t>L</m:t>
              </m:r>
            </m:e>
            <m:sub>
              <m:r>
                <m:rPr>
                  <m:nor/>
                </m:rPr>
                <m:t>total</m:t>
              </m:r>
            </m:sub>
          </m:sSub>
          <m:r>
            <w:rPr>
              <w:rFonts w:ascii="Cambria Math" w:hAnsi="Cambria Math"/>
            </w:rPr>
            <m:t>=α⋅</m:t>
          </m:r>
          <m:sSub>
            <m:sSubPr>
              <m:ctrlPr>
                <w:rPr>
                  <w:rFonts w:ascii="Cambria Math" w:hAnsi="Cambria Math"/>
                </w:rPr>
              </m:ctrlPr>
            </m:sSubPr>
            <m:e>
              <m:r>
                <w:rPr>
                  <w:rFonts w:ascii="Cambria Math" w:hAnsi="Cambria Math"/>
                </w:rPr>
                <m:t>L</m:t>
              </m:r>
            </m:e>
            <m:sub>
              <m:r>
                <m:rPr>
                  <m:nor/>
                </m:rPr>
                <m:t>KD</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nor/>
                    </m:rPr>
                    <m:t>student</m:t>
                  </m:r>
                </m:sub>
              </m:sSub>
              <m:r>
                <w:rPr>
                  <w:rFonts w:ascii="Cambria Math" w:hAnsi="Cambria Math"/>
                </w:rPr>
                <m:t>,</m:t>
              </m:r>
              <m:sSub>
                <m:sSubPr>
                  <m:ctrlPr>
                    <w:rPr>
                      <w:rFonts w:ascii="Cambria Math" w:hAnsi="Cambria Math"/>
                    </w:rPr>
                  </m:ctrlPr>
                </m:sSubPr>
                <m:e>
                  <m:r>
                    <w:rPr>
                      <w:rFonts w:ascii="Cambria Math" w:hAnsi="Cambria Math"/>
                    </w:rPr>
                    <m:t>P</m:t>
                  </m:r>
                </m:e>
                <m:sub>
                  <m:r>
                    <m:rPr>
                      <m:nor/>
                    </m:rPr>
                    <m:t>teacher</m:t>
                  </m:r>
                </m:sub>
              </m:sSub>
            </m:e>
          </m:d>
          <m:r>
            <w:rPr>
              <w:rFonts w:ascii="Cambria Math" w:hAnsi="Cambria Math"/>
            </w:rPr>
            <m:t>+</m:t>
          </m:r>
          <m:d>
            <m:dPr>
              <m:ctrlPr>
                <w:rPr>
                  <w:rFonts w:ascii="Cambria Math" w:hAnsi="Cambria Math"/>
                </w:rPr>
              </m:ctrlPr>
            </m:dPr>
            <m:e>
              <m:r>
                <w:rPr>
                  <w:rFonts w:ascii="Cambria Math" w:hAnsi="Cambria Math"/>
                </w:rPr>
                <m:t>1-α</m:t>
              </m:r>
            </m:e>
          </m:d>
          <m:r>
            <w:rPr>
              <w:rFonts w:ascii="Cambria Math" w:hAnsi="Cambria Math"/>
            </w:rPr>
            <m:t>⋅</m:t>
          </m:r>
          <m:sSub>
            <m:sSubPr>
              <m:ctrlPr>
                <w:rPr>
                  <w:rFonts w:ascii="Cambria Math" w:hAnsi="Cambria Math"/>
                </w:rPr>
              </m:ctrlPr>
            </m:sSubPr>
            <m:e>
              <m:r>
                <w:rPr>
                  <w:rFonts w:ascii="Cambria Math" w:hAnsi="Cambria Math"/>
                </w:rPr>
                <m:t>L</m:t>
              </m:r>
            </m:e>
            <m:sub>
              <m:r>
                <m:rPr>
                  <m:nor/>
                </m:rPr>
                <m:t>CE</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m:rPr>
                      <m:nor/>
                    </m:rPr>
                    <m:t>ground_truth</m:t>
                  </m:r>
                </m:sub>
              </m:sSub>
              <m:r>
                <w:rPr>
                  <w:rFonts w:ascii="Cambria Math" w:hAnsi="Cambria Math"/>
                </w:rPr>
                <m:t>,</m:t>
              </m:r>
              <m:sSub>
                <m:sSubPr>
                  <m:ctrlPr>
                    <w:rPr>
                      <w:rFonts w:ascii="Cambria Math" w:hAnsi="Cambria Math"/>
                    </w:rPr>
                  </m:ctrlPr>
                </m:sSubPr>
                <m:e>
                  <m:r>
                    <w:rPr>
                      <w:rFonts w:ascii="Cambria Math" w:hAnsi="Cambria Math"/>
                    </w:rPr>
                    <m:t>P</m:t>
                  </m:r>
                </m:e>
                <m:sub>
                  <m:r>
                    <m:rPr>
                      <m:nor/>
                    </m:rPr>
                    <m:t>student</m:t>
                  </m:r>
                </m:sub>
              </m:sSub>
            </m:e>
          </m:d>
        </m:oMath>
      </m:oMathPara>
    </w:p>
    <w:p w14:paraId="099B394A" w14:textId="77777777" w:rsidR="0015392E" w:rsidRPr="0015392E" w:rsidRDefault="0015392E" w:rsidP="0015392E">
      <w:r w:rsidRPr="0015392E">
        <w:t>Where:</w:t>
      </w:r>
    </w:p>
    <w:p w14:paraId="22F19278" w14:textId="53D5F151" w:rsidR="0015392E" w:rsidRPr="0015392E" w:rsidRDefault="0015392E" w:rsidP="0015392E">
      <w:pPr>
        <w:numPr>
          <w:ilvl w:val="0"/>
          <w:numId w:val="3"/>
        </w:numPr>
      </w:pPr>
      <m:oMath>
        <m:sSub>
          <m:sSubPr>
            <m:ctrlPr>
              <w:rPr>
                <w:rFonts w:ascii="Cambria Math" w:hAnsi="Cambria Math"/>
              </w:rPr>
            </m:ctrlPr>
          </m:sSubPr>
          <m:e>
            <m:r>
              <w:rPr>
                <w:rFonts w:ascii="Cambria Math" w:hAnsi="Cambria Math"/>
              </w:rPr>
              <m:t>L</m:t>
            </m:r>
          </m:e>
          <m:sub>
            <m:r>
              <m:rPr>
                <m:nor/>
              </m:rPr>
              <m:t>KD</m:t>
            </m:r>
          </m:sub>
        </m:sSub>
      </m:oMath>
      <w:r w:rsidRPr="0015392E">
        <w:rPr>
          <w:b/>
          <w:bCs/>
        </w:rPr>
        <w:t xml:space="preserve"> (Knowledge Distillation Loss):</w:t>
      </w:r>
      <w:r w:rsidRPr="0015392E">
        <w:t xml:space="preserve"> Computes the </w:t>
      </w:r>
      <w:proofErr w:type="spellStart"/>
      <w:r w:rsidRPr="0015392E">
        <w:t>Kullback</w:t>
      </w:r>
      <w:proofErr w:type="spellEnd"/>
      <w:r w:rsidRPr="0015392E">
        <w:t>-Leibler (KL) divergence between the soft probability distributions (logits) of the teacher and student, capturing the "dark knowledge" of close alternative choices.</w:t>
      </w:r>
    </w:p>
    <w:p w14:paraId="288CBD1E" w14:textId="413DBABB" w:rsidR="0015392E" w:rsidRPr="0015392E" w:rsidRDefault="0015392E" w:rsidP="0015392E">
      <w:pPr>
        <w:numPr>
          <w:ilvl w:val="0"/>
          <w:numId w:val="3"/>
        </w:numPr>
      </w:pPr>
      <m:oMath>
        <m:sSub>
          <m:sSubPr>
            <m:ctrlPr>
              <w:rPr>
                <w:rFonts w:ascii="Cambria Math" w:hAnsi="Cambria Math"/>
              </w:rPr>
            </m:ctrlPr>
          </m:sSubPr>
          <m:e>
            <m:r>
              <w:rPr>
                <w:rFonts w:ascii="Cambria Math" w:hAnsi="Cambria Math"/>
              </w:rPr>
              <m:t>L</m:t>
            </m:r>
          </m:e>
          <m:sub>
            <m:r>
              <m:rPr>
                <m:nor/>
              </m:rPr>
              <m:t>CE</m:t>
            </m:r>
          </m:sub>
        </m:sSub>
      </m:oMath>
      <w:r w:rsidRPr="0015392E">
        <w:rPr>
          <w:b/>
          <w:bCs/>
        </w:rPr>
        <w:t xml:space="preserve"> (Cross-Entropy Loss):</w:t>
      </w:r>
      <w:r w:rsidRPr="0015392E">
        <w:t xml:space="preserve"> Anchors the network to the precise token sequences of the target execution query.</w:t>
      </w:r>
    </w:p>
    <w:p w14:paraId="3A3FF23A" w14:textId="7F0ECD92" w:rsidR="0015392E" w:rsidRPr="0015392E" w:rsidRDefault="0015392E" w:rsidP="0015392E">
      <w:pPr>
        <w:numPr>
          <w:ilvl w:val="0"/>
          <w:numId w:val="3"/>
        </w:numPr>
      </w:pPr>
      <m:oMath>
        <m:r>
          <w:rPr>
            <w:rFonts w:ascii="Cambria Math" w:hAnsi="Cambria Math"/>
          </w:rPr>
          <m:t>α</m:t>
        </m:r>
      </m:oMath>
      <w:r w:rsidRPr="0015392E">
        <w:rPr>
          <w:b/>
          <w:bCs/>
        </w:rPr>
        <w:t xml:space="preserve"> (Weighting Hyperparameter):</w:t>
      </w:r>
      <w:r w:rsidRPr="0015392E">
        <w:t xml:space="preserve"> Dynamically scaled (typically set at </w:t>
      </w:r>
      <m:oMath>
        <m:r>
          <w:rPr>
            <w:rFonts w:ascii="Cambria Math" w:hAnsi="Cambria Math"/>
          </w:rPr>
          <m:t>0.4</m:t>
        </m:r>
      </m:oMath>
      <w:r w:rsidRPr="0015392E">
        <w:t>) to balance creative reasoning steps with hard syntax constraints.</w:t>
      </w:r>
    </w:p>
    <w:p w14:paraId="423C7C1A" w14:textId="77777777" w:rsidR="0015392E" w:rsidRPr="0015392E" w:rsidRDefault="0015392E" w:rsidP="0015392E">
      <w:pPr>
        <w:rPr>
          <w:b/>
          <w:bCs/>
        </w:rPr>
      </w:pPr>
      <w:r w:rsidRPr="0015392E">
        <w:rPr>
          <w:b/>
          <w:bCs/>
        </w:rPr>
        <w:t>5. Token Optimization &amp; Context Window Management</w:t>
      </w:r>
    </w:p>
    <w:p w14:paraId="2571D3E7" w14:textId="77777777" w:rsidR="0015392E" w:rsidRPr="0015392E" w:rsidRDefault="0015392E" w:rsidP="0015392E">
      <w:r w:rsidRPr="0015392E">
        <w:t>Because CodeT5 operates on relative position buckets with a standard operational limit of 512–1024 tokens, passing raw database schemas, error logs, and reasoning traces will trigger token truncation. The following structural mitigations are mandatory:</w:t>
      </w:r>
    </w:p>
    <w:p w14:paraId="1ADB1252" w14:textId="77777777" w:rsidR="0015392E" w:rsidRPr="0015392E" w:rsidRDefault="0015392E" w:rsidP="0015392E">
      <w:pPr>
        <w:rPr>
          <w:b/>
          <w:bCs/>
        </w:rPr>
      </w:pPr>
      <w:r w:rsidRPr="0015392E">
        <w:rPr>
          <w:b/>
          <w:bCs/>
        </w:rPr>
        <w:t>1. High-Fidelity Schema Pruning Matrix</w:t>
      </w:r>
    </w:p>
    <w:p w14:paraId="615A9F9D" w14:textId="4559A2B4" w:rsidR="0015392E" w:rsidRPr="0015392E" w:rsidRDefault="0015392E" w:rsidP="0015392E">
      <w:r w:rsidRPr="0015392E">
        <w:t>Before assembling the encoder input string, execute an offline exact-string matching index between the natural language question (</w:t>
      </w:r>
      <m:oMath>
        <m:sSub>
          <m:sSubPr>
            <m:ctrlPr>
              <w:rPr>
                <w:rFonts w:ascii="Cambria Math" w:hAnsi="Cambria Math"/>
              </w:rPr>
            </m:ctrlPr>
          </m:sSubPr>
          <m:e>
            <m:r>
              <w:rPr>
                <w:rFonts w:ascii="Cambria Math" w:hAnsi="Cambria Math"/>
              </w:rPr>
              <m:t>X</m:t>
            </m:r>
          </m:e>
          <m:sub>
            <m:r>
              <m:rPr>
                <m:nor/>
              </m:rPr>
              <m:t>in</m:t>
            </m:r>
          </m:sub>
        </m:sSub>
      </m:oMath>
      <w:r w:rsidRPr="0015392E">
        <w:t>) and the database schema DDL dictionary.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6"/>
        <w:gridCol w:w="2517"/>
        <w:gridCol w:w="2837"/>
        <w:gridCol w:w="1690"/>
      </w:tblGrid>
      <w:tr w:rsidR="0015392E" w:rsidRPr="0015392E" w14:paraId="7418E35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A4357" w14:textId="77777777" w:rsidR="0015392E" w:rsidRPr="0015392E" w:rsidRDefault="0015392E" w:rsidP="0015392E">
            <w:r w:rsidRPr="0015392E">
              <w:rPr>
                <w:b/>
                <w:bCs/>
              </w:rPr>
              <w:lastRenderedPageBreak/>
              <w:t>Database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663BB" w14:textId="77777777" w:rsidR="0015392E" w:rsidRPr="0015392E" w:rsidRDefault="0015392E" w:rsidP="0015392E">
            <w:r w:rsidRPr="0015392E">
              <w:rPr>
                <w:b/>
                <w:bCs/>
              </w:rPr>
              <w:t>Raw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CD1FA" w14:textId="77777777" w:rsidR="0015392E" w:rsidRPr="0015392E" w:rsidRDefault="0015392E" w:rsidP="0015392E">
            <w:r w:rsidRPr="0015392E">
              <w:rPr>
                <w:b/>
                <w:bCs/>
              </w:rPr>
              <w:t>Optimized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043E1" w14:textId="77777777" w:rsidR="0015392E" w:rsidRPr="0015392E" w:rsidRDefault="0015392E" w:rsidP="0015392E">
            <w:r w:rsidRPr="0015392E">
              <w:rPr>
                <w:b/>
                <w:bCs/>
              </w:rPr>
              <w:t>Token Savings</w:t>
            </w:r>
          </w:p>
        </w:tc>
      </w:tr>
      <w:tr w:rsidR="0015392E" w:rsidRPr="0015392E" w14:paraId="6E2014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6107D" w14:textId="77777777" w:rsidR="0015392E" w:rsidRPr="0015392E" w:rsidRDefault="0015392E" w:rsidP="0015392E">
            <w:r w:rsidRPr="0015392E">
              <w:rPr>
                <w:b/>
                <w:bCs/>
              </w:rPr>
              <w:t>Schema 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378BC" w14:textId="77777777" w:rsidR="0015392E" w:rsidRPr="0015392E" w:rsidRDefault="0015392E" w:rsidP="0015392E">
            <w:r w:rsidRPr="0015392E">
              <w:t>Full Schema DDL (All tables + Data Types)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B785F" w14:textId="77777777" w:rsidR="0015392E" w:rsidRPr="0015392E" w:rsidRDefault="0015392E" w:rsidP="0015392E">
            <w:r w:rsidRPr="0015392E">
              <w:t>Pruned Schema (Only queried tables + Foreign keys)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5B791" w14:textId="77777777" w:rsidR="0015392E" w:rsidRPr="0015392E" w:rsidRDefault="0015392E" w:rsidP="0015392E">
            <w:r w:rsidRPr="0015392E">
              <w:t>~65% Reduction</w:t>
            </w:r>
          </w:p>
        </w:tc>
      </w:tr>
      <w:tr w:rsidR="0015392E" w:rsidRPr="0015392E" w14:paraId="168482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DC416" w14:textId="77777777" w:rsidR="0015392E" w:rsidRPr="0015392E" w:rsidRDefault="0015392E" w:rsidP="0015392E">
            <w:r w:rsidRPr="0015392E">
              <w:rPr>
                <w:b/>
                <w:bCs/>
              </w:rPr>
              <w:t>Encoder Budget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87C4D" w14:textId="77777777" w:rsidR="0015392E" w:rsidRPr="0015392E" w:rsidRDefault="0015392E" w:rsidP="0015392E">
            <w:r w:rsidRPr="0015392E">
              <w:t>800+ Tokens (Risk of Truncation)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5568F" w14:textId="77777777" w:rsidR="0015392E" w:rsidRPr="0015392E" w:rsidRDefault="0015392E" w:rsidP="0015392E">
            <w:r w:rsidRPr="0015392E">
              <w:t>250–350 Tokens (Safe Headroom)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69BD1" w14:textId="77777777" w:rsidR="0015392E" w:rsidRPr="0015392E" w:rsidRDefault="0015392E" w:rsidP="0015392E">
            <w:r w:rsidRPr="0015392E">
              <w:t>Verified Stability</w:t>
            </w:r>
          </w:p>
        </w:tc>
      </w:tr>
    </w:tbl>
    <w:p w14:paraId="747D5654" w14:textId="77777777" w:rsidR="0015392E" w:rsidRPr="0015392E" w:rsidRDefault="0015392E" w:rsidP="0015392E">
      <w:pPr>
        <w:rPr>
          <w:b/>
          <w:bCs/>
        </w:rPr>
      </w:pPr>
      <w:r w:rsidRPr="0015392E">
        <w:rPr>
          <w:b/>
          <w:bCs/>
        </w:rPr>
        <w:t>2. Decoder Constraint Calibration</w:t>
      </w:r>
    </w:p>
    <w:p w14:paraId="0765C42A" w14:textId="77777777" w:rsidR="0015392E" w:rsidRPr="0015392E" w:rsidRDefault="0015392E" w:rsidP="0015392E">
      <w:r w:rsidRPr="0015392E">
        <w:t>To prevent the model from exhausting its token allocation budget on reasoning text before it can write the actual code, the Hugging Face tokenization loop must be configured with explicit boundary caps:</w:t>
      </w:r>
    </w:p>
    <w:p w14:paraId="6623253F" w14:textId="77777777" w:rsidR="0015392E" w:rsidRPr="0015392E" w:rsidRDefault="0015392E" w:rsidP="0015392E">
      <w:r w:rsidRPr="0015392E">
        <w:t>Python</w:t>
      </w:r>
    </w:p>
    <w:p w14:paraId="6D58BF3F" w14:textId="77777777" w:rsidR="0015392E" w:rsidRPr="0015392E" w:rsidRDefault="0015392E" w:rsidP="0015392E">
      <w:r w:rsidRPr="0015392E">
        <w:t># Tokenizer execution constraints for training loops</w:t>
      </w:r>
    </w:p>
    <w:p w14:paraId="00ADBA2B" w14:textId="77777777" w:rsidR="0015392E" w:rsidRPr="0015392E" w:rsidRDefault="0015392E" w:rsidP="0015392E">
      <w:proofErr w:type="spellStart"/>
      <w:r w:rsidRPr="0015392E">
        <w:t>tokenized_inputs</w:t>
      </w:r>
      <w:proofErr w:type="spellEnd"/>
      <w:r w:rsidRPr="0015392E">
        <w:t xml:space="preserve"> = </w:t>
      </w:r>
      <w:proofErr w:type="gramStart"/>
      <w:r w:rsidRPr="0015392E">
        <w:t>tokenizer(</w:t>
      </w:r>
      <w:proofErr w:type="gramEnd"/>
    </w:p>
    <w:p w14:paraId="23CBB4DA" w14:textId="77777777" w:rsidR="0015392E" w:rsidRPr="0015392E" w:rsidRDefault="0015392E" w:rsidP="0015392E">
      <w:r w:rsidRPr="0015392E">
        <w:t xml:space="preserve">    </w:t>
      </w:r>
      <w:proofErr w:type="spellStart"/>
      <w:r w:rsidRPr="0015392E">
        <w:t>encoder_prompt_strings</w:t>
      </w:r>
      <w:proofErr w:type="spellEnd"/>
      <w:r w:rsidRPr="0015392E">
        <w:t>,</w:t>
      </w:r>
    </w:p>
    <w:p w14:paraId="58E5CFA2" w14:textId="77777777" w:rsidR="0015392E" w:rsidRPr="0015392E" w:rsidRDefault="0015392E" w:rsidP="0015392E">
      <w:r w:rsidRPr="0015392E">
        <w:t xml:space="preserve">    </w:t>
      </w:r>
      <w:proofErr w:type="spellStart"/>
      <w:r w:rsidRPr="0015392E">
        <w:t>max_length</w:t>
      </w:r>
      <w:proofErr w:type="spellEnd"/>
      <w:r w:rsidRPr="0015392E">
        <w:t>=</w:t>
      </w:r>
      <w:proofErr w:type="gramStart"/>
      <w:r w:rsidRPr="0015392E">
        <w:t xml:space="preserve">1024,   </w:t>
      </w:r>
      <w:proofErr w:type="gramEnd"/>
      <w:r w:rsidRPr="0015392E">
        <w:t xml:space="preserve">       # Maximum relative attention ceiling for inputs</w:t>
      </w:r>
    </w:p>
    <w:p w14:paraId="035B674A" w14:textId="77777777" w:rsidR="0015392E" w:rsidRPr="0015392E" w:rsidRDefault="0015392E" w:rsidP="0015392E">
      <w:r w:rsidRPr="0015392E">
        <w:t xml:space="preserve">    padding="</w:t>
      </w:r>
      <w:proofErr w:type="spellStart"/>
      <w:r w:rsidRPr="0015392E">
        <w:t>max_length</w:t>
      </w:r>
      <w:proofErr w:type="spellEnd"/>
      <w:r w:rsidRPr="0015392E">
        <w:t>",</w:t>
      </w:r>
    </w:p>
    <w:p w14:paraId="64962D31" w14:textId="77777777" w:rsidR="0015392E" w:rsidRPr="0015392E" w:rsidRDefault="0015392E" w:rsidP="0015392E">
      <w:r w:rsidRPr="0015392E">
        <w:t xml:space="preserve">    truncation=True</w:t>
      </w:r>
    </w:p>
    <w:p w14:paraId="70508A30" w14:textId="77777777" w:rsidR="0015392E" w:rsidRPr="0015392E" w:rsidRDefault="0015392E" w:rsidP="0015392E">
      <w:r w:rsidRPr="0015392E">
        <w:t>)</w:t>
      </w:r>
    </w:p>
    <w:p w14:paraId="5CD24806" w14:textId="77777777" w:rsidR="0015392E" w:rsidRPr="0015392E" w:rsidRDefault="0015392E" w:rsidP="0015392E"/>
    <w:p w14:paraId="0A22004D" w14:textId="77777777" w:rsidR="0015392E" w:rsidRPr="0015392E" w:rsidRDefault="0015392E" w:rsidP="0015392E">
      <w:proofErr w:type="spellStart"/>
      <w:r w:rsidRPr="0015392E">
        <w:t>tokenized_targets</w:t>
      </w:r>
      <w:proofErr w:type="spellEnd"/>
      <w:r w:rsidRPr="0015392E">
        <w:t xml:space="preserve"> = </w:t>
      </w:r>
      <w:proofErr w:type="gramStart"/>
      <w:r w:rsidRPr="0015392E">
        <w:t>tokenizer(</w:t>
      </w:r>
      <w:proofErr w:type="gramEnd"/>
    </w:p>
    <w:p w14:paraId="55722F96" w14:textId="77777777" w:rsidR="0015392E" w:rsidRPr="0015392E" w:rsidRDefault="0015392E" w:rsidP="0015392E">
      <w:r w:rsidRPr="0015392E">
        <w:t xml:space="preserve">    </w:t>
      </w:r>
      <w:proofErr w:type="spellStart"/>
      <w:r w:rsidRPr="0015392E">
        <w:t>decoder_target_strings</w:t>
      </w:r>
      <w:proofErr w:type="spellEnd"/>
      <w:r w:rsidRPr="0015392E">
        <w:t>,</w:t>
      </w:r>
    </w:p>
    <w:p w14:paraId="18986E61" w14:textId="77777777" w:rsidR="0015392E" w:rsidRPr="0015392E" w:rsidRDefault="0015392E" w:rsidP="0015392E">
      <w:r w:rsidRPr="0015392E">
        <w:t xml:space="preserve">    </w:t>
      </w:r>
      <w:proofErr w:type="spellStart"/>
      <w:r w:rsidRPr="0015392E">
        <w:t>max_length</w:t>
      </w:r>
      <w:proofErr w:type="spellEnd"/>
      <w:r w:rsidRPr="0015392E">
        <w:t>=</w:t>
      </w:r>
      <w:proofErr w:type="gramStart"/>
      <w:r w:rsidRPr="0015392E">
        <w:t xml:space="preserve">512,   </w:t>
      </w:r>
      <w:proofErr w:type="gramEnd"/>
      <w:r w:rsidRPr="0015392E">
        <w:t xml:space="preserve">        # 128 tokens for reasoning, 384 tokens reserved for SQL/NoSQL</w:t>
      </w:r>
    </w:p>
    <w:p w14:paraId="2ACF2D65" w14:textId="77777777" w:rsidR="0015392E" w:rsidRPr="0015392E" w:rsidRDefault="0015392E" w:rsidP="0015392E">
      <w:r w:rsidRPr="0015392E">
        <w:t xml:space="preserve">    padding="</w:t>
      </w:r>
      <w:proofErr w:type="spellStart"/>
      <w:r w:rsidRPr="0015392E">
        <w:t>max_length</w:t>
      </w:r>
      <w:proofErr w:type="spellEnd"/>
      <w:r w:rsidRPr="0015392E">
        <w:t>",</w:t>
      </w:r>
    </w:p>
    <w:p w14:paraId="690D5155" w14:textId="77777777" w:rsidR="0015392E" w:rsidRPr="0015392E" w:rsidRDefault="0015392E" w:rsidP="0015392E">
      <w:r w:rsidRPr="0015392E">
        <w:t xml:space="preserve">    truncation=True</w:t>
      </w:r>
    </w:p>
    <w:p w14:paraId="3EF61B52" w14:textId="77777777" w:rsidR="0015392E" w:rsidRPr="0015392E" w:rsidRDefault="0015392E" w:rsidP="0015392E">
      <w:r w:rsidRPr="0015392E">
        <w:t>)</w:t>
      </w:r>
    </w:p>
    <w:p w14:paraId="0282F2C8" w14:textId="77777777" w:rsidR="0015392E" w:rsidRPr="0015392E" w:rsidRDefault="0015392E" w:rsidP="0015392E">
      <w:pPr>
        <w:rPr>
          <w:b/>
          <w:bCs/>
        </w:rPr>
      </w:pPr>
      <w:r w:rsidRPr="0015392E">
        <w:rPr>
          <w:b/>
          <w:bCs/>
        </w:rPr>
        <w:t>6. Real-World Inference Pipelines</w:t>
      </w:r>
    </w:p>
    <w:p w14:paraId="74A89BE6" w14:textId="77777777" w:rsidR="0015392E" w:rsidRPr="0015392E" w:rsidRDefault="0015392E" w:rsidP="0015392E">
      <w:pPr>
        <w:rPr>
          <w:b/>
          <w:bCs/>
        </w:rPr>
      </w:pPr>
      <w:r w:rsidRPr="0015392E">
        <w:rPr>
          <w:b/>
          <w:bCs/>
        </w:rPr>
        <w:lastRenderedPageBreak/>
        <w:t>Single-Pass Inference Flow (Approach B: Chain-of-Thought Scaffolding)</w:t>
      </w:r>
    </w:p>
    <w:p w14:paraId="0371BE12" w14:textId="77777777" w:rsidR="0015392E" w:rsidRPr="0015392E" w:rsidRDefault="0015392E" w:rsidP="0015392E">
      <w:r w:rsidRPr="0015392E">
        <w:t>If the model was trained to generate reasoning natively alongside its outputs, the execution configuration drops directly into standard application infrastructure:</w:t>
      </w:r>
    </w:p>
    <w:p w14:paraId="3D957827" w14:textId="77777777" w:rsidR="0015392E" w:rsidRPr="0015392E" w:rsidRDefault="0015392E" w:rsidP="0015392E">
      <w:r w:rsidRPr="0015392E">
        <w:t>Python</w:t>
      </w:r>
    </w:p>
    <w:p w14:paraId="2A2F522D" w14:textId="77777777" w:rsidR="0015392E" w:rsidRPr="0015392E" w:rsidRDefault="0015392E" w:rsidP="0015392E">
      <w:r w:rsidRPr="0015392E">
        <w:t># Execution sequence during production inference</w:t>
      </w:r>
    </w:p>
    <w:p w14:paraId="7470524D" w14:textId="77777777" w:rsidR="0015392E" w:rsidRPr="0015392E" w:rsidRDefault="0015392E" w:rsidP="0015392E">
      <w:proofErr w:type="spellStart"/>
      <w:r w:rsidRPr="0015392E">
        <w:t>raw_input</w:t>
      </w:r>
      <w:proofErr w:type="spellEnd"/>
      <w:r w:rsidRPr="0015392E">
        <w:t xml:space="preserve"> = </w:t>
      </w:r>
      <w:proofErr w:type="spellStart"/>
      <w:r w:rsidRPr="0015392E">
        <w:t>f"Question</w:t>
      </w:r>
      <w:proofErr w:type="spellEnd"/>
      <w:r w:rsidRPr="0015392E">
        <w:t>: {</w:t>
      </w:r>
      <w:proofErr w:type="spellStart"/>
      <w:r w:rsidRPr="0015392E">
        <w:t>user_query</w:t>
      </w:r>
      <w:proofErr w:type="spellEnd"/>
      <w:r w:rsidRPr="0015392E">
        <w:t>} | Schema: {</w:t>
      </w:r>
      <w:proofErr w:type="spellStart"/>
      <w:r w:rsidRPr="0015392E">
        <w:t>pruned_schema_ddl</w:t>
      </w:r>
      <w:proofErr w:type="spellEnd"/>
      <w:r w:rsidRPr="0015392E">
        <w:t>}"</w:t>
      </w:r>
    </w:p>
    <w:p w14:paraId="14123888" w14:textId="77777777" w:rsidR="0015392E" w:rsidRPr="0015392E" w:rsidRDefault="0015392E" w:rsidP="0015392E">
      <w:proofErr w:type="spellStart"/>
      <w:r w:rsidRPr="0015392E">
        <w:t>encoded_input</w:t>
      </w:r>
      <w:proofErr w:type="spellEnd"/>
      <w:r w:rsidRPr="0015392E">
        <w:t xml:space="preserve"> = </w:t>
      </w:r>
      <w:proofErr w:type="gramStart"/>
      <w:r w:rsidRPr="0015392E">
        <w:t>tokenizer(</w:t>
      </w:r>
      <w:proofErr w:type="spellStart"/>
      <w:proofErr w:type="gramEnd"/>
      <w:r w:rsidRPr="0015392E">
        <w:t>raw_input</w:t>
      </w:r>
      <w:proofErr w:type="spellEnd"/>
      <w:r w:rsidRPr="0015392E">
        <w:t xml:space="preserve">, </w:t>
      </w:r>
      <w:proofErr w:type="spellStart"/>
      <w:r w:rsidRPr="0015392E">
        <w:t>return_tensors</w:t>
      </w:r>
      <w:proofErr w:type="spellEnd"/>
      <w:r w:rsidRPr="0015392E">
        <w:t>="pt").to("</w:t>
      </w:r>
      <w:proofErr w:type="spellStart"/>
      <w:r w:rsidRPr="0015392E">
        <w:t>cuda</w:t>
      </w:r>
      <w:proofErr w:type="spellEnd"/>
      <w:r w:rsidRPr="0015392E">
        <w:t>")</w:t>
      </w:r>
    </w:p>
    <w:p w14:paraId="1A0F63E5" w14:textId="77777777" w:rsidR="0015392E" w:rsidRPr="0015392E" w:rsidRDefault="0015392E" w:rsidP="0015392E"/>
    <w:p w14:paraId="5B77FB4B" w14:textId="77777777" w:rsidR="0015392E" w:rsidRPr="0015392E" w:rsidRDefault="0015392E" w:rsidP="0015392E">
      <w:r w:rsidRPr="0015392E">
        <w:t># Generate sequence</w:t>
      </w:r>
    </w:p>
    <w:p w14:paraId="24F04171" w14:textId="77777777" w:rsidR="0015392E" w:rsidRPr="0015392E" w:rsidRDefault="0015392E" w:rsidP="0015392E">
      <w:proofErr w:type="spellStart"/>
      <w:r w:rsidRPr="0015392E">
        <w:t>generated_tokens</w:t>
      </w:r>
      <w:proofErr w:type="spellEnd"/>
      <w:r w:rsidRPr="0015392E">
        <w:t xml:space="preserve"> = </w:t>
      </w:r>
      <w:proofErr w:type="spellStart"/>
      <w:proofErr w:type="gramStart"/>
      <w:r w:rsidRPr="0015392E">
        <w:t>model.generate</w:t>
      </w:r>
      <w:proofErr w:type="spellEnd"/>
      <w:proofErr w:type="gramEnd"/>
      <w:r w:rsidRPr="0015392E">
        <w:t>(**</w:t>
      </w:r>
      <w:proofErr w:type="spellStart"/>
      <w:r w:rsidRPr="0015392E">
        <w:t>encoded_input</w:t>
      </w:r>
      <w:proofErr w:type="spellEnd"/>
      <w:r w:rsidRPr="0015392E">
        <w:t xml:space="preserve">, </w:t>
      </w:r>
      <w:proofErr w:type="spellStart"/>
      <w:r w:rsidRPr="0015392E">
        <w:t>max_length</w:t>
      </w:r>
      <w:proofErr w:type="spellEnd"/>
      <w:r w:rsidRPr="0015392E">
        <w:t>=512)</w:t>
      </w:r>
    </w:p>
    <w:p w14:paraId="300B53AF" w14:textId="77777777" w:rsidR="0015392E" w:rsidRPr="0015392E" w:rsidRDefault="0015392E" w:rsidP="0015392E">
      <w:proofErr w:type="spellStart"/>
      <w:r w:rsidRPr="0015392E">
        <w:t>output_string</w:t>
      </w:r>
      <w:proofErr w:type="spellEnd"/>
      <w:r w:rsidRPr="0015392E">
        <w:t xml:space="preserve"> = </w:t>
      </w:r>
      <w:proofErr w:type="spellStart"/>
      <w:proofErr w:type="gramStart"/>
      <w:r w:rsidRPr="0015392E">
        <w:t>tokenizer.decode</w:t>
      </w:r>
      <w:proofErr w:type="spellEnd"/>
      <w:proofErr w:type="gramEnd"/>
      <w:r w:rsidRPr="0015392E">
        <w:t>(</w:t>
      </w:r>
      <w:proofErr w:type="spellStart"/>
      <w:r w:rsidRPr="0015392E">
        <w:t>generated_</w:t>
      </w:r>
      <w:proofErr w:type="gramStart"/>
      <w:r w:rsidRPr="0015392E">
        <w:t>tokens</w:t>
      </w:r>
      <w:proofErr w:type="spellEnd"/>
      <w:r w:rsidRPr="0015392E">
        <w:t>[</w:t>
      </w:r>
      <w:proofErr w:type="gramEnd"/>
      <w:r w:rsidRPr="0015392E">
        <w:t xml:space="preserve">0], </w:t>
      </w:r>
      <w:proofErr w:type="spellStart"/>
      <w:r w:rsidRPr="0015392E">
        <w:t>skip_special_tokens</w:t>
      </w:r>
      <w:proofErr w:type="spellEnd"/>
      <w:r w:rsidRPr="0015392E">
        <w:t>=True)</w:t>
      </w:r>
    </w:p>
    <w:p w14:paraId="3D962CED" w14:textId="77777777" w:rsidR="0015392E" w:rsidRPr="0015392E" w:rsidRDefault="0015392E" w:rsidP="0015392E"/>
    <w:p w14:paraId="45465D75" w14:textId="77777777" w:rsidR="0015392E" w:rsidRPr="0015392E" w:rsidRDefault="0015392E" w:rsidP="0015392E">
      <w:r w:rsidRPr="0015392E">
        <w:t># Post-processing string parsing extraction</w:t>
      </w:r>
    </w:p>
    <w:p w14:paraId="377C37C8" w14:textId="77777777" w:rsidR="0015392E" w:rsidRPr="0015392E" w:rsidRDefault="0015392E" w:rsidP="0015392E">
      <w:r w:rsidRPr="0015392E">
        <w:t># Splits the reasoning block away from the actionable database command</w:t>
      </w:r>
    </w:p>
    <w:p w14:paraId="3374CB2C" w14:textId="77777777" w:rsidR="0015392E" w:rsidRPr="0015392E" w:rsidRDefault="0015392E" w:rsidP="0015392E">
      <w:proofErr w:type="spellStart"/>
      <w:r w:rsidRPr="0015392E">
        <w:t>final_executable_query</w:t>
      </w:r>
      <w:proofErr w:type="spellEnd"/>
      <w:r w:rsidRPr="0015392E">
        <w:t xml:space="preserve"> = </w:t>
      </w:r>
      <w:proofErr w:type="spellStart"/>
      <w:r w:rsidRPr="0015392E">
        <w:t>output_</w:t>
      </w:r>
      <w:proofErr w:type="gramStart"/>
      <w:r w:rsidRPr="0015392E">
        <w:t>string.split</w:t>
      </w:r>
      <w:proofErr w:type="spellEnd"/>
      <w:proofErr w:type="gramEnd"/>
      <w:r w:rsidRPr="0015392E">
        <w:t xml:space="preserve">("| </w:t>
      </w:r>
      <w:proofErr w:type="spellStart"/>
      <w:r w:rsidRPr="0015392E">
        <w:t>Final_SQL</w:t>
      </w:r>
      <w:proofErr w:type="spellEnd"/>
      <w:r w:rsidRPr="0015392E">
        <w:t>:</w:t>
      </w:r>
      <w:proofErr w:type="gramStart"/>
      <w:r w:rsidRPr="0015392E">
        <w:t>")[</w:t>
      </w:r>
      <w:proofErr w:type="gramEnd"/>
      <w:r w:rsidRPr="0015392E">
        <w:t>-1</w:t>
      </w:r>
      <w:proofErr w:type="gramStart"/>
      <w:r w:rsidRPr="0015392E">
        <w:t>].strip</w:t>
      </w:r>
      <w:proofErr w:type="gramEnd"/>
      <w:r w:rsidRPr="0015392E">
        <w:t>()</w:t>
      </w:r>
    </w:p>
    <w:p w14:paraId="22A336D2" w14:textId="77777777" w:rsidR="0015392E" w:rsidRPr="0015392E" w:rsidRDefault="0015392E" w:rsidP="0015392E">
      <w:pPr>
        <w:rPr>
          <w:b/>
          <w:bCs/>
        </w:rPr>
      </w:pPr>
      <w:r w:rsidRPr="0015392E">
        <w:rPr>
          <w:b/>
          <w:bCs/>
        </w:rPr>
        <w:t>Two-Pass Inference Flow (Approach A: The Correction Network)</w:t>
      </w:r>
    </w:p>
    <w:p w14:paraId="6A7AD5FA" w14:textId="77777777" w:rsidR="0015392E" w:rsidRPr="0015392E" w:rsidRDefault="0015392E" w:rsidP="0015392E">
      <w:r w:rsidRPr="0015392E">
        <w:t>If running the dual-pass system to clean up complex code paths, execution proceeds via a verification loop:</w:t>
      </w:r>
    </w:p>
    <w:p w14:paraId="056FC0CC" w14:textId="77777777" w:rsidR="0015392E" w:rsidRPr="0015392E" w:rsidRDefault="0015392E" w:rsidP="0015392E">
      <w:pPr>
        <w:numPr>
          <w:ilvl w:val="0"/>
          <w:numId w:val="4"/>
        </w:numPr>
      </w:pPr>
      <w:r w:rsidRPr="0015392E">
        <w:t>Run input through the frozen baseline checkpoint to generate an initial query string.</w:t>
      </w:r>
    </w:p>
    <w:p w14:paraId="2B4417F2" w14:textId="77777777" w:rsidR="0015392E" w:rsidRPr="0015392E" w:rsidRDefault="0015392E" w:rsidP="0015392E">
      <w:pPr>
        <w:numPr>
          <w:ilvl w:val="0"/>
          <w:numId w:val="4"/>
        </w:numPr>
      </w:pPr>
      <w:r w:rsidRPr="0015392E">
        <w:t>If an integration test throws a database execution error, wrap the question, schema, and failed string together.</w:t>
      </w:r>
    </w:p>
    <w:p w14:paraId="6E575D7A" w14:textId="77777777" w:rsidR="0015392E" w:rsidRPr="0015392E" w:rsidRDefault="0015392E" w:rsidP="0015392E">
      <w:pPr>
        <w:numPr>
          <w:ilvl w:val="0"/>
          <w:numId w:val="4"/>
        </w:numPr>
      </w:pPr>
      <w:r w:rsidRPr="0015392E">
        <w:t>Pass the combined block into the fine-tuned calibration model to instantly output the cleaned, working execution syntax.</w:t>
      </w:r>
    </w:p>
    <w:p w14:paraId="28AA04DD" w14:textId="77777777" w:rsidR="0015392E" w:rsidRPr="0015392E" w:rsidRDefault="0015392E" w:rsidP="0015392E">
      <w:pPr>
        <w:rPr>
          <w:b/>
          <w:bCs/>
        </w:rPr>
      </w:pPr>
      <w:r w:rsidRPr="0015392E">
        <w:rPr>
          <w:b/>
          <w:bCs/>
        </w:rPr>
        <w:t>7. Strategic Extension: SQL-to-NoSQL Cross-</w:t>
      </w:r>
      <w:proofErr w:type="spellStart"/>
      <w:r w:rsidRPr="0015392E">
        <w:rPr>
          <w:b/>
          <w:bCs/>
        </w:rPr>
        <w:t>Transpilation</w:t>
      </w:r>
      <w:proofErr w:type="spellEnd"/>
    </w:p>
    <w:p w14:paraId="1D89495C" w14:textId="77777777" w:rsidR="0015392E" w:rsidRPr="0015392E" w:rsidRDefault="0015392E" w:rsidP="0015392E">
      <w:r w:rsidRPr="0015392E">
        <w:t>Because benchmarks like Spider do not ship with native NoSQL (e.g., MongoDB MQL JSON pipelines) target schemas, the student model has a zero-performance baseline for non-relational translation.</w:t>
      </w:r>
    </w:p>
    <w:p w14:paraId="36D0154E" w14:textId="77777777" w:rsidR="0015392E" w:rsidRPr="0015392E" w:rsidRDefault="0015392E" w:rsidP="0015392E">
      <w:r w:rsidRPr="0015392E">
        <w:t>The multi-stage framework bridges this gap by executing an intermediate cross-dialect conversion layer:</w:t>
      </w:r>
    </w:p>
    <w:p w14:paraId="67CE24BB" w14:textId="77777777" w:rsidR="0015392E" w:rsidRPr="0015392E" w:rsidRDefault="0015392E" w:rsidP="0015392E">
      <w:pPr>
        <w:numPr>
          <w:ilvl w:val="0"/>
          <w:numId w:val="5"/>
        </w:numPr>
      </w:pPr>
      <w:r w:rsidRPr="0015392E">
        <w:rPr>
          <w:b/>
          <w:bCs/>
        </w:rPr>
        <w:lastRenderedPageBreak/>
        <w:t>Target Generation:</w:t>
      </w:r>
      <w:r w:rsidRPr="0015392E">
        <w:t xml:space="preserve"> Pass the verified ground-truth SQL targets through an advanced coding model (e.g., Qwen3-Coder-32B or Claude 3.5 Sonnet) offline.</w:t>
      </w:r>
    </w:p>
    <w:p w14:paraId="6A63FA24" w14:textId="77777777" w:rsidR="0015392E" w:rsidRPr="0015392E" w:rsidRDefault="0015392E" w:rsidP="0015392E">
      <w:pPr>
        <w:numPr>
          <w:ilvl w:val="0"/>
          <w:numId w:val="5"/>
        </w:numPr>
      </w:pPr>
      <w:r w:rsidRPr="0015392E">
        <w:rPr>
          <w:b/>
          <w:bCs/>
        </w:rPr>
        <w:t>Translation Processing:</w:t>
      </w:r>
      <w:r w:rsidRPr="0015392E">
        <w:t xml:space="preserve"> Instruct the teacher model to convert the relational algebra (SELECT / JOIN / WHERE) into structural JSON notation arrays ($project / $lookup / $match).</w:t>
      </w:r>
    </w:p>
    <w:p w14:paraId="1880199D" w14:textId="77777777" w:rsidR="0015392E" w:rsidRPr="0015392E" w:rsidRDefault="0015392E" w:rsidP="0015392E">
      <w:pPr>
        <w:numPr>
          <w:ilvl w:val="0"/>
          <w:numId w:val="5"/>
        </w:numPr>
      </w:pPr>
      <w:r w:rsidRPr="0015392E">
        <w:rPr>
          <w:b/>
          <w:bCs/>
        </w:rPr>
        <w:t>Student Adaptation:</w:t>
      </w:r>
      <w:r w:rsidRPr="0015392E">
        <w:t xml:space="preserve"> Fine-tune the 3 open decoder layers of CodeT5 on these new synthetic JSON target strings. Because the early layer encoder parameters remain locked to the core relational tables, the decoder learns to map identical input vector representations directly to clean NoSQL syntax structures without destabilizing its core text comprehension skills.</w:t>
      </w:r>
    </w:p>
    <w:p w14:paraId="301235BB" w14:textId="77777777" w:rsidR="0015392E" w:rsidRDefault="0015392E"/>
    <w:sectPr w:rsidR="001539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194"/>
    <w:multiLevelType w:val="multilevel"/>
    <w:tmpl w:val="FD74E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770FF"/>
    <w:multiLevelType w:val="multilevel"/>
    <w:tmpl w:val="4A3AF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41DA2"/>
    <w:multiLevelType w:val="multilevel"/>
    <w:tmpl w:val="F32E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B2375A"/>
    <w:multiLevelType w:val="multilevel"/>
    <w:tmpl w:val="8D14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F27D3E"/>
    <w:multiLevelType w:val="multilevel"/>
    <w:tmpl w:val="1034F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1351360">
    <w:abstractNumId w:val="2"/>
  </w:num>
  <w:num w:numId="2" w16cid:durableId="1614707934">
    <w:abstractNumId w:val="1"/>
  </w:num>
  <w:num w:numId="3" w16cid:durableId="2044016748">
    <w:abstractNumId w:val="3"/>
  </w:num>
  <w:num w:numId="4" w16cid:durableId="470052794">
    <w:abstractNumId w:val="4"/>
  </w:num>
  <w:num w:numId="5" w16cid:durableId="1153449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92E"/>
    <w:rsid w:val="0015392E"/>
    <w:rsid w:val="00DB46FC"/>
    <w:rsid w:val="00EF2F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ADFAC"/>
  <w15:chartTrackingRefBased/>
  <w15:docId w15:val="{394159C7-BB6F-4248-9E86-96B154412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9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9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9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9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9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9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9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9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9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9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9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9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9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9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9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9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9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92E"/>
    <w:rPr>
      <w:rFonts w:eastAsiaTheme="majorEastAsia" w:cstheme="majorBidi"/>
      <w:color w:val="272727" w:themeColor="text1" w:themeTint="D8"/>
    </w:rPr>
  </w:style>
  <w:style w:type="paragraph" w:styleId="Title">
    <w:name w:val="Title"/>
    <w:basedOn w:val="Normal"/>
    <w:next w:val="Normal"/>
    <w:link w:val="TitleChar"/>
    <w:uiPriority w:val="10"/>
    <w:qFormat/>
    <w:rsid w:val="001539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9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9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9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92E"/>
    <w:pPr>
      <w:spacing w:before="160"/>
      <w:jc w:val="center"/>
    </w:pPr>
    <w:rPr>
      <w:i/>
      <w:iCs/>
      <w:color w:val="404040" w:themeColor="text1" w:themeTint="BF"/>
    </w:rPr>
  </w:style>
  <w:style w:type="character" w:customStyle="1" w:styleId="QuoteChar">
    <w:name w:val="Quote Char"/>
    <w:basedOn w:val="DefaultParagraphFont"/>
    <w:link w:val="Quote"/>
    <w:uiPriority w:val="29"/>
    <w:rsid w:val="0015392E"/>
    <w:rPr>
      <w:i/>
      <w:iCs/>
      <w:color w:val="404040" w:themeColor="text1" w:themeTint="BF"/>
    </w:rPr>
  </w:style>
  <w:style w:type="paragraph" w:styleId="ListParagraph">
    <w:name w:val="List Paragraph"/>
    <w:basedOn w:val="Normal"/>
    <w:uiPriority w:val="34"/>
    <w:qFormat/>
    <w:rsid w:val="0015392E"/>
    <w:pPr>
      <w:ind w:left="720"/>
      <w:contextualSpacing/>
    </w:pPr>
  </w:style>
  <w:style w:type="character" w:styleId="IntenseEmphasis">
    <w:name w:val="Intense Emphasis"/>
    <w:basedOn w:val="DefaultParagraphFont"/>
    <w:uiPriority w:val="21"/>
    <w:qFormat/>
    <w:rsid w:val="0015392E"/>
    <w:rPr>
      <w:i/>
      <w:iCs/>
      <w:color w:val="0F4761" w:themeColor="accent1" w:themeShade="BF"/>
    </w:rPr>
  </w:style>
  <w:style w:type="paragraph" w:styleId="IntenseQuote">
    <w:name w:val="Intense Quote"/>
    <w:basedOn w:val="Normal"/>
    <w:next w:val="Normal"/>
    <w:link w:val="IntenseQuoteChar"/>
    <w:uiPriority w:val="30"/>
    <w:qFormat/>
    <w:rsid w:val="001539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92E"/>
    <w:rPr>
      <w:i/>
      <w:iCs/>
      <w:color w:val="0F4761" w:themeColor="accent1" w:themeShade="BF"/>
    </w:rPr>
  </w:style>
  <w:style w:type="character" w:styleId="IntenseReference">
    <w:name w:val="Intense Reference"/>
    <w:basedOn w:val="DefaultParagraphFont"/>
    <w:uiPriority w:val="32"/>
    <w:qFormat/>
    <w:rsid w:val="001539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1518</Words>
  <Characters>8654</Characters>
  <Application>Microsoft Office Word</Application>
  <DocSecurity>0</DocSecurity>
  <Lines>72</Lines>
  <Paragraphs>20</Paragraphs>
  <ScaleCrop>false</ScaleCrop>
  <Company/>
  <LinksUpToDate>false</LinksUpToDate>
  <CharactersWithSpaces>10152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Jitender Bhalothia</dc:creator>
  <cp:keywords/>
  <dc:description/>
  <cp:lastModifiedBy>Jitender Bhalothia</cp:lastModifiedBy>
  <cp:revision>2</cp:revision>
  <cp:lastPrinted>2026-07-05T18:07:00Z</cp:lastPrinted>
  <dcterms:created xsi:type="dcterms:W3CDTF">2026-07-05T18:10:00Z</dcterms:created>
  <dcterms:modified xsi:type="dcterms:W3CDTF">2026-07-05T18:10:00Z</dcterms:modified>
</cp:coreProperties>
</file>