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B6CC6">
      <w:pPr>
        <w:spacing w:before="100" w:beforeAutospacing="1" w:after="100" w:afterAutospacing="1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Journal-Ready Experimental Design</w:t>
      </w:r>
    </w:p>
    <w:p w14:paraId="5CFC5197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Federated Ensemble XGBoost for Patient Readmission Prediction</w:t>
      </w:r>
    </w:p>
    <w:p w14:paraId="2DDF1958">
      <w:pPr>
        <w:spacing w:before="100" w:beforeAutospacing="1" w:after="100" w:afterAutospacing="1"/>
        <w:outlineLvl w:val="1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1️. Core Experimental Hypotheses (State These Explicitly)</w:t>
      </w:r>
    </w:p>
    <w:p w14:paraId="786C29AE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Your experiments must answer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clear research questions</w:t>
      </w: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:</w:t>
      </w:r>
    </w:p>
    <w:p w14:paraId="43D2E52A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H1:</w:t>
      </w: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 Federated ensemble XGBoost achieves performance comparable to centralized XGBoost while preserving data locality.</w:t>
      </w: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H2:</w:t>
      </w: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 Federated ensemble learning outperforms isolated local models under heterogeneous hospital data distributions.</w:t>
      </w: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H3:</w:t>
      </w: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 Explainability (SHAP) remains consistent across local and federated models, enabling clinical interpretability.</w:t>
      </w: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H4:</w:t>
      </w: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 The federated framework reduces privacy risk without significant degradation in predictive performance.</w:t>
      </w:r>
    </w:p>
    <w:p w14:paraId="5BE9FA8C">
      <w:pPr>
        <w:spacing w:before="100" w:beforeAutospacing="1" w:after="100" w:afterAutospacing="1"/>
        <w:outlineLvl w:val="1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3️. Model Architecture &amp; Training (METHODS SECTION)</w:t>
      </w:r>
    </w:p>
    <w:p w14:paraId="41372538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A. Local Model Training</w:t>
      </w:r>
    </w:p>
    <w:p w14:paraId="381492EC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Each hospital:</w:t>
      </w:r>
    </w:p>
    <w:p w14:paraId="31585E84">
      <w:pPr>
        <w:numPr>
          <w:ilvl w:val="0"/>
          <w:numId w:val="1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Trains an independent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XGBoost multi-class classifier</w:t>
      </w:r>
    </w:p>
    <w:p w14:paraId="52D5DE61">
      <w:pPr>
        <w:numPr>
          <w:ilvl w:val="0"/>
          <w:numId w:val="1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Identical hyperparameters</w:t>
      </w:r>
    </w:p>
    <w:p w14:paraId="06B041B3">
      <w:pPr>
        <w:numPr>
          <w:ilvl w:val="0"/>
          <w:numId w:val="1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No data sharing</w:t>
      </w:r>
    </w:p>
    <w:p w14:paraId="301934F7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Hyperparameters:</w:t>
      </w:r>
    </w:p>
    <w:p w14:paraId="2812D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default" w:ascii="Times New Roman" w:hAnsi="Times New Roman" w:eastAsia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 xml:space="preserve">n_estimators =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0"/>
          <w:szCs w:val="20"/>
          <w:lang w:val="en-US" w:eastAsia="en-GB"/>
          <w14:ligatures w14:val="none"/>
        </w:rPr>
        <w:t>[150, 250]</w:t>
      </w:r>
    </w:p>
    <w:p w14:paraId="0BAE4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default" w:ascii="Times New Roman" w:hAnsi="Times New Roman" w:eastAsia="Times New Roman" w:cs="Times New Roman"/>
          <w:color w:val="000000"/>
          <w:kern w:val="0"/>
          <w:sz w:val="20"/>
          <w:szCs w:val="20"/>
          <w:lang w:val="en-US"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 xml:space="preserve">max_depth =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0"/>
          <w:szCs w:val="20"/>
          <w:lang w:val="en-US" w:eastAsia="en-GB"/>
          <w14:ligatures w14:val="none"/>
        </w:rPr>
        <w:t>[6, 8, 10]</w:t>
      </w:r>
    </w:p>
    <w:p w14:paraId="150CF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default" w:ascii="Times New Roman" w:hAnsi="Times New Roman" w:eastAsia="Times New Roman" w:cs="Times New Roman"/>
          <w:color w:val="000000"/>
          <w:kern w:val="0"/>
          <w:sz w:val="20"/>
          <w:szCs w:val="20"/>
          <w:lang w:val="en-US"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 xml:space="preserve">learning_rate =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0"/>
          <w:szCs w:val="20"/>
          <w:lang w:val="en-US" w:eastAsia="en-GB"/>
          <w14:ligatures w14:val="none"/>
        </w:rPr>
        <w:t>[0.05, 0.1]</w:t>
      </w:r>
    </w:p>
    <w:p w14:paraId="5615C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default" w:ascii="Times New Roman" w:hAnsi="Times New Roman" w:eastAsia="Times New Roman" w:cs="Times New Roman"/>
          <w:color w:val="000000"/>
          <w:kern w:val="0"/>
          <w:sz w:val="20"/>
          <w:szCs w:val="20"/>
          <w:lang w:val="en-US"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 xml:space="preserve">subsample =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0"/>
          <w:szCs w:val="20"/>
          <w:lang w:val="en-US" w:eastAsia="en-GB"/>
          <w14:ligatures w14:val="none"/>
        </w:rPr>
        <w:t>[0.8, 1.0]</w:t>
      </w:r>
    </w:p>
    <w:p w14:paraId="3FC72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default" w:ascii="Times New Roman" w:hAnsi="Times New Roman" w:eastAsia="Times New Roman" w:cs="Times New Roman"/>
          <w:color w:val="000000"/>
          <w:kern w:val="0"/>
          <w:sz w:val="20"/>
          <w:szCs w:val="20"/>
          <w:lang w:val="en-US"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 xml:space="preserve">colsample_bytree =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0"/>
          <w:szCs w:val="20"/>
          <w:lang w:val="en-US" w:eastAsia="en-GB"/>
          <w14:ligatures w14:val="none"/>
        </w:rPr>
        <w:t>[0.8, 1.0]</w:t>
      </w:r>
    </w:p>
    <w:p w14:paraId="3D34D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default" w:ascii="Times New Roman" w:hAnsi="Times New Roman" w:eastAsia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objective = multi:softprob</w:t>
      </w:r>
    </w:p>
    <w:p w14:paraId="67B3A33B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Fix seeds for reproducibility.</w:t>
      </w:r>
    </w:p>
    <w:p w14:paraId="183BFB15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B. Federated Ensemble Construction (CORE CONTRIBUTION)</w:t>
      </w:r>
    </w:p>
    <w:p w14:paraId="67E9FDCA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At server:</w:t>
      </w:r>
    </w:p>
    <w:p w14:paraId="3AB55B56">
      <w:pPr>
        <w:numPr>
          <w:ilvl w:val="0"/>
          <w:numId w:val="2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Collect class-probability outputs from each local model</w:t>
      </w:r>
    </w:p>
    <w:p w14:paraId="64E26F3A">
      <w:pPr>
        <w:numPr>
          <w:ilvl w:val="0"/>
          <w:numId w:val="2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Aggregate using:</w:t>
      </w:r>
    </w:p>
    <w:p w14:paraId="005545DB">
      <w:pPr>
        <w:spacing w:before="100" w:beforeAutospacing="1" w:after="100" w:afterAutospacing="1"/>
        <w:outlineLvl w:val="3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Aggregation Strategies: </w:t>
      </w: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Performance-weighted ensemble (best model weighted higher)</w:t>
      </w:r>
    </w:p>
    <w:p w14:paraId="586F899B">
      <w:pPr>
        <w:spacing w:before="100" w:beforeAutospacing="1" w:after="100" w:afterAutospacing="1"/>
        <w:outlineLvl w:val="1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4. Experiment Set </w:t>
      </w:r>
    </w:p>
    <w:p w14:paraId="4C558698">
      <w:pPr>
        <w:spacing w:before="100" w:beforeAutospacing="1" w:after="100" w:afterAutospacing="1"/>
        <w:outlineLvl w:val="1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Hypothesis–Experiment–Figure Mapping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9"/>
        <w:gridCol w:w="3326"/>
        <w:gridCol w:w="741"/>
        <w:gridCol w:w="849"/>
      </w:tblGrid>
      <w:tr w14:paraId="3E0049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02412C0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Hypothesis</w:t>
            </w:r>
          </w:p>
        </w:tc>
        <w:tc>
          <w:tcPr>
            <w:tcW w:w="0" w:type="auto"/>
            <w:vAlign w:val="center"/>
          </w:tcPr>
          <w:p w14:paraId="6FF972A5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Experiment</w:t>
            </w:r>
          </w:p>
        </w:tc>
        <w:tc>
          <w:tcPr>
            <w:tcW w:w="0" w:type="auto"/>
            <w:vAlign w:val="center"/>
          </w:tcPr>
          <w:p w14:paraId="553EB3DD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Tables</w:t>
            </w:r>
          </w:p>
        </w:tc>
        <w:tc>
          <w:tcPr>
            <w:tcW w:w="0" w:type="auto"/>
            <w:vAlign w:val="center"/>
          </w:tcPr>
          <w:p w14:paraId="158D8D80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Figures</w:t>
            </w:r>
          </w:p>
        </w:tc>
      </w:tr>
      <w:tr w14:paraId="6976D6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724324">
            <w:pP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  <w:t>H1</w:t>
            </w:r>
          </w:p>
        </w:tc>
        <w:tc>
          <w:tcPr>
            <w:tcW w:w="0" w:type="auto"/>
            <w:vAlign w:val="center"/>
          </w:tcPr>
          <w:p w14:paraId="2851949E">
            <w:pP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  <w:t>Centralized vs Local vs Federated</w:t>
            </w:r>
          </w:p>
        </w:tc>
        <w:tc>
          <w:tcPr>
            <w:tcW w:w="0" w:type="auto"/>
            <w:vAlign w:val="center"/>
          </w:tcPr>
          <w:p w14:paraId="033CD4FA">
            <w:pP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  <w:t>T1</w:t>
            </w:r>
          </w:p>
        </w:tc>
        <w:tc>
          <w:tcPr>
            <w:tcW w:w="0" w:type="auto"/>
            <w:vAlign w:val="center"/>
          </w:tcPr>
          <w:p w14:paraId="0706AE7C">
            <w:pP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  <w:t>F1, F2</w:t>
            </w:r>
          </w:p>
        </w:tc>
      </w:tr>
      <w:tr w14:paraId="39626A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AC4520">
            <w:pP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  <w:t>H2</w:t>
            </w:r>
          </w:p>
        </w:tc>
        <w:tc>
          <w:tcPr>
            <w:tcW w:w="0" w:type="auto"/>
            <w:vAlign w:val="center"/>
          </w:tcPr>
          <w:p w14:paraId="7AF72BB6">
            <w:pP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  <w:t>Non-IID Robustness</w:t>
            </w:r>
          </w:p>
        </w:tc>
        <w:tc>
          <w:tcPr>
            <w:tcW w:w="0" w:type="auto"/>
            <w:vAlign w:val="center"/>
          </w:tcPr>
          <w:p w14:paraId="22689627">
            <w:pP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  <w:t>T2</w:t>
            </w:r>
          </w:p>
        </w:tc>
        <w:tc>
          <w:tcPr>
            <w:tcW w:w="0" w:type="auto"/>
            <w:vAlign w:val="center"/>
          </w:tcPr>
          <w:p w14:paraId="188E0DE0">
            <w:pP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  <w:t>F3</w:t>
            </w:r>
          </w:p>
        </w:tc>
      </w:tr>
      <w:tr w14:paraId="4F58A5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3E6CE8">
            <w:pP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  <w:t>H3</w:t>
            </w:r>
          </w:p>
        </w:tc>
        <w:tc>
          <w:tcPr>
            <w:tcW w:w="0" w:type="auto"/>
            <w:vAlign w:val="center"/>
          </w:tcPr>
          <w:p w14:paraId="09E984BE">
            <w:pP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  <w:t>Explainability Consistency</w:t>
            </w:r>
          </w:p>
        </w:tc>
        <w:tc>
          <w:tcPr>
            <w:tcW w:w="0" w:type="auto"/>
            <w:vAlign w:val="center"/>
          </w:tcPr>
          <w:p w14:paraId="447C1832">
            <w:pP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  <w:t>T3</w:t>
            </w:r>
          </w:p>
        </w:tc>
        <w:tc>
          <w:tcPr>
            <w:tcW w:w="0" w:type="auto"/>
            <w:vAlign w:val="center"/>
          </w:tcPr>
          <w:p w14:paraId="51ECC8F9">
            <w:pP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  <w:t>F4</w:t>
            </w:r>
          </w:p>
        </w:tc>
      </w:tr>
      <w:tr w14:paraId="1C439A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D59F26">
            <w:pP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  <w:t>H4</w:t>
            </w:r>
          </w:p>
        </w:tc>
        <w:tc>
          <w:tcPr>
            <w:tcW w:w="0" w:type="auto"/>
            <w:vAlign w:val="center"/>
          </w:tcPr>
          <w:p w14:paraId="5E861920">
            <w:pP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  <w:t>Privacy &amp; Communication</w:t>
            </w:r>
          </w:p>
        </w:tc>
        <w:tc>
          <w:tcPr>
            <w:tcW w:w="0" w:type="auto"/>
            <w:vAlign w:val="center"/>
          </w:tcPr>
          <w:p w14:paraId="1480DF64">
            <w:pP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  <w:t>T4</w:t>
            </w:r>
          </w:p>
        </w:tc>
        <w:tc>
          <w:tcPr>
            <w:tcW w:w="0" w:type="auto"/>
            <w:vAlign w:val="center"/>
          </w:tcPr>
          <w:p w14:paraId="1C9691D3">
            <w:pP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  <w:t>F5</w:t>
            </w:r>
          </w:p>
        </w:tc>
      </w:tr>
    </w:tbl>
    <w:p w14:paraId="77FFE538">
      <w:pPr>
        <w:rPr>
          <w:rFonts w:hint="default" w:ascii="Times New Roman" w:hAnsi="Times New Roman" w:eastAsia="Times New Roman" w:cs="Times New Roman"/>
          <w:kern w:val="0"/>
          <w:lang w:eastAsia="en-GB"/>
          <w14:ligatures w14:val="none"/>
        </w:rPr>
      </w:pPr>
    </w:p>
    <w:p w14:paraId="7C9E2020">
      <w:pPr>
        <w:spacing w:before="100" w:beforeAutospacing="1" w:after="100" w:afterAutospacing="1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EXPERIMENT 1</w:t>
      </w:r>
    </w:p>
    <w:p w14:paraId="5F05B0C6">
      <w:pPr>
        <w:spacing w:before="100" w:beforeAutospacing="1" w:after="100" w:afterAutospacing="1"/>
        <w:outlineLvl w:val="1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Centralized vs Local vs Federated Performance</w:t>
      </w:r>
    </w:p>
    <w:p w14:paraId="64D8E62F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(Addresses H1)</w:t>
      </w:r>
    </w:p>
    <w:p w14:paraId="37A4495C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Objective</w:t>
      </w:r>
    </w:p>
    <w:p w14:paraId="32412BB4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Show that the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Federated Ensemble XGBoost</w:t>
      </w: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 achieves performance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comparable to centralized training</w:t>
      </w: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 and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better than local-only models</w:t>
      </w: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7EDE221E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Train and evaluate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three model types</w:t>
      </w: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:</w:t>
      </w:r>
    </w:p>
    <w:p w14:paraId="07AD7343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</w:p>
    <w:p w14:paraId="1A53E711">
      <w:pPr>
        <w:numPr>
          <w:ilvl w:val="0"/>
          <w:numId w:val="3"/>
        </w:numPr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Centralized XGBoost</w:t>
      </w:r>
    </w:p>
    <w:p w14:paraId="45505585">
      <w:pPr>
        <w:numPr>
          <w:ilvl w:val="0"/>
          <w:numId w:val="4"/>
        </w:numPr>
        <w:tabs>
          <w:tab w:val="clear" w:pos="840"/>
        </w:tabs>
        <w:spacing w:before="100" w:beforeAutospacing="1" w:after="100" w:afterAutospacing="1"/>
        <w:ind w:left="84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Training Accuracy (Diabetic_data): 79.74%</w:t>
      </w:r>
    </w:p>
    <w:p w14:paraId="3F971871">
      <w:pPr>
        <w:numPr>
          <w:ilvl w:val="0"/>
          <w:numId w:val="4"/>
        </w:numPr>
        <w:tabs>
          <w:tab w:val="clear" w:pos="840"/>
        </w:tabs>
        <w:spacing w:before="100" w:beforeAutospacing="1" w:after="100" w:afterAutospacing="1"/>
        <w:ind w:left="84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Testing Accuracy (Diabetic_data): 53.76%</w:t>
      </w:r>
    </w:p>
    <w:p w14:paraId="628DEBDD">
      <w:pPr>
        <w:numPr>
          <w:ilvl w:val="0"/>
          <w:numId w:val="4"/>
        </w:numPr>
        <w:tabs>
          <w:tab w:val="clear" w:pos="840"/>
        </w:tabs>
        <w:spacing w:before="100" w:beforeAutospacing="1" w:after="100" w:afterAutospacing="1"/>
        <w:ind w:left="84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Micro F1-score: 0.5376</w:t>
      </w:r>
    </w:p>
    <w:p w14:paraId="0F9A2CF4">
      <w:pPr>
        <w:numPr>
          <w:ilvl w:val="0"/>
          <w:numId w:val="4"/>
        </w:numPr>
        <w:tabs>
          <w:tab w:val="clear" w:pos="840"/>
        </w:tabs>
        <w:spacing w:before="100" w:beforeAutospacing="1" w:after="100" w:afterAutospacing="1"/>
        <w:ind w:left="84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Macro F1-score: 0.4437</w:t>
      </w:r>
    </w:p>
    <w:p w14:paraId="2051FFB6">
      <w:pPr>
        <w:numPr>
          <w:ilvl w:val="0"/>
          <w:numId w:val="4"/>
        </w:numPr>
        <w:tabs>
          <w:tab w:val="clear" w:pos="840"/>
        </w:tabs>
        <w:spacing w:before="100" w:beforeAutospacing="1" w:after="100" w:afterAutospacing="1"/>
        <w:ind w:left="84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Weighted F1-score: 0.5396</w:t>
      </w:r>
    </w:p>
    <w:p w14:paraId="45473338">
      <w:pPr>
        <w:numPr>
          <w:ilvl w:val="0"/>
          <w:numId w:val="4"/>
        </w:numPr>
        <w:tabs>
          <w:tab w:val="clear" w:pos="840"/>
        </w:tabs>
        <w:spacing w:before="100" w:beforeAutospacing="1" w:after="100" w:afterAutospacing="1"/>
        <w:ind w:left="84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AUC–ROC (Macro, OvR): 0.6512</w:t>
      </w:r>
    </w:p>
    <w:p w14:paraId="5A813129">
      <w:pPr>
        <w:numPr>
          <w:ilvl w:val="0"/>
          <w:numId w:val="0"/>
        </w:numPr>
        <w:spacing w:before="100" w:beforeAutospacing="1" w:after="100" w:afterAutospacing="1"/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C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val="en-US" w:eastAsia="en-GB"/>
          <w14:ligatures w14:val="none"/>
        </w:rPr>
        <w:t>lassification report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5"/>
        <w:gridCol w:w="1007"/>
        <w:gridCol w:w="700"/>
        <w:gridCol w:w="940"/>
        <w:gridCol w:w="916"/>
      </w:tblGrid>
      <w:tr w14:paraId="1437B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1E4A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1FC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Precision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E97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910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F1-score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6599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Support</w:t>
            </w:r>
          </w:p>
        </w:tc>
      </w:tr>
      <w:tr w14:paraId="72953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DD9CF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16014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0930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5042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C590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16,459</w:t>
            </w:r>
          </w:p>
        </w:tc>
      </w:tr>
      <w:tr w14:paraId="77C7B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F6ED1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6EE0B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FEE3E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71C2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E60DB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10,664</w:t>
            </w:r>
          </w:p>
        </w:tc>
      </w:tr>
      <w:tr w14:paraId="35160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D1E07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616C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21CEC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B287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88028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3,407</w:t>
            </w:r>
          </w:p>
        </w:tc>
      </w:tr>
      <w:tr w14:paraId="27E93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3531F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D9E0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095EB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7AA44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A2FB3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30,530</w:t>
            </w:r>
          </w:p>
        </w:tc>
      </w:tr>
      <w:tr w14:paraId="03EC8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A28AA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Macro Avg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68737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D0616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D84E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C657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30,530</w:t>
            </w:r>
          </w:p>
        </w:tc>
      </w:tr>
      <w:tr w14:paraId="6F63C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3B682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Weighted Avg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6908C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E840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F1A6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8D91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30,530</w:t>
            </w:r>
          </w:p>
        </w:tc>
      </w:tr>
    </w:tbl>
    <w:p w14:paraId="16A5AF54">
      <w:pPr>
        <w:numPr>
          <w:ilvl w:val="0"/>
          <w:numId w:val="0"/>
        </w:numPr>
        <w:spacing w:before="100" w:beforeAutospacing="1" w:after="100" w:afterAutospacing="1"/>
        <w:ind w:left="360" w:leftChars="0"/>
        <w:rPr>
          <w:rFonts w:hint="default" w:ascii="Times New Roman" w:hAnsi="Times New Roman" w:cs="Times New Roman"/>
        </w:rPr>
      </w:pPr>
    </w:p>
    <w:p w14:paraId="4DEC7C22">
      <w:pPr>
        <w:numPr>
          <w:ilvl w:val="0"/>
          <w:numId w:val="0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728595" cy="2369185"/>
            <wp:effectExtent l="0" t="0" r="1460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8595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01FD1">
      <w:pPr>
        <w:numPr>
          <w:ilvl w:val="0"/>
          <w:numId w:val="5"/>
        </w:numPr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Local XGBoost Models</w:t>
      </w:r>
    </w:p>
    <w:p w14:paraId="2D2EE1D0">
      <w:pPr>
        <w:numPr>
          <w:ilvl w:val="1"/>
          <w:numId w:val="6"/>
        </w:numPr>
        <w:tabs>
          <w:tab w:val="left" w:pos="1440"/>
          <w:tab w:val="clear" w:pos="1860"/>
        </w:tabs>
        <w:spacing w:before="100" w:beforeAutospacing="1" w:after="100" w:afterAutospacing="1"/>
        <w:ind w:left="1860" w:leftChars="0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Train separately on Hospital A, B, and C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1511"/>
        <w:gridCol w:w="1390"/>
        <w:gridCol w:w="1028"/>
        <w:gridCol w:w="1028"/>
        <w:gridCol w:w="1390"/>
        <w:gridCol w:w="1042"/>
      </w:tblGrid>
      <w:tr w14:paraId="6FF15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86D2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Hospital</w:t>
            </w:r>
          </w:p>
        </w:tc>
        <w:tc>
          <w:tcPr>
            <w:tcW w:w="0" w:type="auto"/>
            <w:shd w:val="clear"/>
            <w:vAlign w:val="center"/>
          </w:tcPr>
          <w:p w14:paraId="10CF11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Training Acc</w:t>
            </w:r>
          </w:p>
        </w:tc>
        <w:tc>
          <w:tcPr>
            <w:tcW w:w="0" w:type="auto"/>
            <w:shd w:val="clear"/>
            <w:vAlign w:val="center"/>
          </w:tcPr>
          <w:p w14:paraId="25639E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Testing Acc</w:t>
            </w:r>
          </w:p>
        </w:tc>
        <w:tc>
          <w:tcPr>
            <w:tcW w:w="0" w:type="auto"/>
            <w:shd w:val="clear"/>
            <w:vAlign w:val="center"/>
          </w:tcPr>
          <w:p w14:paraId="2A415F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Micro F1</w:t>
            </w:r>
          </w:p>
        </w:tc>
        <w:tc>
          <w:tcPr>
            <w:tcW w:w="0" w:type="auto"/>
            <w:shd w:val="clear"/>
            <w:vAlign w:val="center"/>
          </w:tcPr>
          <w:p w14:paraId="750114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Macro F1</w:t>
            </w:r>
          </w:p>
        </w:tc>
        <w:tc>
          <w:tcPr>
            <w:tcW w:w="0" w:type="auto"/>
            <w:shd w:val="clear"/>
            <w:vAlign w:val="center"/>
          </w:tcPr>
          <w:p w14:paraId="601641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Weighted F1</w:t>
            </w:r>
          </w:p>
        </w:tc>
        <w:tc>
          <w:tcPr>
            <w:tcW w:w="0" w:type="auto"/>
            <w:shd w:val="clear"/>
            <w:vAlign w:val="center"/>
          </w:tcPr>
          <w:p w14:paraId="11E1BA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AUC–ROC</w:t>
            </w:r>
          </w:p>
        </w:tc>
      </w:tr>
      <w:tr w14:paraId="6DD85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82A8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35D7C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94.32%</w:t>
            </w:r>
          </w:p>
        </w:tc>
        <w:tc>
          <w:tcPr>
            <w:tcW w:w="0" w:type="auto"/>
            <w:shd w:val="clear"/>
            <w:vAlign w:val="center"/>
          </w:tcPr>
          <w:p w14:paraId="2ED6F7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73.66%</w:t>
            </w:r>
          </w:p>
        </w:tc>
        <w:tc>
          <w:tcPr>
            <w:tcW w:w="0" w:type="auto"/>
            <w:shd w:val="clear"/>
            <w:vAlign w:val="center"/>
          </w:tcPr>
          <w:p w14:paraId="45DB8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0.7366</w:t>
            </w:r>
          </w:p>
        </w:tc>
        <w:tc>
          <w:tcPr>
            <w:tcW w:w="0" w:type="auto"/>
            <w:shd w:val="clear"/>
            <w:vAlign w:val="center"/>
          </w:tcPr>
          <w:p w14:paraId="005501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0.6946</w:t>
            </w:r>
          </w:p>
        </w:tc>
        <w:tc>
          <w:tcPr>
            <w:tcW w:w="0" w:type="auto"/>
            <w:shd w:val="clear"/>
            <w:vAlign w:val="center"/>
          </w:tcPr>
          <w:p w14:paraId="06CD4A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0.7356</w:t>
            </w:r>
          </w:p>
        </w:tc>
        <w:tc>
          <w:tcPr>
            <w:tcW w:w="0" w:type="auto"/>
            <w:shd w:val="clear"/>
            <w:vAlign w:val="center"/>
          </w:tcPr>
          <w:p w14:paraId="5EDC08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0.8395</w:t>
            </w:r>
          </w:p>
        </w:tc>
      </w:tr>
      <w:tr w14:paraId="2ABB6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3BB6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6A6737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94.31%</w:t>
            </w:r>
          </w:p>
        </w:tc>
        <w:tc>
          <w:tcPr>
            <w:tcW w:w="0" w:type="auto"/>
            <w:shd w:val="clear"/>
            <w:vAlign w:val="center"/>
          </w:tcPr>
          <w:p w14:paraId="1750A2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73.43%</w:t>
            </w:r>
          </w:p>
        </w:tc>
        <w:tc>
          <w:tcPr>
            <w:tcW w:w="0" w:type="auto"/>
            <w:shd w:val="clear"/>
            <w:vAlign w:val="center"/>
          </w:tcPr>
          <w:p w14:paraId="4154D0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0.7343</w:t>
            </w:r>
          </w:p>
        </w:tc>
        <w:tc>
          <w:tcPr>
            <w:tcW w:w="0" w:type="auto"/>
            <w:shd w:val="clear"/>
            <w:vAlign w:val="center"/>
          </w:tcPr>
          <w:p w14:paraId="6248B9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0.6928</w:t>
            </w:r>
          </w:p>
        </w:tc>
        <w:tc>
          <w:tcPr>
            <w:tcW w:w="0" w:type="auto"/>
            <w:shd w:val="clear"/>
            <w:vAlign w:val="center"/>
          </w:tcPr>
          <w:p w14:paraId="2D5B39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0.7333</w:t>
            </w:r>
          </w:p>
        </w:tc>
        <w:tc>
          <w:tcPr>
            <w:tcW w:w="0" w:type="auto"/>
            <w:shd w:val="clear"/>
            <w:vAlign w:val="center"/>
          </w:tcPr>
          <w:p w14:paraId="5AD292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0.8425</w:t>
            </w:r>
          </w:p>
        </w:tc>
      </w:tr>
      <w:tr w14:paraId="44965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9DC3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612E04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94.76%</w:t>
            </w:r>
          </w:p>
        </w:tc>
        <w:tc>
          <w:tcPr>
            <w:tcW w:w="0" w:type="auto"/>
            <w:shd w:val="clear"/>
            <w:vAlign w:val="center"/>
          </w:tcPr>
          <w:p w14:paraId="068F4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74.10%</w:t>
            </w:r>
          </w:p>
        </w:tc>
        <w:tc>
          <w:tcPr>
            <w:tcW w:w="0" w:type="auto"/>
            <w:shd w:val="clear"/>
            <w:vAlign w:val="center"/>
          </w:tcPr>
          <w:p w14:paraId="46D5EE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0.7410</w:t>
            </w:r>
          </w:p>
        </w:tc>
        <w:tc>
          <w:tcPr>
            <w:tcW w:w="0" w:type="auto"/>
            <w:shd w:val="clear"/>
            <w:vAlign w:val="center"/>
          </w:tcPr>
          <w:p w14:paraId="3E21FC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0.7011</w:t>
            </w:r>
          </w:p>
        </w:tc>
        <w:tc>
          <w:tcPr>
            <w:tcW w:w="0" w:type="auto"/>
            <w:shd w:val="clear"/>
            <w:vAlign w:val="center"/>
          </w:tcPr>
          <w:p w14:paraId="34E3C5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0.7401</w:t>
            </w:r>
          </w:p>
        </w:tc>
        <w:tc>
          <w:tcPr>
            <w:tcW w:w="0" w:type="auto"/>
            <w:shd w:val="clear"/>
            <w:vAlign w:val="center"/>
          </w:tcPr>
          <w:p w14:paraId="1910AD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0.8464</w:t>
            </w:r>
          </w:p>
        </w:tc>
      </w:tr>
    </w:tbl>
    <w:p w14:paraId="29993F27">
      <w:pPr>
        <w:numPr>
          <w:numId w:val="0"/>
        </w:numPr>
        <w:tabs>
          <w:tab w:val="left" w:pos="1440"/>
        </w:tabs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</w:p>
    <w:p w14:paraId="3A5D01B9">
      <w:pPr>
        <w:numPr>
          <w:ilvl w:val="0"/>
          <w:numId w:val="0"/>
        </w:numPr>
        <w:spacing w:before="100" w:beforeAutospacing="1" w:after="100" w:afterAutospacing="1"/>
        <w:ind w:left="1080" w:leftChars="0"/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Hospital A</w:t>
      </w:r>
    </w:p>
    <w:p w14:paraId="1503F9FE">
      <w:pPr>
        <w:numPr>
          <w:ilvl w:val="0"/>
          <w:numId w:val="7"/>
        </w:numPr>
        <w:spacing w:before="100" w:beforeAutospacing="1" w:after="100" w:afterAutospacing="1"/>
        <w:ind w:left="168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eastAsia="en-GB"/>
          <w14:ligatures w14:val="none"/>
        </w:rPr>
        <w:t xml:space="preserve">Training Accuracy (hospital_A): 94.32% </w:t>
      </w:r>
    </w:p>
    <w:p w14:paraId="4A14417C">
      <w:pPr>
        <w:numPr>
          <w:ilvl w:val="0"/>
          <w:numId w:val="7"/>
        </w:numPr>
        <w:spacing w:before="100" w:beforeAutospacing="1" w:after="100" w:afterAutospacing="1"/>
        <w:ind w:left="168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eastAsia="en-GB"/>
          <w14:ligatures w14:val="none"/>
        </w:rPr>
        <w:t xml:space="preserve">Testing Accuracy (hospital_A): 73.66% </w:t>
      </w:r>
    </w:p>
    <w:p w14:paraId="429ADADF">
      <w:pPr>
        <w:numPr>
          <w:ilvl w:val="0"/>
          <w:numId w:val="7"/>
        </w:numPr>
        <w:spacing w:before="100" w:beforeAutospacing="1" w:after="100" w:afterAutospacing="1"/>
        <w:ind w:left="168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eastAsia="en-GB"/>
          <w14:ligatures w14:val="none"/>
        </w:rPr>
        <w:t xml:space="preserve">Micro F1-score: 0.7366 </w:t>
      </w:r>
    </w:p>
    <w:p w14:paraId="0F50DDD0">
      <w:pPr>
        <w:numPr>
          <w:ilvl w:val="0"/>
          <w:numId w:val="7"/>
        </w:numPr>
        <w:spacing w:before="100" w:beforeAutospacing="1" w:after="100" w:afterAutospacing="1"/>
        <w:ind w:left="168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eastAsia="en-GB"/>
          <w14:ligatures w14:val="none"/>
        </w:rPr>
        <w:t xml:space="preserve">Macro F1-score: 0.6946 </w:t>
      </w:r>
    </w:p>
    <w:p w14:paraId="4632B097">
      <w:pPr>
        <w:numPr>
          <w:ilvl w:val="0"/>
          <w:numId w:val="7"/>
        </w:numPr>
        <w:spacing w:before="100" w:beforeAutospacing="1" w:after="100" w:afterAutospacing="1"/>
        <w:ind w:left="168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eastAsia="en-GB"/>
          <w14:ligatures w14:val="none"/>
        </w:rPr>
        <w:t xml:space="preserve">Weighted F1-score: 0.7356 </w:t>
      </w:r>
    </w:p>
    <w:p w14:paraId="6C458338">
      <w:pPr>
        <w:numPr>
          <w:ilvl w:val="0"/>
          <w:numId w:val="7"/>
        </w:numPr>
        <w:spacing w:before="100" w:beforeAutospacing="1" w:after="100" w:afterAutospacing="1"/>
        <w:ind w:left="168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eastAsia="en-GB"/>
          <w14:ligatures w14:val="none"/>
        </w:rPr>
        <w:t>AUC–ROC (Macro, OvR): 0.8395</w:t>
      </w:r>
    </w:p>
    <w:p w14:paraId="14CD4640">
      <w:pPr>
        <w:numPr>
          <w:ilvl w:val="0"/>
          <w:numId w:val="0"/>
        </w:numPr>
        <w:spacing w:before="100" w:beforeAutospacing="1" w:after="100" w:afterAutospacing="1"/>
        <w:ind w:left="360" w:leftChars="0" w:firstLine="600" w:firstLineChars="25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C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val="en-US" w:eastAsia="en-GB"/>
          <w14:ligatures w14:val="none"/>
        </w:rPr>
        <w:t>lassification report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5"/>
        <w:gridCol w:w="1007"/>
        <w:gridCol w:w="700"/>
        <w:gridCol w:w="940"/>
        <w:gridCol w:w="916"/>
      </w:tblGrid>
      <w:tr w14:paraId="4817B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AFC3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341D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Precision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EB8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701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F1-score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9A51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Support</w:t>
            </w:r>
          </w:p>
        </w:tc>
      </w:tr>
      <w:tr w14:paraId="2D491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547A7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D1ADD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F336F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2495C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A5907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16,506</w:t>
            </w:r>
          </w:p>
        </w:tc>
      </w:tr>
      <w:tr w14:paraId="3C043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3B89C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3A271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F60D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24DA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C2B28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10,643</w:t>
            </w:r>
          </w:p>
        </w:tc>
      </w:tr>
      <w:tr w14:paraId="491D0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1B5E9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7E82D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9E1A4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E23A0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D59DB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3,381</w:t>
            </w:r>
          </w:p>
        </w:tc>
      </w:tr>
      <w:tr w14:paraId="74543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8E7C4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EEF48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5D69C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2B2A3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7ACE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30,530</w:t>
            </w:r>
          </w:p>
        </w:tc>
      </w:tr>
      <w:tr w14:paraId="34976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A60FE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Macro Avg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11750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D27A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3755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514FF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30,530</w:t>
            </w:r>
          </w:p>
        </w:tc>
      </w:tr>
      <w:tr w14:paraId="1BA40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114C5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Weighted Avg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B5C2E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63533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B032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1EF2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30,530</w:t>
            </w:r>
          </w:p>
        </w:tc>
      </w:tr>
    </w:tbl>
    <w:p w14:paraId="6330818F">
      <w:pPr>
        <w:numPr>
          <w:ilvl w:val="0"/>
          <w:numId w:val="0"/>
        </w:numPr>
        <w:spacing w:before="100" w:beforeAutospacing="1" w:after="100" w:afterAutospacing="1"/>
        <w:ind w:left="1260" w:leftChars="0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124710" cy="1845310"/>
            <wp:effectExtent l="0" t="0" r="889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F19C6">
      <w:pPr>
        <w:numPr>
          <w:ilvl w:val="0"/>
          <w:numId w:val="0"/>
        </w:numPr>
        <w:spacing w:before="100" w:beforeAutospacing="1" w:after="100" w:afterAutospacing="1"/>
        <w:ind w:left="1080" w:leftChars="0"/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val="en-US"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Hospital 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val="en-US" w:eastAsia="en-GB"/>
          <w14:ligatures w14:val="none"/>
        </w:rPr>
        <w:t>B</w:t>
      </w:r>
    </w:p>
    <w:p w14:paraId="15CAA3A5">
      <w:pPr>
        <w:numPr>
          <w:ilvl w:val="0"/>
          <w:numId w:val="8"/>
        </w:numPr>
        <w:spacing w:before="100" w:beforeAutospacing="1" w:after="100" w:afterAutospacing="1"/>
        <w:ind w:left="168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  <w:t>Training Accuracy (hospital_B): 94.31%</w:t>
      </w:r>
    </w:p>
    <w:p w14:paraId="46B13963">
      <w:pPr>
        <w:numPr>
          <w:ilvl w:val="0"/>
          <w:numId w:val="8"/>
        </w:numPr>
        <w:spacing w:before="100" w:beforeAutospacing="1" w:after="100" w:afterAutospacing="1"/>
        <w:ind w:left="168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  <w:t xml:space="preserve">Testing Accuracy (hospital_B): 73.43% </w:t>
      </w:r>
    </w:p>
    <w:p w14:paraId="03B9EE8A">
      <w:pPr>
        <w:numPr>
          <w:ilvl w:val="0"/>
          <w:numId w:val="8"/>
        </w:numPr>
        <w:spacing w:before="100" w:beforeAutospacing="1" w:after="100" w:afterAutospacing="1"/>
        <w:ind w:left="168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  <w:t xml:space="preserve">Micro F1-score: 0.7343 </w:t>
      </w:r>
    </w:p>
    <w:p w14:paraId="7A3876B3">
      <w:pPr>
        <w:numPr>
          <w:ilvl w:val="0"/>
          <w:numId w:val="8"/>
        </w:numPr>
        <w:spacing w:before="100" w:beforeAutospacing="1" w:after="100" w:afterAutospacing="1"/>
        <w:ind w:left="168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  <w:t xml:space="preserve">Macro F1-score: 0.6928 </w:t>
      </w:r>
    </w:p>
    <w:p w14:paraId="594943CF">
      <w:pPr>
        <w:numPr>
          <w:ilvl w:val="0"/>
          <w:numId w:val="8"/>
        </w:numPr>
        <w:spacing w:before="100" w:beforeAutospacing="1" w:after="100" w:afterAutospacing="1"/>
        <w:ind w:left="168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  <w:t xml:space="preserve">Weighted F1-score: 0.7333 </w:t>
      </w:r>
    </w:p>
    <w:p w14:paraId="57331C5E">
      <w:pPr>
        <w:numPr>
          <w:ilvl w:val="0"/>
          <w:numId w:val="8"/>
        </w:numPr>
        <w:spacing w:before="100" w:beforeAutospacing="1" w:after="100" w:afterAutospacing="1"/>
        <w:ind w:left="168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  <w:t>AUC–ROC (Macro, OvR): 0.8425</w:t>
      </w:r>
    </w:p>
    <w:p w14:paraId="3D852291">
      <w:pPr>
        <w:numPr>
          <w:ilvl w:val="0"/>
          <w:numId w:val="0"/>
        </w:numPr>
        <w:spacing w:before="100" w:beforeAutospacing="1" w:after="100" w:afterAutospacing="1"/>
        <w:ind w:left="360" w:leftChars="0" w:firstLine="600" w:firstLineChars="25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C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val="en-US" w:eastAsia="en-GB"/>
          <w14:ligatures w14:val="none"/>
        </w:rPr>
        <w:t>lassification report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5"/>
        <w:gridCol w:w="1007"/>
        <w:gridCol w:w="700"/>
        <w:gridCol w:w="940"/>
        <w:gridCol w:w="916"/>
      </w:tblGrid>
      <w:tr w14:paraId="2EAA9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1379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5B6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Precision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EF47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FAF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F1-score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CE5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Support</w:t>
            </w:r>
          </w:p>
        </w:tc>
      </w:tr>
      <w:tr w14:paraId="00B07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72AC8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4D539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E7D0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A2C4C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EF3B9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16,451</w:t>
            </w:r>
          </w:p>
        </w:tc>
      </w:tr>
      <w:tr w14:paraId="36328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CF73C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BF42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CC33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FC7DD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CE4E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10,607</w:t>
            </w:r>
          </w:p>
        </w:tc>
      </w:tr>
      <w:tr w14:paraId="42F24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102E2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FBC99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63FC2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3398B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E1EC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3,472</w:t>
            </w:r>
          </w:p>
        </w:tc>
      </w:tr>
      <w:tr w14:paraId="422CF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A2EC0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E6222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D2D0D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E709F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550A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30,530</w:t>
            </w:r>
          </w:p>
        </w:tc>
      </w:tr>
      <w:tr w14:paraId="2960C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F9FCC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Macro Avg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BE534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A2AB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1BAD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4CF1E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30,530</w:t>
            </w:r>
          </w:p>
        </w:tc>
      </w:tr>
      <w:tr w14:paraId="000BD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721D9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Weighted Avg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0B88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6915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306D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BF5CE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30,530</w:t>
            </w:r>
          </w:p>
        </w:tc>
      </w:tr>
    </w:tbl>
    <w:p w14:paraId="7D49CB4F">
      <w:pPr>
        <w:numPr>
          <w:ilvl w:val="0"/>
          <w:numId w:val="0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454400" cy="2999740"/>
            <wp:effectExtent l="0" t="0" r="508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3F89E">
      <w:pPr>
        <w:numPr>
          <w:ilvl w:val="0"/>
          <w:numId w:val="0"/>
        </w:numPr>
        <w:spacing w:before="100" w:beforeAutospacing="1" w:after="100" w:afterAutospacing="1"/>
        <w:ind w:left="1080" w:leftChars="0"/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val="en-US" w:eastAsia="en-GB"/>
          <w14:ligatures w14:val="none"/>
        </w:rPr>
      </w:pPr>
    </w:p>
    <w:p w14:paraId="630F245A">
      <w:pPr>
        <w:numPr>
          <w:ilvl w:val="0"/>
          <w:numId w:val="0"/>
        </w:numPr>
        <w:spacing w:before="100" w:beforeAutospacing="1" w:after="100" w:afterAutospacing="1"/>
        <w:ind w:left="1080" w:leftChars="0"/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val="en-US"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Hospital 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val="en-US" w:eastAsia="en-GB"/>
          <w14:ligatures w14:val="none"/>
        </w:rPr>
        <w:t>C</w:t>
      </w:r>
    </w:p>
    <w:p w14:paraId="7F6A71A4">
      <w:pPr>
        <w:numPr>
          <w:ilvl w:val="0"/>
          <w:numId w:val="9"/>
        </w:numPr>
        <w:spacing w:before="100" w:beforeAutospacing="1" w:after="100" w:afterAutospacing="1"/>
        <w:ind w:left="126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  <w:t xml:space="preserve">Training Accuracy (hospital_C): 94.76% </w:t>
      </w:r>
    </w:p>
    <w:p w14:paraId="19848EE2">
      <w:pPr>
        <w:numPr>
          <w:ilvl w:val="0"/>
          <w:numId w:val="9"/>
        </w:numPr>
        <w:spacing w:before="100" w:beforeAutospacing="1" w:after="100" w:afterAutospacing="1"/>
        <w:ind w:left="126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  <w:t xml:space="preserve">Testing Accuracy (hospital_C): 74.10% </w:t>
      </w:r>
    </w:p>
    <w:p w14:paraId="4262145D">
      <w:pPr>
        <w:numPr>
          <w:ilvl w:val="0"/>
          <w:numId w:val="9"/>
        </w:numPr>
        <w:spacing w:before="100" w:beforeAutospacing="1" w:after="100" w:afterAutospacing="1"/>
        <w:ind w:left="126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  <w:t xml:space="preserve">Micro F1-score: 0.7410 </w:t>
      </w:r>
    </w:p>
    <w:p w14:paraId="6A155296">
      <w:pPr>
        <w:numPr>
          <w:ilvl w:val="0"/>
          <w:numId w:val="9"/>
        </w:numPr>
        <w:spacing w:before="100" w:beforeAutospacing="1" w:after="100" w:afterAutospacing="1"/>
        <w:ind w:left="126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  <w:t xml:space="preserve">Macro F1-score: 0.7011 </w:t>
      </w:r>
    </w:p>
    <w:p w14:paraId="23019F88">
      <w:pPr>
        <w:numPr>
          <w:ilvl w:val="0"/>
          <w:numId w:val="9"/>
        </w:numPr>
        <w:spacing w:before="100" w:beforeAutospacing="1" w:after="100" w:afterAutospacing="1"/>
        <w:ind w:left="126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  <w:t xml:space="preserve">Weighted F1-score: 0.7401 </w:t>
      </w:r>
    </w:p>
    <w:p w14:paraId="4CF9E62C">
      <w:pPr>
        <w:numPr>
          <w:ilvl w:val="0"/>
          <w:numId w:val="9"/>
        </w:numPr>
        <w:spacing w:before="100" w:beforeAutospacing="1" w:after="100" w:afterAutospacing="1"/>
        <w:ind w:left="126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  <w:t>AUC–ROC (Macro, OvR): 0.8464</w:t>
      </w:r>
    </w:p>
    <w:p w14:paraId="22741D1C">
      <w:pPr>
        <w:numPr>
          <w:ilvl w:val="0"/>
          <w:numId w:val="0"/>
        </w:numPr>
        <w:spacing w:before="100" w:beforeAutospacing="1" w:after="100" w:afterAutospacing="1"/>
        <w:ind w:left="360" w:leftChars="0" w:firstLine="600" w:firstLineChars="250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C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val="en-US" w:eastAsia="en-GB"/>
          <w14:ligatures w14:val="none"/>
        </w:rPr>
        <w:t>lassification report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5"/>
        <w:gridCol w:w="1007"/>
        <w:gridCol w:w="700"/>
        <w:gridCol w:w="940"/>
        <w:gridCol w:w="916"/>
      </w:tblGrid>
      <w:tr w14:paraId="1C83B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9D63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C34E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Precision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0735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BCE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F1-score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672B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Support</w:t>
            </w:r>
          </w:p>
        </w:tc>
      </w:tr>
      <w:tr w14:paraId="022EF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19D4E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B5E5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75F72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2B901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EBFB9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16,522</w:t>
            </w:r>
          </w:p>
        </w:tc>
      </w:tr>
      <w:tr w14:paraId="225BE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24E7F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599DC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49B0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FC1A0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194A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10,617</w:t>
            </w:r>
          </w:p>
        </w:tc>
      </w:tr>
      <w:tr w14:paraId="73F7B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54259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5D6C0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E087D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70536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DDC3C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3,391</w:t>
            </w:r>
          </w:p>
        </w:tc>
      </w:tr>
      <w:tr w14:paraId="45462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798EC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9C205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A9DC0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51F6D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402F6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30,530</w:t>
            </w:r>
          </w:p>
        </w:tc>
      </w:tr>
      <w:tr w14:paraId="4122F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5A3D9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Macro Avg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59818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10A20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6317B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70FF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30,530</w:t>
            </w:r>
          </w:p>
        </w:tc>
      </w:tr>
      <w:tr w14:paraId="6216B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B0FFE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Weighted Avg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2A4CC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89393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BC27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D7803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30,530</w:t>
            </w:r>
          </w:p>
        </w:tc>
      </w:tr>
    </w:tbl>
    <w:p w14:paraId="1DB0156D">
      <w:pPr>
        <w:numPr>
          <w:ilvl w:val="0"/>
          <w:numId w:val="0"/>
        </w:numPr>
        <w:spacing w:before="100" w:beforeAutospacing="1" w:after="100" w:afterAutospacing="1"/>
        <w:ind w:left="840" w:leftChars="0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lang w:val="en-US" w:eastAsia="en-GB"/>
          <w14:ligatures w14:val="none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150235" cy="2735580"/>
            <wp:effectExtent l="0" t="0" r="4445" b="762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0235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8CDF5">
      <w:pPr>
        <w:numPr>
          <w:ilvl w:val="0"/>
          <w:numId w:val="10"/>
        </w:numPr>
        <w:tabs>
          <w:tab w:val="left" w:pos="720"/>
          <w:tab w:val="clear" w:pos="420"/>
        </w:tabs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Federated Ensemble XGBoost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val="en-US" w:eastAsia="en-GB"/>
          <w14:ligatures w14:val="none"/>
        </w:rPr>
        <w:t xml:space="preserve"> model</w:t>
      </w:r>
    </w:p>
    <w:p w14:paraId="0149C43A">
      <w:pPr>
        <w:numPr>
          <w:ilvl w:val="0"/>
          <w:numId w:val="11"/>
        </w:numPr>
        <w:tabs>
          <w:tab w:val="left" w:pos="1440"/>
          <w:tab w:val="clear" w:pos="1260"/>
        </w:tabs>
        <w:spacing w:before="100" w:beforeAutospacing="1" w:after="100" w:afterAutospacing="1"/>
        <w:ind w:left="1260" w:leftChars="0" w:hanging="420" w:firstLineChars="0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 xml:space="preserve">GLOBAL FEDERATED MODEL RESULTS </w:t>
      </w:r>
    </w:p>
    <w:p w14:paraId="1125DCE9">
      <w:pPr>
        <w:numPr>
          <w:ilvl w:val="0"/>
          <w:numId w:val="11"/>
        </w:numPr>
        <w:tabs>
          <w:tab w:val="left" w:pos="1440"/>
          <w:tab w:val="clear" w:pos="1260"/>
        </w:tabs>
        <w:spacing w:before="100" w:beforeAutospacing="1" w:after="100" w:afterAutospacing="1"/>
        <w:ind w:left="1260" w:leftChars="0" w:hanging="420" w:firstLineChars="0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 xml:space="preserve">Testing Accuracy: 71.03% </w:t>
      </w:r>
    </w:p>
    <w:p w14:paraId="4E125A72">
      <w:pPr>
        <w:numPr>
          <w:ilvl w:val="0"/>
          <w:numId w:val="11"/>
        </w:numPr>
        <w:tabs>
          <w:tab w:val="left" w:pos="1440"/>
          <w:tab w:val="clear" w:pos="1260"/>
        </w:tabs>
        <w:spacing w:before="100" w:beforeAutospacing="1" w:after="100" w:afterAutospacing="1"/>
        <w:ind w:left="1260" w:leftChars="0" w:hanging="420" w:firstLineChars="0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 xml:space="preserve">Micro F1-score: 0.7103 </w:t>
      </w:r>
    </w:p>
    <w:p w14:paraId="081815F1">
      <w:pPr>
        <w:numPr>
          <w:ilvl w:val="0"/>
          <w:numId w:val="11"/>
        </w:numPr>
        <w:tabs>
          <w:tab w:val="left" w:pos="1440"/>
          <w:tab w:val="clear" w:pos="1260"/>
        </w:tabs>
        <w:spacing w:before="100" w:beforeAutospacing="1" w:after="100" w:afterAutospacing="1"/>
        <w:ind w:left="1260" w:leftChars="0" w:hanging="420" w:firstLineChars="0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 xml:space="preserve">Macro F1-score: 0.6525 </w:t>
      </w:r>
    </w:p>
    <w:p w14:paraId="1E2A778F">
      <w:pPr>
        <w:numPr>
          <w:ilvl w:val="0"/>
          <w:numId w:val="11"/>
        </w:numPr>
        <w:tabs>
          <w:tab w:val="left" w:pos="1440"/>
          <w:tab w:val="clear" w:pos="1260"/>
        </w:tabs>
        <w:spacing w:before="100" w:beforeAutospacing="1" w:after="100" w:afterAutospacing="1"/>
        <w:ind w:left="1260" w:leftChars="0" w:hanging="420" w:firstLineChars="0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 xml:space="preserve">Weighted F1-score: 0.7063 </w:t>
      </w:r>
    </w:p>
    <w:p w14:paraId="4CF2D008">
      <w:pPr>
        <w:numPr>
          <w:ilvl w:val="0"/>
          <w:numId w:val="11"/>
        </w:numPr>
        <w:tabs>
          <w:tab w:val="left" w:pos="1440"/>
          <w:tab w:val="clear" w:pos="1260"/>
        </w:tabs>
        <w:spacing w:before="100" w:beforeAutospacing="1" w:after="100" w:afterAutospacing="1"/>
        <w:ind w:left="1260" w:leftChars="0" w:hanging="420" w:firstLineChars="0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AUC–ROC (Macro, OvR): 0.8761</w:t>
      </w:r>
    </w:p>
    <w:p w14:paraId="47DED3A7">
      <w:pPr>
        <w:numPr>
          <w:ilvl w:val="0"/>
          <w:numId w:val="0"/>
        </w:numPr>
        <w:spacing w:before="100" w:beforeAutospacing="1" w:after="100" w:afterAutospacing="1"/>
        <w:ind w:left="360" w:leftChars="0" w:firstLine="600" w:firstLineChars="250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C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val="en-US" w:eastAsia="en-GB"/>
          <w14:ligatures w14:val="none"/>
        </w:rPr>
        <w:t>lassification report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5"/>
        <w:gridCol w:w="1007"/>
        <w:gridCol w:w="700"/>
        <w:gridCol w:w="940"/>
        <w:gridCol w:w="916"/>
      </w:tblGrid>
      <w:tr w14:paraId="021FD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884B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C3E8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Precision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A63D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CA5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F1-score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7D2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Support</w:t>
            </w:r>
          </w:p>
        </w:tc>
      </w:tr>
      <w:tr w14:paraId="3E56B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A7D5B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AC15B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2DEE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FB7D1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F323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55,020</w:t>
            </w:r>
          </w:p>
        </w:tc>
      </w:tr>
      <w:tr w14:paraId="24EA2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10471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692D9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E5F9F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060E0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B43DD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35,475</w:t>
            </w:r>
          </w:p>
        </w:tc>
      </w:tr>
      <w:tr w14:paraId="53FCA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2BF33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C9791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DD0E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AF524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331C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11,271</w:t>
            </w:r>
          </w:p>
        </w:tc>
      </w:tr>
      <w:tr w14:paraId="26EDD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BF3B6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C17A0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BE26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4AA30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1264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101,766</w:t>
            </w:r>
          </w:p>
        </w:tc>
      </w:tr>
      <w:tr w14:paraId="3B37A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60756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Macro Avg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9AAF4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5B2E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5E973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B917E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101,766</w:t>
            </w:r>
          </w:p>
        </w:tc>
      </w:tr>
      <w:tr w14:paraId="5F961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D3590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Weighted Avg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4B48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26400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4AE07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41CBE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101,766</w:t>
            </w:r>
          </w:p>
        </w:tc>
      </w:tr>
    </w:tbl>
    <w:p w14:paraId="6A0B7664">
      <w:pPr>
        <w:numPr>
          <w:ilvl w:val="0"/>
          <w:numId w:val="0"/>
        </w:numPr>
        <w:tabs>
          <w:tab w:val="left" w:pos="1440"/>
        </w:tabs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783965" cy="2954020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rcRect t="6661"/>
                    <a:stretch>
                      <a:fillRect/>
                    </a:stretch>
                  </pic:blipFill>
                  <pic:spPr>
                    <a:xfrm>
                      <a:off x="0" y="0"/>
                      <a:ext cx="3783965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50920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Required Table</w:t>
      </w:r>
    </w:p>
    <w:p w14:paraId="7B013D67">
      <w:pPr>
        <w:spacing w:before="100" w:beforeAutospacing="1" w:after="100" w:afterAutospacing="1"/>
        <w:outlineLvl w:val="3"/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Table T1: Model Performance Comparison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3"/>
        <w:gridCol w:w="1117"/>
        <w:gridCol w:w="1327"/>
        <w:gridCol w:w="1254"/>
      </w:tblGrid>
      <w:tr w14:paraId="3CF2DE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028" w:type="dxa"/>
            <w:vAlign w:val="center"/>
          </w:tcPr>
          <w:p w14:paraId="78E460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Model</w:t>
            </w:r>
          </w:p>
        </w:tc>
        <w:tc>
          <w:tcPr>
            <w:tcW w:w="1087" w:type="dxa"/>
            <w:vAlign w:val="center"/>
          </w:tcPr>
          <w:p w14:paraId="58591F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Macro-F1</w:t>
            </w:r>
          </w:p>
        </w:tc>
        <w:tc>
          <w:tcPr>
            <w:tcW w:w="1297" w:type="dxa"/>
            <w:vAlign w:val="center"/>
          </w:tcPr>
          <w:p w14:paraId="1E9ECB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Recall (&lt;30)</w:t>
            </w:r>
          </w:p>
        </w:tc>
        <w:tc>
          <w:tcPr>
            <w:tcW w:w="1209" w:type="dxa"/>
            <w:vAlign w:val="center"/>
          </w:tcPr>
          <w:p w14:paraId="5B3239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ROC-AUC</w:t>
            </w:r>
          </w:p>
        </w:tc>
      </w:tr>
      <w:tr w14:paraId="62318D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28" w:type="dxa"/>
            <w:vAlign w:val="center"/>
          </w:tcPr>
          <w:p w14:paraId="6E41AA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Centralized</w:t>
            </w:r>
          </w:p>
        </w:tc>
        <w:tc>
          <w:tcPr>
            <w:tcW w:w="1087" w:type="dxa"/>
            <w:vAlign w:val="center"/>
          </w:tcPr>
          <w:p w14:paraId="77F6109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0.4437</w:t>
            </w:r>
          </w:p>
        </w:tc>
        <w:tc>
          <w:tcPr>
            <w:tcW w:w="1297" w:type="dxa"/>
            <w:vAlign w:val="center"/>
          </w:tcPr>
          <w:p w14:paraId="1D2E6F9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0.22</w:t>
            </w:r>
          </w:p>
        </w:tc>
        <w:tc>
          <w:tcPr>
            <w:tcW w:w="1209" w:type="dxa"/>
            <w:vAlign w:val="center"/>
          </w:tcPr>
          <w:p w14:paraId="2A6A880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0.6512</w:t>
            </w:r>
          </w:p>
        </w:tc>
      </w:tr>
      <w:tr w14:paraId="6315C2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28" w:type="dxa"/>
            <w:vAlign w:val="center"/>
          </w:tcPr>
          <w:p w14:paraId="7FC9FA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Local (Avg)</w:t>
            </w:r>
          </w:p>
        </w:tc>
        <w:tc>
          <w:tcPr>
            <w:tcW w:w="1087" w:type="dxa"/>
            <w:vAlign w:val="center"/>
          </w:tcPr>
          <w:p w14:paraId="69C7F08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0.6962</w:t>
            </w:r>
          </w:p>
        </w:tc>
        <w:tc>
          <w:tcPr>
            <w:tcW w:w="1297" w:type="dxa"/>
            <w:vAlign w:val="center"/>
          </w:tcPr>
          <w:p w14:paraId="5FEE45E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0.5667</w:t>
            </w:r>
          </w:p>
        </w:tc>
        <w:tc>
          <w:tcPr>
            <w:tcW w:w="1209" w:type="dxa"/>
            <w:vAlign w:val="center"/>
          </w:tcPr>
          <w:p w14:paraId="140AD64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0.8428</w:t>
            </w:r>
          </w:p>
        </w:tc>
      </w:tr>
      <w:tr w14:paraId="67DF26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28" w:type="dxa"/>
            <w:vAlign w:val="center"/>
          </w:tcPr>
          <w:p w14:paraId="1839EA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Federated Ensemble</w:t>
            </w:r>
          </w:p>
        </w:tc>
        <w:tc>
          <w:tcPr>
            <w:tcW w:w="1087" w:type="dxa"/>
            <w:vAlign w:val="center"/>
          </w:tcPr>
          <w:p w14:paraId="23FC94F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0.6525</w:t>
            </w:r>
          </w:p>
        </w:tc>
        <w:tc>
          <w:tcPr>
            <w:tcW w:w="1297" w:type="dxa"/>
            <w:vAlign w:val="center"/>
          </w:tcPr>
          <w:p w14:paraId="640A7D8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0.35</w:t>
            </w:r>
          </w:p>
        </w:tc>
        <w:tc>
          <w:tcPr>
            <w:tcW w:w="1209" w:type="dxa"/>
            <w:vAlign w:val="center"/>
          </w:tcPr>
          <w:p w14:paraId="237BC42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0.8761</w:t>
            </w:r>
          </w:p>
        </w:tc>
      </w:tr>
    </w:tbl>
    <w:p w14:paraId="629CAD89">
      <w:pPr>
        <w:rPr>
          <w:rFonts w:hint="default" w:ascii="Times New Roman" w:hAnsi="Times New Roman" w:eastAsia="Times New Roman" w:cs="Times New Roman"/>
          <w:kern w:val="0"/>
          <w:lang w:eastAsia="en-GB"/>
          <w14:ligatures w14:val="none"/>
        </w:rPr>
      </w:pPr>
    </w:p>
    <w:p w14:paraId="4AE80214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736715CD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Required Figures</w:t>
      </w:r>
    </w:p>
    <w:p w14:paraId="3E4F7436">
      <w:pPr>
        <w:spacing w:before="100" w:beforeAutospacing="1" w:after="100" w:afterAutospacing="1"/>
        <w:outlineLvl w:val="3"/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Figure F1: ROC Curves</w:t>
      </w:r>
    </w:p>
    <w:p w14:paraId="29FDAC21">
      <w:pPr>
        <w:numPr>
          <w:ilvl w:val="0"/>
          <w:numId w:val="12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Plot:</w:t>
      </w:r>
    </w:p>
    <w:p w14:paraId="468245D2">
      <w:pPr>
        <w:numPr>
          <w:ilvl w:val="1"/>
          <w:numId w:val="12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Centralized vs Federated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5"/>
        <w:gridCol w:w="1696"/>
        <w:gridCol w:w="1911"/>
        <w:gridCol w:w="1905"/>
        <w:gridCol w:w="2063"/>
      </w:tblGrid>
      <w:tr w14:paraId="57162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3CB9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Aspect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771E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Centralized Model – Positive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DB23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Centralized Model – Negative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88AE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Federated Model – Positive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B94D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Federated Model – Negative</w:t>
            </w:r>
          </w:p>
        </w:tc>
      </w:tr>
      <w:tr w14:paraId="0E04E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9E21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96F3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Simple to optimize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1DDD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Lower accuracy (53.76%)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CDE1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Higher accuracy (71.03%)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DC88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Depends on client data quality</w:t>
            </w:r>
          </w:p>
        </w:tc>
      </w:tr>
      <w:tr w14:paraId="6FE5F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DA80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Macro F1-score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80DD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Easy global tuning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DCE5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Poor minority class performance (0.44)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216E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Better class balance (0.65)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4AA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Slight class variance remains</w:t>
            </w:r>
          </w:p>
        </w:tc>
      </w:tr>
      <w:tr w14:paraId="10B29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8FAE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Weighted F1-score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758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Stable on majority 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84BD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Biased towards dominant 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202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Strong overall balance (0.71)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9EED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Needs careful aggregation</w:t>
            </w:r>
          </w:p>
        </w:tc>
      </w:tr>
      <w:tr w14:paraId="78E62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A275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AUC–ROC (OvR)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93AF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Easier ROC computation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500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Lower separability (0.65)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70A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Excellent class separability (0.88)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7FEA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Higher computational cost</w:t>
            </w:r>
          </w:p>
        </w:tc>
      </w:tr>
      <w:tr w14:paraId="0F2CC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FBD7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Minority Class (&lt;30)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EE1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Simple modeling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1D1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Very weak detection (F1 = 0.21)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9994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Major improvement (F1 = 0.52)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F77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Recall still improvable</w:t>
            </w:r>
          </w:p>
        </w:tc>
      </w:tr>
      <w:tr w14:paraId="59F28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C888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Data Privacy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61F7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Direct access to all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D29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High privacy 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78D7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Data stays local (privacy-preserving)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2AAB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Communication overhead</w:t>
            </w:r>
          </w:p>
        </w:tc>
      </w:tr>
      <w:tr w14:paraId="3907A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01FE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Scalability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485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Works well on small datasets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CEF3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Poor scaling with large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3557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Scales well across clients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0462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Requires synchronization</w:t>
            </w:r>
          </w:p>
        </w:tc>
      </w:tr>
      <w:tr w14:paraId="5DCBF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C130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Training 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C94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Faster on single machine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E7B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Central bottleneck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CA8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Parallel training across nodes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637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Slower convergence sometimes</w:t>
            </w:r>
          </w:p>
        </w:tc>
      </w:tr>
      <w:tr w14:paraId="31013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AACE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Fault Tolerance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95B3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Simple failure handling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210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Single point of failure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DA44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Robust to client dropouts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47E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Partial client failures affect rounds</w:t>
            </w:r>
          </w:p>
        </w:tc>
      </w:tr>
      <w:tr w14:paraId="0F3F7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F1BD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Deployment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568D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Easy to deploy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95C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Hard to maintain data pipeline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78AA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Suitable for real-world healthcare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653C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Complex system design</w:t>
            </w:r>
          </w:p>
        </w:tc>
      </w:tr>
    </w:tbl>
    <w:p w14:paraId="53C8E7AA">
      <w:pPr>
        <w:numPr>
          <w:ilvl w:val="0"/>
          <w:numId w:val="0"/>
        </w:numPr>
        <w:spacing w:before="100" w:beforeAutospacing="1" w:after="100" w:afterAutospacing="1"/>
        <w:ind w:left="1080" w:leftChars="0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</w:p>
    <w:p w14:paraId="7FD95818">
      <w:pPr>
        <w:numPr>
          <w:ilvl w:val="0"/>
          <w:numId w:val="12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One-vs-rest ROC curves</w:t>
      </w:r>
    </w:p>
    <w:p w14:paraId="35AEF25B">
      <w:pPr>
        <w:numPr>
          <w:ilvl w:val="0"/>
          <w:numId w:val="12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509645" cy="2778760"/>
            <wp:effectExtent l="0" t="0" r="10795" b="1016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9645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D9B6D">
      <w:pPr>
        <w:spacing w:before="100" w:beforeAutospacing="1" w:after="100" w:afterAutospacing="1"/>
        <w:outlineLvl w:val="3"/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Figure F2: Confusion Matrix (Federated Model)</w:t>
      </w:r>
    </w:p>
    <w:p w14:paraId="61BBE4B6">
      <w:pPr>
        <w:numPr>
          <w:ilvl w:val="0"/>
          <w:numId w:val="13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Its given above</w:t>
      </w:r>
    </w:p>
    <w:p w14:paraId="30B5DDC0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Allowed conclusion</w:t>
      </w:r>
    </w:p>
    <w:p w14:paraId="173E57BC">
      <w:pPr>
        <w:spacing w:beforeAutospacing="1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“The federated ensemble achieves performance comparable to centralized training while outperforming isolated local models.”</w:t>
      </w:r>
    </w:p>
    <w:p w14:paraId="673772CF">
      <w:pPr>
        <w:spacing w:before="100" w:beforeAutospacing="1" w:after="100" w:afterAutospacing="1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EXPERIMENT 2</w:t>
      </w:r>
    </w:p>
    <w:p w14:paraId="51E702CF">
      <w:pPr>
        <w:spacing w:before="100" w:beforeAutospacing="1" w:after="100" w:afterAutospacing="1"/>
        <w:outlineLvl w:val="1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Robustness under Non-IID Data Distribution</w:t>
      </w:r>
    </w:p>
    <w:p w14:paraId="32FF2D48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(Addresses H2)</w:t>
      </w:r>
    </w:p>
    <w:p w14:paraId="04F63D0F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Objective</w:t>
      </w:r>
    </w:p>
    <w:p w14:paraId="69DA1E6D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Demonstrate that federated learning is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more robust than local-only models</w:t>
      </w: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 when hospitals have different data distributions.</w:t>
      </w:r>
    </w:p>
    <w:p w14:paraId="08639B4A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the student must do</w:t>
      </w:r>
    </w:p>
    <w:p w14:paraId="59CC20EB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Create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non-IID client splits</w:t>
      </w: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, for example:</w:t>
      </w:r>
    </w:p>
    <w:p w14:paraId="54595B84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The dataset was distributed across three clients (Hospital A, B, and C) with nearly identical class distributions. This setup represents an IID federated learning scenario, where each client observes a similar underlying data distribution while retaining local data privacy.</w:t>
      </w:r>
    </w:p>
    <w:p w14:paraId="5DB63B84">
      <w:pPr>
        <w:numPr>
          <w:numId w:val="0"/>
        </w:numPr>
        <w:spacing w:before="100" w:beforeAutospacing="1" w:after="100" w:afterAutospacing="1"/>
        <w:ind w:left="360" w:leftChars="0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667250" cy="1181100"/>
            <wp:effectExtent l="0" t="0" r="11430" b="762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9D38E">
      <w:pPr>
        <w:spacing w:before="100" w:beforeAutospacing="1" w:after="100" w:afterAutospacing="1"/>
        <w:outlineLvl w:val="3"/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Table T2: Performance under Increasing Heterogeneity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9"/>
        <w:gridCol w:w="1067"/>
        <w:gridCol w:w="1249"/>
      </w:tblGrid>
      <w:tr w14:paraId="1B7C8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72D8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Model Type</w:t>
            </w:r>
          </w:p>
        </w:tc>
        <w:tc>
          <w:tcPr>
            <w:tcW w:w="0" w:type="auto"/>
            <w:shd w:val="clear"/>
            <w:vAlign w:val="center"/>
          </w:tcPr>
          <w:p w14:paraId="0182BD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Macro F1</w:t>
            </w:r>
          </w:p>
        </w:tc>
        <w:tc>
          <w:tcPr>
            <w:tcW w:w="0" w:type="auto"/>
            <w:shd w:val="clear"/>
            <w:vAlign w:val="center"/>
          </w:tcPr>
          <w:p w14:paraId="23003A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AUC–ROC</w:t>
            </w:r>
          </w:p>
        </w:tc>
      </w:tr>
      <w:tr w14:paraId="12C1B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BFF4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Local Avg</w:t>
            </w:r>
          </w:p>
        </w:tc>
        <w:tc>
          <w:tcPr>
            <w:tcW w:w="0" w:type="auto"/>
            <w:shd w:val="clear"/>
            <w:vAlign w:val="center"/>
          </w:tcPr>
          <w:p w14:paraId="049091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0.696</w:t>
            </w:r>
          </w:p>
        </w:tc>
        <w:tc>
          <w:tcPr>
            <w:tcW w:w="0" w:type="auto"/>
            <w:shd w:val="clear"/>
            <w:vAlign w:val="center"/>
          </w:tcPr>
          <w:p w14:paraId="26E6CB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0.843</w:t>
            </w:r>
          </w:p>
        </w:tc>
      </w:tr>
      <w:tr w14:paraId="0ECD5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58BF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Federated</w:t>
            </w:r>
          </w:p>
        </w:tc>
        <w:tc>
          <w:tcPr>
            <w:tcW w:w="0" w:type="auto"/>
            <w:shd w:val="clear"/>
            <w:vAlign w:val="center"/>
          </w:tcPr>
          <w:p w14:paraId="3F898A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0.653</w:t>
            </w:r>
          </w:p>
        </w:tc>
        <w:tc>
          <w:tcPr>
            <w:tcW w:w="0" w:type="auto"/>
            <w:shd w:val="clear"/>
            <w:vAlign w:val="center"/>
          </w:tcPr>
          <w:p w14:paraId="5ED8E7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0.876</w:t>
            </w:r>
          </w:p>
        </w:tc>
      </w:tr>
    </w:tbl>
    <w:p w14:paraId="7E3021BF">
      <w:pPr>
        <w:spacing w:before="100" w:beforeAutospacing="1" w:after="100" w:afterAutospacing="1"/>
        <w:outlineLvl w:val="3"/>
        <w:rPr>
          <w:rFonts w:hint="default" w:ascii="Times New Roman" w:hAnsi="Times New Roman" w:eastAsia="SimSun" w:cs="Times New Roman"/>
          <w:sz w:val="24"/>
          <w:szCs w:val="24"/>
        </w:rPr>
      </w:pPr>
    </w:p>
    <w:p w14:paraId="0CE00924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📈 Required Figure</w:t>
      </w:r>
    </w:p>
    <w:p w14:paraId="2A78C714">
      <w:pPr>
        <w:spacing w:before="100" w:beforeAutospacing="1" w:after="100" w:afterAutospacing="1"/>
        <w:outlineLvl w:val="3"/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Figure F3: Performance Degradation Plot</w:t>
      </w:r>
    </w:p>
    <w:p w14:paraId="45016C6A">
      <w:pPr>
        <w:numPr>
          <w:ilvl w:val="0"/>
          <w:numId w:val="14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X-axis: Degree of heterogeneity</w:t>
      </w:r>
    </w:p>
    <w:p w14:paraId="126289A5">
      <w:pPr>
        <w:numPr>
          <w:ilvl w:val="0"/>
          <w:numId w:val="14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Y-axis: Macro-F1</w:t>
      </w:r>
    </w:p>
    <w:p w14:paraId="36F8D8A2">
      <w:pPr>
        <w:numPr>
          <w:ilvl w:val="0"/>
          <w:numId w:val="14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Lines:</w:t>
      </w:r>
    </w:p>
    <w:p w14:paraId="329AB1E3">
      <w:pPr>
        <w:numPr>
          <w:ilvl w:val="1"/>
          <w:numId w:val="14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Local models</w:t>
      </w:r>
    </w:p>
    <w:p w14:paraId="32D0D48D">
      <w:pPr>
        <w:numPr>
          <w:ilvl w:val="1"/>
          <w:numId w:val="14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Federated ensemble</w:t>
      </w:r>
    </w:p>
    <w:p w14:paraId="68D4B4A8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Allowed conclusion</w:t>
      </w:r>
    </w:p>
    <w:p w14:paraId="13C307E2">
      <w:pPr>
        <w:spacing w:beforeAutospacing="1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“Federated ensemble learning exhibits superior robustness under heterogeneous client distributions.”</w:t>
      </w:r>
    </w:p>
    <w:p w14:paraId="5530F9D2">
      <w:pPr>
        <w:spacing w:before="100" w:beforeAutospacing="1" w:after="100" w:afterAutospacing="1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EXPERIMENT 3</w:t>
      </w:r>
    </w:p>
    <w:p w14:paraId="7EF4A05E">
      <w:pPr>
        <w:spacing w:before="100" w:beforeAutospacing="1" w:after="100" w:afterAutospacing="1"/>
        <w:outlineLvl w:val="1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Explainability Consistency (SHAP Analysis)</w:t>
      </w:r>
    </w:p>
    <w:p w14:paraId="065B6438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(Addresses H3)</w:t>
      </w:r>
    </w:p>
    <w:p w14:paraId="1D78DDF2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Objective</w:t>
      </w:r>
    </w:p>
    <w:p w14:paraId="20DFF6E7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Show that the federated model remains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interpretable and clinically meaningful</w:t>
      </w: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18DB087C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the student must do</w:t>
      </w:r>
    </w:p>
    <w:p w14:paraId="3ABABD7F">
      <w:pPr>
        <w:numPr>
          <w:ilvl w:val="0"/>
          <w:numId w:val="15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Compute SHAP values for:</w:t>
      </w:r>
    </w:p>
    <w:p w14:paraId="542E07F8">
      <w:pPr>
        <w:numPr>
          <w:ilvl w:val="1"/>
          <w:numId w:val="15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One representative local model</w:t>
      </w:r>
    </w:p>
    <w:p w14:paraId="5CC01797">
      <w:pPr>
        <w:numPr>
          <w:ilvl w:val="1"/>
          <w:numId w:val="15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Federated ensemble model</w:t>
      </w:r>
    </w:p>
    <w:p w14:paraId="5488B915">
      <w:pPr>
        <w:numPr>
          <w:ilvl w:val="0"/>
          <w:numId w:val="15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Identify:</w:t>
      </w:r>
    </w:p>
    <w:p w14:paraId="7D41F3CD">
      <w:pPr>
        <w:numPr>
          <w:ilvl w:val="1"/>
          <w:numId w:val="15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Top 10 most important features</w:t>
      </w:r>
    </w:p>
    <w:p w14:paraId="1568364A">
      <w:pPr>
        <w:numPr>
          <w:numId w:val="0"/>
        </w:numPr>
        <w:spacing w:before="100" w:beforeAutospacing="1" w:after="100" w:afterAutospacing="1"/>
        <w:ind w:left="1080" w:leftChars="0"/>
        <w:rPr>
          <w:rFonts w:hint="default"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483100" cy="2812415"/>
            <wp:effectExtent l="0" t="0" r="12700" b="698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F6B58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📋 Required Table</w:t>
      </w:r>
    </w:p>
    <w:p w14:paraId="0F25E5F5">
      <w:pPr>
        <w:spacing w:before="100" w:beforeAutospacing="1" w:after="100" w:afterAutospacing="1"/>
        <w:outlineLvl w:val="3"/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Table T3: Top SHAP Features Comparison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"/>
        <w:gridCol w:w="66"/>
        <w:gridCol w:w="81"/>
      </w:tblGrid>
      <w:tr w14:paraId="54A1D7EC">
        <w:trPr>
          <w:wAfter w:w="3184" w:type="dxa"/>
          <w:tblHeader/>
          <w:tblCellSpacing w:w="15" w:type="dxa"/>
        </w:trPr>
        <w:tc>
          <w:tcPr>
            <w:tcW w:w="0" w:type="auto"/>
            <w:vAlign w:val="center"/>
          </w:tcPr>
          <w:p w14:paraId="1AC7E128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7A04CAC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ECFF4CC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</w:tr>
    </w:tbl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6"/>
        <w:gridCol w:w="3293"/>
        <w:gridCol w:w="4582"/>
      </w:tblGrid>
      <w:tr w14:paraId="4AACA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3184" w:type="dxa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E2F9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Rank</w:t>
            </w:r>
          </w:p>
        </w:tc>
        <w:tc>
          <w:tcPr>
            <w:tcW w:w="0" w:type="auto"/>
            <w:shd w:val="clear"/>
            <w:vAlign w:val="center"/>
          </w:tcPr>
          <w:p w14:paraId="2936ED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Local Model Feature (Hospital)</w:t>
            </w:r>
          </w:p>
        </w:tc>
        <w:tc>
          <w:tcPr>
            <w:tcW w:w="0" w:type="auto"/>
            <w:shd w:val="clear"/>
            <w:vAlign w:val="center"/>
          </w:tcPr>
          <w:p w14:paraId="33EB90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Federated Model Feature (Global Model)</w:t>
            </w:r>
          </w:p>
        </w:tc>
      </w:tr>
      <w:tr w14:paraId="54BDF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3184" w:type="dxa"/>
          <w:tblCellSpacing w:w="15" w:type="dxa"/>
        </w:trPr>
        <w:tc>
          <w:tcPr>
            <w:tcW w:w="0" w:type="auto"/>
            <w:shd w:val="clear"/>
            <w:vAlign w:val="center"/>
          </w:tcPr>
          <w:p w14:paraId="593131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C3295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Hospital C (Macro F1 0.7011)</w:t>
            </w:r>
          </w:p>
        </w:tc>
        <w:tc>
          <w:tcPr>
            <w:tcW w:w="0" w:type="auto"/>
            <w:shd w:val="clear"/>
            <w:vAlign w:val="center"/>
          </w:tcPr>
          <w:p w14:paraId="71ED50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Global Model – Hospital B (Macro F1 0.6525)</w:t>
            </w:r>
          </w:p>
        </w:tc>
      </w:tr>
      <w:tr w14:paraId="6272D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3184" w:type="dxa"/>
          <w:tblCellSpacing w:w="15" w:type="dxa"/>
        </w:trPr>
        <w:tc>
          <w:tcPr>
            <w:tcW w:w="0" w:type="auto"/>
            <w:shd w:val="clear"/>
            <w:vAlign w:val="center"/>
          </w:tcPr>
          <w:p w14:paraId="5C9D1C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14036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Hospital A (Macro F1 0.6946)</w:t>
            </w:r>
          </w:p>
        </w:tc>
        <w:tc>
          <w:tcPr>
            <w:tcW w:w="0" w:type="auto"/>
            <w:shd w:val="clear"/>
            <w:vAlign w:val="center"/>
          </w:tcPr>
          <w:p w14:paraId="5C9A59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Global Model – Hospital A (Macro F1 0.6946)</w:t>
            </w:r>
          </w:p>
        </w:tc>
      </w:tr>
      <w:tr w14:paraId="0586E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3184" w:type="dxa"/>
          <w:tblCellSpacing w:w="15" w:type="dxa"/>
        </w:trPr>
        <w:tc>
          <w:tcPr>
            <w:tcW w:w="0" w:type="auto"/>
            <w:shd w:val="clear"/>
            <w:vAlign w:val="center"/>
          </w:tcPr>
          <w:p w14:paraId="54356D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ACBCB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Hospital B (Macro F1 0.6928)</w:t>
            </w:r>
          </w:p>
        </w:tc>
        <w:tc>
          <w:tcPr>
            <w:tcW w:w="0" w:type="auto"/>
            <w:shd w:val="clear"/>
            <w:vAlign w:val="center"/>
          </w:tcPr>
          <w:p w14:paraId="5A4A7C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Global Model – Hospital C (Macro F1 0.7011)</w:t>
            </w:r>
          </w:p>
        </w:tc>
      </w:tr>
    </w:tbl>
    <w:p w14:paraId="53BC5F18">
      <w:pPr>
        <w:rPr>
          <w:rFonts w:hint="default" w:ascii="Times New Roman" w:hAnsi="Times New Roman" w:eastAsia="Times New Roman" w:cs="Times New Roman"/>
          <w:kern w:val="0"/>
          <w:lang w:eastAsia="en-GB"/>
          <w14:ligatures w14:val="none"/>
        </w:rPr>
      </w:pPr>
    </w:p>
    <w:p w14:paraId="36CB3447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📈 Required Figure</w:t>
      </w:r>
    </w:p>
    <w:p w14:paraId="5C1EBBE0">
      <w:pPr>
        <w:spacing w:before="100" w:beforeAutospacing="1" w:after="100" w:afterAutospacing="1"/>
        <w:outlineLvl w:val="3"/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Figure F4: SHAP Summary Plots</w:t>
      </w:r>
    </w:p>
    <w:p w14:paraId="7FE278EF">
      <w:pPr>
        <w:numPr>
          <w:ilvl w:val="0"/>
          <w:numId w:val="16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Side-by-side:</w:t>
      </w:r>
    </w:p>
    <w:p w14:paraId="6683D633">
      <w:pPr>
        <w:numPr>
          <w:ilvl w:val="1"/>
          <w:numId w:val="16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Local model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val="en-US" w:eastAsia="en-GB"/>
          <w14:ligatures w14:val="none"/>
        </w:rPr>
        <w:t>(client_A)</w:t>
      </w:r>
    </w:p>
    <w:p w14:paraId="1164A36E">
      <w:pPr>
        <w:numPr>
          <w:numId w:val="0"/>
        </w:numPr>
        <w:spacing w:before="100" w:beforeAutospacing="1" w:after="100" w:afterAutospacing="1"/>
        <w:ind w:left="1080"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SHAP Summary for class 'NO'</w:t>
      </w:r>
    </w:p>
    <w:p w14:paraId="0A086EC2">
      <w:pPr>
        <w:numPr>
          <w:numId w:val="0"/>
        </w:numPr>
        <w:spacing w:before="100" w:beforeAutospacing="1" w:after="100" w:afterAutospacing="1"/>
        <w:ind w:left="1080"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343400" cy="2483485"/>
            <wp:effectExtent l="0" t="0" r="0" b="63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6EFA0">
      <w:pPr>
        <w:numPr>
          <w:numId w:val="0"/>
        </w:numPr>
        <w:spacing w:before="100" w:beforeAutospacing="1" w:after="100" w:afterAutospacing="1"/>
        <w:ind w:left="1080"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SHAP Summary for class '&gt;30'</w:t>
      </w:r>
    </w:p>
    <w:p w14:paraId="4FBC30E0">
      <w:pPr>
        <w:numPr>
          <w:numId w:val="0"/>
        </w:numPr>
        <w:spacing w:before="100" w:beforeAutospacing="1" w:after="100" w:afterAutospacing="1"/>
        <w:ind w:left="1080"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200525" cy="2651125"/>
            <wp:effectExtent l="0" t="0" r="5715" b="63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24FAA">
      <w:pPr>
        <w:numPr>
          <w:numId w:val="0"/>
        </w:numPr>
        <w:spacing w:before="100" w:beforeAutospacing="1" w:after="100" w:afterAutospacing="1"/>
        <w:ind w:left="1080" w:leftChars="0"/>
        <w:rPr>
          <w:rFonts w:hint="default" w:ascii="Times New Roman" w:hAnsi="Times New Roman" w:cs="Times New Roman"/>
          <w:lang w:eastAsia="en-GB"/>
        </w:rPr>
      </w:pPr>
      <w:r>
        <w:rPr>
          <w:rFonts w:hint="default" w:ascii="Times New Roman" w:hAnsi="Times New Roman" w:cs="Times New Roman"/>
          <w:lang w:eastAsia="en-GB"/>
        </w:rPr>
        <w:t>SHAP Summary for class '&lt;30'</w:t>
      </w:r>
    </w:p>
    <w:p w14:paraId="471E1F22">
      <w:pPr>
        <w:numPr>
          <w:numId w:val="0"/>
        </w:numPr>
        <w:spacing w:before="100" w:beforeAutospacing="1" w:after="100" w:afterAutospacing="1"/>
        <w:ind w:left="1080" w:leftChars="0"/>
        <w:rPr>
          <w:rFonts w:hint="default" w:ascii="Times New Roman" w:hAnsi="Times New Roman" w:cs="Times New Roman"/>
          <w:lang w:eastAsia="en-GB"/>
        </w:rPr>
      </w:pPr>
    </w:p>
    <w:p w14:paraId="2AB6DA34">
      <w:pPr>
        <w:numPr>
          <w:numId w:val="0"/>
        </w:numPr>
        <w:spacing w:before="100" w:beforeAutospacing="1" w:after="100" w:afterAutospacing="1"/>
        <w:ind w:left="1080" w:leftChars="0"/>
        <w:rPr>
          <w:rFonts w:hint="default" w:ascii="Times New Roman" w:hAnsi="Times New Roman" w:cs="Times New Roman"/>
          <w:lang w:eastAsia="en-GB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130040" cy="2250440"/>
            <wp:effectExtent l="0" t="0" r="0" b="508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5AE53">
      <w:pPr>
        <w:numPr>
          <w:ilvl w:val="1"/>
          <w:numId w:val="16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Federated ensemble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val="en-US" w:eastAsia="en-GB"/>
          <w14:ligatures w14:val="none"/>
        </w:rPr>
        <w:t xml:space="preserve"> shap analysis</w:t>
      </w:r>
    </w:p>
    <w:p w14:paraId="5BEC01B6">
      <w:pPr>
        <w:numPr>
          <w:numId w:val="0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SHAP Summary (Beeswarm) for class 'NO'</w:t>
      </w:r>
    </w:p>
    <w:p w14:paraId="23A7D38D">
      <w:pPr>
        <w:numPr>
          <w:numId w:val="0"/>
        </w:numPr>
        <w:spacing w:before="100" w:beforeAutospacing="1" w:after="100" w:afterAutospacing="1"/>
      </w:pPr>
      <w:r>
        <w:drawing>
          <wp:inline distT="0" distB="0" distL="114300" distR="114300">
            <wp:extent cx="4948555" cy="3284220"/>
            <wp:effectExtent l="0" t="0" r="4445" b="762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8555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D7EEB">
      <w:pPr>
        <w:numPr>
          <w:numId w:val="0"/>
        </w:numPr>
        <w:spacing w:before="100" w:beforeAutospacing="1" w:after="100" w:afterAutospacing="1"/>
        <w:rPr>
          <w:rFonts w:hint="default"/>
          <w:lang w:eastAsia="en-GB"/>
        </w:rPr>
      </w:pPr>
      <w:r>
        <w:rPr>
          <w:rFonts w:hint="default"/>
          <w:lang w:eastAsia="en-GB"/>
        </w:rPr>
        <w:t>SHAP Summary (Beeswarm) for class '&gt;30'</w:t>
      </w:r>
    </w:p>
    <w:p w14:paraId="7422436E">
      <w:pPr>
        <w:numPr>
          <w:numId w:val="0"/>
        </w:numPr>
        <w:spacing w:before="100" w:beforeAutospacing="1" w:after="100" w:afterAutospacing="1"/>
      </w:pPr>
      <w:r>
        <w:drawing>
          <wp:inline distT="0" distB="0" distL="114300" distR="114300">
            <wp:extent cx="5666105" cy="4253865"/>
            <wp:effectExtent l="0" t="0" r="3175" b="13335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6105" cy="425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0A20C">
      <w:pPr>
        <w:numPr>
          <w:numId w:val="0"/>
        </w:numPr>
        <w:spacing w:before="100" w:beforeAutospacing="1" w:after="100" w:afterAutospacing="1"/>
        <w:rPr>
          <w:rFonts w:hint="default"/>
          <w:lang w:eastAsia="en-GB"/>
        </w:rPr>
      </w:pPr>
      <w:r>
        <w:rPr>
          <w:rFonts w:hint="default"/>
          <w:lang w:eastAsia="en-GB"/>
        </w:rPr>
        <w:t>SHAP Summary (Beeswarm) for class '&lt;30'</w:t>
      </w:r>
    </w:p>
    <w:p w14:paraId="4F3A4292">
      <w:pPr>
        <w:numPr>
          <w:numId w:val="0"/>
        </w:numPr>
        <w:spacing w:before="100" w:beforeAutospacing="1" w:after="100" w:afterAutospacing="1"/>
        <w:rPr>
          <w:rFonts w:hint="default"/>
          <w:lang w:eastAsia="en-GB"/>
        </w:rPr>
      </w:pPr>
      <w:r>
        <w:drawing>
          <wp:inline distT="0" distB="0" distL="114300" distR="114300">
            <wp:extent cx="3509010" cy="4251325"/>
            <wp:effectExtent l="0" t="0" r="11430" b="635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9010" cy="425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23ED8">
      <w:pPr>
        <w:numPr>
          <w:numId w:val="0"/>
        </w:numPr>
        <w:spacing w:before="100" w:beforeAutospacing="1" w:after="100" w:afterAutospacing="1"/>
        <w:ind w:left="1080" w:leftChars="0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</w:p>
    <w:p w14:paraId="4ABEC18E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Allowed conclusion</w:t>
      </w:r>
    </w:p>
    <w:p w14:paraId="5F96B9C2">
      <w:pPr>
        <w:spacing w:beforeAutospacing="1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“The federated ensemble preserves clinically relevant feature attributions, supporting interpretability.”</w:t>
      </w:r>
    </w:p>
    <w:p w14:paraId="6E729F9F">
      <w:pPr>
        <w:rPr>
          <w:rFonts w:hint="default" w:ascii="Times New Roman" w:hAnsi="Times New Roman" w:eastAsia="Times New Roman" w:cs="Times New Roman"/>
          <w:kern w:val="0"/>
          <w:lang w:eastAsia="en-GB"/>
          <w14:ligatures w14:val="none"/>
        </w:rPr>
      </w:pPr>
    </w:p>
    <w:p w14:paraId="5FBAE57A">
      <w:pPr>
        <w:spacing w:before="100" w:beforeAutospacing="1" w:after="100" w:afterAutospacing="1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EXPERIMENT 4</w:t>
      </w:r>
    </w:p>
    <w:p w14:paraId="5DBD650F">
      <w:pPr>
        <w:spacing w:before="100" w:beforeAutospacing="1" w:after="100" w:afterAutospacing="1"/>
        <w:outlineLvl w:val="1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Privacy &amp; Communication Analysis</w:t>
      </w:r>
    </w:p>
    <w:p w14:paraId="11231EC2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(Addresses H4 – supportive)</w:t>
      </w:r>
    </w:p>
    <w:p w14:paraId="7BF66CE5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Objective</w:t>
      </w:r>
    </w:p>
    <w:p w14:paraId="0F5F3537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Support the claim that the method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reduces data exposure</w:t>
      </w: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, without claiming formal privacy guarantees.</w:t>
      </w:r>
    </w:p>
    <w:p w14:paraId="5A73F80A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the student must do</w:t>
      </w:r>
    </w:p>
    <w:p w14:paraId="480328B1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Compare:</w:t>
      </w:r>
    </w:p>
    <w:p w14:paraId="518AA736">
      <w:pPr>
        <w:numPr>
          <w:ilvl w:val="0"/>
          <w:numId w:val="17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Centralized learning</w:t>
      </w:r>
    </w:p>
    <w:p w14:paraId="23231E10">
      <w:pPr>
        <w:numPr>
          <w:ilvl w:val="0"/>
          <w:numId w:val="17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Federated ensemble learning</w:t>
      </w:r>
    </w:p>
    <w:p w14:paraId="0CF45C9E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On:</w:t>
      </w:r>
    </w:p>
    <w:p w14:paraId="2FC9384A">
      <w:pPr>
        <w:numPr>
          <w:ilvl w:val="0"/>
          <w:numId w:val="18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Raw data sharing (No)</w:t>
      </w:r>
    </w:p>
    <w:p w14:paraId="79413F40">
      <w:pPr>
        <w:numPr>
          <w:ilvl w:val="0"/>
          <w:numId w:val="18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Data transmitted</w:t>
      </w:r>
    </w:p>
    <w:p w14:paraId="675E1C1E">
      <w:pPr>
        <w:numPr>
          <w:ilvl w:val="0"/>
          <w:numId w:val="18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Type of information exchanged</w:t>
      </w:r>
      <w:bookmarkStart w:id="0" w:name="_GoBack"/>
      <w:bookmarkEnd w:id="0"/>
    </w:p>
    <w:p w14:paraId="5092A8CB">
      <w:pPr>
        <w:rPr>
          <w:rFonts w:hint="default" w:ascii="Times New Roman" w:hAnsi="Times New Roman" w:eastAsia="Times New Roman" w:cs="Times New Roman"/>
          <w:kern w:val="0"/>
          <w:lang w:eastAsia="en-GB"/>
          <w14:ligatures w14:val="none"/>
        </w:rPr>
      </w:pPr>
    </w:p>
    <w:p w14:paraId="0A050DB8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📋 Required Table</w:t>
      </w:r>
    </w:p>
    <w:p w14:paraId="5EE9F802">
      <w:pPr>
        <w:spacing w:before="100" w:beforeAutospacing="1" w:after="100" w:afterAutospacing="1"/>
        <w:outlineLvl w:val="3"/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Table T4: Data Exposure &amp; Communication Comparison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5"/>
        <w:gridCol w:w="1260"/>
        <w:gridCol w:w="2175"/>
      </w:tblGrid>
      <w:tr w14:paraId="1ECFF3C6">
        <w:trPr>
          <w:tblHeader/>
          <w:tblCellSpacing w:w="15" w:type="dxa"/>
        </w:trPr>
        <w:tc>
          <w:tcPr>
            <w:tcW w:w="0" w:type="auto"/>
            <w:vAlign w:val="center"/>
          </w:tcPr>
          <w:p w14:paraId="703AC8EA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</w:tcPr>
          <w:p w14:paraId="70665B1C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Centralized</w:t>
            </w:r>
          </w:p>
        </w:tc>
        <w:tc>
          <w:tcPr>
            <w:tcW w:w="0" w:type="auto"/>
            <w:vAlign w:val="center"/>
          </w:tcPr>
          <w:p w14:paraId="5E592294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Federated Ensemble</w:t>
            </w:r>
          </w:p>
        </w:tc>
      </w:tr>
      <w:tr w14:paraId="64870A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8CE81A">
            <w:pP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  <w:t>Raw data shared</w:t>
            </w:r>
          </w:p>
        </w:tc>
        <w:tc>
          <w:tcPr>
            <w:tcW w:w="0" w:type="auto"/>
            <w:vAlign w:val="center"/>
          </w:tcPr>
          <w:p w14:paraId="2BD8EE32">
            <w:pP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</w:tcPr>
          <w:p w14:paraId="3A23C2D9">
            <w:pP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14:paraId="5BCB2A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BF6B7A">
            <w:pP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  <w:t>Model outputs shared</w:t>
            </w:r>
          </w:p>
        </w:tc>
        <w:tc>
          <w:tcPr>
            <w:tcW w:w="0" w:type="auto"/>
            <w:vAlign w:val="center"/>
          </w:tcPr>
          <w:p w14:paraId="60CB907F">
            <w:pP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</w:tcPr>
          <w:p w14:paraId="60D8CD74">
            <w:pP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14:paraId="4E23E3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DC9693">
            <w:pP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  <w:t>Communication size</w:t>
            </w:r>
          </w:p>
        </w:tc>
        <w:tc>
          <w:tcPr>
            <w:tcW w:w="0" w:type="auto"/>
            <w:vAlign w:val="center"/>
          </w:tcPr>
          <w:p w14:paraId="067B76C1">
            <w:pP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</w:tcPr>
          <w:p w14:paraId="31310D4D">
            <w:pP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</w:tbl>
    <w:p w14:paraId="280BBDB8">
      <w:pPr>
        <w:rPr>
          <w:rFonts w:hint="default" w:ascii="Times New Roman" w:hAnsi="Times New Roman" w:eastAsia="Times New Roman" w:cs="Times New Roman"/>
          <w:kern w:val="0"/>
          <w:lang w:eastAsia="en-GB"/>
          <w14:ligatures w14:val="none"/>
        </w:rPr>
      </w:pPr>
    </w:p>
    <w:p w14:paraId="1EE42FDB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📈 Required Figure</w:t>
      </w:r>
    </w:p>
    <w:p w14:paraId="43D7551E">
      <w:pPr>
        <w:spacing w:before="100" w:beforeAutospacing="1" w:after="100" w:afterAutospacing="1"/>
        <w:outlineLvl w:val="3"/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Figure F5: Data Flow Diagram</w:t>
      </w:r>
    </w:p>
    <w:p w14:paraId="3D048E48">
      <w:pPr>
        <w:rPr>
          <w:rFonts w:hint="default"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09135" cy="2667635"/>
            <wp:effectExtent l="0" t="0" r="1905" b="14605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13C3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Allowed conclusion</w:t>
      </w:r>
    </w:p>
    <w:p w14:paraId="4583AF63">
      <w:pPr>
        <w:spacing w:beforeAutospacing="1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“The proposed framework reduces raw data exposure and supports privacy-aware deployment.”</w:t>
      </w:r>
    </w:p>
    <w:p w14:paraId="1A82309D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Do NOT say “privacy-preserving guarantees”.</w:t>
      </w:r>
    </w:p>
    <w:p w14:paraId="32804BC8">
      <w:pPr>
        <w:rPr>
          <w:rFonts w:hint="default" w:ascii="Times New Roman" w:hAnsi="Times New Roman" w:eastAsia="Times New Roman" w:cs="Times New Roman"/>
          <w:kern w:val="0"/>
          <w:lang w:eastAsia="en-GB"/>
          <w14:ligatures w14:val="none"/>
        </w:rPr>
      </w:pPr>
    </w:p>
    <w:p w14:paraId="1E157A2C">
      <w:pPr>
        <w:spacing w:before="100" w:beforeAutospacing="1" w:after="100" w:afterAutospacing="1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📊 Final Figure &amp; Table Count (Ideal for Journal)</w:t>
      </w:r>
    </w:p>
    <w:p w14:paraId="3DAC0318">
      <w:pPr>
        <w:numPr>
          <w:ilvl w:val="0"/>
          <w:numId w:val="19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Tables</w:t>
      </w: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: 4–5</w:t>
      </w:r>
    </w:p>
    <w:p w14:paraId="6BEC9631">
      <w:pPr>
        <w:numPr>
          <w:ilvl w:val="0"/>
          <w:numId w:val="19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Figures</w:t>
      </w: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: 5</w:t>
      </w:r>
    </w:p>
    <w:p w14:paraId="667F755E">
      <w:pPr>
        <w:numPr>
          <w:ilvl w:val="0"/>
          <w:numId w:val="19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Experiments</w:t>
      </w: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: 4 core + 1 optional</w:t>
      </w:r>
    </w:p>
    <w:p w14:paraId="440A332E">
      <w:pPr>
        <w:spacing w:beforeAutospacing="1" w:afterAutospacing="1"/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eastAsia="en-GB"/>
          <w14:ligatures w14:val="none"/>
        </w:rPr>
        <w:t>NOTE: “Design each experiment to answer one hypothesis. Every table and figure must justify a claim. If a figure does not support a hypothesis, remove it.”</w:t>
      </w:r>
    </w:p>
    <w:p w14:paraId="553DCD97">
      <w:pPr>
        <w:spacing w:before="100" w:beforeAutospacing="1" w:after="100" w:afterAutospacing="1"/>
        <w:outlineLvl w:val="1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Final Positioning Statement (Use This Almost Verbatim)</w:t>
      </w:r>
    </w:p>
    <w:p w14:paraId="7843D103">
      <w:pPr>
        <w:spacing w:beforeAutospacing="1" w:afterAutospacing="1"/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“This study demonstrates that federated ensemble XGBoost can achieve near-centralized performance for early readmission prediction while maintaining data locality and interpretability, making it suitable for privacy-aware clinical deployments.”</w:t>
      </w:r>
    </w:p>
    <w:p w14:paraId="656CB919">
      <w:pPr>
        <w:rPr>
          <w:rFonts w:hint="default" w:ascii="Times New Roman" w:hAnsi="Times New Roman" w:cs="Times New Roman"/>
        </w:rPr>
      </w:pPr>
    </w:p>
    <w:sectPr>
      <w:pgSz w:w="11900" w:h="16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9E17F3"/>
    <w:multiLevelType w:val="singleLevel"/>
    <w:tmpl w:val="B99E17F3"/>
    <w:lvl w:ilvl="0" w:tentative="0">
      <w:start w:val="1"/>
      <w:numFmt w:val="bullet"/>
      <w:lvlText w:val="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1">
    <w:nsid w:val="DF9B3D90"/>
    <w:multiLevelType w:val="singleLevel"/>
    <w:tmpl w:val="DF9B3D9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A354E76"/>
    <w:multiLevelType w:val="multilevel"/>
    <w:tmpl w:val="0A354E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C567978"/>
    <w:multiLevelType w:val="multilevel"/>
    <w:tmpl w:val="0C5679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FF8493E"/>
    <w:multiLevelType w:val="singleLevel"/>
    <w:tmpl w:val="0FF8493E"/>
    <w:lvl w:ilvl="0" w:tentative="0">
      <w:start w:val="1"/>
      <w:numFmt w:val="bullet"/>
      <w:lvlText w:val="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</w:abstractNum>
  <w:abstractNum w:abstractNumId="5">
    <w:nsid w:val="1FFCF8A1"/>
    <w:multiLevelType w:val="singleLevel"/>
    <w:tmpl w:val="1FFCF8A1"/>
    <w:lvl w:ilvl="0" w:tentative="0">
      <w:start w:val="1"/>
      <w:numFmt w:val="bullet"/>
      <w:lvlText w:val="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6">
    <w:nsid w:val="2EA70012"/>
    <w:multiLevelType w:val="multilevel"/>
    <w:tmpl w:val="2EA700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3C12795"/>
    <w:multiLevelType w:val="singleLevel"/>
    <w:tmpl w:val="33C12795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8">
    <w:nsid w:val="3B16058C"/>
    <w:multiLevelType w:val="multilevel"/>
    <w:tmpl w:val="3B1605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041376A"/>
    <w:multiLevelType w:val="multilevel"/>
    <w:tmpl w:val="404137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69797F3"/>
    <w:multiLevelType w:val="singleLevel"/>
    <w:tmpl w:val="469797F3"/>
    <w:lvl w:ilvl="0" w:tentative="0">
      <w:start w:val="1"/>
      <w:numFmt w:val="bullet"/>
      <w:lvlText w:val="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</w:abstractNum>
  <w:abstractNum w:abstractNumId="11">
    <w:nsid w:val="47A99A6D"/>
    <w:multiLevelType w:val="singleLevel"/>
    <w:tmpl w:val="47A99A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48EB63A0"/>
    <w:multiLevelType w:val="singleLevel"/>
    <w:tmpl w:val="48EB63A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5AA81B14"/>
    <w:multiLevelType w:val="multilevel"/>
    <w:tmpl w:val="5AA81B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E9D7DBA"/>
    <w:multiLevelType w:val="multilevel"/>
    <w:tmpl w:val="5E9D7DBA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</w:lvl>
    <w:lvl w:ilvl="3" w:tentative="0">
      <w:start w:val="1"/>
      <w:numFmt w:val="decimal"/>
      <w:lvlText w:val="%4."/>
      <w:lvlJc w:val="left"/>
      <w:pPr>
        <w:tabs>
          <w:tab w:val="left" w:pos="3300"/>
        </w:tabs>
        <w:ind w:left="3300" w:hanging="360"/>
      </w:pPr>
    </w:lvl>
    <w:lvl w:ilvl="4" w:tentative="0">
      <w:start w:val="1"/>
      <w:numFmt w:val="decimal"/>
      <w:lvlText w:val="%5."/>
      <w:lvlJc w:val="left"/>
      <w:pPr>
        <w:tabs>
          <w:tab w:val="left" w:pos="4020"/>
        </w:tabs>
        <w:ind w:left="4020" w:hanging="360"/>
      </w:pPr>
    </w:lvl>
    <w:lvl w:ilvl="5" w:tentative="0">
      <w:start w:val="1"/>
      <w:numFmt w:val="decimal"/>
      <w:lvlText w:val="%6."/>
      <w:lvlJc w:val="left"/>
      <w:pPr>
        <w:tabs>
          <w:tab w:val="left" w:pos="4740"/>
        </w:tabs>
        <w:ind w:left="4740" w:hanging="360"/>
      </w:pPr>
    </w:lvl>
    <w:lvl w:ilvl="6" w:tentative="0">
      <w:start w:val="1"/>
      <w:numFmt w:val="decimal"/>
      <w:lvlText w:val="%7."/>
      <w:lvlJc w:val="left"/>
      <w:pPr>
        <w:tabs>
          <w:tab w:val="left" w:pos="5460"/>
        </w:tabs>
        <w:ind w:left="5460" w:hanging="360"/>
      </w:pPr>
    </w:lvl>
    <w:lvl w:ilvl="7" w:tentative="0">
      <w:start w:val="1"/>
      <w:numFmt w:val="decimal"/>
      <w:lvlText w:val="%8."/>
      <w:lvlJc w:val="left"/>
      <w:pPr>
        <w:tabs>
          <w:tab w:val="left" w:pos="6180"/>
        </w:tabs>
        <w:ind w:left="6180" w:hanging="360"/>
      </w:pPr>
    </w:lvl>
    <w:lvl w:ilvl="8" w:tentative="0">
      <w:start w:val="1"/>
      <w:numFmt w:val="decimal"/>
      <w:lvlText w:val="%9."/>
      <w:lvlJc w:val="left"/>
      <w:pPr>
        <w:tabs>
          <w:tab w:val="left" w:pos="6900"/>
        </w:tabs>
        <w:ind w:left="6900" w:hanging="360"/>
      </w:pPr>
    </w:lvl>
  </w:abstractNum>
  <w:abstractNum w:abstractNumId="15">
    <w:nsid w:val="624B1670"/>
    <w:multiLevelType w:val="multilevel"/>
    <w:tmpl w:val="624B16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5CE2F4D"/>
    <w:multiLevelType w:val="multilevel"/>
    <w:tmpl w:val="75CE2F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6AD1ABC"/>
    <w:multiLevelType w:val="multilevel"/>
    <w:tmpl w:val="76AD1A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7D6147A"/>
    <w:multiLevelType w:val="multilevel"/>
    <w:tmpl w:val="77D614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7"/>
  </w:num>
  <w:num w:numId="2">
    <w:abstractNumId w:val="2"/>
  </w:num>
  <w:num w:numId="3">
    <w:abstractNumId w:val="12"/>
  </w:num>
  <w:num w:numId="4">
    <w:abstractNumId w:val="7"/>
  </w:num>
  <w:num w:numId="5">
    <w:abstractNumId w:val="11"/>
  </w:num>
  <w:num w:numId="6">
    <w:abstractNumId w:val="14"/>
  </w:num>
  <w:num w:numId="7">
    <w:abstractNumId w:val="10"/>
  </w:num>
  <w:num w:numId="8">
    <w:abstractNumId w:val="4"/>
  </w:num>
  <w:num w:numId="9">
    <w:abstractNumId w:val="0"/>
  </w:num>
  <w:num w:numId="10">
    <w:abstractNumId w:val="1"/>
  </w:num>
  <w:num w:numId="11">
    <w:abstractNumId w:val="5"/>
  </w:num>
  <w:num w:numId="12">
    <w:abstractNumId w:val="18"/>
  </w:num>
  <w:num w:numId="13">
    <w:abstractNumId w:val="3"/>
  </w:num>
  <w:num w:numId="14">
    <w:abstractNumId w:val="6"/>
  </w:num>
  <w:num w:numId="15">
    <w:abstractNumId w:val="8"/>
  </w:num>
  <w:num w:numId="16">
    <w:abstractNumId w:val="15"/>
  </w:num>
  <w:num w:numId="17">
    <w:abstractNumId w:val="13"/>
  </w:num>
  <w:num w:numId="18">
    <w:abstractNumId w:val="9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F56"/>
    <w:rsid w:val="000947D9"/>
    <w:rsid w:val="000B31AC"/>
    <w:rsid w:val="00150DEC"/>
    <w:rsid w:val="0028572D"/>
    <w:rsid w:val="00486832"/>
    <w:rsid w:val="005360B8"/>
    <w:rsid w:val="007F1F56"/>
    <w:rsid w:val="00947C72"/>
    <w:rsid w:val="009F334F"/>
    <w:rsid w:val="00A31AA6"/>
    <w:rsid w:val="00BD6CD8"/>
    <w:rsid w:val="00C84961"/>
    <w:rsid w:val="00C904DB"/>
    <w:rsid w:val="00D86224"/>
    <w:rsid w:val="00EE2F38"/>
    <w:rsid w:val="00FD6AF0"/>
    <w:rsid w:val="00FE385A"/>
    <w:rsid w:val="01526265"/>
    <w:rsid w:val="04F668B1"/>
    <w:rsid w:val="06317341"/>
    <w:rsid w:val="0CBD6B55"/>
    <w:rsid w:val="0CF0411F"/>
    <w:rsid w:val="0F2C1655"/>
    <w:rsid w:val="0FDC3811"/>
    <w:rsid w:val="11C720B8"/>
    <w:rsid w:val="13B92A6E"/>
    <w:rsid w:val="158C7B2F"/>
    <w:rsid w:val="16036F02"/>
    <w:rsid w:val="16CB698F"/>
    <w:rsid w:val="186F22D6"/>
    <w:rsid w:val="226971BB"/>
    <w:rsid w:val="23AC4FE0"/>
    <w:rsid w:val="24474D96"/>
    <w:rsid w:val="2A0536A7"/>
    <w:rsid w:val="2FBD2615"/>
    <w:rsid w:val="2FC92BF4"/>
    <w:rsid w:val="3890795A"/>
    <w:rsid w:val="38A008C1"/>
    <w:rsid w:val="38EF0A57"/>
    <w:rsid w:val="3E572859"/>
    <w:rsid w:val="4E4B2B03"/>
    <w:rsid w:val="4FA9177C"/>
    <w:rsid w:val="50F93C13"/>
    <w:rsid w:val="54C46B9F"/>
    <w:rsid w:val="551B75AE"/>
    <w:rsid w:val="58303B31"/>
    <w:rsid w:val="58BA494D"/>
    <w:rsid w:val="59733108"/>
    <w:rsid w:val="5F3450C6"/>
    <w:rsid w:val="61994D11"/>
    <w:rsid w:val="6751499D"/>
    <w:rsid w:val="705A4D4B"/>
    <w:rsid w:val="745F3C79"/>
    <w:rsid w:val="7927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link w:val="15"/>
    <w:qFormat/>
    <w:uiPriority w:val="9"/>
    <w:pPr>
      <w:spacing w:before="100" w:beforeAutospacing="1" w:after="100" w:afterAutospacing="1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3">
    <w:name w:val="heading 2"/>
    <w:basedOn w:val="1"/>
    <w:link w:val="16"/>
    <w:qFormat/>
    <w:uiPriority w:val="9"/>
    <w:pPr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4">
    <w:name w:val="heading 3"/>
    <w:basedOn w:val="1"/>
    <w:link w:val="17"/>
    <w:qFormat/>
    <w:uiPriority w:val="9"/>
    <w:pPr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5">
    <w:name w:val="heading 4"/>
    <w:basedOn w:val="1"/>
    <w:link w:val="18"/>
    <w:qFormat/>
    <w:uiPriority w:val="9"/>
    <w:pPr>
      <w:spacing w:before="100" w:beforeAutospacing="1" w:after="100" w:afterAutospacing="1"/>
      <w:outlineLvl w:val="3"/>
    </w:pPr>
    <w:rPr>
      <w:rFonts w:ascii="Times New Roman" w:hAnsi="Times New Roman" w:eastAsia="Times New Roman" w:cs="Times New Roman"/>
      <w:b/>
      <w:bCs/>
      <w:kern w:val="0"/>
      <w:lang w:eastAsia="en-GB"/>
      <w14:ligatures w14:val="none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20"/>
    <w:rPr>
      <w:i/>
      <w:iCs/>
    </w:rPr>
  </w:style>
  <w:style w:type="paragraph" w:styleId="9">
    <w:name w:val="footer"/>
    <w:basedOn w:val="1"/>
    <w:link w:val="22"/>
    <w:unhideWhenUsed/>
    <w:qFormat/>
    <w:uiPriority w:val="99"/>
    <w:pPr>
      <w:tabs>
        <w:tab w:val="center" w:pos="4513"/>
        <w:tab w:val="right" w:pos="9026"/>
      </w:tabs>
    </w:pPr>
  </w:style>
  <w:style w:type="paragraph" w:styleId="10">
    <w:name w:val="header"/>
    <w:basedOn w:val="1"/>
    <w:link w:val="21"/>
    <w:unhideWhenUsed/>
    <w:qFormat/>
    <w:uiPriority w:val="99"/>
    <w:pPr>
      <w:tabs>
        <w:tab w:val="center" w:pos="4513"/>
        <w:tab w:val="right" w:pos="9026"/>
      </w:tabs>
    </w:pPr>
  </w:style>
  <w:style w:type="character" w:styleId="11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2">
    <w:name w:val="HTML Preformatted"/>
    <w:basedOn w:val="1"/>
    <w:link w:val="20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14">
    <w:name w:val="Strong"/>
    <w:basedOn w:val="6"/>
    <w:qFormat/>
    <w:uiPriority w:val="22"/>
    <w:rPr>
      <w:b/>
      <w:bCs/>
    </w:rPr>
  </w:style>
  <w:style w:type="character" w:customStyle="1" w:styleId="15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16">
    <w:name w:val="Heading 2 Char"/>
    <w:basedOn w:val="6"/>
    <w:link w:val="3"/>
    <w:qFormat/>
    <w:uiPriority w:val="9"/>
    <w:rPr>
      <w:rFonts w:ascii="Times New Roman" w:hAnsi="Times New Roman" w:eastAsia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17">
    <w:name w:val="Heading 3 Char"/>
    <w:basedOn w:val="6"/>
    <w:link w:val="4"/>
    <w:qFormat/>
    <w:uiPriority w:val="9"/>
    <w:rPr>
      <w:rFonts w:ascii="Times New Roman" w:hAnsi="Times New Roman" w:eastAsia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18">
    <w:name w:val="Heading 4 Char"/>
    <w:basedOn w:val="6"/>
    <w:link w:val="5"/>
    <w:qFormat/>
    <w:uiPriority w:val="9"/>
    <w:rPr>
      <w:rFonts w:ascii="Times New Roman" w:hAnsi="Times New Roman" w:eastAsia="Times New Roman" w:cs="Times New Roman"/>
      <w:b/>
      <w:bCs/>
      <w:kern w:val="0"/>
      <w:lang w:eastAsia="en-GB"/>
      <w14:ligatures w14:val="none"/>
    </w:rPr>
  </w:style>
  <w:style w:type="character" w:customStyle="1" w:styleId="19">
    <w:name w:val="apple-converted-space"/>
    <w:basedOn w:val="6"/>
    <w:qFormat/>
    <w:uiPriority w:val="0"/>
  </w:style>
  <w:style w:type="character" w:customStyle="1" w:styleId="20">
    <w:name w:val="HTML Preformatted Char"/>
    <w:basedOn w:val="6"/>
    <w:link w:val="12"/>
    <w:semiHidden/>
    <w:qFormat/>
    <w:uiPriority w:val="99"/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  <w:style w:type="character" w:customStyle="1" w:styleId="21">
    <w:name w:val="Header Char"/>
    <w:basedOn w:val="6"/>
    <w:link w:val="10"/>
    <w:qFormat/>
    <w:uiPriority w:val="99"/>
  </w:style>
  <w:style w:type="character" w:customStyle="1" w:styleId="22">
    <w:name w:val="Footer Char"/>
    <w:basedOn w:val="6"/>
    <w:link w:val="9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832</Words>
  <Characters>4744</Characters>
  <Lines>39</Lines>
  <Paragraphs>11</Paragraphs>
  <TotalTime>318</TotalTime>
  <ScaleCrop>false</ScaleCrop>
  <LinksUpToDate>false</LinksUpToDate>
  <CharactersWithSpaces>5565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2026-02-01T06:38:00Z</dcterms:created>
  <dc:creator>asad ullah</dc:creator>
  <cp:lastModifiedBy>Nayan Jikar</cp:lastModifiedBy>
  <dcterms:modified xsi:type="dcterms:W3CDTF">2026-02-09T19:18:20Z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B28798E2F87F4107ADCEA76C417407CD_12</vt:lpwstr>
  </property>
</Properties>
</file>