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A8" w:rsidRDefault="00D74EA8" w:rsidP="008B1A42"/>
    <w:p w:rsidR="000013B0" w:rsidRDefault="000E07D5" w:rsidP="0087164E">
      <w:pPr>
        <w:pStyle w:val="Heading1"/>
        <w:numPr>
          <w:ilvl w:val="0"/>
          <w:numId w:val="33"/>
        </w:numPr>
      </w:pPr>
      <w:r w:rsidRPr="00F8321B">
        <w:rPr>
          <w:lang w:val="en-US"/>
        </w:rPr>
        <w:t>Introduction</w:t>
      </w:r>
    </w:p>
    <w:p w:rsidR="000E07D5" w:rsidRDefault="00807C35" w:rsidP="0087164E">
      <w:pPr>
        <w:pStyle w:val="Heading1"/>
        <w:numPr>
          <w:ilvl w:val="0"/>
          <w:numId w:val="33"/>
        </w:numPr>
      </w:pPr>
      <w:r>
        <w:t xml:space="preserve">Drivers </w:t>
      </w:r>
      <w:r w:rsidR="000E07D5">
        <w:t>for security</w:t>
      </w:r>
      <w:r w:rsidR="00AA1455">
        <w:t xml:space="preserve"> in embedded systems</w:t>
      </w:r>
    </w:p>
    <w:p w:rsidR="00653E0C" w:rsidRDefault="00653E0C" w:rsidP="0087164E">
      <w:pPr>
        <w:pStyle w:val="Heading2"/>
        <w:numPr>
          <w:ilvl w:val="1"/>
          <w:numId w:val="33"/>
        </w:numPr>
      </w:pPr>
      <w:r>
        <w:t xml:space="preserve"> Effects and impact of compromised security</w:t>
      </w:r>
    </w:p>
    <w:p w:rsidR="0087164E" w:rsidRPr="0087164E" w:rsidRDefault="0087164E" w:rsidP="0087164E">
      <w:pPr>
        <w:pStyle w:val="Heading2"/>
        <w:numPr>
          <w:ilvl w:val="1"/>
          <w:numId w:val="33"/>
        </w:numPr>
      </w:pPr>
      <w:r>
        <w:t>Types of attacks</w:t>
      </w:r>
    </w:p>
    <w:p w:rsidR="007B3750" w:rsidRDefault="007B3750" w:rsidP="0087164E">
      <w:pPr>
        <w:pStyle w:val="Heading1"/>
        <w:numPr>
          <w:ilvl w:val="0"/>
          <w:numId w:val="33"/>
        </w:numPr>
      </w:pPr>
      <w:r>
        <w:t>Design challenges in embedded systems</w:t>
      </w:r>
      <w:bookmarkStart w:id="0" w:name="_GoBack"/>
      <w:bookmarkEnd w:id="0"/>
    </w:p>
    <w:p w:rsidR="000E07D5" w:rsidRDefault="000E07D5" w:rsidP="0087164E">
      <w:pPr>
        <w:pStyle w:val="Heading1"/>
        <w:numPr>
          <w:ilvl w:val="0"/>
          <w:numId w:val="33"/>
        </w:numPr>
      </w:pPr>
      <w:r>
        <w:t xml:space="preserve">Security </w:t>
      </w:r>
      <w:r w:rsidR="00DC7D5A">
        <w:t xml:space="preserve">architecture in legacy </w:t>
      </w:r>
      <w:r>
        <w:t>systems</w:t>
      </w:r>
    </w:p>
    <w:p w:rsidR="0087164E" w:rsidRDefault="0087164E" w:rsidP="0087164E">
      <w:pPr>
        <w:pStyle w:val="Heading1"/>
        <w:numPr>
          <w:ilvl w:val="0"/>
          <w:numId w:val="33"/>
        </w:numPr>
      </w:pPr>
      <w:r>
        <w:t>Levels of security</w:t>
      </w:r>
    </w:p>
    <w:p w:rsidR="0087164E" w:rsidRDefault="0087164E" w:rsidP="0087164E">
      <w:pPr>
        <w:pStyle w:val="Heading2"/>
        <w:numPr>
          <w:ilvl w:val="1"/>
          <w:numId w:val="33"/>
        </w:numPr>
      </w:pPr>
      <w:r>
        <w:t>Layered security architecture</w:t>
      </w:r>
    </w:p>
    <w:p w:rsidR="00521A78" w:rsidRDefault="00521A78" w:rsidP="00521A78">
      <w:pPr>
        <w:pStyle w:val="Heading1"/>
        <w:numPr>
          <w:ilvl w:val="0"/>
          <w:numId w:val="33"/>
        </w:numPr>
      </w:pPr>
      <w:r>
        <w:t>Basic Security concepts</w:t>
      </w:r>
    </w:p>
    <w:p w:rsidR="00521A78" w:rsidRDefault="00521A78" w:rsidP="00DC7D5A">
      <w:pPr>
        <w:pStyle w:val="Heading2"/>
        <w:numPr>
          <w:ilvl w:val="1"/>
          <w:numId w:val="33"/>
        </w:numPr>
      </w:pPr>
      <w:r w:rsidRPr="003B0D3A">
        <w:t>Symmetric cryptography</w:t>
      </w:r>
    </w:p>
    <w:p w:rsidR="00521A78" w:rsidRDefault="00521A78" w:rsidP="00DC7D5A">
      <w:pPr>
        <w:pStyle w:val="Heading2"/>
        <w:numPr>
          <w:ilvl w:val="1"/>
          <w:numId w:val="33"/>
        </w:numPr>
      </w:pPr>
      <w:r>
        <w:t>Asymme</w:t>
      </w:r>
      <w:r>
        <w:t>tric cryptography</w:t>
      </w:r>
    </w:p>
    <w:p w:rsidR="00521A78" w:rsidRDefault="00521A78" w:rsidP="00DC7D5A">
      <w:pPr>
        <w:pStyle w:val="Heading2"/>
        <w:numPr>
          <w:ilvl w:val="1"/>
          <w:numId w:val="33"/>
        </w:numPr>
      </w:pPr>
      <w:r>
        <w:t xml:space="preserve">Hashing algorithms </w:t>
      </w:r>
    </w:p>
    <w:p w:rsidR="00521A78" w:rsidRDefault="00521A78" w:rsidP="00DC7D5A">
      <w:pPr>
        <w:pStyle w:val="Heading2"/>
        <w:numPr>
          <w:ilvl w:val="1"/>
          <w:numId w:val="33"/>
        </w:numPr>
      </w:pPr>
      <w:r>
        <w:t>Encryption algorithms</w:t>
      </w:r>
    </w:p>
    <w:p w:rsidR="00521A78" w:rsidRPr="00521A78" w:rsidRDefault="00521A78" w:rsidP="00521A78"/>
    <w:p w:rsidR="00DC7D5A" w:rsidRDefault="00DC7D5A" w:rsidP="00653E0C">
      <w:pPr>
        <w:pStyle w:val="Heading1"/>
        <w:numPr>
          <w:ilvl w:val="0"/>
          <w:numId w:val="33"/>
        </w:numPr>
      </w:pPr>
      <w:r>
        <w:t>Open Standards in security arena</w:t>
      </w:r>
    </w:p>
    <w:p w:rsidR="00653E0C" w:rsidRPr="00653E0C" w:rsidRDefault="00653E0C" w:rsidP="00653E0C">
      <w:pPr>
        <w:pStyle w:val="Heading1"/>
        <w:numPr>
          <w:ilvl w:val="0"/>
          <w:numId w:val="33"/>
        </w:numPr>
      </w:pPr>
      <w:r>
        <w:t>Protection mechanisms</w:t>
      </w:r>
    </w:p>
    <w:p w:rsidR="00AA1455" w:rsidRDefault="0087164E" w:rsidP="0087164E">
      <w:pPr>
        <w:pStyle w:val="Heading1"/>
        <w:numPr>
          <w:ilvl w:val="0"/>
          <w:numId w:val="33"/>
        </w:numPr>
      </w:pPr>
      <w:r>
        <w:t>Conclusion</w:t>
      </w:r>
    </w:p>
    <w:p w:rsidR="00AA1455" w:rsidRPr="00AA1455" w:rsidRDefault="00AA1455" w:rsidP="00AA1455"/>
    <w:p w:rsidR="000E07D5" w:rsidRPr="000E07D5" w:rsidRDefault="000E07D5" w:rsidP="000E07D5"/>
    <w:p w:rsidR="000E07D5" w:rsidRPr="000E07D5" w:rsidRDefault="000E07D5" w:rsidP="000E07D5">
      <w:pPr>
        <w:pStyle w:val="Heading1"/>
      </w:pPr>
    </w:p>
    <w:p w:rsidR="000E07D5" w:rsidRDefault="000E07D5" w:rsidP="000E07D5"/>
    <w:p w:rsidR="00521A78" w:rsidRDefault="00521A78" w:rsidP="000E07D5"/>
    <w:p w:rsidR="00521A78" w:rsidRDefault="00521A78" w:rsidP="000E07D5"/>
    <w:p w:rsidR="00521A78" w:rsidRDefault="00521A78" w:rsidP="000E07D5"/>
    <w:p w:rsidR="00521A78" w:rsidRDefault="00521A78" w:rsidP="000E07D5"/>
    <w:p w:rsidR="00521A78" w:rsidRDefault="00521A78" w:rsidP="000E07D5"/>
    <w:p w:rsidR="00521A78" w:rsidRDefault="00521A78" w:rsidP="000E07D5"/>
    <w:p w:rsidR="00521A78" w:rsidRDefault="00521A78" w:rsidP="00521A78">
      <w:pPr>
        <w:pStyle w:val="Heading1"/>
        <w:ind w:left="360"/>
      </w:pPr>
    </w:p>
    <w:p w:rsidR="00521A78" w:rsidRPr="000E07D5" w:rsidRDefault="00521A78" w:rsidP="000E07D5"/>
    <w:sectPr w:rsidR="00521A78" w:rsidRPr="000E07D5" w:rsidSect="000013B0">
      <w:pgSz w:w="11906" w:h="16838" w:code="9"/>
      <w:pgMar w:top="2552" w:right="851" w:bottom="851" w:left="851" w:header="17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ABB" w:rsidRDefault="008F3ABB" w:rsidP="008C372B">
      <w:pPr>
        <w:spacing w:after="0" w:line="240" w:lineRule="auto"/>
      </w:pPr>
      <w:r>
        <w:separator/>
      </w:r>
    </w:p>
  </w:endnote>
  <w:endnote w:type="continuationSeparator" w:id="0">
    <w:p w:rsidR="008F3ABB" w:rsidRDefault="008F3ABB" w:rsidP="008C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ABB" w:rsidRDefault="008F3ABB" w:rsidP="008C372B">
      <w:pPr>
        <w:spacing w:after="0" w:line="240" w:lineRule="auto"/>
      </w:pPr>
      <w:r>
        <w:separator/>
      </w:r>
    </w:p>
  </w:footnote>
  <w:footnote w:type="continuationSeparator" w:id="0">
    <w:p w:rsidR="008F3ABB" w:rsidRDefault="008F3ABB" w:rsidP="008C3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CCB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8C5F5A"/>
    <w:multiLevelType w:val="multilevel"/>
    <w:tmpl w:val="FB848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2">
    <w:nsid w:val="188B4CEE"/>
    <w:multiLevelType w:val="multilevel"/>
    <w:tmpl w:val="EAF8CF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>
    <w:nsid w:val="204102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FF4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6202C6"/>
    <w:multiLevelType w:val="hybridMultilevel"/>
    <w:tmpl w:val="D44AA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C3C8D"/>
    <w:multiLevelType w:val="multilevel"/>
    <w:tmpl w:val="EAF8CF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7">
    <w:nsid w:val="78595319"/>
    <w:multiLevelType w:val="multilevel"/>
    <w:tmpl w:val="4120FA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1"/>
  </w:num>
  <w:num w:numId="31">
    <w:abstractNumId w:val="6"/>
  </w:num>
  <w:num w:numId="32">
    <w:abstractNumId w:val="5"/>
  </w:num>
  <w:num w:numId="33">
    <w:abstractNumId w:val="4"/>
  </w:num>
  <w:num w:numId="34">
    <w:abstractNumId w:val="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13B0"/>
    <w:rsid w:val="000013B0"/>
    <w:rsid w:val="00032959"/>
    <w:rsid w:val="000A5E55"/>
    <w:rsid w:val="000E07D5"/>
    <w:rsid w:val="001221A0"/>
    <w:rsid w:val="00123D76"/>
    <w:rsid w:val="001D75D7"/>
    <w:rsid w:val="002D08B6"/>
    <w:rsid w:val="002E380A"/>
    <w:rsid w:val="00356FCD"/>
    <w:rsid w:val="00385B95"/>
    <w:rsid w:val="003B0D3A"/>
    <w:rsid w:val="003B5FFA"/>
    <w:rsid w:val="003E6FFF"/>
    <w:rsid w:val="0041494F"/>
    <w:rsid w:val="00423F4D"/>
    <w:rsid w:val="004800D8"/>
    <w:rsid w:val="005055EE"/>
    <w:rsid w:val="00521A78"/>
    <w:rsid w:val="0061046D"/>
    <w:rsid w:val="00644DFE"/>
    <w:rsid w:val="00652E44"/>
    <w:rsid w:val="00653E0C"/>
    <w:rsid w:val="00656873"/>
    <w:rsid w:val="00697B9C"/>
    <w:rsid w:val="007634FA"/>
    <w:rsid w:val="007B3750"/>
    <w:rsid w:val="007F6F6C"/>
    <w:rsid w:val="00807C35"/>
    <w:rsid w:val="00825397"/>
    <w:rsid w:val="0087164E"/>
    <w:rsid w:val="008820E5"/>
    <w:rsid w:val="008A17D8"/>
    <w:rsid w:val="008A37A2"/>
    <w:rsid w:val="008B1A42"/>
    <w:rsid w:val="008C372B"/>
    <w:rsid w:val="008D4148"/>
    <w:rsid w:val="008E2AF8"/>
    <w:rsid w:val="008F3ABB"/>
    <w:rsid w:val="00913A72"/>
    <w:rsid w:val="00950124"/>
    <w:rsid w:val="00970985"/>
    <w:rsid w:val="00981A6A"/>
    <w:rsid w:val="00982DC0"/>
    <w:rsid w:val="00A42F7C"/>
    <w:rsid w:val="00A6081C"/>
    <w:rsid w:val="00AA1455"/>
    <w:rsid w:val="00B12A1D"/>
    <w:rsid w:val="00B656B7"/>
    <w:rsid w:val="00B949EA"/>
    <w:rsid w:val="00C71D84"/>
    <w:rsid w:val="00C771EC"/>
    <w:rsid w:val="00D209D3"/>
    <w:rsid w:val="00D53762"/>
    <w:rsid w:val="00D74EA8"/>
    <w:rsid w:val="00DB6ED2"/>
    <w:rsid w:val="00DC7D5A"/>
    <w:rsid w:val="00DD3FDE"/>
    <w:rsid w:val="00E1282B"/>
    <w:rsid w:val="00EC6DC6"/>
    <w:rsid w:val="00ED52F9"/>
    <w:rsid w:val="00F30D15"/>
    <w:rsid w:val="00F61B76"/>
    <w:rsid w:val="00F8321B"/>
    <w:rsid w:val="00F94D8C"/>
    <w:rsid w:val="00F95E84"/>
    <w:rsid w:val="00FA0598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40"/>
    <w:lsdException w:name="footer" w:uiPriority="4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7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86FB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9AD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7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9AD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9AD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A7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A7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9AD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Spacing"/>
    <w:link w:val="HeaderChar"/>
    <w:uiPriority w:val="40"/>
    <w:unhideWhenUsed/>
    <w:rsid w:val="00697B9C"/>
    <w:rPr>
      <w:sz w:val="20"/>
    </w:rPr>
  </w:style>
  <w:style w:type="character" w:customStyle="1" w:styleId="HeaderChar">
    <w:name w:val="Header Char"/>
    <w:basedOn w:val="DefaultParagraphFont"/>
    <w:link w:val="Header"/>
    <w:uiPriority w:val="40"/>
    <w:rsid w:val="00697B9C"/>
    <w:rPr>
      <w:sz w:val="20"/>
    </w:rPr>
  </w:style>
  <w:style w:type="paragraph" w:styleId="Footer">
    <w:name w:val="footer"/>
    <w:basedOn w:val="Normal"/>
    <w:link w:val="FooterChar"/>
    <w:uiPriority w:val="41"/>
    <w:unhideWhenUsed/>
    <w:rsid w:val="00697B9C"/>
    <w:pPr>
      <w:tabs>
        <w:tab w:val="right" w:pos="1020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41"/>
    <w:rsid w:val="00697B9C"/>
    <w:rPr>
      <w:sz w:val="20"/>
      <w:lang w:val="en-GB"/>
    </w:rPr>
  </w:style>
  <w:style w:type="table" w:styleId="TableGrid">
    <w:name w:val="Table Grid"/>
    <w:basedOn w:val="TableNormal"/>
    <w:uiPriority w:val="59"/>
    <w:rsid w:val="0069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07D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rsid w:val="00697B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9C"/>
    <w:rPr>
      <w:rFonts w:ascii="Tahoma" w:hAnsi="Tahoma" w:cs="Tahoma"/>
      <w:sz w:val="16"/>
      <w:szCs w:val="16"/>
      <w:lang w:val="en-GB"/>
    </w:rPr>
  </w:style>
  <w:style w:type="character" w:styleId="IntenseEmphasis">
    <w:name w:val="Intense Emphasis"/>
    <w:aliases w:val="B header blue"/>
    <w:basedOn w:val="DefaultParagraphFont"/>
    <w:uiPriority w:val="21"/>
    <w:qFormat/>
    <w:rsid w:val="000E07D5"/>
    <w:rPr>
      <w:b/>
      <w:bCs/>
      <w:i/>
      <w:iCs/>
      <w:color w:val="6F9AD3" w:themeColor="accent1"/>
    </w:rPr>
  </w:style>
  <w:style w:type="paragraph" w:styleId="Title">
    <w:name w:val="Title"/>
    <w:aliases w:val="B cover page"/>
    <w:basedOn w:val="Normal"/>
    <w:next w:val="Normal"/>
    <w:link w:val="TitleChar"/>
    <w:uiPriority w:val="10"/>
    <w:qFormat/>
    <w:rsid w:val="000E07D5"/>
    <w:pPr>
      <w:pBdr>
        <w:bottom w:val="single" w:sz="8" w:space="4" w:color="6F9AD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C495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B cover page Char"/>
    <w:basedOn w:val="DefaultParagraphFont"/>
    <w:link w:val="Title"/>
    <w:uiPriority w:val="10"/>
    <w:rsid w:val="000E07D5"/>
    <w:rPr>
      <w:rFonts w:asciiTheme="majorHAnsi" w:eastAsiaTheme="majorEastAsia" w:hAnsiTheme="majorHAnsi" w:cstheme="majorBidi"/>
      <w:color w:val="3C4953" w:themeColor="text2" w:themeShade="BF"/>
      <w:spacing w:val="5"/>
      <w:kern w:val="28"/>
      <w:sz w:val="52"/>
      <w:szCs w:val="52"/>
    </w:rPr>
  </w:style>
  <w:style w:type="paragraph" w:customStyle="1" w:styleId="Bsubtitleunderlined">
    <w:name w:val="B subtitle underlined"/>
    <w:basedOn w:val="NoSpacing"/>
    <w:next w:val="Normal"/>
    <w:uiPriority w:val="19"/>
    <w:rsid w:val="008A17D8"/>
    <w:pPr>
      <w:pBdr>
        <w:bottom w:val="single" w:sz="8" w:space="4" w:color="6F9AD3" w:themeColor="accent1"/>
      </w:pBdr>
      <w:spacing w:after="300"/>
    </w:pPr>
    <w:rPr>
      <w:b/>
      <w:color w:val="000000" w:themeColor="text1"/>
      <w:sz w:val="32"/>
    </w:rPr>
  </w:style>
  <w:style w:type="paragraph" w:styleId="Subtitle">
    <w:name w:val="Subtitle"/>
    <w:aliases w:val="B cover"/>
    <w:basedOn w:val="Normal"/>
    <w:next w:val="Normal"/>
    <w:link w:val="SubtitleChar"/>
    <w:uiPriority w:val="11"/>
    <w:qFormat/>
    <w:rsid w:val="000E07D5"/>
    <w:pPr>
      <w:numPr>
        <w:ilvl w:val="1"/>
      </w:numPr>
    </w:pPr>
    <w:rPr>
      <w:rFonts w:asciiTheme="majorHAnsi" w:eastAsiaTheme="majorEastAsia" w:hAnsiTheme="majorHAnsi" w:cstheme="majorBidi"/>
      <w:i/>
      <w:iCs/>
      <w:color w:val="6F9AD3" w:themeColor="accent1"/>
      <w:spacing w:val="15"/>
      <w:sz w:val="24"/>
      <w:szCs w:val="24"/>
    </w:rPr>
  </w:style>
  <w:style w:type="character" w:customStyle="1" w:styleId="SubtitleChar">
    <w:name w:val="Subtitle Char"/>
    <w:aliases w:val="B cover Char"/>
    <w:basedOn w:val="DefaultParagraphFont"/>
    <w:link w:val="Subtitle"/>
    <w:uiPriority w:val="11"/>
    <w:rsid w:val="000E07D5"/>
    <w:rPr>
      <w:rFonts w:asciiTheme="majorHAnsi" w:eastAsiaTheme="majorEastAsia" w:hAnsiTheme="majorHAnsi" w:cstheme="majorBidi"/>
      <w:i/>
      <w:iCs/>
      <w:color w:val="6F9AD3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07D5"/>
    <w:rPr>
      <w:rFonts w:asciiTheme="majorHAnsi" w:eastAsiaTheme="majorEastAsia" w:hAnsiTheme="majorHAnsi" w:cstheme="majorBidi"/>
      <w:b/>
      <w:bCs/>
      <w:color w:val="386FB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7D5"/>
    <w:rPr>
      <w:rFonts w:asciiTheme="majorHAnsi" w:eastAsiaTheme="majorEastAsia" w:hAnsiTheme="majorHAnsi" w:cstheme="majorBidi"/>
      <w:b/>
      <w:bCs/>
      <w:color w:val="6F9AD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7D5"/>
    <w:rPr>
      <w:rFonts w:asciiTheme="majorHAnsi" w:eastAsiaTheme="majorEastAsia" w:hAnsiTheme="majorHAnsi" w:cstheme="majorBidi"/>
      <w:b/>
      <w:bCs/>
      <w:color w:val="6F9AD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D5"/>
    <w:rPr>
      <w:rFonts w:asciiTheme="majorHAnsi" w:eastAsiaTheme="majorEastAsia" w:hAnsiTheme="majorHAnsi" w:cstheme="majorBidi"/>
      <w:b/>
      <w:bCs/>
      <w:i/>
      <w:iCs/>
      <w:color w:val="6F9AD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D5"/>
    <w:rPr>
      <w:rFonts w:asciiTheme="majorHAnsi" w:eastAsiaTheme="majorEastAsia" w:hAnsiTheme="majorHAnsi" w:cstheme="majorBidi"/>
      <w:color w:val="254A7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D5"/>
    <w:rPr>
      <w:rFonts w:asciiTheme="majorHAnsi" w:eastAsiaTheme="majorEastAsia" w:hAnsiTheme="majorHAnsi" w:cstheme="majorBidi"/>
      <w:i/>
      <w:iCs/>
      <w:color w:val="254A7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D5"/>
    <w:rPr>
      <w:rFonts w:asciiTheme="majorHAnsi" w:eastAsiaTheme="majorEastAsia" w:hAnsiTheme="majorHAnsi" w:cstheme="majorBidi"/>
      <w:color w:val="6F9AD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7D5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97B9C"/>
    <w:pPr>
      <w:spacing w:after="100"/>
    </w:pPr>
    <w:rPr>
      <w:color w:val="51626F" w:themeColor="text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97B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97B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6F6C"/>
    <w:rPr>
      <w:color w:val="386FB8" w:themeColor="accent1" w:themeShade="BF"/>
      <w:u w:val="single"/>
    </w:rPr>
  </w:style>
  <w:style w:type="table" w:styleId="LightList-Accent1">
    <w:name w:val="Light List Accent 1"/>
    <w:aliases w:val="Bittium Table 1"/>
    <w:basedOn w:val="TableNormal"/>
    <w:uiPriority w:val="61"/>
    <w:rsid w:val="004800D8"/>
    <w:pPr>
      <w:spacing w:after="0" w:line="240" w:lineRule="auto"/>
    </w:pPr>
    <w:rPr>
      <w:sz w:val="20"/>
    </w:rPr>
    <w:tblPr>
      <w:tblStyleRowBandSize w:val="1"/>
      <w:tblStyleColBandSize w:val="1"/>
      <w:tblInd w:w="108" w:type="dxa"/>
      <w:tblBorders>
        <w:top w:val="single" w:sz="8" w:space="0" w:color="6F9AD3" w:themeColor="accent1"/>
        <w:bottom w:val="single" w:sz="8" w:space="0" w:color="6F9AD3" w:themeColor="accent1"/>
      </w:tblBorders>
      <w:tblCellMar>
        <w:right w:w="0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9AD3" w:themeColor="accent1"/>
          <w:left w:val="single" w:sz="8" w:space="0" w:color="6F9AD3" w:themeColor="accent1"/>
          <w:bottom w:val="single" w:sz="8" w:space="0" w:color="6F9AD3" w:themeColor="accent1"/>
          <w:right w:val="single" w:sz="8" w:space="0" w:color="6F9AD3" w:themeColor="accent1"/>
          <w:insideH w:val="nil"/>
          <w:insideV w:val="nil"/>
          <w:tl2br w:val="nil"/>
          <w:tr2bl w:val="nil"/>
        </w:tcBorders>
        <w:shd w:val="clear" w:color="auto" w:fill="6F9AD3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6F9AD3" w:themeColor="accent1"/>
          <w:left w:val="single" w:sz="8" w:space="0" w:color="6F9AD3" w:themeColor="accent1"/>
          <w:bottom w:val="nil"/>
          <w:right w:val="single" w:sz="8" w:space="0" w:color="6F9AD3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2" w:space="0" w:color="6F9AD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6F9AD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</w:rPr>
    </w:tblStylePr>
  </w:style>
  <w:style w:type="paragraph" w:customStyle="1" w:styleId="Binfo">
    <w:name w:val="B info"/>
    <w:basedOn w:val="NoSpacing"/>
    <w:next w:val="NoSpacing"/>
    <w:rsid w:val="002D08B6"/>
    <w:pPr>
      <w:pBdr>
        <w:bottom w:val="single" w:sz="4" w:space="1" w:color="6F9AD3" w:themeColor="accent1"/>
      </w:pBdr>
      <w:spacing w:before="240"/>
    </w:pPr>
  </w:style>
  <w:style w:type="table" w:customStyle="1" w:styleId="BittiumTable2noborder">
    <w:name w:val="Bittium Table 2 no border"/>
    <w:basedOn w:val="TableNormal"/>
    <w:uiPriority w:val="99"/>
    <w:rsid w:val="00697B9C"/>
    <w:pPr>
      <w:spacing w:before="60" w:after="0" w:line="240" w:lineRule="auto"/>
    </w:pPr>
    <w:rPr>
      <w:sz w:val="20"/>
    </w:rPr>
    <w:tblPr>
      <w:tblInd w:w="113" w:type="dxa"/>
    </w:tblPr>
    <w:tcPr>
      <w:vAlign w:val="center"/>
    </w:tcPr>
    <w:tblStylePr w:type="firstRow">
      <w:rPr>
        <w:b w:val="0"/>
      </w:rPr>
    </w:tblStylePr>
  </w:style>
  <w:style w:type="paragraph" w:customStyle="1" w:styleId="Baddressfooter">
    <w:name w:val="B   address footer"/>
    <w:basedOn w:val="Footer"/>
    <w:uiPriority w:val="42"/>
    <w:rsid w:val="00697B9C"/>
    <w:pPr>
      <w:pBdr>
        <w:top w:val="single" w:sz="4" w:space="9" w:color="auto"/>
      </w:pBdr>
      <w:jc w:val="center"/>
    </w:pPr>
    <w:rPr>
      <w:color w:val="51626F" w:themeColor="text2"/>
      <w:sz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771EC"/>
  </w:style>
  <w:style w:type="table" w:customStyle="1" w:styleId="TableGrid1">
    <w:name w:val="Table Grid1"/>
    <w:basedOn w:val="TableNormal"/>
    <w:next w:val="TableGrid"/>
    <w:rsid w:val="008A17D8"/>
    <w:pPr>
      <w:spacing w:before="60" w:after="60" w:line="240" w:lineRule="auto"/>
    </w:pPr>
    <w:rPr>
      <w:rFonts w:ascii="Calibri" w:eastAsia="Arial Unicode MS" w:hAnsi="Calibri" w:cs="Times New Roman"/>
      <w:lang w:eastAsia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7D5"/>
    <w:pPr>
      <w:ind w:left="720"/>
      <w:contextualSpacing/>
    </w:p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656873"/>
    <w:pPr>
      <w:spacing w:before="480" w:after="480"/>
    </w:pPr>
    <w:rPr>
      <w:rFonts w:cstheme="minorHAnsi"/>
      <w:lang w:eastAsia="fi-FI"/>
    </w:rPr>
  </w:style>
  <w:style w:type="character" w:customStyle="1" w:styleId="SalutationChar">
    <w:name w:val="Salutation Char"/>
    <w:basedOn w:val="DefaultParagraphFont"/>
    <w:link w:val="Salutation"/>
    <w:uiPriority w:val="7"/>
    <w:semiHidden/>
    <w:rsid w:val="00656873"/>
    <w:rPr>
      <w:rFonts w:cstheme="minorHAnsi"/>
      <w:lang w:eastAsia="fi-FI"/>
    </w:rPr>
  </w:style>
  <w:style w:type="table" w:customStyle="1" w:styleId="Bittiumtable3allborders">
    <w:name w:val="Bittium table 3 all borders"/>
    <w:basedOn w:val="TableNormal"/>
    <w:uiPriority w:val="99"/>
    <w:rsid w:val="008A37A2"/>
    <w:pPr>
      <w:spacing w:after="0" w:line="240" w:lineRule="auto"/>
    </w:pPr>
    <w:tblPr>
      <w:tblInd w:w="108" w:type="dxa"/>
      <w:tblBorders>
        <w:top w:val="single" w:sz="8" w:space="0" w:color="6F9AD3" w:themeColor="accent1"/>
        <w:left w:val="single" w:sz="8" w:space="0" w:color="6F9AD3" w:themeColor="accent1"/>
        <w:bottom w:val="single" w:sz="8" w:space="0" w:color="6F9AD3" w:themeColor="accent1"/>
        <w:right w:val="single" w:sz="8" w:space="0" w:color="6F9AD3" w:themeColor="accent1"/>
        <w:insideH w:val="single" w:sz="8" w:space="0" w:color="6F9AD3" w:themeColor="accent1"/>
        <w:insideV w:val="single" w:sz="8" w:space="0" w:color="6F9AD3" w:themeColor="accent1"/>
      </w:tblBorders>
      <w:tblCellMar>
        <w:right w:w="0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tcBorders>
          <w:top w:val="single" w:sz="8" w:space="0" w:color="6F9AD3" w:themeColor="accent1"/>
          <w:left w:val="single" w:sz="8" w:space="0" w:color="6F9AD3" w:themeColor="accent1"/>
          <w:bottom w:val="single" w:sz="8" w:space="0" w:color="6F9AD3" w:themeColor="accent1"/>
          <w:right w:val="single" w:sz="8" w:space="0" w:color="6F9AD3" w:themeColor="accent1"/>
          <w:insideH w:val="nil"/>
          <w:insideV w:val="nil"/>
          <w:tl2br w:val="nil"/>
          <w:tr2bl w:val="nil"/>
        </w:tcBorders>
        <w:shd w:val="clear" w:color="auto" w:fill="6F9AD3" w:themeFill="accent1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E07D5"/>
    <w:pPr>
      <w:spacing w:line="240" w:lineRule="auto"/>
    </w:pPr>
    <w:rPr>
      <w:b/>
      <w:bCs/>
      <w:color w:val="6F9AD3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E07D5"/>
    <w:rPr>
      <w:b/>
      <w:bCs/>
    </w:rPr>
  </w:style>
  <w:style w:type="character" w:styleId="Emphasis">
    <w:name w:val="Emphasis"/>
    <w:basedOn w:val="DefaultParagraphFont"/>
    <w:uiPriority w:val="20"/>
    <w:qFormat/>
    <w:rsid w:val="000E07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E07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07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D5"/>
    <w:pPr>
      <w:pBdr>
        <w:bottom w:val="single" w:sz="4" w:space="4" w:color="6F9AD3" w:themeColor="accent1"/>
      </w:pBdr>
      <w:spacing w:before="200" w:after="280"/>
      <w:ind w:left="936" w:right="936"/>
    </w:pPr>
    <w:rPr>
      <w:b/>
      <w:bCs/>
      <w:i/>
      <w:iCs/>
      <w:color w:val="6F9AD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D5"/>
    <w:rPr>
      <w:b/>
      <w:bCs/>
      <w:i/>
      <w:iCs/>
      <w:color w:val="6F9AD3" w:themeColor="accent1"/>
    </w:rPr>
  </w:style>
  <w:style w:type="character" w:styleId="SubtleEmphasis">
    <w:name w:val="Subtle Emphasis"/>
    <w:basedOn w:val="DefaultParagraphFont"/>
    <w:uiPriority w:val="19"/>
    <w:qFormat/>
    <w:rsid w:val="000E07D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E07D5"/>
    <w:rPr>
      <w:smallCaps/>
      <w:color w:val="51626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7D5"/>
    <w:rPr>
      <w:b/>
      <w:bCs/>
      <w:smallCaps/>
      <w:color w:val="51626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7D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Bittium 2015 colors">
      <a:dk1>
        <a:srgbClr val="000000"/>
      </a:dk1>
      <a:lt1>
        <a:srgbClr val="FFFFFF"/>
      </a:lt1>
      <a:dk2>
        <a:srgbClr val="51626F"/>
      </a:dk2>
      <a:lt2>
        <a:srgbClr val="E0E6E6"/>
      </a:lt2>
      <a:accent1>
        <a:srgbClr val="6F9AD3"/>
      </a:accent1>
      <a:accent2>
        <a:srgbClr val="51626F"/>
      </a:accent2>
      <a:accent3>
        <a:srgbClr val="FFCB4F"/>
      </a:accent3>
      <a:accent4>
        <a:srgbClr val="C966CD"/>
      </a:accent4>
      <a:accent5>
        <a:srgbClr val="C3E76F"/>
      </a:accent5>
      <a:accent6>
        <a:srgbClr val="DCDCDC"/>
      </a:accent6>
      <a:hlink>
        <a:srgbClr val="009EE8"/>
      </a:hlink>
      <a:folHlink>
        <a:srgbClr val="00BFFA"/>
      </a:folHlink>
    </a:clrScheme>
    <a:fontScheme name="Bittium 2015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Bittium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[Subject]</dc:subject>
  <dc:creator>Nayani Vijay</dc:creator>
  <cp:lastModifiedBy>Nayani Vijay</cp:lastModifiedBy>
  <cp:revision>6</cp:revision>
  <dcterms:created xsi:type="dcterms:W3CDTF">2015-10-24T09:27:00Z</dcterms:created>
  <dcterms:modified xsi:type="dcterms:W3CDTF">2015-10-25T10:01:00Z</dcterms:modified>
</cp:coreProperties>
</file>